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11A342" w14:textId="77777777" w:rsidR="00D80BD1" w:rsidRPr="00E958AD" w:rsidRDefault="00D80BD1">
      <w:pPr>
        <w:ind w:firstLine="482"/>
        <w:jc w:val="right"/>
        <w:rPr>
          <w:b/>
          <w:szCs w:val="24"/>
        </w:rPr>
      </w:pPr>
    </w:p>
    <w:p w14:paraId="69B0EEE5" w14:textId="77777777" w:rsidR="00D80BD1" w:rsidRPr="00E958AD" w:rsidRDefault="00D80BD1">
      <w:pPr>
        <w:ind w:firstLine="482"/>
        <w:jc w:val="right"/>
        <w:rPr>
          <w:b/>
          <w:szCs w:val="24"/>
        </w:rPr>
      </w:pPr>
    </w:p>
    <w:p w14:paraId="43C9BD51" w14:textId="77777777" w:rsidR="00D80BD1" w:rsidRPr="00E958AD" w:rsidRDefault="00F23252">
      <w:pPr>
        <w:wordWrap w:val="0"/>
        <w:ind w:firstLine="482"/>
        <w:jc w:val="right"/>
        <w:rPr>
          <w:b/>
          <w:szCs w:val="24"/>
        </w:rPr>
      </w:pPr>
      <w:r w:rsidRPr="00E958AD">
        <w:rPr>
          <w:rFonts w:hint="eastAsia"/>
          <w:b/>
          <w:szCs w:val="24"/>
        </w:rPr>
        <w:t xml:space="preserve"> </w:t>
      </w:r>
    </w:p>
    <w:p w14:paraId="2D70A0CC" w14:textId="77777777" w:rsidR="00D80BD1" w:rsidRPr="00E958AD" w:rsidRDefault="00D80BD1">
      <w:pPr>
        <w:ind w:firstLine="482"/>
        <w:jc w:val="center"/>
        <w:rPr>
          <w:b/>
          <w:szCs w:val="24"/>
        </w:rPr>
      </w:pPr>
    </w:p>
    <w:p w14:paraId="54D579D1" w14:textId="77777777" w:rsidR="00D80BD1" w:rsidRPr="00E958AD" w:rsidRDefault="00D80BD1">
      <w:pPr>
        <w:ind w:firstLine="482"/>
        <w:jc w:val="center"/>
        <w:rPr>
          <w:b/>
          <w:szCs w:val="24"/>
        </w:rPr>
      </w:pPr>
    </w:p>
    <w:p w14:paraId="1CAF1A40" w14:textId="77777777" w:rsidR="00D80BD1" w:rsidRPr="00E958AD" w:rsidRDefault="00D80BD1">
      <w:pPr>
        <w:ind w:firstLine="482"/>
        <w:jc w:val="center"/>
        <w:rPr>
          <w:b/>
          <w:szCs w:val="24"/>
        </w:rPr>
      </w:pPr>
    </w:p>
    <w:p w14:paraId="048EBC21" w14:textId="77777777" w:rsidR="00D80BD1" w:rsidRPr="00E958AD" w:rsidRDefault="00F23252">
      <w:pPr>
        <w:ind w:firstLineChars="0" w:firstLine="0"/>
        <w:jc w:val="center"/>
        <w:rPr>
          <w:b/>
          <w:sz w:val="72"/>
          <w:szCs w:val="72"/>
        </w:rPr>
      </w:pPr>
      <w:r w:rsidRPr="00E958AD">
        <w:rPr>
          <w:rFonts w:hint="eastAsia"/>
          <w:b/>
          <w:sz w:val="72"/>
          <w:szCs w:val="72"/>
        </w:rPr>
        <w:t>建设项目环境影响报告表</w:t>
      </w:r>
    </w:p>
    <w:p w14:paraId="72D3FE46" w14:textId="77777777" w:rsidR="00D80BD1" w:rsidRPr="00E958AD" w:rsidRDefault="00F23252">
      <w:pPr>
        <w:ind w:firstLine="643"/>
        <w:jc w:val="center"/>
        <w:rPr>
          <w:b/>
          <w:sz w:val="32"/>
          <w:szCs w:val="32"/>
        </w:rPr>
      </w:pPr>
      <w:r w:rsidRPr="00E958AD">
        <w:rPr>
          <w:rFonts w:hint="eastAsia"/>
          <w:b/>
          <w:sz w:val="32"/>
          <w:szCs w:val="32"/>
        </w:rPr>
        <w:t>(</w:t>
      </w:r>
      <w:r w:rsidRPr="00E958AD">
        <w:rPr>
          <w:rFonts w:hint="eastAsia"/>
          <w:b/>
          <w:sz w:val="32"/>
          <w:szCs w:val="32"/>
        </w:rPr>
        <w:t>污染影响类</w:t>
      </w:r>
      <w:r w:rsidRPr="00E958AD">
        <w:rPr>
          <w:rFonts w:hint="eastAsia"/>
          <w:b/>
          <w:sz w:val="32"/>
          <w:szCs w:val="32"/>
        </w:rPr>
        <w:t>)</w:t>
      </w:r>
    </w:p>
    <w:p w14:paraId="49CEBDCA" w14:textId="77777777" w:rsidR="00D80BD1" w:rsidRPr="00E958AD" w:rsidRDefault="00D80BD1">
      <w:pPr>
        <w:ind w:firstLine="1446"/>
        <w:jc w:val="center"/>
        <w:rPr>
          <w:b/>
          <w:sz w:val="72"/>
          <w:szCs w:val="72"/>
        </w:rPr>
      </w:pPr>
    </w:p>
    <w:p w14:paraId="1B53B9B0" w14:textId="77777777" w:rsidR="00D80BD1" w:rsidRPr="00E958AD" w:rsidRDefault="00D80BD1">
      <w:pPr>
        <w:ind w:firstLine="1446"/>
        <w:jc w:val="center"/>
        <w:rPr>
          <w:b/>
          <w:sz w:val="72"/>
          <w:szCs w:val="72"/>
        </w:rPr>
      </w:pPr>
    </w:p>
    <w:p w14:paraId="76075D77" w14:textId="77777777" w:rsidR="00D80BD1" w:rsidRPr="00E958AD" w:rsidRDefault="00D80BD1">
      <w:pPr>
        <w:ind w:firstLine="1446"/>
        <w:jc w:val="center"/>
        <w:rPr>
          <w:b/>
          <w:sz w:val="72"/>
          <w:szCs w:val="72"/>
        </w:rPr>
      </w:pPr>
    </w:p>
    <w:p w14:paraId="139997D8" w14:textId="77777777" w:rsidR="00D80BD1" w:rsidRPr="00E958AD" w:rsidRDefault="00D80BD1">
      <w:pPr>
        <w:ind w:firstLine="1446"/>
        <w:jc w:val="center"/>
        <w:rPr>
          <w:b/>
          <w:sz w:val="72"/>
          <w:szCs w:val="72"/>
        </w:rPr>
      </w:pPr>
    </w:p>
    <w:p w14:paraId="0662E575" w14:textId="32B5E781" w:rsidR="00D80BD1" w:rsidRPr="00E958AD" w:rsidRDefault="00F23252">
      <w:pPr>
        <w:ind w:firstLineChars="0" w:firstLine="0"/>
        <w:jc w:val="center"/>
        <w:rPr>
          <w:b/>
          <w:i/>
          <w:iCs/>
          <w:sz w:val="30"/>
          <w:szCs w:val="30"/>
          <w:u w:val="single"/>
        </w:rPr>
      </w:pPr>
      <w:r w:rsidRPr="00E958AD">
        <w:rPr>
          <w:rFonts w:hint="eastAsia"/>
          <w:b/>
          <w:sz w:val="32"/>
          <w:szCs w:val="32"/>
        </w:rPr>
        <w:t>项目名称：</w:t>
      </w:r>
      <w:r w:rsidRPr="00E958AD">
        <w:rPr>
          <w:rFonts w:hint="eastAsia"/>
          <w:b/>
          <w:sz w:val="32"/>
          <w:szCs w:val="32"/>
          <w:u w:val="single"/>
        </w:rPr>
        <w:t xml:space="preserve"> </w:t>
      </w:r>
      <w:r w:rsidR="004E32C1" w:rsidRPr="00E958AD">
        <w:rPr>
          <w:rFonts w:hint="eastAsia"/>
          <w:b/>
          <w:sz w:val="32"/>
          <w:szCs w:val="32"/>
          <w:u w:val="single"/>
        </w:rPr>
        <w:t>云南环铭建设工程有限公司沥青混凝土搅拌站建设项目</w:t>
      </w:r>
      <w:r w:rsidRPr="00E958AD">
        <w:rPr>
          <w:rFonts w:hint="eastAsia"/>
          <w:b/>
          <w:i/>
          <w:iCs/>
          <w:sz w:val="32"/>
          <w:szCs w:val="32"/>
          <w:u w:val="single"/>
        </w:rPr>
        <w:t xml:space="preserve"> </w:t>
      </w:r>
    </w:p>
    <w:p w14:paraId="1B095E85" w14:textId="60D52C68" w:rsidR="00D80BD1" w:rsidRPr="00E958AD" w:rsidRDefault="00F23252">
      <w:pPr>
        <w:ind w:firstLineChars="0" w:firstLine="0"/>
        <w:jc w:val="center"/>
        <w:rPr>
          <w:b/>
          <w:sz w:val="30"/>
          <w:szCs w:val="30"/>
          <w:u w:val="single"/>
        </w:rPr>
      </w:pPr>
      <w:r w:rsidRPr="00E958AD">
        <w:rPr>
          <w:rFonts w:hint="eastAsia"/>
          <w:b/>
          <w:sz w:val="32"/>
          <w:szCs w:val="32"/>
        </w:rPr>
        <w:t>建设单位：</w:t>
      </w:r>
      <w:r w:rsidRPr="00E958AD">
        <w:rPr>
          <w:rFonts w:hint="eastAsia"/>
          <w:b/>
          <w:sz w:val="32"/>
          <w:szCs w:val="32"/>
          <w:u w:val="single"/>
        </w:rPr>
        <w:t xml:space="preserve"> </w:t>
      </w:r>
      <w:r w:rsidR="004E32C1" w:rsidRPr="00E958AD">
        <w:rPr>
          <w:rFonts w:hint="eastAsia"/>
          <w:b/>
          <w:sz w:val="32"/>
          <w:szCs w:val="32"/>
          <w:u w:val="single"/>
        </w:rPr>
        <w:t>云南环铭建设工程有限公司</w:t>
      </w:r>
      <w:r w:rsidRPr="00E958AD">
        <w:rPr>
          <w:rFonts w:hint="eastAsia"/>
          <w:b/>
          <w:sz w:val="32"/>
          <w:szCs w:val="32"/>
          <w:u w:val="single"/>
        </w:rPr>
        <w:t xml:space="preserve"> </w:t>
      </w:r>
      <w:r w:rsidRPr="00E958AD">
        <w:rPr>
          <w:rFonts w:hint="eastAsia"/>
          <w:b/>
          <w:sz w:val="30"/>
          <w:szCs w:val="30"/>
        </w:rPr>
        <w:t>(</w:t>
      </w:r>
      <w:r w:rsidRPr="00E958AD">
        <w:rPr>
          <w:rFonts w:hint="eastAsia"/>
          <w:b/>
          <w:sz w:val="30"/>
          <w:szCs w:val="30"/>
        </w:rPr>
        <w:t>盖章</w:t>
      </w:r>
      <w:r w:rsidRPr="00E958AD">
        <w:rPr>
          <w:rFonts w:hint="eastAsia"/>
          <w:b/>
          <w:sz w:val="30"/>
          <w:szCs w:val="30"/>
        </w:rPr>
        <w:t>)</w:t>
      </w:r>
    </w:p>
    <w:p w14:paraId="517BE3D1" w14:textId="77777777" w:rsidR="00D80BD1" w:rsidRPr="00E958AD" w:rsidRDefault="00D80BD1">
      <w:pPr>
        <w:ind w:leftChars="500" w:left="1200" w:firstLineChars="0" w:firstLine="0"/>
        <w:jc w:val="left"/>
        <w:rPr>
          <w:b/>
          <w:sz w:val="32"/>
          <w:szCs w:val="32"/>
        </w:rPr>
      </w:pPr>
    </w:p>
    <w:p w14:paraId="18DF980E" w14:textId="77777777" w:rsidR="00D80BD1" w:rsidRPr="00E958AD" w:rsidRDefault="00D80BD1">
      <w:pPr>
        <w:ind w:leftChars="500" w:left="1200" w:firstLineChars="0" w:firstLine="0"/>
        <w:jc w:val="left"/>
        <w:rPr>
          <w:b/>
          <w:sz w:val="32"/>
          <w:szCs w:val="32"/>
        </w:rPr>
      </w:pPr>
    </w:p>
    <w:p w14:paraId="54D8FD5E" w14:textId="78B02ADB" w:rsidR="00D80BD1" w:rsidRPr="00E958AD" w:rsidRDefault="00F23252">
      <w:pPr>
        <w:ind w:leftChars="500" w:left="1200" w:firstLineChars="0" w:firstLine="0"/>
        <w:jc w:val="center"/>
        <w:rPr>
          <w:b/>
          <w:sz w:val="32"/>
          <w:szCs w:val="32"/>
        </w:rPr>
      </w:pPr>
      <w:r w:rsidRPr="00E958AD">
        <w:rPr>
          <w:b/>
          <w:sz w:val="32"/>
          <w:szCs w:val="32"/>
        </w:rPr>
        <w:t>编制日期：</w:t>
      </w:r>
      <w:r w:rsidR="004E32C1" w:rsidRPr="00E958AD">
        <w:rPr>
          <w:rFonts w:hint="eastAsia"/>
          <w:b/>
          <w:sz w:val="32"/>
          <w:szCs w:val="32"/>
        </w:rPr>
        <w:t>2</w:t>
      </w:r>
      <w:r w:rsidR="004E32C1" w:rsidRPr="00E958AD">
        <w:rPr>
          <w:b/>
          <w:sz w:val="32"/>
          <w:szCs w:val="32"/>
        </w:rPr>
        <w:t>02</w:t>
      </w:r>
      <w:r w:rsidR="00530233" w:rsidRPr="00E958AD">
        <w:rPr>
          <w:b/>
          <w:sz w:val="32"/>
          <w:szCs w:val="32"/>
        </w:rPr>
        <w:t>5</w:t>
      </w:r>
      <w:r w:rsidRPr="00E958AD">
        <w:rPr>
          <w:b/>
          <w:sz w:val="32"/>
          <w:szCs w:val="32"/>
        </w:rPr>
        <w:t>年</w:t>
      </w:r>
      <w:r w:rsidR="00564D33" w:rsidRPr="00E958AD">
        <w:rPr>
          <w:b/>
          <w:sz w:val="32"/>
          <w:szCs w:val="32"/>
        </w:rPr>
        <w:t>4</w:t>
      </w:r>
      <w:r w:rsidRPr="00E958AD">
        <w:rPr>
          <w:b/>
          <w:sz w:val="32"/>
          <w:szCs w:val="32"/>
        </w:rPr>
        <w:t>月</w:t>
      </w:r>
    </w:p>
    <w:p w14:paraId="237CE667" w14:textId="77777777" w:rsidR="00D80BD1" w:rsidRPr="00E958AD" w:rsidRDefault="00D80BD1">
      <w:pPr>
        <w:ind w:leftChars="500" w:left="1200" w:firstLineChars="0" w:firstLine="0"/>
        <w:jc w:val="center"/>
        <w:rPr>
          <w:b/>
          <w:sz w:val="32"/>
          <w:szCs w:val="32"/>
        </w:rPr>
      </w:pPr>
    </w:p>
    <w:p w14:paraId="099FBC70" w14:textId="77777777" w:rsidR="00D80BD1" w:rsidRPr="00E958AD" w:rsidRDefault="00D80BD1">
      <w:pPr>
        <w:pStyle w:val="a1"/>
        <w:rPr>
          <w:b/>
          <w:sz w:val="32"/>
          <w:szCs w:val="32"/>
        </w:rPr>
      </w:pPr>
    </w:p>
    <w:p w14:paraId="500CBEF2" w14:textId="77777777" w:rsidR="00D80BD1" w:rsidRPr="00E958AD" w:rsidRDefault="00F23252">
      <w:pPr>
        <w:pStyle w:val="a1"/>
        <w:jc w:val="center"/>
        <w:rPr>
          <w:b/>
          <w:sz w:val="32"/>
          <w:szCs w:val="32"/>
        </w:rPr>
        <w:sectPr w:rsidR="00D80BD1" w:rsidRPr="00E958AD">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720"/>
          <w:docGrid w:type="lines" w:linePitch="312"/>
        </w:sectPr>
      </w:pPr>
      <w:r w:rsidRPr="00E958AD">
        <w:rPr>
          <w:rFonts w:hint="eastAsia"/>
          <w:b/>
          <w:sz w:val="32"/>
          <w:szCs w:val="32"/>
        </w:rPr>
        <w:t>中华人民共和国生态环境部制</w:t>
      </w:r>
    </w:p>
    <w:p w14:paraId="140634D7" w14:textId="77777777" w:rsidR="00D80BD1" w:rsidRPr="00E958AD" w:rsidRDefault="00F23252">
      <w:pPr>
        <w:pStyle w:val="Style4"/>
        <w:ind w:firstLine="480"/>
        <w:jc w:val="center"/>
        <w:rPr>
          <w:color w:val="auto"/>
        </w:rPr>
      </w:pPr>
      <w:bookmarkStart w:id="0" w:name="_Toc22543"/>
      <w:r w:rsidRPr="00E958AD">
        <w:rPr>
          <w:color w:val="auto"/>
          <w:lang w:val="zh-CN"/>
        </w:rPr>
        <w:lastRenderedPageBreak/>
        <w:t>目</w:t>
      </w:r>
      <w:r w:rsidRPr="00E958AD">
        <w:rPr>
          <w:rFonts w:hint="eastAsia"/>
          <w:color w:val="auto"/>
          <w:lang w:val="zh-CN"/>
        </w:rPr>
        <w:t xml:space="preserve"> </w:t>
      </w:r>
      <w:r w:rsidRPr="00E958AD">
        <w:rPr>
          <w:color w:val="auto"/>
          <w:lang w:val="zh-CN"/>
        </w:rPr>
        <w:t>录</w:t>
      </w:r>
      <w:bookmarkEnd w:id="0"/>
    </w:p>
    <w:p w14:paraId="4D25D74C" w14:textId="10043259" w:rsidR="00D80BD1" w:rsidRPr="00E958AD" w:rsidRDefault="00F23252">
      <w:pPr>
        <w:pStyle w:val="TOC1"/>
        <w:tabs>
          <w:tab w:val="right" w:leader="dot" w:pos="8306"/>
        </w:tabs>
        <w:ind w:firstLine="480"/>
        <w:rPr>
          <w:noProof/>
        </w:rPr>
      </w:pPr>
      <w:r w:rsidRPr="00E958AD">
        <w:fldChar w:fldCharType="begin"/>
      </w:r>
      <w:r w:rsidRPr="00E958AD">
        <w:instrText xml:space="preserve"> TOC \o "1-3" \h \z \u </w:instrText>
      </w:r>
      <w:r w:rsidRPr="00E958AD">
        <w:fldChar w:fldCharType="separate"/>
      </w:r>
      <w:hyperlink w:anchor="_Toc25703" w:history="1">
        <w:r w:rsidRPr="00E958AD">
          <w:rPr>
            <w:rFonts w:hint="eastAsia"/>
            <w:noProof/>
          </w:rPr>
          <w:t>一、建设项目基本情况</w:t>
        </w:r>
        <w:r w:rsidRPr="00E958AD">
          <w:rPr>
            <w:noProof/>
          </w:rPr>
          <w:tab/>
        </w:r>
        <w:r w:rsidR="004711A7" w:rsidRPr="00E958AD">
          <w:rPr>
            <w:noProof/>
          </w:rPr>
          <w:fldChar w:fldCharType="begin"/>
        </w:r>
        <w:r w:rsidR="004711A7" w:rsidRPr="00E958AD">
          <w:rPr>
            <w:noProof/>
          </w:rPr>
          <w:instrText xml:space="preserve"> PAGEREF _Toc25703 </w:instrText>
        </w:r>
        <w:r w:rsidR="004711A7" w:rsidRPr="00E958AD">
          <w:rPr>
            <w:noProof/>
          </w:rPr>
          <w:fldChar w:fldCharType="separate"/>
        </w:r>
        <w:r w:rsidR="00564D33" w:rsidRPr="00E958AD">
          <w:rPr>
            <w:noProof/>
          </w:rPr>
          <w:t>- 1 -</w:t>
        </w:r>
        <w:r w:rsidR="004711A7" w:rsidRPr="00E958AD">
          <w:rPr>
            <w:noProof/>
          </w:rPr>
          <w:fldChar w:fldCharType="end"/>
        </w:r>
      </w:hyperlink>
    </w:p>
    <w:p w14:paraId="3FC16B7B" w14:textId="3C8508AA" w:rsidR="00D80BD1" w:rsidRPr="00E958AD" w:rsidRDefault="00A76034">
      <w:pPr>
        <w:pStyle w:val="TOC1"/>
        <w:tabs>
          <w:tab w:val="right" w:leader="dot" w:pos="8306"/>
        </w:tabs>
        <w:ind w:firstLine="480"/>
        <w:rPr>
          <w:noProof/>
        </w:rPr>
      </w:pPr>
      <w:hyperlink w:anchor="_Toc20144" w:history="1">
        <w:r w:rsidR="00F23252" w:rsidRPr="00E958AD">
          <w:rPr>
            <w:rFonts w:hint="eastAsia"/>
            <w:noProof/>
          </w:rPr>
          <w:t>二、建设项目工程分析</w:t>
        </w:r>
        <w:r w:rsidR="00F23252" w:rsidRPr="00E958AD">
          <w:rPr>
            <w:noProof/>
          </w:rPr>
          <w:tab/>
        </w:r>
        <w:r w:rsidR="004711A7" w:rsidRPr="00E958AD">
          <w:rPr>
            <w:noProof/>
          </w:rPr>
          <w:fldChar w:fldCharType="begin"/>
        </w:r>
        <w:r w:rsidR="004711A7" w:rsidRPr="00E958AD">
          <w:rPr>
            <w:noProof/>
          </w:rPr>
          <w:instrText xml:space="preserve"> PAGEREF _Toc20144 </w:instrText>
        </w:r>
        <w:r w:rsidR="004711A7" w:rsidRPr="00E958AD">
          <w:rPr>
            <w:noProof/>
          </w:rPr>
          <w:fldChar w:fldCharType="separate"/>
        </w:r>
        <w:r w:rsidR="00564D33" w:rsidRPr="00E958AD">
          <w:rPr>
            <w:noProof/>
          </w:rPr>
          <w:t>- 24 -</w:t>
        </w:r>
        <w:r w:rsidR="004711A7" w:rsidRPr="00E958AD">
          <w:rPr>
            <w:noProof/>
          </w:rPr>
          <w:fldChar w:fldCharType="end"/>
        </w:r>
      </w:hyperlink>
    </w:p>
    <w:p w14:paraId="7A452499" w14:textId="469DC035" w:rsidR="00D80BD1" w:rsidRPr="00E958AD" w:rsidRDefault="00A76034">
      <w:pPr>
        <w:pStyle w:val="TOC1"/>
        <w:tabs>
          <w:tab w:val="right" w:leader="dot" w:pos="8306"/>
        </w:tabs>
        <w:ind w:firstLine="480"/>
        <w:rPr>
          <w:noProof/>
        </w:rPr>
      </w:pPr>
      <w:hyperlink w:anchor="_Toc31593" w:history="1">
        <w:r w:rsidR="00F23252" w:rsidRPr="00E958AD">
          <w:rPr>
            <w:rFonts w:hint="eastAsia"/>
            <w:noProof/>
          </w:rPr>
          <w:t>三、区域环境质量现状、保护目标及评价标准</w:t>
        </w:r>
        <w:r w:rsidR="00F23252" w:rsidRPr="00E958AD">
          <w:rPr>
            <w:noProof/>
          </w:rPr>
          <w:tab/>
        </w:r>
        <w:r w:rsidR="004711A7" w:rsidRPr="00E958AD">
          <w:rPr>
            <w:noProof/>
          </w:rPr>
          <w:fldChar w:fldCharType="begin"/>
        </w:r>
        <w:r w:rsidR="004711A7" w:rsidRPr="00E958AD">
          <w:rPr>
            <w:noProof/>
          </w:rPr>
          <w:instrText xml:space="preserve"> PAGEREF _Toc31593 </w:instrText>
        </w:r>
        <w:r w:rsidR="004711A7" w:rsidRPr="00E958AD">
          <w:rPr>
            <w:noProof/>
          </w:rPr>
          <w:fldChar w:fldCharType="separate"/>
        </w:r>
        <w:r w:rsidR="00564D33" w:rsidRPr="00E958AD">
          <w:rPr>
            <w:noProof/>
          </w:rPr>
          <w:t>- 37 -</w:t>
        </w:r>
        <w:r w:rsidR="004711A7" w:rsidRPr="00E958AD">
          <w:rPr>
            <w:noProof/>
          </w:rPr>
          <w:fldChar w:fldCharType="end"/>
        </w:r>
      </w:hyperlink>
    </w:p>
    <w:p w14:paraId="4999F665" w14:textId="5B529DAD" w:rsidR="00D80BD1" w:rsidRPr="00E958AD" w:rsidRDefault="00A76034">
      <w:pPr>
        <w:pStyle w:val="TOC1"/>
        <w:tabs>
          <w:tab w:val="right" w:leader="dot" w:pos="8306"/>
        </w:tabs>
        <w:ind w:firstLine="480"/>
        <w:rPr>
          <w:noProof/>
        </w:rPr>
      </w:pPr>
      <w:hyperlink w:anchor="_Toc11318" w:history="1">
        <w:r w:rsidR="00F23252" w:rsidRPr="00E958AD">
          <w:rPr>
            <w:rFonts w:hint="eastAsia"/>
            <w:noProof/>
          </w:rPr>
          <w:t>四、主要环境影响和保护措施</w:t>
        </w:r>
        <w:r w:rsidR="00F23252" w:rsidRPr="00E958AD">
          <w:rPr>
            <w:noProof/>
          </w:rPr>
          <w:tab/>
        </w:r>
        <w:r w:rsidR="004711A7" w:rsidRPr="00E958AD">
          <w:rPr>
            <w:noProof/>
          </w:rPr>
          <w:fldChar w:fldCharType="begin"/>
        </w:r>
        <w:r w:rsidR="004711A7" w:rsidRPr="00E958AD">
          <w:rPr>
            <w:noProof/>
          </w:rPr>
          <w:instrText xml:space="preserve"> PAGEREF _Toc11318 </w:instrText>
        </w:r>
        <w:r w:rsidR="004711A7" w:rsidRPr="00E958AD">
          <w:rPr>
            <w:noProof/>
          </w:rPr>
          <w:fldChar w:fldCharType="separate"/>
        </w:r>
        <w:r w:rsidR="00564D33" w:rsidRPr="00E958AD">
          <w:rPr>
            <w:noProof/>
          </w:rPr>
          <w:t>- 51 -</w:t>
        </w:r>
        <w:r w:rsidR="004711A7" w:rsidRPr="00E958AD">
          <w:rPr>
            <w:noProof/>
          </w:rPr>
          <w:fldChar w:fldCharType="end"/>
        </w:r>
      </w:hyperlink>
    </w:p>
    <w:p w14:paraId="328E616D" w14:textId="449677DF" w:rsidR="00D80BD1" w:rsidRPr="00E958AD" w:rsidRDefault="00A76034">
      <w:pPr>
        <w:pStyle w:val="TOC1"/>
        <w:tabs>
          <w:tab w:val="right" w:leader="dot" w:pos="8306"/>
        </w:tabs>
        <w:ind w:firstLine="480"/>
        <w:rPr>
          <w:noProof/>
        </w:rPr>
      </w:pPr>
      <w:hyperlink w:anchor="_Toc18391" w:history="1">
        <w:r w:rsidR="00F23252" w:rsidRPr="00E958AD">
          <w:rPr>
            <w:rFonts w:hint="eastAsia"/>
            <w:noProof/>
          </w:rPr>
          <w:t>五、环境保护措施监督检查清单</w:t>
        </w:r>
        <w:r w:rsidR="00F23252" w:rsidRPr="00E958AD">
          <w:rPr>
            <w:noProof/>
          </w:rPr>
          <w:tab/>
        </w:r>
        <w:r w:rsidR="004711A7" w:rsidRPr="00E958AD">
          <w:rPr>
            <w:noProof/>
          </w:rPr>
          <w:fldChar w:fldCharType="begin"/>
        </w:r>
        <w:r w:rsidR="004711A7" w:rsidRPr="00E958AD">
          <w:rPr>
            <w:noProof/>
          </w:rPr>
          <w:instrText xml:space="preserve"> PAGEREF _Toc18391 </w:instrText>
        </w:r>
        <w:r w:rsidR="004711A7" w:rsidRPr="00E958AD">
          <w:rPr>
            <w:noProof/>
          </w:rPr>
          <w:fldChar w:fldCharType="separate"/>
        </w:r>
        <w:r w:rsidR="00564D33" w:rsidRPr="00E958AD">
          <w:rPr>
            <w:noProof/>
          </w:rPr>
          <w:t>- 83 -</w:t>
        </w:r>
        <w:r w:rsidR="004711A7" w:rsidRPr="00E958AD">
          <w:rPr>
            <w:noProof/>
          </w:rPr>
          <w:fldChar w:fldCharType="end"/>
        </w:r>
      </w:hyperlink>
    </w:p>
    <w:p w14:paraId="1B3C592F" w14:textId="6DA4FCF9" w:rsidR="00D80BD1" w:rsidRPr="00E958AD" w:rsidRDefault="00A76034">
      <w:pPr>
        <w:pStyle w:val="TOC1"/>
        <w:tabs>
          <w:tab w:val="right" w:leader="dot" w:pos="8306"/>
        </w:tabs>
        <w:ind w:firstLine="480"/>
        <w:rPr>
          <w:noProof/>
        </w:rPr>
      </w:pPr>
      <w:hyperlink w:anchor="_Toc12811" w:history="1">
        <w:r w:rsidR="00F23252" w:rsidRPr="00E958AD">
          <w:rPr>
            <w:rFonts w:ascii="宋体" w:hAnsi="宋体" w:hint="eastAsia"/>
            <w:noProof/>
          </w:rPr>
          <w:t>六、</w:t>
        </w:r>
        <w:r w:rsidR="00F23252" w:rsidRPr="00E958AD">
          <w:rPr>
            <w:rFonts w:ascii="宋体" w:hAnsi="宋体"/>
            <w:noProof/>
          </w:rPr>
          <w:t>结论</w:t>
        </w:r>
        <w:r w:rsidR="00F23252" w:rsidRPr="00E958AD">
          <w:rPr>
            <w:noProof/>
          </w:rPr>
          <w:tab/>
        </w:r>
        <w:r w:rsidR="004711A7" w:rsidRPr="00E958AD">
          <w:rPr>
            <w:noProof/>
          </w:rPr>
          <w:fldChar w:fldCharType="begin"/>
        </w:r>
        <w:r w:rsidR="004711A7" w:rsidRPr="00E958AD">
          <w:rPr>
            <w:noProof/>
          </w:rPr>
          <w:instrText xml:space="preserve"> PAGEREF _Toc12811 </w:instrText>
        </w:r>
        <w:r w:rsidR="004711A7" w:rsidRPr="00E958AD">
          <w:rPr>
            <w:noProof/>
          </w:rPr>
          <w:fldChar w:fldCharType="separate"/>
        </w:r>
        <w:r w:rsidR="00564D33" w:rsidRPr="00E958AD">
          <w:rPr>
            <w:noProof/>
          </w:rPr>
          <w:t>- 86 -</w:t>
        </w:r>
        <w:r w:rsidR="004711A7" w:rsidRPr="00E958AD">
          <w:rPr>
            <w:noProof/>
          </w:rPr>
          <w:fldChar w:fldCharType="end"/>
        </w:r>
      </w:hyperlink>
    </w:p>
    <w:p w14:paraId="75361798" w14:textId="55664DA6" w:rsidR="00D80BD1" w:rsidRPr="00E958AD" w:rsidRDefault="00F23252">
      <w:pPr>
        <w:ind w:firstLine="480"/>
        <w:rPr>
          <w:bCs/>
          <w:lang w:val="zh-CN"/>
        </w:rPr>
      </w:pPr>
      <w:r w:rsidRPr="00E958AD">
        <w:rPr>
          <w:bCs/>
          <w:lang w:val="zh-CN"/>
        </w:rPr>
        <w:fldChar w:fldCharType="end"/>
      </w:r>
    </w:p>
    <w:p w14:paraId="1B23865F" w14:textId="77777777" w:rsidR="001C0063" w:rsidRPr="00E958AD" w:rsidRDefault="001C0063" w:rsidP="001C0063">
      <w:pPr>
        <w:adjustRightInd w:val="0"/>
        <w:snapToGrid w:val="0"/>
        <w:ind w:firstLine="482"/>
        <w:rPr>
          <w:rFonts w:ascii="宋体" w:hAnsi="宋体"/>
          <w:b/>
          <w:bCs/>
        </w:rPr>
      </w:pPr>
      <w:r w:rsidRPr="00E958AD">
        <w:rPr>
          <w:rFonts w:ascii="宋体" w:hAnsi="宋体" w:hint="eastAsia"/>
          <w:b/>
          <w:bCs/>
        </w:rPr>
        <w:t>附表 建设项目污染物排放量汇总表</w:t>
      </w:r>
    </w:p>
    <w:p w14:paraId="3CE6A8C7" w14:textId="77777777" w:rsidR="001C0063" w:rsidRPr="00E958AD" w:rsidRDefault="001C0063" w:rsidP="001C0063">
      <w:pPr>
        <w:adjustRightInd w:val="0"/>
        <w:snapToGrid w:val="0"/>
        <w:ind w:firstLine="482"/>
        <w:rPr>
          <w:rFonts w:ascii="宋体" w:hAnsi="宋体"/>
          <w:b/>
          <w:bCs/>
        </w:rPr>
      </w:pPr>
      <w:r w:rsidRPr="00E958AD">
        <w:rPr>
          <w:rFonts w:ascii="宋体" w:hAnsi="宋体" w:hint="eastAsia"/>
          <w:b/>
          <w:bCs/>
        </w:rPr>
        <w:t>附件</w:t>
      </w:r>
    </w:p>
    <w:p w14:paraId="5CBC19C9" w14:textId="77777777" w:rsidR="001C0063" w:rsidRPr="00E958AD" w:rsidRDefault="001C0063" w:rsidP="001C0063">
      <w:pPr>
        <w:adjustRightInd w:val="0"/>
        <w:snapToGrid w:val="0"/>
        <w:ind w:firstLine="480"/>
        <w:rPr>
          <w:rFonts w:ascii="宋体" w:hAnsi="宋体"/>
          <w:szCs w:val="24"/>
        </w:rPr>
      </w:pPr>
      <w:r w:rsidRPr="00E958AD">
        <w:rPr>
          <w:rFonts w:ascii="宋体" w:hAnsi="宋体" w:hint="eastAsia"/>
          <w:szCs w:val="24"/>
        </w:rPr>
        <w:t>附件1 委托书</w:t>
      </w:r>
    </w:p>
    <w:p w14:paraId="37361008" w14:textId="3A6FAB18" w:rsidR="001C0063" w:rsidRPr="00E958AD" w:rsidRDefault="001C0063" w:rsidP="001C0063">
      <w:pPr>
        <w:adjustRightInd w:val="0"/>
        <w:snapToGrid w:val="0"/>
        <w:ind w:firstLine="480"/>
        <w:rPr>
          <w:rFonts w:ascii="宋体" w:hAnsi="宋体"/>
          <w:szCs w:val="24"/>
        </w:rPr>
      </w:pPr>
      <w:r w:rsidRPr="00E958AD">
        <w:rPr>
          <w:rFonts w:ascii="宋体" w:hAnsi="宋体" w:hint="eastAsia"/>
          <w:szCs w:val="24"/>
        </w:rPr>
        <w:t>附件2 营业执照</w:t>
      </w:r>
    </w:p>
    <w:p w14:paraId="3011DED8" w14:textId="77777777" w:rsidR="001C0063" w:rsidRPr="00E958AD" w:rsidRDefault="001C0063" w:rsidP="001C0063">
      <w:pPr>
        <w:adjustRightInd w:val="0"/>
        <w:snapToGrid w:val="0"/>
        <w:ind w:firstLine="480"/>
        <w:rPr>
          <w:rFonts w:ascii="宋体" w:hAnsi="宋体"/>
          <w:szCs w:val="24"/>
        </w:rPr>
      </w:pPr>
      <w:r w:rsidRPr="00E958AD">
        <w:rPr>
          <w:rFonts w:ascii="宋体" w:hAnsi="宋体" w:hint="eastAsia"/>
          <w:szCs w:val="24"/>
        </w:rPr>
        <w:t>附件3 投资项目备案证</w:t>
      </w:r>
    </w:p>
    <w:p w14:paraId="3B84C1A9" w14:textId="10A06FCD" w:rsidR="001C0063" w:rsidRPr="00E958AD" w:rsidRDefault="001C0063" w:rsidP="001C0063">
      <w:pPr>
        <w:adjustRightInd w:val="0"/>
        <w:snapToGrid w:val="0"/>
        <w:ind w:firstLine="480"/>
        <w:rPr>
          <w:rFonts w:ascii="宋体" w:hAnsi="宋体"/>
          <w:szCs w:val="24"/>
        </w:rPr>
      </w:pPr>
      <w:r w:rsidRPr="00E958AD">
        <w:rPr>
          <w:rFonts w:ascii="宋体" w:hAnsi="宋体" w:hint="eastAsia"/>
          <w:szCs w:val="24"/>
        </w:rPr>
        <w:t>附件4</w:t>
      </w:r>
      <w:r w:rsidRPr="00E958AD">
        <w:rPr>
          <w:rFonts w:ascii="宋体" w:hAnsi="宋体"/>
          <w:szCs w:val="24"/>
        </w:rPr>
        <w:t xml:space="preserve"> </w:t>
      </w:r>
      <w:r w:rsidR="00563F19" w:rsidRPr="00E958AD">
        <w:rPr>
          <w:rFonts w:ascii="宋体" w:hAnsi="宋体" w:hint="eastAsia"/>
          <w:szCs w:val="24"/>
        </w:rPr>
        <w:t>沥青拌合站场地租赁合同</w:t>
      </w:r>
    </w:p>
    <w:p w14:paraId="389ED970" w14:textId="23958E67" w:rsidR="001C0063" w:rsidRPr="00E958AD" w:rsidRDefault="001C0063" w:rsidP="001C0063">
      <w:pPr>
        <w:adjustRightInd w:val="0"/>
        <w:snapToGrid w:val="0"/>
        <w:ind w:firstLine="480"/>
        <w:rPr>
          <w:rFonts w:ascii="宋体" w:hAnsi="宋体"/>
          <w:szCs w:val="24"/>
        </w:rPr>
      </w:pPr>
      <w:r w:rsidRPr="00E958AD">
        <w:rPr>
          <w:rFonts w:ascii="宋体" w:hAnsi="宋体" w:hint="eastAsia"/>
          <w:szCs w:val="24"/>
        </w:rPr>
        <w:t>附件5 项目三区三线查询结果</w:t>
      </w:r>
    </w:p>
    <w:p w14:paraId="7FE9886C" w14:textId="268795B7" w:rsidR="001C0063" w:rsidRPr="00E958AD" w:rsidRDefault="001C0063" w:rsidP="001C0063">
      <w:pPr>
        <w:adjustRightInd w:val="0"/>
        <w:snapToGrid w:val="0"/>
        <w:ind w:firstLine="480"/>
        <w:rPr>
          <w:rFonts w:ascii="宋体" w:hAnsi="宋体"/>
          <w:szCs w:val="24"/>
        </w:rPr>
      </w:pPr>
      <w:r w:rsidRPr="00E958AD">
        <w:rPr>
          <w:rFonts w:ascii="宋体" w:hAnsi="宋体" w:hint="eastAsia"/>
          <w:szCs w:val="24"/>
        </w:rPr>
        <w:t>附件6</w:t>
      </w:r>
      <w:r w:rsidRPr="00E958AD">
        <w:rPr>
          <w:rFonts w:ascii="宋体" w:hAnsi="宋体"/>
          <w:szCs w:val="24"/>
        </w:rPr>
        <w:t xml:space="preserve"> </w:t>
      </w:r>
      <w:r w:rsidRPr="00E958AD">
        <w:rPr>
          <w:rFonts w:ascii="宋体" w:hAnsi="宋体" w:hint="eastAsia"/>
          <w:szCs w:val="24"/>
        </w:rPr>
        <w:t>项目三线</w:t>
      </w:r>
      <w:proofErr w:type="gramStart"/>
      <w:r w:rsidRPr="00E958AD">
        <w:rPr>
          <w:rFonts w:ascii="宋体" w:hAnsi="宋体" w:hint="eastAsia"/>
          <w:szCs w:val="24"/>
        </w:rPr>
        <w:t>一</w:t>
      </w:r>
      <w:proofErr w:type="gramEnd"/>
      <w:r w:rsidRPr="00E958AD">
        <w:rPr>
          <w:rFonts w:ascii="宋体" w:hAnsi="宋体" w:hint="eastAsia"/>
          <w:szCs w:val="24"/>
        </w:rPr>
        <w:t>单查询结果</w:t>
      </w:r>
    </w:p>
    <w:p w14:paraId="170B712B" w14:textId="246B21CC" w:rsidR="001C0063" w:rsidRPr="00E958AD" w:rsidRDefault="001C0063" w:rsidP="001C0063">
      <w:pPr>
        <w:adjustRightInd w:val="0"/>
        <w:snapToGrid w:val="0"/>
        <w:ind w:firstLine="480"/>
        <w:rPr>
          <w:rFonts w:ascii="宋体" w:hAnsi="宋体"/>
          <w:szCs w:val="24"/>
        </w:rPr>
      </w:pPr>
      <w:r w:rsidRPr="00E958AD">
        <w:rPr>
          <w:rFonts w:ascii="宋体" w:hAnsi="宋体" w:hint="eastAsia"/>
          <w:szCs w:val="24"/>
        </w:rPr>
        <w:t>附件7</w:t>
      </w:r>
      <w:r w:rsidRPr="00E958AD">
        <w:rPr>
          <w:rFonts w:ascii="宋体" w:hAnsi="宋体"/>
          <w:szCs w:val="24"/>
        </w:rPr>
        <w:t xml:space="preserve"> </w:t>
      </w:r>
      <w:r w:rsidRPr="00E958AD">
        <w:rPr>
          <w:rFonts w:ascii="宋体" w:hAnsi="宋体" w:hint="eastAsia"/>
          <w:szCs w:val="24"/>
        </w:rPr>
        <w:t>现状监测报告</w:t>
      </w:r>
    </w:p>
    <w:p w14:paraId="6FC55935" w14:textId="25D65D44" w:rsidR="00563F19" w:rsidRPr="00E958AD" w:rsidRDefault="00563F19" w:rsidP="001C0063">
      <w:pPr>
        <w:adjustRightInd w:val="0"/>
        <w:snapToGrid w:val="0"/>
        <w:ind w:firstLine="480"/>
        <w:rPr>
          <w:rFonts w:ascii="宋体" w:hAnsi="宋体"/>
          <w:szCs w:val="24"/>
        </w:rPr>
      </w:pPr>
      <w:r w:rsidRPr="00E958AD">
        <w:rPr>
          <w:rFonts w:ascii="宋体" w:hAnsi="宋体" w:hint="eastAsia"/>
          <w:szCs w:val="24"/>
        </w:rPr>
        <w:t>附件8</w:t>
      </w:r>
      <w:r w:rsidRPr="00E958AD">
        <w:rPr>
          <w:rFonts w:ascii="宋体" w:hAnsi="宋体"/>
          <w:szCs w:val="24"/>
        </w:rPr>
        <w:t xml:space="preserve"> </w:t>
      </w:r>
      <w:r w:rsidRPr="00E958AD">
        <w:rPr>
          <w:rFonts w:ascii="宋体" w:hAnsi="宋体" w:hint="eastAsia"/>
          <w:szCs w:val="24"/>
        </w:rPr>
        <w:t>寻甸回族</w:t>
      </w:r>
      <w:r w:rsidR="007C6040" w:rsidRPr="00E958AD">
        <w:rPr>
          <w:rFonts w:ascii="宋体" w:hAnsi="宋体" w:hint="eastAsia"/>
          <w:szCs w:val="24"/>
        </w:rPr>
        <w:t>彝</w:t>
      </w:r>
      <w:r w:rsidRPr="00E958AD">
        <w:rPr>
          <w:rFonts w:ascii="宋体" w:hAnsi="宋体" w:hint="eastAsia"/>
          <w:szCs w:val="24"/>
        </w:rPr>
        <w:t>族自治县科学技术和工业信息化局关于云南环铭建设工程有限公司沥青混凝土搅拌站建设项目不进工业园区选址的批复</w:t>
      </w:r>
    </w:p>
    <w:p w14:paraId="50BDC460" w14:textId="660B8C26" w:rsidR="001C0063" w:rsidRPr="00E958AD" w:rsidRDefault="001C0063" w:rsidP="001C0063">
      <w:pPr>
        <w:adjustRightInd w:val="0"/>
        <w:snapToGrid w:val="0"/>
        <w:ind w:firstLine="480"/>
        <w:rPr>
          <w:rFonts w:ascii="宋体" w:hAnsi="宋体"/>
          <w:szCs w:val="24"/>
        </w:rPr>
      </w:pPr>
      <w:r w:rsidRPr="00E958AD">
        <w:rPr>
          <w:rFonts w:ascii="宋体" w:hAnsi="宋体" w:hint="eastAsia"/>
          <w:szCs w:val="24"/>
        </w:rPr>
        <w:t>附件</w:t>
      </w:r>
      <w:r w:rsidR="00563F19" w:rsidRPr="00E958AD">
        <w:rPr>
          <w:rFonts w:ascii="宋体" w:hAnsi="宋体"/>
          <w:szCs w:val="24"/>
        </w:rPr>
        <w:t>9</w:t>
      </w:r>
      <w:r w:rsidRPr="00E958AD">
        <w:rPr>
          <w:rFonts w:ascii="宋体" w:hAnsi="宋体" w:hint="eastAsia"/>
          <w:szCs w:val="24"/>
        </w:rPr>
        <w:t xml:space="preserve"> 云南环铭建设工程有限公司关于《云南环铭建设工程有限公司沥青混凝土揽拌站建设项目环境影响报告表》全本信息公开</w:t>
      </w:r>
    </w:p>
    <w:p w14:paraId="561149D5" w14:textId="3C214197" w:rsidR="007E43E9" w:rsidRPr="00E958AD" w:rsidRDefault="007E43E9" w:rsidP="001C0063">
      <w:pPr>
        <w:adjustRightInd w:val="0"/>
        <w:snapToGrid w:val="0"/>
        <w:ind w:firstLine="480"/>
        <w:rPr>
          <w:rFonts w:ascii="宋体" w:hAnsi="宋体"/>
          <w:szCs w:val="24"/>
        </w:rPr>
      </w:pPr>
      <w:r w:rsidRPr="00E958AD">
        <w:rPr>
          <w:rFonts w:ascii="宋体" w:hAnsi="宋体" w:hint="eastAsia"/>
          <w:szCs w:val="24"/>
        </w:rPr>
        <w:t>附件1</w:t>
      </w:r>
      <w:r w:rsidRPr="00E958AD">
        <w:rPr>
          <w:rFonts w:ascii="宋体" w:hAnsi="宋体"/>
          <w:szCs w:val="24"/>
        </w:rPr>
        <w:t xml:space="preserve">0 </w:t>
      </w:r>
      <w:r w:rsidRPr="00E958AD">
        <w:rPr>
          <w:rFonts w:ascii="宋体" w:hAnsi="宋体" w:hint="eastAsia"/>
          <w:szCs w:val="24"/>
        </w:rPr>
        <w:t>环评合同</w:t>
      </w:r>
    </w:p>
    <w:p w14:paraId="3D6ADD19" w14:textId="54BAB293" w:rsidR="00542F41" w:rsidRPr="00E958AD" w:rsidRDefault="00542F41" w:rsidP="001C0063">
      <w:pPr>
        <w:adjustRightInd w:val="0"/>
        <w:snapToGrid w:val="0"/>
        <w:ind w:firstLine="480"/>
        <w:rPr>
          <w:rFonts w:ascii="宋体" w:hAnsi="宋体"/>
          <w:szCs w:val="24"/>
        </w:rPr>
      </w:pPr>
      <w:r w:rsidRPr="00E958AD">
        <w:rPr>
          <w:rFonts w:ascii="宋体" w:hAnsi="宋体" w:hint="eastAsia"/>
          <w:szCs w:val="24"/>
        </w:rPr>
        <w:t>附件11 审核记录表和流程控制表</w:t>
      </w:r>
    </w:p>
    <w:p w14:paraId="1759F9B7" w14:textId="41B0F9C5" w:rsidR="001C0063" w:rsidRPr="00E958AD" w:rsidRDefault="001C0063" w:rsidP="001C0063">
      <w:pPr>
        <w:adjustRightInd w:val="0"/>
        <w:snapToGrid w:val="0"/>
        <w:ind w:firstLine="482"/>
        <w:rPr>
          <w:rFonts w:ascii="宋体" w:hAnsi="宋体"/>
          <w:b/>
          <w:bCs/>
          <w:szCs w:val="24"/>
        </w:rPr>
      </w:pPr>
      <w:r w:rsidRPr="00E958AD">
        <w:rPr>
          <w:rFonts w:ascii="宋体" w:hAnsi="宋体" w:hint="eastAsia"/>
          <w:b/>
          <w:bCs/>
          <w:szCs w:val="24"/>
        </w:rPr>
        <w:t>附图</w:t>
      </w:r>
    </w:p>
    <w:p w14:paraId="3A08A70E" w14:textId="6DD8203F" w:rsidR="001C0063" w:rsidRPr="00E958AD" w:rsidRDefault="001C0063" w:rsidP="001C0063">
      <w:pPr>
        <w:adjustRightInd w:val="0"/>
        <w:snapToGrid w:val="0"/>
        <w:ind w:firstLine="480"/>
        <w:rPr>
          <w:rFonts w:ascii="宋体" w:hAnsi="宋体"/>
          <w:szCs w:val="24"/>
        </w:rPr>
      </w:pPr>
      <w:r w:rsidRPr="00E958AD">
        <w:rPr>
          <w:rFonts w:ascii="宋体" w:hAnsi="宋体" w:hint="eastAsia"/>
          <w:szCs w:val="24"/>
        </w:rPr>
        <w:t>附图1项目地理位置图</w:t>
      </w:r>
    </w:p>
    <w:p w14:paraId="5DBC381E" w14:textId="5AB966C5" w:rsidR="001C0063" w:rsidRPr="00E958AD" w:rsidRDefault="001C0063" w:rsidP="001C0063">
      <w:pPr>
        <w:adjustRightInd w:val="0"/>
        <w:snapToGrid w:val="0"/>
        <w:ind w:firstLine="480"/>
        <w:rPr>
          <w:rFonts w:ascii="宋体" w:hAnsi="宋体"/>
          <w:szCs w:val="24"/>
        </w:rPr>
      </w:pPr>
      <w:r w:rsidRPr="00E958AD">
        <w:rPr>
          <w:rFonts w:ascii="宋体" w:hAnsi="宋体" w:hint="eastAsia"/>
          <w:szCs w:val="24"/>
        </w:rPr>
        <w:t>附图2 项目平面布置图</w:t>
      </w:r>
    </w:p>
    <w:p w14:paraId="31BB7502" w14:textId="15A878DF" w:rsidR="001C0063" w:rsidRPr="00E958AD" w:rsidRDefault="001C0063" w:rsidP="001C0063">
      <w:pPr>
        <w:adjustRightInd w:val="0"/>
        <w:snapToGrid w:val="0"/>
        <w:ind w:firstLine="480"/>
        <w:rPr>
          <w:rFonts w:ascii="宋体" w:hAnsi="宋体"/>
          <w:szCs w:val="24"/>
        </w:rPr>
      </w:pPr>
      <w:r w:rsidRPr="00E958AD">
        <w:rPr>
          <w:rFonts w:ascii="宋体" w:hAnsi="宋体" w:hint="eastAsia"/>
          <w:szCs w:val="24"/>
        </w:rPr>
        <w:t>附图3 项目周边关系图</w:t>
      </w:r>
    </w:p>
    <w:p w14:paraId="227397E4" w14:textId="6D89C38E" w:rsidR="001C0063" w:rsidRPr="00E958AD" w:rsidRDefault="001C0063" w:rsidP="001C0063">
      <w:pPr>
        <w:adjustRightInd w:val="0"/>
        <w:snapToGrid w:val="0"/>
        <w:ind w:firstLine="480"/>
        <w:rPr>
          <w:rFonts w:ascii="宋体" w:hAnsi="宋体"/>
          <w:szCs w:val="24"/>
        </w:rPr>
      </w:pPr>
      <w:r w:rsidRPr="00E958AD">
        <w:rPr>
          <w:rFonts w:ascii="宋体" w:hAnsi="宋体" w:hint="eastAsia"/>
          <w:szCs w:val="24"/>
        </w:rPr>
        <w:t>附图4 项目区水系图</w:t>
      </w:r>
    </w:p>
    <w:p w14:paraId="59201C64" w14:textId="419D1E39" w:rsidR="00564D33" w:rsidRPr="00E958AD" w:rsidRDefault="00564D33" w:rsidP="00564D33">
      <w:pPr>
        <w:adjustRightInd w:val="0"/>
        <w:snapToGrid w:val="0"/>
        <w:ind w:firstLine="480"/>
        <w:rPr>
          <w:rFonts w:ascii="宋体" w:hAnsi="宋体"/>
          <w:szCs w:val="24"/>
        </w:rPr>
      </w:pPr>
      <w:r w:rsidRPr="00E958AD">
        <w:rPr>
          <w:rFonts w:ascii="宋体" w:hAnsi="宋体" w:hint="eastAsia"/>
          <w:szCs w:val="24"/>
        </w:rPr>
        <w:t>附图5</w:t>
      </w:r>
      <w:r w:rsidRPr="00E958AD">
        <w:rPr>
          <w:rFonts w:ascii="宋体" w:hAnsi="宋体"/>
          <w:szCs w:val="24"/>
        </w:rPr>
        <w:t xml:space="preserve"> </w:t>
      </w:r>
      <w:r w:rsidR="00B86759" w:rsidRPr="00E958AD">
        <w:rPr>
          <w:rFonts w:ascii="宋体" w:hAnsi="宋体" w:hint="eastAsia"/>
          <w:szCs w:val="24"/>
        </w:rPr>
        <w:t>现状</w:t>
      </w:r>
      <w:r w:rsidRPr="00E958AD">
        <w:rPr>
          <w:rFonts w:ascii="宋体" w:hAnsi="宋体" w:hint="eastAsia"/>
          <w:szCs w:val="24"/>
        </w:rPr>
        <w:t>监测点位图</w:t>
      </w:r>
    </w:p>
    <w:p w14:paraId="373412E9" w14:textId="77777777" w:rsidR="00D80BD1" w:rsidRPr="00E958AD" w:rsidRDefault="00D80BD1">
      <w:pPr>
        <w:ind w:firstLine="480"/>
        <w:sectPr w:rsidR="00D80BD1" w:rsidRPr="00E958AD">
          <w:pgSz w:w="11906" w:h="16838"/>
          <w:pgMar w:top="1440" w:right="1800" w:bottom="1440" w:left="1800" w:header="851" w:footer="992" w:gutter="0"/>
          <w:cols w:space="720"/>
          <w:docGrid w:type="lines" w:linePitch="312"/>
        </w:sectPr>
      </w:pPr>
    </w:p>
    <w:p w14:paraId="63C655AD" w14:textId="77777777" w:rsidR="00D80BD1" w:rsidRPr="00E958AD" w:rsidRDefault="00F23252">
      <w:pPr>
        <w:pStyle w:val="1"/>
        <w:jc w:val="center"/>
      </w:pPr>
      <w:bookmarkStart w:id="1" w:name="_Toc25703"/>
      <w:r w:rsidRPr="00E958AD">
        <w:rPr>
          <w:rFonts w:hint="eastAsia"/>
        </w:rPr>
        <w:lastRenderedPageBreak/>
        <w:t>一、建设项目基本情况</w:t>
      </w:r>
      <w:bookmarkEnd w:id="1"/>
    </w:p>
    <w:tbl>
      <w:tblPr>
        <w:tblW w:w="925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1186"/>
        <w:gridCol w:w="859"/>
        <w:gridCol w:w="2127"/>
        <w:gridCol w:w="2008"/>
        <w:gridCol w:w="3079"/>
      </w:tblGrid>
      <w:tr w:rsidR="00E958AD" w:rsidRPr="00E958AD" w14:paraId="732FB77C" w14:textId="77777777">
        <w:trPr>
          <w:trHeight w:val="568"/>
          <w:jc w:val="center"/>
        </w:trPr>
        <w:tc>
          <w:tcPr>
            <w:tcW w:w="2045" w:type="dxa"/>
            <w:gridSpan w:val="2"/>
            <w:vAlign w:val="center"/>
          </w:tcPr>
          <w:p w14:paraId="4AD1B04E" w14:textId="77777777" w:rsidR="00D80BD1" w:rsidRPr="00E958AD" w:rsidRDefault="00F23252">
            <w:pPr>
              <w:spacing w:line="240" w:lineRule="auto"/>
              <w:ind w:firstLineChars="0" w:firstLine="0"/>
              <w:jc w:val="center"/>
            </w:pPr>
            <w:r w:rsidRPr="00E958AD">
              <w:rPr>
                <w:rFonts w:hAnsi="宋体"/>
              </w:rPr>
              <w:t>项目名称</w:t>
            </w:r>
          </w:p>
        </w:tc>
        <w:tc>
          <w:tcPr>
            <w:tcW w:w="7214" w:type="dxa"/>
            <w:gridSpan w:val="3"/>
            <w:vAlign w:val="center"/>
          </w:tcPr>
          <w:p w14:paraId="69656DBC" w14:textId="39470C86" w:rsidR="00D80BD1" w:rsidRPr="00E958AD" w:rsidRDefault="004E32C1">
            <w:pPr>
              <w:ind w:firstLineChars="0" w:firstLine="0"/>
              <w:jc w:val="center"/>
              <w:rPr>
                <w:szCs w:val="24"/>
              </w:rPr>
            </w:pPr>
            <w:bookmarkStart w:id="2" w:name="_Hlk182841504"/>
            <w:r w:rsidRPr="00E958AD">
              <w:rPr>
                <w:rFonts w:hint="eastAsia"/>
                <w:szCs w:val="24"/>
              </w:rPr>
              <w:t>云南环铭建设工程有限公司沥青混凝土搅拌站建设项目</w:t>
            </w:r>
            <w:bookmarkEnd w:id="2"/>
          </w:p>
        </w:tc>
      </w:tr>
      <w:tr w:rsidR="00E958AD" w:rsidRPr="00E958AD" w14:paraId="482C610E" w14:textId="77777777">
        <w:trPr>
          <w:trHeight w:val="574"/>
          <w:jc w:val="center"/>
        </w:trPr>
        <w:tc>
          <w:tcPr>
            <w:tcW w:w="2045" w:type="dxa"/>
            <w:gridSpan w:val="2"/>
            <w:vAlign w:val="center"/>
          </w:tcPr>
          <w:p w14:paraId="089F095C" w14:textId="77777777" w:rsidR="00D80BD1" w:rsidRPr="00E958AD" w:rsidRDefault="00F23252">
            <w:pPr>
              <w:spacing w:line="240" w:lineRule="auto"/>
              <w:ind w:firstLineChars="0" w:firstLine="0"/>
              <w:jc w:val="center"/>
            </w:pPr>
            <w:r w:rsidRPr="00E958AD">
              <w:rPr>
                <w:rFonts w:hAnsi="宋体" w:hint="eastAsia"/>
              </w:rPr>
              <w:t>项目代码</w:t>
            </w:r>
          </w:p>
        </w:tc>
        <w:tc>
          <w:tcPr>
            <w:tcW w:w="7214" w:type="dxa"/>
            <w:gridSpan w:val="3"/>
            <w:vAlign w:val="center"/>
          </w:tcPr>
          <w:p w14:paraId="5836C4E5" w14:textId="137D55FE" w:rsidR="00D80BD1" w:rsidRPr="00E958AD" w:rsidRDefault="00DE3AD1">
            <w:pPr>
              <w:spacing w:line="240" w:lineRule="auto"/>
              <w:ind w:firstLineChars="0" w:firstLine="0"/>
              <w:jc w:val="center"/>
              <w:rPr>
                <w:szCs w:val="24"/>
              </w:rPr>
            </w:pPr>
            <w:r w:rsidRPr="00E958AD">
              <w:rPr>
                <w:szCs w:val="24"/>
              </w:rPr>
              <w:t>2408-530129-04-01-294469</w:t>
            </w:r>
          </w:p>
        </w:tc>
      </w:tr>
      <w:tr w:rsidR="00E958AD" w:rsidRPr="00E958AD" w14:paraId="0675BDD6" w14:textId="77777777">
        <w:trPr>
          <w:trHeight w:val="595"/>
          <w:jc w:val="center"/>
        </w:trPr>
        <w:tc>
          <w:tcPr>
            <w:tcW w:w="2045" w:type="dxa"/>
            <w:gridSpan w:val="2"/>
            <w:vAlign w:val="center"/>
          </w:tcPr>
          <w:p w14:paraId="69942416" w14:textId="77777777" w:rsidR="00D80BD1" w:rsidRPr="00E958AD" w:rsidRDefault="00F23252">
            <w:pPr>
              <w:spacing w:line="240" w:lineRule="auto"/>
              <w:ind w:firstLineChars="0" w:firstLine="0"/>
              <w:jc w:val="center"/>
            </w:pPr>
            <w:r w:rsidRPr="00E958AD">
              <w:rPr>
                <w:rFonts w:hAnsi="宋体" w:hint="eastAsia"/>
              </w:rPr>
              <w:t>建设单位联系人</w:t>
            </w:r>
          </w:p>
        </w:tc>
        <w:tc>
          <w:tcPr>
            <w:tcW w:w="2127" w:type="dxa"/>
            <w:vAlign w:val="center"/>
          </w:tcPr>
          <w:p w14:paraId="73393D33" w14:textId="7E7558BF" w:rsidR="00D80BD1" w:rsidRPr="00E958AD" w:rsidRDefault="00D80BD1">
            <w:pPr>
              <w:spacing w:line="240" w:lineRule="auto"/>
              <w:ind w:firstLineChars="0" w:firstLine="0"/>
              <w:jc w:val="center"/>
            </w:pPr>
          </w:p>
        </w:tc>
        <w:tc>
          <w:tcPr>
            <w:tcW w:w="2008" w:type="dxa"/>
            <w:vAlign w:val="center"/>
          </w:tcPr>
          <w:p w14:paraId="75EDCC3A" w14:textId="77777777" w:rsidR="00D80BD1" w:rsidRPr="00E958AD" w:rsidRDefault="00F23252">
            <w:pPr>
              <w:spacing w:line="240" w:lineRule="auto"/>
              <w:ind w:firstLineChars="0" w:firstLine="0"/>
              <w:jc w:val="center"/>
            </w:pPr>
            <w:r w:rsidRPr="00E958AD">
              <w:rPr>
                <w:rFonts w:hint="eastAsia"/>
              </w:rPr>
              <w:t>联系方式</w:t>
            </w:r>
          </w:p>
        </w:tc>
        <w:tc>
          <w:tcPr>
            <w:tcW w:w="3079" w:type="dxa"/>
            <w:vAlign w:val="center"/>
          </w:tcPr>
          <w:p w14:paraId="3EC0D344" w14:textId="76DA8D19" w:rsidR="00D80BD1" w:rsidRPr="00E958AD" w:rsidRDefault="00D80BD1">
            <w:pPr>
              <w:spacing w:line="240" w:lineRule="auto"/>
              <w:ind w:firstLineChars="0" w:firstLine="0"/>
              <w:jc w:val="center"/>
            </w:pPr>
          </w:p>
        </w:tc>
      </w:tr>
      <w:tr w:rsidR="00E958AD" w:rsidRPr="00E958AD" w14:paraId="5FA2ACA4" w14:textId="77777777">
        <w:trPr>
          <w:trHeight w:val="654"/>
          <w:jc w:val="center"/>
        </w:trPr>
        <w:tc>
          <w:tcPr>
            <w:tcW w:w="2045" w:type="dxa"/>
            <w:gridSpan w:val="2"/>
            <w:vAlign w:val="center"/>
          </w:tcPr>
          <w:p w14:paraId="6E005DF5" w14:textId="77777777" w:rsidR="00D80BD1" w:rsidRPr="00E958AD" w:rsidRDefault="00F23252">
            <w:pPr>
              <w:spacing w:line="240" w:lineRule="auto"/>
              <w:ind w:firstLineChars="0" w:firstLine="0"/>
              <w:jc w:val="center"/>
            </w:pPr>
            <w:r w:rsidRPr="00E958AD">
              <w:rPr>
                <w:rFonts w:hAnsi="宋体" w:hint="eastAsia"/>
              </w:rPr>
              <w:t>建设地点</w:t>
            </w:r>
          </w:p>
        </w:tc>
        <w:tc>
          <w:tcPr>
            <w:tcW w:w="7214" w:type="dxa"/>
            <w:gridSpan w:val="3"/>
            <w:vAlign w:val="center"/>
          </w:tcPr>
          <w:p w14:paraId="1F216815" w14:textId="117A76BA" w:rsidR="00D80BD1" w:rsidRPr="00E958AD" w:rsidRDefault="00F23252">
            <w:pPr>
              <w:spacing w:line="240" w:lineRule="auto"/>
              <w:ind w:firstLineChars="0" w:firstLine="0"/>
              <w:jc w:val="center"/>
            </w:pPr>
            <w:r w:rsidRPr="00E958AD">
              <w:rPr>
                <w:rFonts w:hint="eastAsia"/>
                <w:u w:val="single"/>
              </w:rPr>
              <w:t xml:space="preserve"> </w:t>
            </w:r>
            <w:r w:rsidR="004E32C1" w:rsidRPr="00E958AD">
              <w:rPr>
                <w:rFonts w:hint="eastAsia"/>
                <w:u w:val="single"/>
              </w:rPr>
              <w:t>云南</w:t>
            </w:r>
            <w:r w:rsidRPr="00E958AD">
              <w:rPr>
                <w:rFonts w:hint="eastAsia"/>
                <w:u w:val="single"/>
              </w:rPr>
              <w:t xml:space="preserve"> </w:t>
            </w:r>
            <w:r w:rsidRPr="00E958AD">
              <w:rPr>
                <w:rFonts w:hint="eastAsia"/>
              </w:rPr>
              <w:t>省</w:t>
            </w:r>
            <w:r w:rsidRPr="00E958AD">
              <w:rPr>
                <w:rFonts w:hint="eastAsia"/>
                <w:u w:val="single"/>
              </w:rPr>
              <w:t xml:space="preserve"> </w:t>
            </w:r>
            <w:r w:rsidR="004E32C1" w:rsidRPr="00E958AD">
              <w:rPr>
                <w:rFonts w:hint="eastAsia"/>
                <w:u w:val="single"/>
              </w:rPr>
              <w:t>昆明</w:t>
            </w:r>
            <w:r w:rsidRPr="00E958AD">
              <w:rPr>
                <w:rFonts w:hint="eastAsia"/>
                <w:u w:val="single"/>
              </w:rPr>
              <w:t xml:space="preserve"> </w:t>
            </w:r>
            <w:r w:rsidRPr="00E958AD">
              <w:rPr>
                <w:rFonts w:hint="eastAsia"/>
              </w:rPr>
              <w:t>市</w:t>
            </w:r>
            <w:r w:rsidRPr="00E958AD">
              <w:rPr>
                <w:rFonts w:hint="eastAsia"/>
                <w:u w:val="single"/>
              </w:rPr>
              <w:t xml:space="preserve"> </w:t>
            </w:r>
            <w:r w:rsidR="004E32C1" w:rsidRPr="00E958AD">
              <w:rPr>
                <w:rFonts w:hint="eastAsia"/>
                <w:u w:val="single"/>
              </w:rPr>
              <w:t>寻甸</w:t>
            </w:r>
            <w:r w:rsidRPr="00E958AD">
              <w:rPr>
                <w:rFonts w:hint="eastAsia"/>
                <w:u w:val="single"/>
              </w:rPr>
              <w:t xml:space="preserve"> </w:t>
            </w:r>
            <w:r w:rsidRPr="00E958AD">
              <w:rPr>
                <w:rFonts w:hint="eastAsia"/>
              </w:rPr>
              <w:t>县</w:t>
            </w:r>
            <w:r w:rsidRPr="00E958AD">
              <w:rPr>
                <w:rFonts w:hint="eastAsia"/>
                <w:u w:val="single"/>
              </w:rPr>
              <w:t xml:space="preserve">  </w:t>
            </w:r>
            <w:r w:rsidR="004E32C1" w:rsidRPr="00E958AD">
              <w:rPr>
                <w:rFonts w:hint="eastAsia"/>
                <w:u w:val="single"/>
              </w:rPr>
              <w:t>倘</w:t>
            </w:r>
            <w:proofErr w:type="gramStart"/>
            <w:r w:rsidR="004E32C1" w:rsidRPr="00E958AD">
              <w:rPr>
                <w:rFonts w:hint="eastAsia"/>
                <w:u w:val="single"/>
              </w:rPr>
              <w:t>甸</w:t>
            </w:r>
            <w:proofErr w:type="gramEnd"/>
            <w:r w:rsidR="004E32C1" w:rsidRPr="00E958AD">
              <w:rPr>
                <w:rFonts w:hint="eastAsia"/>
                <w:u w:val="single"/>
              </w:rPr>
              <w:t>镇</w:t>
            </w:r>
            <w:r w:rsidR="00686EA8" w:rsidRPr="00E958AD">
              <w:rPr>
                <w:rFonts w:hint="eastAsia"/>
                <w:u w:val="single"/>
              </w:rPr>
              <w:t>兔街子</w:t>
            </w:r>
            <w:r w:rsidRPr="00E958AD">
              <w:rPr>
                <w:rFonts w:hint="eastAsia"/>
                <w:u w:val="single"/>
              </w:rPr>
              <w:t xml:space="preserve"> </w:t>
            </w:r>
          </w:p>
        </w:tc>
      </w:tr>
      <w:tr w:rsidR="00E958AD" w:rsidRPr="00E958AD" w14:paraId="4B60B86E" w14:textId="77777777">
        <w:trPr>
          <w:trHeight w:val="583"/>
          <w:jc w:val="center"/>
        </w:trPr>
        <w:tc>
          <w:tcPr>
            <w:tcW w:w="2045" w:type="dxa"/>
            <w:gridSpan w:val="2"/>
            <w:vAlign w:val="center"/>
          </w:tcPr>
          <w:p w14:paraId="7EC60690" w14:textId="77777777" w:rsidR="00D80BD1" w:rsidRPr="00E958AD" w:rsidRDefault="00F23252">
            <w:pPr>
              <w:spacing w:line="240" w:lineRule="auto"/>
              <w:ind w:firstLineChars="0" w:firstLine="0"/>
              <w:jc w:val="center"/>
            </w:pPr>
            <w:r w:rsidRPr="00E958AD">
              <w:rPr>
                <w:rFonts w:hAnsi="宋体" w:hint="eastAsia"/>
              </w:rPr>
              <w:t>地理坐标</w:t>
            </w:r>
          </w:p>
        </w:tc>
        <w:tc>
          <w:tcPr>
            <w:tcW w:w="7214" w:type="dxa"/>
            <w:gridSpan w:val="3"/>
            <w:vAlign w:val="center"/>
          </w:tcPr>
          <w:p w14:paraId="0DF6AD3D" w14:textId="0465985A" w:rsidR="00D80BD1" w:rsidRPr="00E958AD" w:rsidRDefault="00F23252">
            <w:pPr>
              <w:spacing w:line="240" w:lineRule="auto"/>
              <w:ind w:firstLineChars="0" w:firstLine="0"/>
              <w:jc w:val="center"/>
            </w:pPr>
            <w:r w:rsidRPr="00E958AD">
              <w:rPr>
                <w:rFonts w:hint="eastAsia"/>
              </w:rPr>
              <w:t>（</w:t>
            </w:r>
            <w:r w:rsidR="004E32C1" w:rsidRPr="00E958AD">
              <w:rPr>
                <w:rFonts w:hint="eastAsia"/>
              </w:rPr>
              <w:t>102</w:t>
            </w:r>
            <w:r w:rsidR="004E32C1" w:rsidRPr="00E958AD">
              <w:rPr>
                <w:rFonts w:hint="eastAsia"/>
              </w:rPr>
              <w:t>°</w:t>
            </w:r>
            <w:r w:rsidR="004E32C1" w:rsidRPr="00E958AD">
              <w:rPr>
                <w:rFonts w:hint="eastAsia"/>
              </w:rPr>
              <w:t>54</w:t>
            </w:r>
            <w:r w:rsidR="004E32C1" w:rsidRPr="00E958AD">
              <w:rPr>
                <w:rFonts w:hint="eastAsia"/>
              </w:rPr>
              <w:t>′</w:t>
            </w:r>
            <w:r w:rsidR="004E32C1" w:rsidRPr="00E958AD">
              <w:rPr>
                <w:rFonts w:hint="eastAsia"/>
              </w:rPr>
              <w:t>37.438</w:t>
            </w:r>
            <w:r w:rsidR="004E32C1" w:rsidRPr="00E958AD">
              <w:rPr>
                <w:rFonts w:hint="eastAsia"/>
              </w:rPr>
              <w:t>″，</w:t>
            </w:r>
            <w:r w:rsidR="004E32C1" w:rsidRPr="00E958AD">
              <w:rPr>
                <w:rFonts w:hint="eastAsia"/>
              </w:rPr>
              <w:t>25</w:t>
            </w:r>
            <w:r w:rsidR="004E32C1" w:rsidRPr="00E958AD">
              <w:rPr>
                <w:rFonts w:hint="eastAsia"/>
              </w:rPr>
              <w:t>°</w:t>
            </w:r>
            <w:r w:rsidR="004E32C1" w:rsidRPr="00E958AD">
              <w:rPr>
                <w:rFonts w:hint="eastAsia"/>
              </w:rPr>
              <w:t>43</w:t>
            </w:r>
            <w:r w:rsidR="004E32C1" w:rsidRPr="00E958AD">
              <w:rPr>
                <w:rFonts w:hint="eastAsia"/>
              </w:rPr>
              <w:t>′</w:t>
            </w:r>
            <w:r w:rsidR="004E32C1" w:rsidRPr="00E958AD">
              <w:rPr>
                <w:rFonts w:hint="eastAsia"/>
              </w:rPr>
              <w:t>31.825</w:t>
            </w:r>
            <w:r w:rsidR="004E32C1" w:rsidRPr="00E958AD">
              <w:rPr>
                <w:rFonts w:hint="eastAsia"/>
              </w:rPr>
              <w:t>″</w:t>
            </w:r>
            <w:r w:rsidRPr="00E958AD">
              <w:rPr>
                <w:rFonts w:hint="eastAsia"/>
              </w:rPr>
              <w:t>）</w:t>
            </w:r>
          </w:p>
        </w:tc>
      </w:tr>
      <w:tr w:rsidR="00E958AD" w:rsidRPr="00E958AD" w14:paraId="4A44F786" w14:textId="77777777">
        <w:trPr>
          <w:trHeight w:val="654"/>
          <w:jc w:val="center"/>
        </w:trPr>
        <w:tc>
          <w:tcPr>
            <w:tcW w:w="2045" w:type="dxa"/>
            <w:gridSpan w:val="2"/>
            <w:vAlign w:val="center"/>
          </w:tcPr>
          <w:p w14:paraId="58902170" w14:textId="77777777" w:rsidR="00D80BD1" w:rsidRPr="00E958AD" w:rsidRDefault="00F23252">
            <w:pPr>
              <w:spacing w:line="240" w:lineRule="auto"/>
              <w:ind w:firstLineChars="0" w:firstLine="0"/>
              <w:jc w:val="center"/>
              <w:rPr>
                <w:rFonts w:hAnsi="宋体"/>
              </w:rPr>
            </w:pPr>
            <w:r w:rsidRPr="00E958AD">
              <w:rPr>
                <w:rFonts w:hAnsi="宋体" w:hint="eastAsia"/>
              </w:rPr>
              <w:t>国民经济</w:t>
            </w:r>
          </w:p>
          <w:p w14:paraId="2C5F987C" w14:textId="77777777" w:rsidR="00D80BD1" w:rsidRPr="00E958AD" w:rsidRDefault="00F23252">
            <w:pPr>
              <w:spacing w:line="240" w:lineRule="auto"/>
              <w:ind w:firstLineChars="0" w:firstLine="0"/>
              <w:jc w:val="center"/>
            </w:pPr>
            <w:r w:rsidRPr="00E958AD">
              <w:rPr>
                <w:rFonts w:hAnsi="宋体" w:hint="eastAsia"/>
              </w:rPr>
              <w:t>行业类别</w:t>
            </w:r>
          </w:p>
        </w:tc>
        <w:tc>
          <w:tcPr>
            <w:tcW w:w="2127" w:type="dxa"/>
            <w:vAlign w:val="center"/>
          </w:tcPr>
          <w:p w14:paraId="73CC8396" w14:textId="77777777" w:rsidR="004E32C1" w:rsidRPr="00E958AD" w:rsidRDefault="004E32C1" w:rsidP="004E32C1">
            <w:pPr>
              <w:spacing w:line="240" w:lineRule="auto"/>
              <w:ind w:firstLineChars="0" w:firstLine="0"/>
              <w:jc w:val="center"/>
            </w:pPr>
            <w:r w:rsidRPr="00E958AD">
              <w:rPr>
                <w:rFonts w:hint="eastAsia"/>
              </w:rPr>
              <w:t xml:space="preserve">C3099 </w:t>
            </w:r>
            <w:r w:rsidRPr="00E958AD">
              <w:rPr>
                <w:rFonts w:hint="eastAsia"/>
              </w:rPr>
              <w:t>其他非金</w:t>
            </w:r>
          </w:p>
          <w:p w14:paraId="6A699BDF" w14:textId="07E0F992" w:rsidR="00D80BD1" w:rsidRPr="00E958AD" w:rsidRDefault="004E32C1" w:rsidP="004E32C1">
            <w:pPr>
              <w:spacing w:line="240" w:lineRule="auto"/>
              <w:ind w:firstLineChars="0" w:firstLine="0"/>
              <w:jc w:val="center"/>
            </w:pPr>
            <w:r w:rsidRPr="00E958AD">
              <w:rPr>
                <w:rFonts w:hint="eastAsia"/>
              </w:rPr>
              <w:t>属矿物制品制造</w:t>
            </w:r>
          </w:p>
        </w:tc>
        <w:tc>
          <w:tcPr>
            <w:tcW w:w="2008" w:type="dxa"/>
            <w:vAlign w:val="center"/>
          </w:tcPr>
          <w:p w14:paraId="708D9725" w14:textId="77777777" w:rsidR="00D80BD1" w:rsidRPr="00E958AD" w:rsidRDefault="00F23252">
            <w:pPr>
              <w:spacing w:line="240" w:lineRule="auto"/>
              <w:ind w:firstLineChars="0" w:firstLine="0"/>
              <w:jc w:val="center"/>
              <w:rPr>
                <w:rFonts w:hAnsi="宋体"/>
              </w:rPr>
            </w:pPr>
            <w:r w:rsidRPr="00E958AD">
              <w:rPr>
                <w:rFonts w:hAnsi="宋体" w:hint="eastAsia"/>
              </w:rPr>
              <w:t>建设项目</w:t>
            </w:r>
          </w:p>
          <w:p w14:paraId="02EC5E2E" w14:textId="77777777" w:rsidR="00D80BD1" w:rsidRPr="00E958AD" w:rsidRDefault="00F23252">
            <w:pPr>
              <w:spacing w:line="240" w:lineRule="auto"/>
              <w:ind w:firstLineChars="0" w:firstLine="0"/>
              <w:jc w:val="center"/>
            </w:pPr>
            <w:r w:rsidRPr="00E958AD">
              <w:rPr>
                <w:rFonts w:hAnsi="宋体" w:hint="eastAsia"/>
              </w:rPr>
              <w:t>行业类别</w:t>
            </w:r>
          </w:p>
        </w:tc>
        <w:tc>
          <w:tcPr>
            <w:tcW w:w="3079" w:type="dxa"/>
            <w:vAlign w:val="center"/>
          </w:tcPr>
          <w:p w14:paraId="40E5C861" w14:textId="1BF58298" w:rsidR="00D80BD1" w:rsidRPr="00E958AD" w:rsidRDefault="004E32C1" w:rsidP="00CF4826">
            <w:pPr>
              <w:spacing w:line="240" w:lineRule="auto"/>
              <w:ind w:firstLineChars="0" w:firstLine="0"/>
              <w:jc w:val="center"/>
            </w:pPr>
            <w:r w:rsidRPr="00E958AD">
              <w:rPr>
                <w:rFonts w:hint="eastAsia"/>
              </w:rPr>
              <w:t>二十七、非金属矿物制品业</w:t>
            </w:r>
            <w:r w:rsidRPr="00E958AD">
              <w:rPr>
                <w:rFonts w:hint="eastAsia"/>
              </w:rPr>
              <w:t>30</w:t>
            </w:r>
            <w:r w:rsidRPr="00E958AD">
              <w:t xml:space="preserve">  </w:t>
            </w:r>
            <w:r w:rsidRPr="00E958AD">
              <w:rPr>
                <w:rFonts w:hint="eastAsia"/>
              </w:rPr>
              <w:t xml:space="preserve">60 </w:t>
            </w:r>
            <w:r w:rsidRPr="00E958AD">
              <w:rPr>
                <w:rFonts w:hint="eastAsia"/>
              </w:rPr>
              <w:t>石墨及其他非金属矿物制品制造</w:t>
            </w:r>
          </w:p>
        </w:tc>
      </w:tr>
      <w:tr w:rsidR="00E958AD" w:rsidRPr="00E958AD" w14:paraId="61BCA415" w14:textId="77777777">
        <w:trPr>
          <w:trHeight w:val="1278"/>
          <w:jc w:val="center"/>
        </w:trPr>
        <w:tc>
          <w:tcPr>
            <w:tcW w:w="2045" w:type="dxa"/>
            <w:gridSpan w:val="2"/>
            <w:vAlign w:val="center"/>
          </w:tcPr>
          <w:p w14:paraId="52D8A8B2" w14:textId="77777777" w:rsidR="00D80BD1" w:rsidRPr="00E958AD" w:rsidRDefault="00F23252">
            <w:pPr>
              <w:spacing w:line="240" w:lineRule="auto"/>
              <w:ind w:firstLineChars="0" w:firstLine="0"/>
              <w:jc w:val="center"/>
            </w:pPr>
            <w:r w:rsidRPr="00E958AD">
              <w:rPr>
                <w:rFonts w:hint="eastAsia"/>
              </w:rPr>
              <w:t>建设性质</w:t>
            </w:r>
          </w:p>
        </w:tc>
        <w:tc>
          <w:tcPr>
            <w:tcW w:w="2127" w:type="dxa"/>
            <w:vAlign w:val="center"/>
          </w:tcPr>
          <w:p w14:paraId="5CCC8669" w14:textId="734386D0" w:rsidR="00D80BD1" w:rsidRPr="00E958AD" w:rsidRDefault="004E32C1">
            <w:pPr>
              <w:spacing w:line="240" w:lineRule="auto"/>
              <w:ind w:firstLineChars="0" w:firstLine="0"/>
              <w:jc w:val="left"/>
            </w:pPr>
            <w:r w:rsidRPr="00E958AD">
              <w:rPr>
                <w:rFonts w:eastAsiaTheme="minorEastAsia"/>
              </w:rPr>
              <w:sym w:font="Wingdings 2" w:char="0052"/>
            </w:r>
            <w:r w:rsidR="00F23252" w:rsidRPr="00E958AD">
              <w:rPr>
                <w:rFonts w:hint="eastAsia"/>
              </w:rPr>
              <w:t>新建（迁建）</w:t>
            </w:r>
          </w:p>
          <w:p w14:paraId="2D4D4A81" w14:textId="77777777" w:rsidR="00D80BD1" w:rsidRPr="00E958AD" w:rsidRDefault="00F23252">
            <w:pPr>
              <w:spacing w:line="240" w:lineRule="auto"/>
              <w:ind w:firstLineChars="0" w:firstLine="0"/>
              <w:jc w:val="left"/>
            </w:pPr>
            <w:r w:rsidRPr="00E958AD">
              <w:rPr>
                <w:rFonts w:asciiTheme="minorEastAsia" w:eastAsiaTheme="minorEastAsia" w:hAnsiTheme="minorEastAsia" w:cstheme="minorEastAsia" w:hint="eastAsia"/>
              </w:rPr>
              <w:t>□</w:t>
            </w:r>
            <w:r w:rsidRPr="00E958AD">
              <w:rPr>
                <w:rFonts w:hint="eastAsia"/>
              </w:rPr>
              <w:t>改建</w:t>
            </w:r>
          </w:p>
          <w:p w14:paraId="093000F9" w14:textId="77777777" w:rsidR="00D80BD1" w:rsidRPr="00E958AD" w:rsidRDefault="00F23252">
            <w:pPr>
              <w:spacing w:line="240" w:lineRule="auto"/>
              <w:ind w:firstLineChars="0" w:firstLine="0"/>
              <w:jc w:val="left"/>
            </w:pPr>
            <w:r w:rsidRPr="00E958AD">
              <w:rPr>
                <w:rFonts w:asciiTheme="minorEastAsia" w:eastAsiaTheme="minorEastAsia" w:hAnsiTheme="minorEastAsia" w:cstheme="minorEastAsia" w:hint="eastAsia"/>
              </w:rPr>
              <w:t>□</w:t>
            </w:r>
            <w:r w:rsidRPr="00E958AD">
              <w:rPr>
                <w:rFonts w:hint="eastAsia"/>
              </w:rPr>
              <w:t>扩建</w:t>
            </w:r>
          </w:p>
          <w:p w14:paraId="11A1F639" w14:textId="77777777" w:rsidR="00D80BD1" w:rsidRPr="00E958AD" w:rsidRDefault="00F23252">
            <w:pPr>
              <w:spacing w:line="240" w:lineRule="auto"/>
              <w:ind w:firstLineChars="0" w:firstLine="0"/>
              <w:jc w:val="left"/>
            </w:pPr>
            <w:r w:rsidRPr="00E958AD">
              <w:rPr>
                <w:rFonts w:asciiTheme="minorEastAsia" w:eastAsiaTheme="minorEastAsia" w:hAnsiTheme="minorEastAsia" w:cstheme="minorEastAsia" w:hint="eastAsia"/>
              </w:rPr>
              <w:t>□</w:t>
            </w:r>
            <w:r w:rsidRPr="00E958AD">
              <w:rPr>
                <w:rFonts w:hint="eastAsia"/>
              </w:rPr>
              <w:t>技术改造</w:t>
            </w:r>
          </w:p>
        </w:tc>
        <w:tc>
          <w:tcPr>
            <w:tcW w:w="2008" w:type="dxa"/>
            <w:vAlign w:val="center"/>
          </w:tcPr>
          <w:p w14:paraId="0D6FB12B" w14:textId="77777777" w:rsidR="00D80BD1" w:rsidRPr="00E958AD" w:rsidRDefault="00F23252">
            <w:pPr>
              <w:spacing w:line="240" w:lineRule="auto"/>
              <w:ind w:firstLineChars="0" w:firstLine="0"/>
              <w:jc w:val="center"/>
            </w:pPr>
            <w:r w:rsidRPr="00E958AD">
              <w:rPr>
                <w:rFonts w:hint="eastAsia"/>
              </w:rPr>
              <w:t>建设项目</w:t>
            </w:r>
          </w:p>
          <w:p w14:paraId="10EC648A" w14:textId="77777777" w:rsidR="00D80BD1" w:rsidRPr="00E958AD" w:rsidRDefault="00F23252">
            <w:pPr>
              <w:spacing w:line="240" w:lineRule="auto"/>
              <w:ind w:firstLineChars="0" w:firstLine="0"/>
              <w:jc w:val="center"/>
            </w:pPr>
            <w:r w:rsidRPr="00E958AD">
              <w:rPr>
                <w:rFonts w:hint="eastAsia"/>
              </w:rPr>
              <w:t>申报情况</w:t>
            </w:r>
          </w:p>
        </w:tc>
        <w:tc>
          <w:tcPr>
            <w:tcW w:w="3079" w:type="dxa"/>
            <w:vAlign w:val="center"/>
          </w:tcPr>
          <w:p w14:paraId="57D9B229" w14:textId="4F200E77" w:rsidR="00D80BD1" w:rsidRPr="00E958AD" w:rsidRDefault="004E32C1">
            <w:pPr>
              <w:spacing w:line="240" w:lineRule="auto"/>
              <w:ind w:firstLineChars="0" w:firstLine="0"/>
              <w:jc w:val="left"/>
            </w:pPr>
            <w:r w:rsidRPr="00E958AD">
              <w:rPr>
                <w:rFonts w:eastAsiaTheme="minorEastAsia"/>
              </w:rPr>
              <w:sym w:font="Wingdings 2" w:char="0052"/>
            </w:r>
            <w:r w:rsidR="00F23252" w:rsidRPr="00E958AD">
              <w:rPr>
                <w:rFonts w:hint="eastAsia"/>
              </w:rPr>
              <w:t>首次申报项目</w:t>
            </w:r>
          </w:p>
          <w:p w14:paraId="5594B94B" w14:textId="77777777" w:rsidR="00D80BD1" w:rsidRPr="00E958AD" w:rsidRDefault="00F23252">
            <w:pPr>
              <w:spacing w:line="240" w:lineRule="auto"/>
              <w:ind w:firstLineChars="0" w:firstLine="0"/>
              <w:jc w:val="left"/>
            </w:pPr>
            <w:r w:rsidRPr="00E958AD">
              <w:rPr>
                <w:rFonts w:asciiTheme="minorEastAsia" w:eastAsiaTheme="minorEastAsia" w:hAnsiTheme="minorEastAsia" w:cstheme="minorEastAsia" w:hint="eastAsia"/>
              </w:rPr>
              <w:t>□</w:t>
            </w:r>
            <w:r w:rsidRPr="00E958AD">
              <w:rPr>
                <w:rFonts w:hint="eastAsia"/>
              </w:rPr>
              <w:t>不予批准后再次申报项目</w:t>
            </w:r>
          </w:p>
          <w:p w14:paraId="45954963" w14:textId="77777777" w:rsidR="00D80BD1" w:rsidRPr="00E958AD" w:rsidRDefault="00F23252">
            <w:pPr>
              <w:spacing w:line="240" w:lineRule="auto"/>
              <w:ind w:firstLineChars="0" w:firstLine="0"/>
              <w:jc w:val="left"/>
            </w:pPr>
            <w:r w:rsidRPr="00E958AD">
              <w:rPr>
                <w:rFonts w:asciiTheme="minorEastAsia" w:eastAsiaTheme="minorEastAsia" w:hAnsiTheme="minorEastAsia" w:cstheme="minorEastAsia" w:hint="eastAsia"/>
              </w:rPr>
              <w:t>□</w:t>
            </w:r>
            <w:r w:rsidRPr="00E958AD">
              <w:rPr>
                <w:rFonts w:hint="eastAsia"/>
              </w:rPr>
              <w:t>超五年重新审核项目</w:t>
            </w:r>
          </w:p>
          <w:p w14:paraId="0B2D3E53" w14:textId="77777777" w:rsidR="00D80BD1" w:rsidRPr="00E958AD" w:rsidRDefault="00F23252">
            <w:pPr>
              <w:spacing w:line="240" w:lineRule="auto"/>
              <w:ind w:firstLineChars="0" w:firstLine="0"/>
              <w:jc w:val="left"/>
            </w:pPr>
            <w:r w:rsidRPr="00E958AD">
              <w:rPr>
                <w:rFonts w:asciiTheme="minorEastAsia" w:eastAsiaTheme="minorEastAsia" w:hAnsiTheme="minorEastAsia" w:cstheme="minorEastAsia" w:hint="eastAsia"/>
              </w:rPr>
              <w:t>□</w:t>
            </w:r>
            <w:r w:rsidRPr="00E958AD">
              <w:rPr>
                <w:rFonts w:hint="eastAsia"/>
              </w:rPr>
              <w:t>重大变动重新报批项目</w:t>
            </w:r>
          </w:p>
        </w:tc>
      </w:tr>
      <w:tr w:rsidR="00E958AD" w:rsidRPr="00E958AD" w14:paraId="2475E3FB" w14:textId="77777777">
        <w:trPr>
          <w:trHeight w:val="966"/>
          <w:jc w:val="center"/>
        </w:trPr>
        <w:tc>
          <w:tcPr>
            <w:tcW w:w="2045" w:type="dxa"/>
            <w:gridSpan w:val="2"/>
            <w:vAlign w:val="center"/>
          </w:tcPr>
          <w:p w14:paraId="1CEFA0BC" w14:textId="77777777" w:rsidR="00D80BD1" w:rsidRPr="00E958AD" w:rsidRDefault="00F23252">
            <w:pPr>
              <w:spacing w:line="240" w:lineRule="auto"/>
              <w:ind w:firstLineChars="0" w:firstLine="0"/>
              <w:jc w:val="center"/>
            </w:pPr>
            <w:r w:rsidRPr="00E958AD">
              <w:rPr>
                <w:rFonts w:hAnsi="宋体" w:hint="eastAsia"/>
              </w:rPr>
              <w:t>项目审批（核准</w:t>
            </w:r>
            <w:r w:rsidRPr="00E958AD">
              <w:rPr>
                <w:rFonts w:hAnsi="宋体" w:hint="eastAsia"/>
              </w:rPr>
              <w:t>/</w:t>
            </w:r>
            <w:r w:rsidRPr="00E958AD">
              <w:rPr>
                <w:rFonts w:hAnsi="宋体" w:hint="eastAsia"/>
              </w:rPr>
              <w:t>备案）部门</w:t>
            </w:r>
          </w:p>
        </w:tc>
        <w:tc>
          <w:tcPr>
            <w:tcW w:w="2127" w:type="dxa"/>
            <w:vAlign w:val="center"/>
          </w:tcPr>
          <w:p w14:paraId="2FF5FD60" w14:textId="13BF56F8" w:rsidR="00D80BD1" w:rsidRPr="00E958AD" w:rsidRDefault="00DE3AD1">
            <w:pPr>
              <w:spacing w:line="240" w:lineRule="auto"/>
              <w:ind w:rightChars="-56" w:right="-134" w:firstLineChars="0" w:firstLine="0"/>
              <w:jc w:val="center"/>
            </w:pPr>
            <w:r w:rsidRPr="00E958AD">
              <w:rPr>
                <w:rFonts w:hint="eastAsia"/>
              </w:rPr>
              <w:t>寻甸回族彝族自治县发展和</w:t>
            </w:r>
            <w:proofErr w:type="gramStart"/>
            <w:r w:rsidRPr="00E958AD">
              <w:rPr>
                <w:rFonts w:hint="eastAsia"/>
              </w:rPr>
              <w:t>改革局</w:t>
            </w:r>
            <w:proofErr w:type="gramEnd"/>
          </w:p>
        </w:tc>
        <w:tc>
          <w:tcPr>
            <w:tcW w:w="2008" w:type="dxa"/>
            <w:vAlign w:val="center"/>
          </w:tcPr>
          <w:p w14:paraId="0B0624BE" w14:textId="77777777" w:rsidR="00D80BD1" w:rsidRPr="00E958AD" w:rsidRDefault="00F23252">
            <w:pPr>
              <w:spacing w:line="240" w:lineRule="auto"/>
              <w:ind w:firstLineChars="0" w:firstLine="0"/>
              <w:jc w:val="center"/>
              <w:rPr>
                <w:w w:val="80"/>
              </w:rPr>
            </w:pPr>
            <w:r w:rsidRPr="00E958AD">
              <w:rPr>
                <w:rFonts w:hAnsi="宋体" w:hint="eastAsia"/>
              </w:rPr>
              <w:t>项目审批（核准</w:t>
            </w:r>
            <w:r w:rsidRPr="00E958AD">
              <w:rPr>
                <w:rFonts w:hAnsi="宋体" w:hint="eastAsia"/>
              </w:rPr>
              <w:t>/</w:t>
            </w:r>
            <w:r w:rsidRPr="00E958AD">
              <w:rPr>
                <w:rFonts w:hAnsi="宋体" w:hint="eastAsia"/>
              </w:rPr>
              <w:t>备案）文号</w:t>
            </w:r>
          </w:p>
        </w:tc>
        <w:tc>
          <w:tcPr>
            <w:tcW w:w="3079" w:type="dxa"/>
            <w:vAlign w:val="center"/>
          </w:tcPr>
          <w:p w14:paraId="05BC50D6" w14:textId="2E781F78" w:rsidR="00D80BD1" w:rsidRPr="00E958AD" w:rsidRDefault="00DE3AD1">
            <w:pPr>
              <w:spacing w:line="240" w:lineRule="auto"/>
              <w:ind w:rightChars="-24" w:right="-58" w:firstLineChars="0" w:firstLine="0"/>
              <w:jc w:val="center"/>
            </w:pPr>
            <w:r w:rsidRPr="00E958AD">
              <w:rPr>
                <w:rFonts w:hint="eastAsia"/>
              </w:rPr>
              <w:t>/</w:t>
            </w:r>
          </w:p>
        </w:tc>
      </w:tr>
      <w:tr w:rsidR="00E958AD" w:rsidRPr="00E958AD" w14:paraId="01CBD64B" w14:textId="77777777">
        <w:trPr>
          <w:trHeight w:val="613"/>
          <w:jc w:val="center"/>
        </w:trPr>
        <w:tc>
          <w:tcPr>
            <w:tcW w:w="2045" w:type="dxa"/>
            <w:gridSpan w:val="2"/>
            <w:vAlign w:val="center"/>
          </w:tcPr>
          <w:p w14:paraId="59B7DD8A" w14:textId="4D294D16" w:rsidR="00D80BD1" w:rsidRPr="00E958AD" w:rsidRDefault="00F23252">
            <w:pPr>
              <w:spacing w:line="240" w:lineRule="auto"/>
              <w:ind w:firstLineChars="0" w:firstLine="0"/>
              <w:jc w:val="center"/>
              <w:rPr>
                <w:spacing w:val="-22"/>
              </w:rPr>
            </w:pPr>
            <w:r w:rsidRPr="00E958AD">
              <w:rPr>
                <w:rFonts w:hAnsi="宋体" w:hint="eastAsia"/>
                <w:spacing w:val="-22"/>
              </w:rPr>
              <w:t>总投资</w:t>
            </w:r>
            <w:r w:rsidR="004E32C1" w:rsidRPr="00E958AD">
              <w:rPr>
                <w:rFonts w:hAnsi="宋体" w:hint="eastAsia"/>
                <w:spacing w:val="-22"/>
              </w:rPr>
              <w:t>（万元）</w:t>
            </w:r>
          </w:p>
        </w:tc>
        <w:tc>
          <w:tcPr>
            <w:tcW w:w="2127" w:type="dxa"/>
            <w:vAlign w:val="center"/>
          </w:tcPr>
          <w:p w14:paraId="7DBACA4D" w14:textId="4EEEB9EC" w:rsidR="00D80BD1" w:rsidRPr="00E958AD" w:rsidRDefault="004E32C1">
            <w:pPr>
              <w:spacing w:line="240" w:lineRule="auto"/>
              <w:ind w:firstLineChars="0" w:firstLine="0"/>
              <w:jc w:val="center"/>
            </w:pPr>
            <w:r w:rsidRPr="00E958AD">
              <w:rPr>
                <w:rFonts w:hint="eastAsia"/>
              </w:rPr>
              <w:t>5</w:t>
            </w:r>
            <w:r w:rsidR="00DE3AD1" w:rsidRPr="00E958AD">
              <w:t>6</w:t>
            </w:r>
            <w:r w:rsidRPr="00E958AD">
              <w:t>0</w:t>
            </w:r>
          </w:p>
        </w:tc>
        <w:tc>
          <w:tcPr>
            <w:tcW w:w="2008" w:type="dxa"/>
            <w:vAlign w:val="center"/>
          </w:tcPr>
          <w:p w14:paraId="01EFDDA5" w14:textId="339170DA" w:rsidR="00D80BD1" w:rsidRPr="00E958AD" w:rsidRDefault="00F23252">
            <w:pPr>
              <w:spacing w:line="240" w:lineRule="auto"/>
              <w:ind w:leftChars="-51" w:left="-122" w:firstLineChars="0" w:firstLine="0"/>
              <w:jc w:val="center"/>
              <w:rPr>
                <w:spacing w:val="-18"/>
              </w:rPr>
            </w:pPr>
            <w:r w:rsidRPr="00E958AD">
              <w:rPr>
                <w:rFonts w:hint="eastAsia"/>
                <w:spacing w:val="-18"/>
              </w:rPr>
              <w:t>环保投资</w:t>
            </w:r>
            <w:r w:rsidR="004E32C1" w:rsidRPr="00E958AD">
              <w:rPr>
                <w:rFonts w:hint="eastAsia"/>
                <w:spacing w:val="-18"/>
              </w:rPr>
              <w:t>（万元）</w:t>
            </w:r>
          </w:p>
        </w:tc>
        <w:tc>
          <w:tcPr>
            <w:tcW w:w="3079" w:type="dxa"/>
            <w:vAlign w:val="center"/>
          </w:tcPr>
          <w:p w14:paraId="6A16A52E" w14:textId="3CB10778" w:rsidR="00D80BD1" w:rsidRPr="00E958AD" w:rsidRDefault="006E378F">
            <w:pPr>
              <w:spacing w:line="240" w:lineRule="auto"/>
              <w:ind w:rightChars="-27" w:right="-65" w:firstLineChars="0" w:firstLine="0"/>
              <w:jc w:val="center"/>
            </w:pPr>
            <w:r w:rsidRPr="00E958AD">
              <w:rPr>
                <w:rFonts w:hint="eastAsia"/>
              </w:rPr>
              <w:t>3</w:t>
            </w:r>
            <w:r w:rsidR="00B52639" w:rsidRPr="00E958AD">
              <w:t>6</w:t>
            </w:r>
            <w:r w:rsidRPr="00E958AD">
              <w:t>.95</w:t>
            </w:r>
          </w:p>
        </w:tc>
      </w:tr>
      <w:tr w:rsidR="00E958AD" w:rsidRPr="00E958AD" w14:paraId="14BEF6A3" w14:textId="77777777">
        <w:trPr>
          <w:trHeight w:val="654"/>
          <w:jc w:val="center"/>
        </w:trPr>
        <w:tc>
          <w:tcPr>
            <w:tcW w:w="2045" w:type="dxa"/>
            <w:gridSpan w:val="2"/>
            <w:vAlign w:val="center"/>
          </w:tcPr>
          <w:p w14:paraId="03E8BA0A" w14:textId="77777777" w:rsidR="00D80BD1" w:rsidRPr="00E958AD" w:rsidRDefault="00F23252">
            <w:pPr>
              <w:spacing w:line="240" w:lineRule="auto"/>
              <w:ind w:firstLineChars="0" w:firstLine="0"/>
              <w:jc w:val="center"/>
            </w:pPr>
            <w:r w:rsidRPr="00E958AD">
              <w:rPr>
                <w:rFonts w:hAnsi="宋体" w:hint="eastAsia"/>
              </w:rPr>
              <w:t>环保投资占比（</w:t>
            </w:r>
            <w:r w:rsidRPr="00E958AD">
              <w:rPr>
                <w:rFonts w:hAnsi="宋体" w:hint="eastAsia"/>
              </w:rPr>
              <w:t>%</w:t>
            </w:r>
            <w:r w:rsidRPr="00E958AD">
              <w:rPr>
                <w:rFonts w:hAnsi="宋体" w:hint="eastAsia"/>
              </w:rPr>
              <w:t>）</w:t>
            </w:r>
          </w:p>
        </w:tc>
        <w:tc>
          <w:tcPr>
            <w:tcW w:w="2127" w:type="dxa"/>
            <w:vAlign w:val="center"/>
          </w:tcPr>
          <w:p w14:paraId="1235CD5B" w14:textId="54606F2B" w:rsidR="00D80BD1" w:rsidRPr="00E958AD" w:rsidRDefault="006E378F">
            <w:pPr>
              <w:spacing w:line="240" w:lineRule="auto"/>
              <w:ind w:firstLineChars="0" w:firstLine="0"/>
              <w:jc w:val="center"/>
            </w:pPr>
            <w:r w:rsidRPr="00E958AD">
              <w:rPr>
                <w:rFonts w:hint="eastAsia"/>
              </w:rPr>
              <w:t>6</w:t>
            </w:r>
            <w:r w:rsidRPr="00E958AD">
              <w:t>.</w:t>
            </w:r>
            <w:r w:rsidR="00B52639" w:rsidRPr="00E958AD">
              <w:t>598</w:t>
            </w:r>
          </w:p>
        </w:tc>
        <w:tc>
          <w:tcPr>
            <w:tcW w:w="2008" w:type="dxa"/>
            <w:vAlign w:val="center"/>
          </w:tcPr>
          <w:p w14:paraId="3513DD9D" w14:textId="77777777" w:rsidR="00D80BD1" w:rsidRPr="00E958AD" w:rsidRDefault="00F23252">
            <w:pPr>
              <w:spacing w:line="240" w:lineRule="auto"/>
              <w:ind w:firstLineChars="0" w:firstLine="0"/>
              <w:jc w:val="center"/>
            </w:pPr>
            <w:r w:rsidRPr="00E958AD">
              <w:rPr>
                <w:rFonts w:hint="eastAsia"/>
              </w:rPr>
              <w:t>施工工期</w:t>
            </w:r>
          </w:p>
        </w:tc>
        <w:tc>
          <w:tcPr>
            <w:tcW w:w="3079" w:type="dxa"/>
            <w:vAlign w:val="center"/>
          </w:tcPr>
          <w:p w14:paraId="56299827" w14:textId="78FB5156" w:rsidR="00D80BD1" w:rsidRPr="00E958AD" w:rsidRDefault="004E32C1">
            <w:pPr>
              <w:spacing w:line="240" w:lineRule="auto"/>
              <w:ind w:firstLineChars="0" w:firstLine="0"/>
              <w:jc w:val="center"/>
            </w:pPr>
            <w:r w:rsidRPr="00E958AD">
              <w:rPr>
                <w:rFonts w:hint="eastAsia"/>
              </w:rPr>
              <w:t>3</w:t>
            </w:r>
            <w:r w:rsidRPr="00E958AD">
              <w:rPr>
                <w:rFonts w:hint="eastAsia"/>
              </w:rPr>
              <w:t>个月</w:t>
            </w:r>
          </w:p>
        </w:tc>
      </w:tr>
      <w:tr w:rsidR="00E958AD" w:rsidRPr="00E958AD" w14:paraId="5DE52B4A" w14:textId="77777777">
        <w:trPr>
          <w:trHeight w:val="654"/>
          <w:jc w:val="center"/>
        </w:trPr>
        <w:tc>
          <w:tcPr>
            <w:tcW w:w="2045" w:type="dxa"/>
            <w:gridSpan w:val="2"/>
            <w:vAlign w:val="center"/>
          </w:tcPr>
          <w:p w14:paraId="7D087A91" w14:textId="77777777" w:rsidR="00D80BD1" w:rsidRPr="00E958AD" w:rsidRDefault="00F23252">
            <w:pPr>
              <w:spacing w:line="240" w:lineRule="auto"/>
              <w:ind w:firstLineChars="0" w:firstLine="0"/>
              <w:jc w:val="center"/>
            </w:pPr>
            <w:r w:rsidRPr="00E958AD">
              <w:rPr>
                <w:rFonts w:hAnsi="宋体" w:hint="eastAsia"/>
              </w:rPr>
              <w:t>是否开工建设</w:t>
            </w:r>
          </w:p>
        </w:tc>
        <w:tc>
          <w:tcPr>
            <w:tcW w:w="2127" w:type="dxa"/>
            <w:vAlign w:val="center"/>
          </w:tcPr>
          <w:p w14:paraId="49530516" w14:textId="2179BBA0" w:rsidR="00D80BD1" w:rsidRPr="00E958AD" w:rsidRDefault="004E32C1">
            <w:pPr>
              <w:spacing w:line="240" w:lineRule="auto"/>
              <w:ind w:firstLineChars="0" w:firstLine="0"/>
              <w:jc w:val="left"/>
            </w:pPr>
            <w:r w:rsidRPr="00E958AD">
              <w:rPr>
                <w:rFonts w:eastAsiaTheme="minorEastAsia"/>
              </w:rPr>
              <w:sym w:font="Wingdings 2" w:char="0052"/>
            </w:r>
            <w:r w:rsidR="00F23252" w:rsidRPr="00E958AD">
              <w:rPr>
                <w:rFonts w:hint="eastAsia"/>
              </w:rPr>
              <w:t>否：</w:t>
            </w:r>
          </w:p>
          <w:p w14:paraId="10F6F2F0" w14:textId="77777777" w:rsidR="00D80BD1" w:rsidRPr="00E958AD" w:rsidRDefault="00F23252">
            <w:pPr>
              <w:spacing w:line="240" w:lineRule="auto"/>
              <w:ind w:firstLineChars="0" w:firstLine="0"/>
              <w:jc w:val="left"/>
            </w:pPr>
            <w:r w:rsidRPr="00E958AD">
              <w:rPr>
                <w:rFonts w:asciiTheme="minorEastAsia" w:eastAsiaTheme="minorEastAsia" w:hAnsiTheme="minorEastAsia" w:cstheme="minorEastAsia" w:hint="eastAsia"/>
              </w:rPr>
              <w:t>□</w:t>
            </w:r>
            <w:r w:rsidRPr="00E958AD">
              <w:rPr>
                <w:rFonts w:hint="eastAsia"/>
              </w:rPr>
              <w:t>是：</w:t>
            </w:r>
          </w:p>
        </w:tc>
        <w:tc>
          <w:tcPr>
            <w:tcW w:w="2008" w:type="dxa"/>
            <w:vAlign w:val="center"/>
          </w:tcPr>
          <w:p w14:paraId="6CD2A1C6" w14:textId="77777777" w:rsidR="00D80BD1" w:rsidRPr="00E958AD" w:rsidRDefault="00F23252">
            <w:pPr>
              <w:spacing w:line="240" w:lineRule="auto"/>
              <w:ind w:firstLineChars="0" w:firstLine="0"/>
              <w:jc w:val="center"/>
              <w:rPr>
                <w:rFonts w:asciiTheme="minorEastAsia" w:eastAsiaTheme="minorEastAsia" w:hAnsiTheme="minorEastAsia" w:cstheme="minorEastAsia"/>
              </w:rPr>
            </w:pPr>
            <w:r w:rsidRPr="00E958AD">
              <w:rPr>
                <w:rFonts w:hint="eastAsia"/>
              </w:rPr>
              <w:t>用地（用海）面积（</w:t>
            </w:r>
            <w:r w:rsidRPr="00E958AD">
              <w:rPr>
                <w:rFonts w:hint="eastAsia"/>
              </w:rPr>
              <w:t>m</w:t>
            </w:r>
            <w:r w:rsidRPr="00E958AD">
              <w:rPr>
                <w:rFonts w:hint="eastAsia"/>
                <w:vertAlign w:val="superscript"/>
              </w:rPr>
              <w:t>2</w:t>
            </w:r>
            <w:r w:rsidRPr="00E958AD">
              <w:rPr>
                <w:rFonts w:hint="eastAsia"/>
              </w:rPr>
              <w:t>）</w:t>
            </w:r>
          </w:p>
        </w:tc>
        <w:tc>
          <w:tcPr>
            <w:tcW w:w="3079" w:type="dxa"/>
            <w:vAlign w:val="center"/>
          </w:tcPr>
          <w:p w14:paraId="679518CC" w14:textId="0FAD685C" w:rsidR="00D80BD1" w:rsidRPr="00E958AD" w:rsidRDefault="004E32C1" w:rsidP="004E32C1">
            <w:pPr>
              <w:spacing w:line="240" w:lineRule="auto"/>
              <w:ind w:firstLineChars="0" w:firstLine="0"/>
              <w:jc w:val="center"/>
              <w:rPr>
                <w:rFonts w:asciiTheme="minorEastAsia" w:eastAsiaTheme="minorEastAsia" w:hAnsiTheme="minorEastAsia" w:cstheme="minorEastAsia"/>
              </w:rPr>
            </w:pPr>
            <w:r w:rsidRPr="00E958AD">
              <w:rPr>
                <w:rFonts w:asciiTheme="minorEastAsia" w:eastAsiaTheme="minorEastAsia" w:hAnsiTheme="minorEastAsia" w:cstheme="minorEastAsia" w:hint="eastAsia"/>
              </w:rPr>
              <w:t>2</w:t>
            </w:r>
            <w:r w:rsidRPr="00E958AD">
              <w:rPr>
                <w:rFonts w:asciiTheme="minorEastAsia" w:eastAsiaTheme="minorEastAsia" w:hAnsiTheme="minorEastAsia" w:cstheme="minorEastAsia"/>
              </w:rPr>
              <w:t>200</w:t>
            </w:r>
          </w:p>
        </w:tc>
      </w:tr>
      <w:tr w:rsidR="00E958AD" w:rsidRPr="00E958AD" w14:paraId="783C7B37" w14:textId="77777777" w:rsidTr="004E32C1">
        <w:trPr>
          <w:trHeight w:val="498"/>
          <w:jc w:val="center"/>
        </w:trPr>
        <w:tc>
          <w:tcPr>
            <w:tcW w:w="1186" w:type="dxa"/>
          </w:tcPr>
          <w:p w14:paraId="3BBAA647" w14:textId="77777777" w:rsidR="00D80BD1" w:rsidRPr="00E958AD" w:rsidRDefault="00F23252" w:rsidP="004E32C1">
            <w:pPr>
              <w:spacing w:line="240" w:lineRule="auto"/>
              <w:ind w:firstLineChars="0" w:firstLine="0"/>
              <w:jc w:val="center"/>
            </w:pPr>
            <w:r w:rsidRPr="00E958AD">
              <w:rPr>
                <w:rFonts w:hint="eastAsia"/>
              </w:rPr>
              <w:t>专项评价设置情况</w:t>
            </w:r>
          </w:p>
        </w:tc>
        <w:tc>
          <w:tcPr>
            <w:tcW w:w="8073" w:type="dxa"/>
            <w:gridSpan w:val="4"/>
          </w:tcPr>
          <w:p w14:paraId="4862C709" w14:textId="77777777" w:rsidR="004E32C1" w:rsidRPr="00E958AD" w:rsidRDefault="004E32C1" w:rsidP="004E32C1">
            <w:pPr>
              <w:widowControl/>
              <w:ind w:firstLine="480"/>
              <w:jc w:val="left"/>
              <w:rPr>
                <w:kern w:val="0"/>
                <w:szCs w:val="24"/>
                <w:lang w:bidi="ar"/>
              </w:rPr>
            </w:pPr>
            <w:r w:rsidRPr="00E958AD">
              <w:rPr>
                <w:kern w:val="0"/>
                <w:szCs w:val="24"/>
                <w:lang w:bidi="ar"/>
              </w:rPr>
              <w:t>依据《建设项目环境影响报告表编制技术指南</w:t>
            </w:r>
            <w:r w:rsidRPr="00E958AD">
              <w:rPr>
                <w:kern w:val="0"/>
                <w:szCs w:val="24"/>
                <w:lang w:bidi="ar"/>
              </w:rPr>
              <w:t>-</w:t>
            </w:r>
            <w:r w:rsidRPr="00E958AD">
              <w:rPr>
                <w:kern w:val="0"/>
                <w:szCs w:val="24"/>
                <w:lang w:bidi="ar"/>
              </w:rPr>
              <w:t>污染影响类》专项评价设置原则表。</w:t>
            </w:r>
          </w:p>
          <w:p w14:paraId="107A768B" w14:textId="77777777" w:rsidR="004E32C1" w:rsidRPr="00E958AD" w:rsidRDefault="004E32C1" w:rsidP="004E32C1">
            <w:pPr>
              <w:pStyle w:val="a1"/>
              <w:jc w:val="center"/>
              <w:rPr>
                <w:b/>
                <w:kern w:val="2"/>
                <w:sz w:val="21"/>
                <w:szCs w:val="21"/>
              </w:rPr>
            </w:pPr>
            <w:r w:rsidRPr="00E958AD">
              <w:rPr>
                <w:b/>
                <w:kern w:val="2"/>
                <w:sz w:val="21"/>
                <w:szCs w:val="21"/>
              </w:rPr>
              <w:t>表</w:t>
            </w:r>
            <w:r w:rsidRPr="00E958AD">
              <w:rPr>
                <w:b/>
                <w:kern w:val="2"/>
                <w:sz w:val="21"/>
                <w:szCs w:val="21"/>
              </w:rPr>
              <w:t xml:space="preserve">1-1  </w:t>
            </w:r>
            <w:r w:rsidRPr="00E958AD">
              <w:rPr>
                <w:b/>
                <w:kern w:val="2"/>
                <w:sz w:val="21"/>
                <w:szCs w:val="21"/>
              </w:rPr>
              <w:t>专项评价设置原则表</w:t>
            </w:r>
          </w:p>
          <w:tbl>
            <w:tblPr>
              <w:tblStyle w:val="aa"/>
              <w:tblW w:w="0" w:type="auto"/>
              <w:tblLayout w:type="fixed"/>
              <w:tblLook w:val="04A0" w:firstRow="1" w:lastRow="0" w:firstColumn="1" w:lastColumn="0" w:noHBand="0" w:noVBand="1"/>
            </w:tblPr>
            <w:tblGrid>
              <w:gridCol w:w="1797"/>
              <w:gridCol w:w="3402"/>
              <w:gridCol w:w="2684"/>
            </w:tblGrid>
            <w:tr w:rsidR="00E958AD" w:rsidRPr="00E958AD" w14:paraId="311D8F4A" w14:textId="77777777" w:rsidTr="0038176A">
              <w:trPr>
                <w:trHeight w:val="459"/>
              </w:trPr>
              <w:tc>
                <w:tcPr>
                  <w:tcW w:w="1797" w:type="dxa"/>
                  <w:vAlign w:val="center"/>
                </w:tcPr>
                <w:p w14:paraId="452276E8" w14:textId="77777777" w:rsidR="004E32C1" w:rsidRPr="00E958AD" w:rsidRDefault="004E32C1" w:rsidP="004E32C1">
                  <w:pPr>
                    <w:adjustRightInd w:val="0"/>
                    <w:snapToGrid w:val="0"/>
                    <w:spacing w:line="240" w:lineRule="auto"/>
                    <w:ind w:firstLineChars="0" w:firstLine="0"/>
                    <w:jc w:val="center"/>
                    <w:rPr>
                      <w:sz w:val="21"/>
                      <w:szCs w:val="21"/>
                    </w:rPr>
                  </w:pPr>
                  <w:r w:rsidRPr="00E958AD">
                    <w:rPr>
                      <w:sz w:val="21"/>
                      <w:szCs w:val="21"/>
                    </w:rPr>
                    <w:t>专项评价的类别</w:t>
                  </w:r>
                </w:p>
              </w:tc>
              <w:tc>
                <w:tcPr>
                  <w:tcW w:w="3402" w:type="dxa"/>
                  <w:vAlign w:val="center"/>
                </w:tcPr>
                <w:p w14:paraId="563875E6" w14:textId="77777777" w:rsidR="004E32C1" w:rsidRPr="00E958AD" w:rsidRDefault="004E32C1" w:rsidP="004E32C1">
                  <w:pPr>
                    <w:adjustRightInd w:val="0"/>
                    <w:snapToGrid w:val="0"/>
                    <w:spacing w:line="240" w:lineRule="auto"/>
                    <w:ind w:firstLineChars="0" w:firstLine="0"/>
                    <w:jc w:val="center"/>
                    <w:rPr>
                      <w:sz w:val="21"/>
                      <w:szCs w:val="21"/>
                    </w:rPr>
                  </w:pPr>
                  <w:r w:rsidRPr="00E958AD">
                    <w:rPr>
                      <w:sz w:val="21"/>
                      <w:szCs w:val="21"/>
                    </w:rPr>
                    <w:t>设置原则</w:t>
                  </w:r>
                </w:p>
              </w:tc>
              <w:tc>
                <w:tcPr>
                  <w:tcW w:w="2684" w:type="dxa"/>
                  <w:vAlign w:val="center"/>
                </w:tcPr>
                <w:p w14:paraId="4F0FEDAB" w14:textId="77777777" w:rsidR="004E32C1" w:rsidRPr="00E958AD" w:rsidRDefault="004E32C1" w:rsidP="004E32C1">
                  <w:pPr>
                    <w:adjustRightInd w:val="0"/>
                    <w:snapToGrid w:val="0"/>
                    <w:spacing w:line="240" w:lineRule="auto"/>
                    <w:ind w:firstLineChars="0" w:firstLine="0"/>
                    <w:jc w:val="center"/>
                    <w:rPr>
                      <w:sz w:val="21"/>
                      <w:szCs w:val="21"/>
                    </w:rPr>
                  </w:pPr>
                  <w:r w:rsidRPr="00E958AD">
                    <w:rPr>
                      <w:sz w:val="21"/>
                      <w:szCs w:val="21"/>
                    </w:rPr>
                    <w:t>本项目情况</w:t>
                  </w:r>
                </w:p>
              </w:tc>
            </w:tr>
            <w:tr w:rsidR="00E958AD" w:rsidRPr="00E958AD" w14:paraId="44910A74" w14:textId="77777777" w:rsidTr="0038176A">
              <w:trPr>
                <w:trHeight w:val="459"/>
              </w:trPr>
              <w:tc>
                <w:tcPr>
                  <w:tcW w:w="1797" w:type="dxa"/>
                  <w:vAlign w:val="center"/>
                </w:tcPr>
                <w:p w14:paraId="560EDF60" w14:textId="77777777" w:rsidR="004E32C1" w:rsidRPr="00E958AD" w:rsidRDefault="004E32C1" w:rsidP="004E32C1">
                  <w:pPr>
                    <w:adjustRightInd w:val="0"/>
                    <w:snapToGrid w:val="0"/>
                    <w:spacing w:line="240" w:lineRule="auto"/>
                    <w:ind w:firstLineChars="0" w:firstLine="0"/>
                    <w:jc w:val="center"/>
                    <w:rPr>
                      <w:sz w:val="21"/>
                      <w:szCs w:val="21"/>
                    </w:rPr>
                  </w:pPr>
                  <w:r w:rsidRPr="00E958AD">
                    <w:rPr>
                      <w:sz w:val="21"/>
                      <w:szCs w:val="21"/>
                    </w:rPr>
                    <w:t>大气</w:t>
                  </w:r>
                </w:p>
              </w:tc>
              <w:tc>
                <w:tcPr>
                  <w:tcW w:w="3402" w:type="dxa"/>
                  <w:vAlign w:val="center"/>
                </w:tcPr>
                <w:p w14:paraId="139C4962" w14:textId="77777777" w:rsidR="004E32C1" w:rsidRPr="00E958AD" w:rsidRDefault="004E32C1" w:rsidP="004E32C1">
                  <w:pPr>
                    <w:adjustRightInd w:val="0"/>
                    <w:snapToGrid w:val="0"/>
                    <w:spacing w:line="240" w:lineRule="auto"/>
                    <w:ind w:firstLineChars="0" w:firstLine="0"/>
                    <w:jc w:val="center"/>
                    <w:rPr>
                      <w:sz w:val="21"/>
                      <w:szCs w:val="21"/>
                    </w:rPr>
                  </w:pPr>
                  <w:r w:rsidRPr="00E958AD">
                    <w:rPr>
                      <w:sz w:val="21"/>
                      <w:szCs w:val="21"/>
                    </w:rPr>
                    <w:t>排放废气含有毒有害污染物</w:t>
                  </w:r>
                  <w:r w:rsidRPr="00E958AD">
                    <w:rPr>
                      <w:sz w:val="21"/>
                      <w:szCs w:val="21"/>
                      <w:vertAlign w:val="superscript"/>
                    </w:rPr>
                    <w:t>1</w:t>
                  </w:r>
                  <w:r w:rsidRPr="00E958AD">
                    <w:rPr>
                      <w:sz w:val="21"/>
                      <w:szCs w:val="21"/>
                    </w:rPr>
                    <w:t>、二噁英、苯并</w:t>
                  </w:r>
                  <w:r w:rsidRPr="00E958AD">
                    <w:rPr>
                      <w:sz w:val="21"/>
                      <w:szCs w:val="21"/>
                    </w:rPr>
                    <w:t>[a]</w:t>
                  </w:r>
                  <w:proofErr w:type="gramStart"/>
                  <w:r w:rsidRPr="00E958AD">
                    <w:rPr>
                      <w:sz w:val="21"/>
                      <w:szCs w:val="21"/>
                    </w:rPr>
                    <w:t>芘</w:t>
                  </w:r>
                  <w:proofErr w:type="gramEnd"/>
                  <w:r w:rsidRPr="00E958AD">
                    <w:rPr>
                      <w:sz w:val="21"/>
                      <w:szCs w:val="21"/>
                    </w:rPr>
                    <w:t>、氰化物、氯气且厂界外</w:t>
                  </w:r>
                  <w:r w:rsidRPr="00E958AD">
                    <w:rPr>
                      <w:sz w:val="21"/>
                      <w:szCs w:val="21"/>
                    </w:rPr>
                    <w:t xml:space="preserve">500 </w:t>
                  </w:r>
                  <w:proofErr w:type="gramStart"/>
                  <w:r w:rsidRPr="00E958AD">
                    <w:rPr>
                      <w:sz w:val="21"/>
                      <w:szCs w:val="21"/>
                    </w:rPr>
                    <w:t>米范围</w:t>
                  </w:r>
                  <w:proofErr w:type="gramEnd"/>
                  <w:r w:rsidRPr="00E958AD">
                    <w:rPr>
                      <w:sz w:val="21"/>
                      <w:szCs w:val="21"/>
                    </w:rPr>
                    <w:t>内有环境空气保护目标</w:t>
                  </w:r>
                  <w:r w:rsidRPr="00E958AD">
                    <w:rPr>
                      <w:sz w:val="21"/>
                      <w:szCs w:val="21"/>
                      <w:vertAlign w:val="superscript"/>
                    </w:rPr>
                    <w:t>2</w:t>
                  </w:r>
                  <w:r w:rsidRPr="00E958AD">
                    <w:rPr>
                      <w:sz w:val="21"/>
                      <w:szCs w:val="21"/>
                    </w:rPr>
                    <w:t>的建设项目</w:t>
                  </w:r>
                </w:p>
              </w:tc>
              <w:tc>
                <w:tcPr>
                  <w:tcW w:w="2684" w:type="dxa"/>
                  <w:vAlign w:val="center"/>
                </w:tcPr>
                <w:p w14:paraId="6DB7F078" w14:textId="04AF39E4" w:rsidR="004E32C1" w:rsidRPr="00E958AD" w:rsidRDefault="004E32C1" w:rsidP="004E32C1">
                  <w:pPr>
                    <w:adjustRightInd w:val="0"/>
                    <w:snapToGrid w:val="0"/>
                    <w:spacing w:line="240" w:lineRule="auto"/>
                    <w:ind w:firstLineChars="0" w:firstLine="0"/>
                    <w:jc w:val="center"/>
                    <w:rPr>
                      <w:sz w:val="21"/>
                      <w:szCs w:val="21"/>
                    </w:rPr>
                  </w:pPr>
                  <w:r w:rsidRPr="00E958AD">
                    <w:rPr>
                      <w:rFonts w:hint="eastAsia"/>
                      <w:sz w:val="21"/>
                      <w:szCs w:val="21"/>
                    </w:rPr>
                    <w:t>项目排放废气为颗粒物、沥青烟气、苯并</w:t>
                  </w:r>
                  <w:proofErr w:type="gramStart"/>
                  <w:r w:rsidRPr="00E958AD">
                    <w:rPr>
                      <w:rFonts w:hint="eastAsia"/>
                      <w:sz w:val="21"/>
                      <w:szCs w:val="21"/>
                    </w:rPr>
                    <w:t>芘</w:t>
                  </w:r>
                  <w:proofErr w:type="gramEnd"/>
                  <w:r w:rsidRPr="00E958AD">
                    <w:rPr>
                      <w:rFonts w:hint="eastAsia"/>
                      <w:sz w:val="21"/>
                      <w:szCs w:val="21"/>
                    </w:rPr>
                    <w:t>、非甲烷总烃，项目</w:t>
                  </w:r>
                  <w:r w:rsidR="00DE3AD1" w:rsidRPr="00E958AD">
                    <w:rPr>
                      <w:rFonts w:hint="eastAsia"/>
                      <w:sz w:val="21"/>
                      <w:szCs w:val="21"/>
                    </w:rPr>
                    <w:t>5</w:t>
                  </w:r>
                  <w:r w:rsidR="00DE3AD1" w:rsidRPr="00E958AD">
                    <w:rPr>
                      <w:sz w:val="21"/>
                      <w:szCs w:val="21"/>
                    </w:rPr>
                    <w:t>00</w:t>
                  </w:r>
                  <w:r w:rsidR="00DE3AD1" w:rsidRPr="00E958AD">
                    <w:rPr>
                      <w:rFonts w:hint="eastAsia"/>
                      <w:sz w:val="21"/>
                      <w:szCs w:val="21"/>
                    </w:rPr>
                    <w:t>m</w:t>
                  </w:r>
                  <w:r w:rsidR="00DE3AD1" w:rsidRPr="00E958AD">
                    <w:rPr>
                      <w:rFonts w:hint="eastAsia"/>
                      <w:sz w:val="21"/>
                      <w:szCs w:val="21"/>
                    </w:rPr>
                    <w:t>范围内无环境空气保护目标，因此</w:t>
                  </w:r>
                  <w:r w:rsidRPr="00E958AD">
                    <w:rPr>
                      <w:rFonts w:hint="eastAsia"/>
                      <w:sz w:val="21"/>
                      <w:szCs w:val="21"/>
                    </w:rPr>
                    <w:t>无需进行大气专项评价</w:t>
                  </w:r>
                </w:p>
              </w:tc>
            </w:tr>
            <w:tr w:rsidR="00E958AD" w:rsidRPr="00E958AD" w14:paraId="3812B23D" w14:textId="77777777" w:rsidTr="0038176A">
              <w:trPr>
                <w:trHeight w:val="459"/>
              </w:trPr>
              <w:tc>
                <w:tcPr>
                  <w:tcW w:w="1797" w:type="dxa"/>
                  <w:vAlign w:val="center"/>
                </w:tcPr>
                <w:p w14:paraId="0B4ADC7C" w14:textId="77777777" w:rsidR="004E32C1" w:rsidRPr="00E958AD" w:rsidRDefault="004E32C1" w:rsidP="004E32C1">
                  <w:pPr>
                    <w:adjustRightInd w:val="0"/>
                    <w:snapToGrid w:val="0"/>
                    <w:spacing w:line="240" w:lineRule="auto"/>
                    <w:ind w:firstLineChars="0" w:firstLine="0"/>
                    <w:jc w:val="center"/>
                    <w:rPr>
                      <w:sz w:val="21"/>
                      <w:szCs w:val="21"/>
                    </w:rPr>
                  </w:pPr>
                  <w:r w:rsidRPr="00E958AD">
                    <w:rPr>
                      <w:sz w:val="21"/>
                      <w:szCs w:val="21"/>
                    </w:rPr>
                    <w:t>地表水</w:t>
                  </w:r>
                </w:p>
              </w:tc>
              <w:tc>
                <w:tcPr>
                  <w:tcW w:w="3402" w:type="dxa"/>
                  <w:vAlign w:val="center"/>
                </w:tcPr>
                <w:p w14:paraId="51F93A71" w14:textId="77777777" w:rsidR="004E32C1" w:rsidRPr="00E958AD" w:rsidRDefault="004E32C1" w:rsidP="004E32C1">
                  <w:pPr>
                    <w:adjustRightInd w:val="0"/>
                    <w:snapToGrid w:val="0"/>
                    <w:spacing w:line="240" w:lineRule="auto"/>
                    <w:ind w:firstLineChars="0" w:firstLine="0"/>
                    <w:jc w:val="center"/>
                    <w:rPr>
                      <w:sz w:val="21"/>
                      <w:szCs w:val="21"/>
                    </w:rPr>
                  </w:pPr>
                  <w:r w:rsidRPr="00E958AD">
                    <w:rPr>
                      <w:sz w:val="21"/>
                      <w:szCs w:val="21"/>
                    </w:rPr>
                    <w:t>新增工业废水直排建设项目（槽罐车外送污水处理厂的除外）；</w:t>
                  </w:r>
                </w:p>
                <w:p w14:paraId="6143E022" w14:textId="77777777" w:rsidR="004E32C1" w:rsidRPr="00E958AD" w:rsidRDefault="004E32C1" w:rsidP="004E32C1">
                  <w:pPr>
                    <w:adjustRightInd w:val="0"/>
                    <w:snapToGrid w:val="0"/>
                    <w:spacing w:line="240" w:lineRule="auto"/>
                    <w:ind w:firstLineChars="0" w:firstLine="0"/>
                    <w:jc w:val="center"/>
                    <w:rPr>
                      <w:sz w:val="21"/>
                      <w:szCs w:val="21"/>
                    </w:rPr>
                  </w:pPr>
                  <w:r w:rsidRPr="00E958AD">
                    <w:rPr>
                      <w:sz w:val="21"/>
                      <w:szCs w:val="21"/>
                    </w:rPr>
                    <w:t>新增废水直排的污水集中处理厂</w:t>
                  </w:r>
                </w:p>
              </w:tc>
              <w:tc>
                <w:tcPr>
                  <w:tcW w:w="2684" w:type="dxa"/>
                  <w:vAlign w:val="center"/>
                </w:tcPr>
                <w:p w14:paraId="03FA6573" w14:textId="35DAF0DD" w:rsidR="004E32C1" w:rsidRPr="00E958AD" w:rsidRDefault="004E32C1" w:rsidP="004E32C1">
                  <w:pPr>
                    <w:adjustRightInd w:val="0"/>
                    <w:snapToGrid w:val="0"/>
                    <w:spacing w:line="240" w:lineRule="auto"/>
                    <w:ind w:firstLineChars="0" w:firstLine="0"/>
                    <w:jc w:val="center"/>
                    <w:rPr>
                      <w:sz w:val="21"/>
                      <w:szCs w:val="21"/>
                    </w:rPr>
                  </w:pPr>
                  <w:r w:rsidRPr="00E958AD">
                    <w:rPr>
                      <w:rFonts w:hint="eastAsia"/>
                      <w:sz w:val="21"/>
                      <w:szCs w:val="21"/>
                    </w:rPr>
                    <w:t>项目不涉及工业废水排放，生产生活废水</w:t>
                  </w:r>
                  <w:r w:rsidRPr="00E958AD">
                    <w:rPr>
                      <w:sz w:val="21"/>
                      <w:szCs w:val="21"/>
                    </w:rPr>
                    <w:t>经化粪池处理后</w:t>
                  </w:r>
                  <w:r w:rsidR="00DE3AD1" w:rsidRPr="00E958AD">
                    <w:rPr>
                      <w:rFonts w:hint="eastAsia"/>
                      <w:sz w:val="21"/>
                      <w:szCs w:val="21"/>
                    </w:rPr>
                    <w:t>用于周边</w:t>
                  </w:r>
                  <w:r w:rsidR="007C6040" w:rsidRPr="00E958AD">
                    <w:rPr>
                      <w:rFonts w:hint="eastAsia"/>
                      <w:sz w:val="21"/>
                      <w:szCs w:val="21"/>
                    </w:rPr>
                    <w:t>山地施肥</w:t>
                  </w:r>
                  <w:r w:rsidRPr="00E958AD">
                    <w:rPr>
                      <w:sz w:val="21"/>
                      <w:szCs w:val="21"/>
                    </w:rPr>
                    <w:t>，因此无需开展地表水专项评价。</w:t>
                  </w:r>
                </w:p>
              </w:tc>
            </w:tr>
            <w:tr w:rsidR="00E958AD" w:rsidRPr="00E958AD" w14:paraId="5D6D3352" w14:textId="77777777" w:rsidTr="0038176A">
              <w:trPr>
                <w:trHeight w:val="470"/>
              </w:trPr>
              <w:tc>
                <w:tcPr>
                  <w:tcW w:w="1797" w:type="dxa"/>
                  <w:vAlign w:val="center"/>
                </w:tcPr>
                <w:p w14:paraId="404C903F" w14:textId="77777777" w:rsidR="004E32C1" w:rsidRPr="00E958AD" w:rsidRDefault="004E32C1" w:rsidP="004E32C1">
                  <w:pPr>
                    <w:adjustRightInd w:val="0"/>
                    <w:snapToGrid w:val="0"/>
                    <w:spacing w:line="240" w:lineRule="auto"/>
                    <w:ind w:firstLineChars="0" w:firstLine="0"/>
                    <w:jc w:val="center"/>
                    <w:rPr>
                      <w:sz w:val="21"/>
                      <w:szCs w:val="21"/>
                    </w:rPr>
                  </w:pPr>
                  <w:r w:rsidRPr="00E958AD">
                    <w:rPr>
                      <w:sz w:val="21"/>
                      <w:szCs w:val="21"/>
                    </w:rPr>
                    <w:lastRenderedPageBreak/>
                    <w:t>环境风险</w:t>
                  </w:r>
                </w:p>
              </w:tc>
              <w:tc>
                <w:tcPr>
                  <w:tcW w:w="3402" w:type="dxa"/>
                  <w:vAlign w:val="center"/>
                </w:tcPr>
                <w:p w14:paraId="5446A2AB" w14:textId="77777777" w:rsidR="004E32C1" w:rsidRPr="00E958AD" w:rsidRDefault="004E32C1" w:rsidP="004E32C1">
                  <w:pPr>
                    <w:adjustRightInd w:val="0"/>
                    <w:snapToGrid w:val="0"/>
                    <w:spacing w:line="240" w:lineRule="auto"/>
                    <w:ind w:firstLineChars="0" w:firstLine="0"/>
                    <w:jc w:val="center"/>
                    <w:rPr>
                      <w:sz w:val="21"/>
                      <w:szCs w:val="21"/>
                    </w:rPr>
                  </w:pPr>
                  <w:r w:rsidRPr="00E958AD">
                    <w:rPr>
                      <w:sz w:val="21"/>
                      <w:szCs w:val="21"/>
                    </w:rPr>
                    <w:t>有毒有害和易燃易爆危险物质存储量超过临界量</w:t>
                  </w:r>
                  <w:r w:rsidRPr="00E958AD">
                    <w:rPr>
                      <w:sz w:val="21"/>
                      <w:szCs w:val="21"/>
                      <w:vertAlign w:val="superscript"/>
                    </w:rPr>
                    <w:t>3</w:t>
                  </w:r>
                  <w:r w:rsidRPr="00E958AD">
                    <w:rPr>
                      <w:sz w:val="21"/>
                      <w:szCs w:val="21"/>
                    </w:rPr>
                    <w:t>的建设项目</w:t>
                  </w:r>
                </w:p>
              </w:tc>
              <w:tc>
                <w:tcPr>
                  <w:tcW w:w="2684" w:type="dxa"/>
                  <w:vAlign w:val="center"/>
                </w:tcPr>
                <w:p w14:paraId="34DB5589" w14:textId="77777777" w:rsidR="004E32C1" w:rsidRPr="00E958AD" w:rsidRDefault="004E32C1" w:rsidP="004E32C1">
                  <w:pPr>
                    <w:adjustRightInd w:val="0"/>
                    <w:snapToGrid w:val="0"/>
                    <w:spacing w:line="240" w:lineRule="auto"/>
                    <w:ind w:firstLineChars="0" w:firstLine="0"/>
                    <w:jc w:val="center"/>
                    <w:rPr>
                      <w:sz w:val="21"/>
                      <w:szCs w:val="21"/>
                    </w:rPr>
                  </w:pPr>
                  <w:r w:rsidRPr="00E958AD">
                    <w:rPr>
                      <w:sz w:val="21"/>
                      <w:szCs w:val="21"/>
                    </w:rPr>
                    <w:t>本项目风险潜势为</w:t>
                  </w:r>
                  <w:r w:rsidRPr="00E958AD">
                    <w:rPr>
                      <w:sz w:val="21"/>
                      <w:szCs w:val="21"/>
                    </w:rPr>
                    <w:t>Ⅰ</w:t>
                  </w:r>
                </w:p>
              </w:tc>
            </w:tr>
            <w:tr w:rsidR="00E958AD" w:rsidRPr="00E958AD" w14:paraId="55A8D4C8" w14:textId="77777777" w:rsidTr="0038176A">
              <w:trPr>
                <w:trHeight w:val="459"/>
              </w:trPr>
              <w:tc>
                <w:tcPr>
                  <w:tcW w:w="1797" w:type="dxa"/>
                  <w:vAlign w:val="center"/>
                </w:tcPr>
                <w:p w14:paraId="4156C6BA" w14:textId="77777777" w:rsidR="004E32C1" w:rsidRPr="00E958AD" w:rsidRDefault="004E32C1" w:rsidP="004E32C1">
                  <w:pPr>
                    <w:adjustRightInd w:val="0"/>
                    <w:snapToGrid w:val="0"/>
                    <w:spacing w:line="240" w:lineRule="auto"/>
                    <w:ind w:firstLineChars="0" w:firstLine="0"/>
                    <w:jc w:val="center"/>
                    <w:rPr>
                      <w:sz w:val="21"/>
                      <w:szCs w:val="21"/>
                    </w:rPr>
                  </w:pPr>
                  <w:r w:rsidRPr="00E958AD">
                    <w:rPr>
                      <w:sz w:val="21"/>
                      <w:szCs w:val="21"/>
                    </w:rPr>
                    <w:t>生态</w:t>
                  </w:r>
                </w:p>
              </w:tc>
              <w:tc>
                <w:tcPr>
                  <w:tcW w:w="3402" w:type="dxa"/>
                  <w:vAlign w:val="center"/>
                </w:tcPr>
                <w:p w14:paraId="3912A3AA" w14:textId="77777777" w:rsidR="004E32C1" w:rsidRPr="00E958AD" w:rsidRDefault="004E32C1" w:rsidP="004E32C1">
                  <w:pPr>
                    <w:adjustRightInd w:val="0"/>
                    <w:snapToGrid w:val="0"/>
                    <w:spacing w:line="240" w:lineRule="auto"/>
                    <w:ind w:firstLineChars="0" w:firstLine="0"/>
                    <w:jc w:val="center"/>
                    <w:rPr>
                      <w:sz w:val="21"/>
                      <w:szCs w:val="21"/>
                    </w:rPr>
                  </w:pPr>
                  <w:r w:rsidRPr="00E958AD">
                    <w:rPr>
                      <w:sz w:val="21"/>
                      <w:szCs w:val="21"/>
                    </w:rPr>
                    <w:t>取水口下游</w:t>
                  </w:r>
                  <w:r w:rsidRPr="00E958AD">
                    <w:rPr>
                      <w:sz w:val="21"/>
                      <w:szCs w:val="21"/>
                    </w:rPr>
                    <w:t xml:space="preserve"> 500 </w:t>
                  </w:r>
                  <w:proofErr w:type="gramStart"/>
                  <w:r w:rsidRPr="00E958AD">
                    <w:rPr>
                      <w:sz w:val="21"/>
                      <w:szCs w:val="21"/>
                    </w:rPr>
                    <w:t>米范围</w:t>
                  </w:r>
                  <w:proofErr w:type="gramEnd"/>
                  <w:r w:rsidRPr="00E958AD">
                    <w:rPr>
                      <w:sz w:val="21"/>
                      <w:szCs w:val="21"/>
                    </w:rPr>
                    <w:t>内有重要水生生物的自然产卵场、索饵场、越冬场和洄游通道的新增河道取水的污染类建设项目</w:t>
                  </w:r>
                </w:p>
              </w:tc>
              <w:tc>
                <w:tcPr>
                  <w:tcW w:w="2684" w:type="dxa"/>
                  <w:vAlign w:val="center"/>
                </w:tcPr>
                <w:p w14:paraId="1B1D7F49" w14:textId="77777777" w:rsidR="004E32C1" w:rsidRPr="00E958AD" w:rsidRDefault="004E32C1" w:rsidP="004E32C1">
                  <w:pPr>
                    <w:adjustRightInd w:val="0"/>
                    <w:snapToGrid w:val="0"/>
                    <w:spacing w:line="240" w:lineRule="auto"/>
                    <w:ind w:firstLineChars="0" w:firstLine="0"/>
                    <w:jc w:val="center"/>
                    <w:rPr>
                      <w:sz w:val="21"/>
                      <w:szCs w:val="21"/>
                    </w:rPr>
                  </w:pPr>
                  <w:r w:rsidRPr="00E958AD">
                    <w:rPr>
                      <w:sz w:val="21"/>
                      <w:szCs w:val="21"/>
                    </w:rPr>
                    <w:t>本项目不涉及</w:t>
                  </w:r>
                </w:p>
              </w:tc>
            </w:tr>
            <w:tr w:rsidR="00E958AD" w:rsidRPr="00E958AD" w14:paraId="022A29C8" w14:textId="77777777" w:rsidTr="0038176A">
              <w:trPr>
                <w:trHeight w:val="459"/>
              </w:trPr>
              <w:tc>
                <w:tcPr>
                  <w:tcW w:w="1797" w:type="dxa"/>
                  <w:vAlign w:val="center"/>
                </w:tcPr>
                <w:p w14:paraId="48F7DE83" w14:textId="77777777" w:rsidR="004E32C1" w:rsidRPr="00E958AD" w:rsidRDefault="004E32C1" w:rsidP="004E32C1">
                  <w:pPr>
                    <w:adjustRightInd w:val="0"/>
                    <w:snapToGrid w:val="0"/>
                    <w:spacing w:line="240" w:lineRule="auto"/>
                    <w:ind w:firstLineChars="0" w:firstLine="0"/>
                    <w:jc w:val="center"/>
                    <w:rPr>
                      <w:sz w:val="21"/>
                      <w:szCs w:val="21"/>
                    </w:rPr>
                  </w:pPr>
                  <w:r w:rsidRPr="00E958AD">
                    <w:rPr>
                      <w:sz w:val="21"/>
                      <w:szCs w:val="21"/>
                    </w:rPr>
                    <w:t>海洋</w:t>
                  </w:r>
                </w:p>
              </w:tc>
              <w:tc>
                <w:tcPr>
                  <w:tcW w:w="3402" w:type="dxa"/>
                  <w:vAlign w:val="center"/>
                </w:tcPr>
                <w:p w14:paraId="682029F8" w14:textId="77777777" w:rsidR="004E32C1" w:rsidRPr="00E958AD" w:rsidRDefault="004E32C1" w:rsidP="004E32C1">
                  <w:pPr>
                    <w:adjustRightInd w:val="0"/>
                    <w:snapToGrid w:val="0"/>
                    <w:spacing w:line="240" w:lineRule="auto"/>
                    <w:ind w:firstLineChars="0" w:firstLine="0"/>
                    <w:jc w:val="center"/>
                    <w:rPr>
                      <w:sz w:val="21"/>
                      <w:szCs w:val="21"/>
                    </w:rPr>
                  </w:pPr>
                  <w:r w:rsidRPr="00E958AD">
                    <w:rPr>
                      <w:sz w:val="21"/>
                      <w:szCs w:val="21"/>
                    </w:rPr>
                    <w:t>直接向海排放污染物的海洋工程建设项目</w:t>
                  </w:r>
                </w:p>
              </w:tc>
              <w:tc>
                <w:tcPr>
                  <w:tcW w:w="2684" w:type="dxa"/>
                  <w:vAlign w:val="center"/>
                </w:tcPr>
                <w:p w14:paraId="34F6FBE4" w14:textId="77777777" w:rsidR="004E32C1" w:rsidRPr="00E958AD" w:rsidRDefault="004E32C1" w:rsidP="004E32C1">
                  <w:pPr>
                    <w:adjustRightInd w:val="0"/>
                    <w:snapToGrid w:val="0"/>
                    <w:spacing w:line="240" w:lineRule="auto"/>
                    <w:ind w:firstLineChars="0" w:firstLine="0"/>
                    <w:jc w:val="center"/>
                    <w:rPr>
                      <w:sz w:val="21"/>
                      <w:szCs w:val="21"/>
                    </w:rPr>
                  </w:pPr>
                  <w:r w:rsidRPr="00E958AD">
                    <w:rPr>
                      <w:sz w:val="21"/>
                      <w:szCs w:val="21"/>
                    </w:rPr>
                    <w:t>本项目不涉及</w:t>
                  </w:r>
                </w:p>
              </w:tc>
            </w:tr>
          </w:tbl>
          <w:p w14:paraId="269189DE" w14:textId="77777777" w:rsidR="004E32C1" w:rsidRPr="00E958AD" w:rsidRDefault="004E32C1" w:rsidP="004E32C1">
            <w:pPr>
              <w:adjustRightInd w:val="0"/>
              <w:snapToGrid w:val="0"/>
              <w:spacing w:line="240" w:lineRule="auto"/>
              <w:ind w:firstLineChars="0" w:firstLine="0"/>
              <w:jc w:val="left"/>
              <w:rPr>
                <w:sz w:val="20"/>
                <w:szCs w:val="20"/>
              </w:rPr>
            </w:pPr>
            <w:r w:rsidRPr="00E958AD">
              <w:rPr>
                <w:sz w:val="20"/>
                <w:szCs w:val="20"/>
              </w:rPr>
              <w:t>注：</w:t>
            </w:r>
            <w:r w:rsidRPr="00E958AD">
              <w:rPr>
                <w:sz w:val="20"/>
                <w:szCs w:val="20"/>
              </w:rPr>
              <w:t>1.</w:t>
            </w:r>
            <w:r w:rsidRPr="00E958AD">
              <w:rPr>
                <w:sz w:val="20"/>
                <w:szCs w:val="20"/>
              </w:rPr>
              <w:t>废气中有毒有害污染物指纳入《有毒有害大气污染物名录》的污染物（不包括无排放标准的污染物）。</w:t>
            </w:r>
          </w:p>
          <w:p w14:paraId="3862C392" w14:textId="77777777" w:rsidR="004E32C1" w:rsidRPr="00E958AD" w:rsidRDefault="004E32C1" w:rsidP="004E32C1">
            <w:pPr>
              <w:adjustRightInd w:val="0"/>
              <w:snapToGrid w:val="0"/>
              <w:spacing w:line="240" w:lineRule="auto"/>
              <w:ind w:firstLineChars="0" w:firstLine="0"/>
              <w:jc w:val="left"/>
              <w:rPr>
                <w:sz w:val="20"/>
                <w:szCs w:val="20"/>
              </w:rPr>
            </w:pPr>
            <w:r w:rsidRPr="00E958AD">
              <w:rPr>
                <w:sz w:val="20"/>
                <w:szCs w:val="20"/>
              </w:rPr>
              <w:t>2.</w:t>
            </w:r>
            <w:r w:rsidRPr="00E958AD">
              <w:rPr>
                <w:sz w:val="20"/>
                <w:szCs w:val="20"/>
              </w:rPr>
              <w:t>环境空气保护目标指自然保护区、风景名胜区、居住区、文化区和农村地区中人群较集中的区域。</w:t>
            </w:r>
          </w:p>
          <w:p w14:paraId="3FF5922E" w14:textId="77777777" w:rsidR="004E32C1" w:rsidRPr="00E958AD" w:rsidRDefault="004E32C1" w:rsidP="004E32C1">
            <w:pPr>
              <w:adjustRightInd w:val="0"/>
              <w:snapToGrid w:val="0"/>
              <w:spacing w:line="240" w:lineRule="auto"/>
              <w:ind w:firstLineChars="0" w:firstLine="0"/>
              <w:jc w:val="left"/>
              <w:rPr>
                <w:sz w:val="20"/>
                <w:szCs w:val="20"/>
              </w:rPr>
            </w:pPr>
            <w:r w:rsidRPr="00E958AD">
              <w:rPr>
                <w:sz w:val="20"/>
                <w:szCs w:val="20"/>
              </w:rPr>
              <w:t>3.</w:t>
            </w:r>
            <w:r w:rsidRPr="00E958AD">
              <w:rPr>
                <w:sz w:val="20"/>
                <w:szCs w:val="20"/>
              </w:rPr>
              <w:t>临界量及其计算方法可参考《建设项目环境风险评价技术导则》（</w:t>
            </w:r>
            <w:r w:rsidRPr="00E958AD">
              <w:rPr>
                <w:sz w:val="20"/>
                <w:szCs w:val="20"/>
              </w:rPr>
              <w:t>HJ 169</w:t>
            </w:r>
            <w:r w:rsidRPr="00E958AD">
              <w:rPr>
                <w:sz w:val="20"/>
                <w:szCs w:val="20"/>
              </w:rPr>
              <w:t>）附录</w:t>
            </w:r>
            <w:r w:rsidRPr="00E958AD">
              <w:rPr>
                <w:sz w:val="20"/>
                <w:szCs w:val="20"/>
              </w:rPr>
              <w:t xml:space="preserve"> B</w:t>
            </w:r>
            <w:r w:rsidRPr="00E958AD">
              <w:rPr>
                <w:sz w:val="20"/>
                <w:szCs w:val="20"/>
              </w:rPr>
              <w:t>、附录</w:t>
            </w:r>
            <w:r w:rsidRPr="00E958AD">
              <w:rPr>
                <w:sz w:val="20"/>
                <w:szCs w:val="20"/>
              </w:rPr>
              <w:t xml:space="preserve"> C</w:t>
            </w:r>
            <w:r w:rsidRPr="00E958AD">
              <w:rPr>
                <w:sz w:val="20"/>
                <w:szCs w:val="20"/>
              </w:rPr>
              <w:t>。</w:t>
            </w:r>
          </w:p>
          <w:p w14:paraId="0289B6F5" w14:textId="4AF5B5E4" w:rsidR="00D80BD1" w:rsidRPr="00E958AD" w:rsidRDefault="004E32C1" w:rsidP="004E32C1">
            <w:pPr>
              <w:ind w:firstLine="480"/>
            </w:pPr>
            <w:r w:rsidRPr="00E958AD">
              <w:t>综上所述，本项目不设专项评价。</w:t>
            </w:r>
          </w:p>
        </w:tc>
      </w:tr>
      <w:tr w:rsidR="00E958AD" w:rsidRPr="00E958AD" w14:paraId="770C0268" w14:textId="77777777" w:rsidTr="004E32C1">
        <w:trPr>
          <w:trHeight w:val="498"/>
          <w:jc w:val="center"/>
        </w:trPr>
        <w:tc>
          <w:tcPr>
            <w:tcW w:w="1186" w:type="dxa"/>
          </w:tcPr>
          <w:p w14:paraId="434FDF40" w14:textId="77777777" w:rsidR="00D80BD1" w:rsidRPr="00E958AD" w:rsidRDefault="00F23252" w:rsidP="004E32C1">
            <w:pPr>
              <w:spacing w:line="240" w:lineRule="auto"/>
              <w:ind w:firstLineChars="0" w:firstLine="0"/>
              <w:jc w:val="center"/>
            </w:pPr>
            <w:r w:rsidRPr="00E958AD">
              <w:rPr>
                <w:rFonts w:hint="eastAsia"/>
              </w:rPr>
              <w:lastRenderedPageBreak/>
              <w:t>规划情况</w:t>
            </w:r>
          </w:p>
        </w:tc>
        <w:tc>
          <w:tcPr>
            <w:tcW w:w="8073" w:type="dxa"/>
            <w:gridSpan w:val="4"/>
          </w:tcPr>
          <w:p w14:paraId="6A3464CD" w14:textId="35532321" w:rsidR="00D80BD1" w:rsidRPr="00E958AD" w:rsidRDefault="004E32C1">
            <w:pPr>
              <w:ind w:firstLine="480"/>
            </w:pPr>
            <w:r w:rsidRPr="00E958AD">
              <w:rPr>
                <w:rFonts w:hint="eastAsia"/>
              </w:rPr>
              <w:t>无</w:t>
            </w:r>
          </w:p>
        </w:tc>
      </w:tr>
      <w:tr w:rsidR="00E958AD" w:rsidRPr="00E958AD" w14:paraId="5E139712" w14:textId="77777777" w:rsidTr="004E32C1">
        <w:trPr>
          <w:trHeight w:val="498"/>
          <w:jc w:val="center"/>
        </w:trPr>
        <w:tc>
          <w:tcPr>
            <w:tcW w:w="1186" w:type="dxa"/>
          </w:tcPr>
          <w:p w14:paraId="22C54C3D" w14:textId="77777777" w:rsidR="00D80BD1" w:rsidRPr="00E958AD" w:rsidRDefault="00F23252" w:rsidP="004E32C1">
            <w:pPr>
              <w:spacing w:line="240" w:lineRule="auto"/>
              <w:ind w:firstLineChars="0" w:firstLine="0"/>
              <w:jc w:val="center"/>
            </w:pPr>
            <w:r w:rsidRPr="00E958AD">
              <w:rPr>
                <w:rFonts w:hint="eastAsia"/>
              </w:rPr>
              <w:t>规划环境影响评价情况</w:t>
            </w:r>
          </w:p>
        </w:tc>
        <w:tc>
          <w:tcPr>
            <w:tcW w:w="8073" w:type="dxa"/>
            <w:gridSpan w:val="4"/>
          </w:tcPr>
          <w:p w14:paraId="060A8EC4" w14:textId="724D1765" w:rsidR="00D80BD1" w:rsidRPr="00E958AD" w:rsidRDefault="004E32C1">
            <w:pPr>
              <w:ind w:firstLine="480"/>
            </w:pPr>
            <w:r w:rsidRPr="00E958AD">
              <w:rPr>
                <w:rFonts w:hint="eastAsia"/>
              </w:rPr>
              <w:t>无</w:t>
            </w:r>
          </w:p>
        </w:tc>
      </w:tr>
      <w:tr w:rsidR="00E958AD" w:rsidRPr="00E958AD" w14:paraId="30B3D75A" w14:textId="77777777" w:rsidTr="004E32C1">
        <w:trPr>
          <w:trHeight w:val="966"/>
          <w:jc w:val="center"/>
        </w:trPr>
        <w:tc>
          <w:tcPr>
            <w:tcW w:w="1186" w:type="dxa"/>
          </w:tcPr>
          <w:p w14:paraId="30976B47" w14:textId="77777777" w:rsidR="00D80BD1" w:rsidRPr="00E958AD" w:rsidRDefault="00F23252" w:rsidP="004E32C1">
            <w:pPr>
              <w:spacing w:line="240" w:lineRule="auto"/>
              <w:ind w:firstLineChars="0" w:firstLine="0"/>
              <w:jc w:val="center"/>
            </w:pPr>
            <w:r w:rsidRPr="00E958AD">
              <w:rPr>
                <w:rFonts w:hint="eastAsia"/>
              </w:rPr>
              <w:t>规划及规划环境影响评价符合性分析</w:t>
            </w:r>
          </w:p>
        </w:tc>
        <w:tc>
          <w:tcPr>
            <w:tcW w:w="8073" w:type="dxa"/>
            <w:gridSpan w:val="4"/>
          </w:tcPr>
          <w:p w14:paraId="3BFB3F30" w14:textId="6E74DFDF" w:rsidR="00D80BD1" w:rsidRPr="00E958AD" w:rsidRDefault="004E32C1">
            <w:pPr>
              <w:ind w:firstLine="480"/>
            </w:pPr>
            <w:r w:rsidRPr="00E958AD">
              <w:rPr>
                <w:rFonts w:hint="eastAsia"/>
              </w:rPr>
              <w:t>无</w:t>
            </w:r>
          </w:p>
        </w:tc>
      </w:tr>
      <w:tr w:rsidR="00E958AD" w:rsidRPr="00E958AD" w14:paraId="23257D04" w14:textId="77777777" w:rsidTr="004E32C1">
        <w:trPr>
          <w:trHeight w:val="558"/>
          <w:jc w:val="center"/>
        </w:trPr>
        <w:tc>
          <w:tcPr>
            <w:tcW w:w="1186" w:type="dxa"/>
          </w:tcPr>
          <w:p w14:paraId="7E595309" w14:textId="77777777" w:rsidR="00D80BD1" w:rsidRPr="00E958AD" w:rsidRDefault="00F23252" w:rsidP="004E32C1">
            <w:pPr>
              <w:spacing w:line="240" w:lineRule="auto"/>
              <w:ind w:firstLineChars="0" w:firstLine="0"/>
              <w:jc w:val="center"/>
            </w:pPr>
            <w:r w:rsidRPr="00E958AD">
              <w:rPr>
                <w:rFonts w:hint="eastAsia"/>
              </w:rPr>
              <w:t>其他符合性分析</w:t>
            </w:r>
          </w:p>
        </w:tc>
        <w:tc>
          <w:tcPr>
            <w:tcW w:w="8073" w:type="dxa"/>
            <w:gridSpan w:val="4"/>
          </w:tcPr>
          <w:p w14:paraId="34C4CCAF" w14:textId="77777777" w:rsidR="004E32C1" w:rsidRPr="00E958AD" w:rsidRDefault="004E32C1" w:rsidP="004E32C1">
            <w:pPr>
              <w:ind w:firstLine="482"/>
              <w:jc w:val="left"/>
              <w:rPr>
                <w:b/>
                <w:bCs/>
              </w:rPr>
            </w:pPr>
            <w:r w:rsidRPr="00E958AD">
              <w:rPr>
                <w:b/>
                <w:bCs/>
              </w:rPr>
              <w:t>（</w:t>
            </w:r>
            <w:r w:rsidRPr="00E958AD">
              <w:rPr>
                <w:b/>
                <w:bCs/>
              </w:rPr>
              <w:t>1</w:t>
            </w:r>
            <w:r w:rsidRPr="00E958AD">
              <w:rPr>
                <w:b/>
                <w:bCs/>
              </w:rPr>
              <w:t>）产业政策符合性分析</w:t>
            </w:r>
          </w:p>
          <w:p w14:paraId="7CED1782" w14:textId="522B1623" w:rsidR="004E32C1" w:rsidRPr="00E958AD" w:rsidRDefault="004E32C1" w:rsidP="004E32C1">
            <w:pPr>
              <w:ind w:firstLine="480"/>
              <w:rPr>
                <w:kern w:val="0"/>
                <w:shd w:val="clear" w:color="auto" w:fill="FFFFFF"/>
              </w:rPr>
            </w:pPr>
            <w:r w:rsidRPr="00E958AD">
              <w:rPr>
                <w:kern w:val="0"/>
                <w:shd w:val="clear" w:color="auto" w:fill="FFFFFF"/>
              </w:rPr>
              <w:t>本项目为</w:t>
            </w:r>
            <w:r w:rsidR="00686EA8" w:rsidRPr="00E958AD">
              <w:rPr>
                <w:rFonts w:hint="eastAsia"/>
                <w:kern w:val="0"/>
                <w:shd w:val="clear" w:color="auto" w:fill="FFFFFF"/>
              </w:rPr>
              <w:t>沥青混凝土</w:t>
            </w:r>
            <w:r w:rsidRPr="00E958AD">
              <w:rPr>
                <w:rFonts w:hint="eastAsia"/>
                <w:kern w:val="0"/>
                <w:shd w:val="clear" w:color="auto" w:fill="FFFFFF"/>
              </w:rPr>
              <w:t>生产</w:t>
            </w:r>
            <w:r w:rsidRPr="00E958AD">
              <w:rPr>
                <w:kern w:val="0"/>
                <w:shd w:val="clear" w:color="auto" w:fill="FFFFFF"/>
              </w:rPr>
              <w:t>项目，根据《产业结构调整指导目录（</w:t>
            </w:r>
            <w:r w:rsidRPr="00E958AD">
              <w:rPr>
                <w:kern w:val="0"/>
                <w:shd w:val="clear" w:color="auto" w:fill="FFFFFF"/>
              </w:rPr>
              <w:t>20</w:t>
            </w:r>
            <w:r w:rsidRPr="00E958AD">
              <w:rPr>
                <w:rFonts w:hint="eastAsia"/>
                <w:kern w:val="0"/>
                <w:shd w:val="clear" w:color="auto" w:fill="FFFFFF"/>
              </w:rPr>
              <w:t>24</w:t>
            </w:r>
            <w:r w:rsidRPr="00E958AD">
              <w:rPr>
                <w:kern w:val="0"/>
                <w:shd w:val="clear" w:color="auto" w:fill="FFFFFF"/>
              </w:rPr>
              <w:t>年本）》，</w:t>
            </w:r>
            <w:r w:rsidRPr="00E958AD">
              <w:rPr>
                <w:rFonts w:hint="eastAsia"/>
                <w:kern w:val="0"/>
                <w:shd w:val="clear" w:color="auto" w:fill="FFFFFF"/>
              </w:rPr>
              <w:t>根据《产业结构调整指导目录（</w:t>
            </w:r>
            <w:r w:rsidRPr="00E958AD">
              <w:rPr>
                <w:rFonts w:hint="eastAsia"/>
                <w:kern w:val="0"/>
                <w:shd w:val="clear" w:color="auto" w:fill="FFFFFF"/>
              </w:rPr>
              <w:t>2024</w:t>
            </w:r>
            <w:r w:rsidRPr="00E958AD">
              <w:rPr>
                <w:rFonts w:hint="eastAsia"/>
                <w:kern w:val="0"/>
                <w:shd w:val="clear" w:color="auto" w:fill="FFFFFF"/>
              </w:rPr>
              <w:t>年本）》，本项目不属于鼓励类、限制类和淘汰，项目属于允许类，</w:t>
            </w:r>
            <w:proofErr w:type="gramStart"/>
            <w:r w:rsidRPr="00E958AD">
              <w:rPr>
                <w:rFonts w:hint="eastAsia"/>
                <w:kern w:val="0"/>
                <w:shd w:val="clear" w:color="auto" w:fill="FFFFFF"/>
              </w:rPr>
              <w:t>故项目</w:t>
            </w:r>
            <w:proofErr w:type="gramEnd"/>
            <w:r w:rsidRPr="00E958AD">
              <w:rPr>
                <w:rFonts w:hint="eastAsia"/>
                <w:kern w:val="0"/>
                <w:shd w:val="clear" w:color="auto" w:fill="FFFFFF"/>
              </w:rPr>
              <w:t>符合国家相关产业政策。</w:t>
            </w:r>
            <w:r w:rsidRPr="00E958AD">
              <w:rPr>
                <w:kern w:val="0"/>
                <w:shd w:val="clear" w:color="auto" w:fill="FFFFFF"/>
              </w:rPr>
              <w:t>且项目于</w:t>
            </w:r>
            <w:r w:rsidRPr="00E958AD">
              <w:rPr>
                <w:kern w:val="0"/>
                <w:shd w:val="clear" w:color="auto" w:fill="FFFFFF"/>
              </w:rPr>
              <w:t>202</w:t>
            </w:r>
            <w:r w:rsidR="00DE3AD1" w:rsidRPr="00E958AD">
              <w:rPr>
                <w:kern w:val="0"/>
                <w:shd w:val="clear" w:color="auto" w:fill="FFFFFF"/>
              </w:rPr>
              <w:t>4</w:t>
            </w:r>
            <w:r w:rsidRPr="00E958AD">
              <w:rPr>
                <w:kern w:val="0"/>
                <w:shd w:val="clear" w:color="auto" w:fill="FFFFFF"/>
              </w:rPr>
              <w:t>年</w:t>
            </w:r>
            <w:r w:rsidR="00DE3AD1" w:rsidRPr="00E958AD">
              <w:rPr>
                <w:kern w:val="0"/>
                <w:shd w:val="clear" w:color="auto" w:fill="FFFFFF"/>
              </w:rPr>
              <w:t>8</w:t>
            </w:r>
            <w:r w:rsidRPr="00E958AD">
              <w:rPr>
                <w:kern w:val="0"/>
                <w:shd w:val="clear" w:color="auto" w:fill="FFFFFF"/>
              </w:rPr>
              <w:t>月</w:t>
            </w:r>
            <w:r w:rsidRPr="00E958AD">
              <w:rPr>
                <w:kern w:val="0"/>
                <w:shd w:val="clear" w:color="auto" w:fill="FFFFFF"/>
              </w:rPr>
              <w:t>2</w:t>
            </w:r>
            <w:r w:rsidR="00DE3AD1" w:rsidRPr="00E958AD">
              <w:rPr>
                <w:kern w:val="0"/>
                <w:shd w:val="clear" w:color="auto" w:fill="FFFFFF"/>
              </w:rPr>
              <w:t>0</w:t>
            </w:r>
            <w:r w:rsidRPr="00E958AD">
              <w:rPr>
                <w:kern w:val="0"/>
                <w:shd w:val="clear" w:color="auto" w:fill="FFFFFF"/>
              </w:rPr>
              <w:t>日取得《云南省固定资产投资项目备案证》（项目代码：</w:t>
            </w:r>
            <w:r w:rsidR="00DE3AD1" w:rsidRPr="00E958AD">
              <w:rPr>
                <w:szCs w:val="24"/>
              </w:rPr>
              <w:t>2408-530129-04-01-294469</w:t>
            </w:r>
            <w:r w:rsidRPr="00E958AD">
              <w:rPr>
                <w:kern w:val="0"/>
                <w:shd w:val="clear" w:color="auto" w:fill="FFFFFF"/>
              </w:rPr>
              <w:t>）。因此，本项目符合国家及地方产业政策。</w:t>
            </w:r>
          </w:p>
          <w:p w14:paraId="2EABD070" w14:textId="723D1667" w:rsidR="004E32C1" w:rsidRPr="00E958AD" w:rsidRDefault="004E32C1" w:rsidP="004E32C1">
            <w:pPr>
              <w:ind w:firstLine="482"/>
              <w:jc w:val="left"/>
              <w:rPr>
                <w:b/>
                <w:bCs/>
              </w:rPr>
            </w:pPr>
            <w:r w:rsidRPr="00E958AD">
              <w:rPr>
                <w:b/>
                <w:bCs/>
              </w:rPr>
              <w:t>（</w:t>
            </w:r>
            <w:r w:rsidRPr="00E958AD">
              <w:rPr>
                <w:b/>
                <w:bCs/>
              </w:rPr>
              <w:t>2</w:t>
            </w:r>
            <w:r w:rsidRPr="00E958AD">
              <w:rPr>
                <w:b/>
                <w:bCs/>
              </w:rPr>
              <w:t>）</w:t>
            </w:r>
            <w:r w:rsidRPr="00E958AD">
              <w:rPr>
                <w:b/>
                <w:bCs/>
              </w:rPr>
              <w:t>“</w:t>
            </w:r>
            <w:r w:rsidR="00C8438D" w:rsidRPr="00E958AD">
              <w:rPr>
                <w:rFonts w:hint="eastAsia"/>
                <w:b/>
                <w:bCs/>
              </w:rPr>
              <w:t>生态环境</w:t>
            </w:r>
            <w:r w:rsidR="00C140F5" w:rsidRPr="00E958AD">
              <w:rPr>
                <w:rFonts w:hint="eastAsia"/>
                <w:b/>
                <w:bCs/>
              </w:rPr>
              <w:t>分区管控动态更新方案</w:t>
            </w:r>
            <w:r w:rsidRPr="00E958AD">
              <w:rPr>
                <w:b/>
                <w:bCs/>
              </w:rPr>
              <w:t>”</w:t>
            </w:r>
            <w:r w:rsidRPr="00E958AD">
              <w:rPr>
                <w:b/>
                <w:bCs/>
              </w:rPr>
              <w:t>符合性分析</w:t>
            </w:r>
          </w:p>
          <w:p w14:paraId="34BEE2D7" w14:textId="04E02B26" w:rsidR="004E32C1" w:rsidRPr="00E958AD" w:rsidRDefault="004B7280" w:rsidP="004E32C1">
            <w:pPr>
              <w:ind w:firstLine="482"/>
              <w:jc w:val="left"/>
              <w:rPr>
                <w:b/>
                <w:bCs/>
              </w:rPr>
            </w:pPr>
            <w:r w:rsidRPr="00E958AD">
              <w:rPr>
                <w:rFonts w:hint="eastAsia"/>
                <w:b/>
                <w:bCs/>
              </w:rPr>
              <w:t>1</w:t>
            </w:r>
            <w:r w:rsidRPr="00E958AD">
              <w:rPr>
                <w:rFonts w:hint="eastAsia"/>
                <w:b/>
                <w:bCs/>
              </w:rPr>
              <w:t>）</w:t>
            </w:r>
            <w:r w:rsidR="00AF0FF3" w:rsidRPr="00E958AD">
              <w:rPr>
                <w:rFonts w:hint="eastAsia"/>
                <w:b/>
                <w:bCs/>
              </w:rPr>
              <w:t>项目</w:t>
            </w:r>
            <w:r w:rsidR="004E32C1" w:rsidRPr="00E958AD">
              <w:rPr>
                <w:rFonts w:hint="eastAsia"/>
                <w:b/>
                <w:bCs/>
              </w:rPr>
              <w:t>与《昆明市生态环境分区管控动态更新方案（</w:t>
            </w:r>
            <w:r w:rsidR="00AF0FF3" w:rsidRPr="00E958AD">
              <w:rPr>
                <w:rFonts w:hint="eastAsia"/>
                <w:b/>
                <w:bCs/>
              </w:rPr>
              <w:t>2</w:t>
            </w:r>
            <w:r w:rsidR="00AF0FF3" w:rsidRPr="00E958AD">
              <w:rPr>
                <w:b/>
                <w:bCs/>
              </w:rPr>
              <w:t>023</w:t>
            </w:r>
            <w:r w:rsidR="00AF0FF3" w:rsidRPr="00E958AD">
              <w:rPr>
                <w:rFonts w:hint="eastAsia"/>
                <w:b/>
                <w:bCs/>
              </w:rPr>
              <w:t>年</w:t>
            </w:r>
            <w:r w:rsidR="004E32C1" w:rsidRPr="00E958AD">
              <w:rPr>
                <w:rFonts w:hint="eastAsia"/>
                <w:b/>
                <w:bCs/>
              </w:rPr>
              <w:t>）》的符合性分析</w:t>
            </w:r>
          </w:p>
          <w:p w14:paraId="1A112102" w14:textId="3C0B0364" w:rsidR="004E32C1" w:rsidRPr="00E958AD" w:rsidRDefault="004E32C1" w:rsidP="004E32C1">
            <w:pPr>
              <w:ind w:firstLine="480"/>
              <w:rPr>
                <w:kern w:val="0"/>
                <w:shd w:val="clear" w:color="auto" w:fill="FFFFFF"/>
              </w:rPr>
            </w:pPr>
            <w:r w:rsidRPr="00E958AD">
              <w:rPr>
                <w:kern w:val="0"/>
                <w:shd w:val="clear" w:color="auto" w:fill="FFFFFF"/>
              </w:rPr>
              <w:t>根据《</w:t>
            </w:r>
            <w:r w:rsidRPr="00E958AD">
              <w:rPr>
                <w:rFonts w:hint="eastAsia"/>
                <w:kern w:val="0"/>
                <w:shd w:val="clear" w:color="auto" w:fill="FFFFFF"/>
              </w:rPr>
              <w:t>昆明市生态环境分区管控动态更新方案（</w:t>
            </w:r>
            <w:r w:rsidR="00AF0FF3" w:rsidRPr="00E958AD">
              <w:rPr>
                <w:rFonts w:hint="eastAsia"/>
                <w:kern w:val="0"/>
                <w:shd w:val="clear" w:color="auto" w:fill="FFFFFF"/>
              </w:rPr>
              <w:t>2</w:t>
            </w:r>
            <w:r w:rsidR="00AF0FF3" w:rsidRPr="00E958AD">
              <w:rPr>
                <w:kern w:val="0"/>
                <w:shd w:val="clear" w:color="auto" w:fill="FFFFFF"/>
              </w:rPr>
              <w:t>023</w:t>
            </w:r>
            <w:r w:rsidR="00AF0FF3" w:rsidRPr="00E958AD">
              <w:rPr>
                <w:rFonts w:hint="eastAsia"/>
                <w:kern w:val="0"/>
                <w:shd w:val="clear" w:color="auto" w:fill="FFFFFF"/>
              </w:rPr>
              <w:t>年</w:t>
            </w:r>
            <w:r w:rsidRPr="00E958AD">
              <w:rPr>
                <w:rFonts w:hint="eastAsia"/>
                <w:kern w:val="0"/>
                <w:shd w:val="clear" w:color="auto" w:fill="FFFFFF"/>
              </w:rPr>
              <w:t>）</w:t>
            </w:r>
            <w:r w:rsidRPr="00E958AD">
              <w:rPr>
                <w:kern w:val="0"/>
                <w:shd w:val="clear" w:color="auto" w:fill="FFFFFF"/>
              </w:rPr>
              <w:t>》，</w:t>
            </w:r>
            <w:r w:rsidRPr="00E958AD">
              <w:rPr>
                <w:rFonts w:hint="eastAsia"/>
                <w:kern w:val="0"/>
                <w:shd w:val="clear" w:color="auto" w:fill="FFFFFF"/>
              </w:rPr>
              <w:t>更新后，全市环境管控单元数量由原有的</w:t>
            </w:r>
            <w:r w:rsidRPr="00E958AD">
              <w:rPr>
                <w:rFonts w:hint="eastAsia"/>
                <w:kern w:val="0"/>
                <w:shd w:val="clear" w:color="auto" w:fill="FFFFFF"/>
              </w:rPr>
              <w:t>129</w:t>
            </w:r>
            <w:r w:rsidRPr="00E958AD">
              <w:rPr>
                <w:rFonts w:hint="eastAsia"/>
                <w:kern w:val="0"/>
                <w:shd w:val="clear" w:color="auto" w:fill="FFFFFF"/>
              </w:rPr>
              <w:t>个调整为</w:t>
            </w:r>
            <w:r w:rsidRPr="00E958AD">
              <w:rPr>
                <w:rFonts w:hint="eastAsia"/>
                <w:kern w:val="0"/>
                <w:shd w:val="clear" w:color="auto" w:fill="FFFFFF"/>
              </w:rPr>
              <w:t>132</w:t>
            </w:r>
            <w:r w:rsidRPr="00E958AD">
              <w:rPr>
                <w:rFonts w:hint="eastAsia"/>
                <w:kern w:val="0"/>
                <w:shd w:val="clear" w:color="auto" w:fill="FFFFFF"/>
              </w:rPr>
              <w:t>个。优先保护单元：更新后，总数为</w:t>
            </w:r>
            <w:r w:rsidRPr="00E958AD">
              <w:rPr>
                <w:rFonts w:hint="eastAsia"/>
                <w:kern w:val="0"/>
                <w:shd w:val="clear" w:color="auto" w:fill="FFFFFF"/>
              </w:rPr>
              <w:t>42</w:t>
            </w:r>
            <w:r w:rsidRPr="00E958AD">
              <w:rPr>
                <w:rFonts w:hint="eastAsia"/>
                <w:kern w:val="0"/>
                <w:shd w:val="clear" w:color="auto" w:fill="FFFFFF"/>
              </w:rPr>
              <w:t>个，保持不变；面积占比由</w:t>
            </w:r>
            <w:r w:rsidRPr="00E958AD">
              <w:rPr>
                <w:rFonts w:hint="eastAsia"/>
                <w:kern w:val="0"/>
                <w:shd w:val="clear" w:color="auto" w:fill="FFFFFF"/>
              </w:rPr>
              <w:t>44.11%</w:t>
            </w:r>
            <w:r w:rsidRPr="00E958AD">
              <w:rPr>
                <w:rFonts w:hint="eastAsia"/>
                <w:kern w:val="0"/>
                <w:shd w:val="clear" w:color="auto" w:fill="FFFFFF"/>
              </w:rPr>
              <w:t>更新为</w:t>
            </w:r>
            <w:r w:rsidRPr="00E958AD">
              <w:rPr>
                <w:rFonts w:hint="eastAsia"/>
                <w:kern w:val="0"/>
                <w:shd w:val="clear" w:color="auto" w:fill="FFFFFF"/>
              </w:rPr>
              <w:t>44.72%</w:t>
            </w:r>
            <w:r w:rsidRPr="00E958AD">
              <w:rPr>
                <w:rFonts w:hint="eastAsia"/>
                <w:kern w:val="0"/>
                <w:shd w:val="clear" w:color="auto" w:fill="FFFFFF"/>
              </w:rPr>
              <w:t>，增加</w:t>
            </w:r>
            <w:r w:rsidRPr="00E958AD">
              <w:rPr>
                <w:rFonts w:hint="eastAsia"/>
                <w:kern w:val="0"/>
                <w:shd w:val="clear" w:color="auto" w:fill="FFFFFF"/>
              </w:rPr>
              <w:t>0.61%</w:t>
            </w:r>
            <w:r w:rsidRPr="00E958AD">
              <w:rPr>
                <w:rFonts w:hint="eastAsia"/>
                <w:kern w:val="0"/>
                <w:shd w:val="clear" w:color="auto" w:fill="FFFFFF"/>
              </w:rPr>
              <w:t>。重点管控单元：更新后，总数为</w:t>
            </w:r>
            <w:r w:rsidRPr="00E958AD">
              <w:rPr>
                <w:rFonts w:hint="eastAsia"/>
                <w:kern w:val="0"/>
                <w:shd w:val="clear" w:color="auto" w:fill="FFFFFF"/>
              </w:rPr>
              <w:t>76</w:t>
            </w:r>
            <w:r w:rsidRPr="00E958AD">
              <w:rPr>
                <w:rFonts w:hint="eastAsia"/>
                <w:kern w:val="0"/>
                <w:shd w:val="clear" w:color="auto" w:fill="FFFFFF"/>
              </w:rPr>
              <w:t>个，较原有增加</w:t>
            </w:r>
            <w:r w:rsidRPr="00E958AD">
              <w:rPr>
                <w:rFonts w:hint="eastAsia"/>
                <w:kern w:val="0"/>
                <w:shd w:val="clear" w:color="auto" w:fill="FFFFFF"/>
              </w:rPr>
              <w:t>3</w:t>
            </w:r>
            <w:r w:rsidRPr="00E958AD">
              <w:rPr>
                <w:rFonts w:hint="eastAsia"/>
                <w:kern w:val="0"/>
                <w:shd w:val="clear" w:color="auto" w:fill="FFFFFF"/>
              </w:rPr>
              <w:t>个；面积占比由</w:t>
            </w:r>
            <w:r w:rsidRPr="00E958AD">
              <w:rPr>
                <w:rFonts w:hint="eastAsia"/>
                <w:kern w:val="0"/>
                <w:shd w:val="clear" w:color="auto" w:fill="FFFFFF"/>
              </w:rPr>
              <w:t>19.56%</w:t>
            </w:r>
            <w:r w:rsidRPr="00E958AD">
              <w:rPr>
                <w:rFonts w:hint="eastAsia"/>
                <w:kern w:val="0"/>
                <w:shd w:val="clear" w:color="auto" w:fill="FFFFFF"/>
              </w:rPr>
              <w:t>更新为</w:t>
            </w:r>
            <w:r w:rsidRPr="00E958AD">
              <w:rPr>
                <w:rFonts w:hint="eastAsia"/>
                <w:kern w:val="0"/>
                <w:shd w:val="clear" w:color="auto" w:fill="FFFFFF"/>
              </w:rPr>
              <w:t>19.06%</w:t>
            </w:r>
            <w:r w:rsidRPr="00E958AD">
              <w:rPr>
                <w:rFonts w:hint="eastAsia"/>
                <w:kern w:val="0"/>
                <w:shd w:val="clear" w:color="auto" w:fill="FFFFFF"/>
              </w:rPr>
              <w:t>，减少</w:t>
            </w:r>
            <w:r w:rsidRPr="00E958AD">
              <w:rPr>
                <w:rFonts w:hint="eastAsia"/>
                <w:kern w:val="0"/>
                <w:shd w:val="clear" w:color="auto" w:fill="FFFFFF"/>
              </w:rPr>
              <w:t>0.5%</w:t>
            </w:r>
            <w:r w:rsidRPr="00E958AD">
              <w:rPr>
                <w:rFonts w:hint="eastAsia"/>
                <w:kern w:val="0"/>
                <w:shd w:val="clear" w:color="auto" w:fill="FFFFFF"/>
              </w:rPr>
              <w:t>。一般管控单元：更新后，总数为</w:t>
            </w:r>
            <w:r w:rsidRPr="00E958AD">
              <w:rPr>
                <w:rFonts w:hint="eastAsia"/>
                <w:kern w:val="0"/>
                <w:shd w:val="clear" w:color="auto" w:fill="FFFFFF"/>
              </w:rPr>
              <w:t>14</w:t>
            </w:r>
            <w:r w:rsidRPr="00E958AD">
              <w:rPr>
                <w:rFonts w:hint="eastAsia"/>
                <w:kern w:val="0"/>
                <w:shd w:val="clear" w:color="auto" w:fill="FFFFFF"/>
              </w:rPr>
              <w:t>个，保持不</w:t>
            </w:r>
            <w:r w:rsidRPr="00E958AD">
              <w:rPr>
                <w:rFonts w:hint="eastAsia"/>
                <w:kern w:val="0"/>
                <w:shd w:val="clear" w:color="auto" w:fill="FFFFFF"/>
              </w:rPr>
              <w:lastRenderedPageBreak/>
              <w:t>变；面积占比由</w:t>
            </w:r>
            <w:r w:rsidRPr="00E958AD">
              <w:rPr>
                <w:rFonts w:hint="eastAsia"/>
                <w:kern w:val="0"/>
                <w:shd w:val="clear" w:color="auto" w:fill="FFFFFF"/>
              </w:rPr>
              <w:t>36.33%</w:t>
            </w:r>
            <w:r w:rsidRPr="00E958AD">
              <w:rPr>
                <w:rFonts w:hint="eastAsia"/>
                <w:kern w:val="0"/>
                <w:shd w:val="clear" w:color="auto" w:fill="FFFFFF"/>
              </w:rPr>
              <w:t>更新为</w:t>
            </w:r>
            <w:r w:rsidRPr="00E958AD">
              <w:rPr>
                <w:rFonts w:hint="eastAsia"/>
                <w:kern w:val="0"/>
                <w:shd w:val="clear" w:color="auto" w:fill="FFFFFF"/>
              </w:rPr>
              <w:t>36.22%</w:t>
            </w:r>
            <w:r w:rsidRPr="00E958AD">
              <w:rPr>
                <w:rFonts w:hint="eastAsia"/>
                <w:kern w:val="0"/>
                <w:shd w:val="clear" w:color="auto" w:fill="FFFFFF"/>
              </w:rPr>
              <w:t>，减少</w:t>
            </w:r>
            <w:r w:rsidRPr="00E958AD">
              <w:rPr>
                <w:rFonts w:hint="eastAsia"/>
                <w:kern w:val="0"/>
                <w:shd w:val="clear" w:color="auto" w:fill="FFFFFF"/>
              </w:rPr>
              <w:t>0.11%</w:t>
            </w:r>
            <w:r w:rsidRPr="00E958AD">
              <w:rPr>
                <w:rFonts w:hint="eastAsia"/>
                <w:kern w:val="0"/>
                <w:shd w:val="clear" w:color="auto" w:fill="FFFFFF"/>
              </w:rPr>
              <w:t>。</w:t>
            </w:r>
          </w:p>
          <w:p w14:paraId="1E2C0778" w14:textId="4E6FC5D2" w:rsidR="004E32C1" w:rsidRPr="00E958AD" w:rsidRDefault="004E32C1" w:rsidP="004E32C1">
            <w:pPr>
              <w:ind w:firstLine="480"/>
              <w:rPr>
                <w:kern w:val="0"/>
                <w:shd w:val="clear" w:color="auto" w:fill="FFFFFF"/>
              </w:rPr>
            </w:pPr>
            <w:r w:rsidRPr="00E958AD">
              <w:rPr>
                <w:rFonts w:hint="eastAsia"/>
                <w:kern w:val="0"/>
                <w:shd w:val="clear" w:color="auto" w:fill="FFFFFF"/>
              </w:rPr>
              <w:t>本项目位于</w:t>
            </w:r>
            <w:r w:rsidR="0041099E" w:rsidRPr="00E958AD">
              <w:rPr>
                <w:rFonts w:hint="eastAsia"/>
                <w:kern w:val="0"/>
                <w:shd w:val="clear" w:color="auto" w:fill="FFFFFF"/>
              </w:rPr>
              <w:t>寻甸回族彝族自治县倘</w:t>
            </w:r>
            <w:proofErr w:type="gramStart"/>
            <w:r w:rsidR="0041099E" w:rsidRPr="00E958AD">
              <w:rPr>
                <w:rFonts w:hint="eastAsia"/>
                <w:kern w:val="0"/>
                <w:shd w:val="clear" w:color="auto" w:fill="FFFFFF"/>
              </w:rPr>
              <w:t>甸</w:t>
            </w:r>
            <w:proofErr w:type="gramEnd"/>
            <w:r w:rsidR="0041099E" w:rsidRPr="00E958AD">
              <w:rPr>
                <w:rFonts w:hint="eastAsia"/>
                <w:kern w:val="0"/>
                <w:shd w:val="clear" w:color="auto" w:fill="FFFFFF"/>
              </w:rPr>
              <w:t>镇</w:t>
            </w:r>
            <w:r w:rsidR="00686EA8" w:rsidRPr="00E958AD">
              <w:rPr>
                <w:rFonts w:hint="eastAsia"/>
                <w:kern w:val="0"/>
                <w:shd w:val="clear" w:color="auto" w:fill="FFFFFF"/>
              </w:rPr>
              <w:t>兔街子</w:t>
            </w:r>
            <w:r w:rsidRPr="00E958AD">
              <w:rPr>
                <w:kern w:val="0"/>
                <w:shd w:val="clear" w:color="auto" w:fill="FFFFFF"/>
              </w:rPr>
              <w:t>，</w:t>
            </w:r>
            <w:r w:rsidR="00C33FA8" w:rsidRPr="00E958AD">
              <w:rPr>
                <w:rFonts w:hint="eastAsia"/>
                <w:kern w:val="0"/>
                <w:shd w:val="clear" w:color="auto" w:fill="FFFFFF"/>
              </w:rPr>
              <w:t>根据项目“三线一单”查询结果</w:t>
            </w:r>
            <w:r w:rsidR="0041099E" w:rsidRPr="00E958AD">
              <w:rPr>
                <w:rFonts w:hint="eastAsia"/>
                <w:kern w:val="0"/>
                <w:shd w:val="clear" w:color="auto" w:fill="FFFFFF"/>
              </w:rPr>
              <w:t>其属于寻甸</w:t>
            </w:r>
            <w:proofErr w:type="gramStart"/>
            <w:r w:rsidR="0041099E" w:rsidRPr="00E958AD">
              <w:rPr>
                <w:rFonts w:hint="eastAsia"/>
                <w:kern w:val="0"/>
                <w:shd w:val="clear" w:color="auto" w:fill="FFFFFF"/>
              </w:rPr>
              <w:t>县一般管</w:t>
            </w:r>
            <w:proofErr w:type="gramEnd"/>
            <w:r w:rsidR="0041099E" w:rsidRPr="00E958AD">
              <w:rPr>
                <w:rFonts w:hint="eastAsia"/>
                <w:kern w:val="0"/>
                <w:shd w:val="clear" w:color="auto" w:fill="FFFFFF"/>
              </w:rPr>
              <w:t>控单元</w:t>
            </w:r>
            <w:r w:rsidRPr="00E958AD">
              <w:rPr>
                <w:kern w:val="0"/>
                <w:shd w:val="clear" w:color="auto" w:fill="FFFFFF"/>
              </w:rPr>
              <w:t>。本项目与</w:t>
            </w:r>
            <w:r w:rsidRPr="00E958AD">
              <w:rPr>
                <w:kern w:val="0"/>
                <w:shd w:val="clear" w:color="auto" w:fill="FFFFFF"/>
              </w:rPr>
              <w:t>“</w:t>
            </w:r>
            <w:r w:rsidRPr="00E958AD">
              <w:rPr>
                <w:kern w:val="0"/>
                <w:shd w:val="clear" w:color="auto" w:fill="FFFFFF"/>
              </w:rPr>
              <w:t>昆明市环境管控单元生态环境总体准入要求</w:t>
            </w:r>
            <w:r w:rsidRPr="00E958AD">
              <w:rPr>
                <w:kern w:val="0"/>
                <w:shd w:val="clear" w:color="auto" w:fill="FFFFFF"/>
              </w:rPr>
              <w:t>”</w:t>
            </w:r>
            <w:r w:rsidRPr="00E958AD">
              <w:rPr>
                <w:kern w:val="0"/>
                <w:shd w:val="clear" w:color="auto" w:fill="FFFFFF"/>
              </w:rPr>
              <w:t>的相符性分析详见表</w:t>
            </w:r>
            <w:r w:rsidRPr="00E958AD">
              <w:rPr>
                <w:kern w:val="0"/>
                <w:shd w:val="clear" w:color="auto" w:fill="FFFFFF"/>
              </w:rPr>
              <w:t>1-</w:t>
            </w:r>
            <w:r w:rsidR="00AF0FF3" w:rsidRPr="00E958AD">
              <w:rPr>
                <w:kern w:val="0"/>
                <w:shd w:val="clear" w:color="auto" w:fill="FFFFFF"/>
              </w:rPr>
              <w:t>2</w:t>
            </w:r>
            <w:r w:rsidRPr="00E958AD">
              <w:rPr>
                <w:kern w:val="0"/>
                <w:shd w:val="clear" w:color="auto" w:fill="FFFFFF"/>
              </w:rPr>
              <w:t>；</w:t>
            </w:r>
            <w:r w:rsidR="00E40F27" w:rsidRPr="00E958AD">
              <w:rPr>
                <w:rFonts w:hint="eastAsia"/>
                <w:kern w:val="0"/>
                <w:shd w:val="clear" w:color="auto" w:fill="FFFFFF"/>
              </w:rPr>
              <w:t>本项目与《昆明市生态环境分区管控动态更新方案（</w:t>
            </w:r>
            <w:r w:rsidR="00E40F27" w:rsidRPr="00E958AD">
              <w:rPr>
                <w:rFonts w:hint="eastAsia"/>
                <w:kern w:val="0"/>
                <w:shd w:val="clear" w:color="auto" w:fill="FFFFFF"/>
              </w:rPr>
              <w:t>2023</w:t>
            </w:r>
            <w:r w:rsidR="00E40F27" w:rsidRPr="00E958AD">
              <w:rPr>
                <w:rFonts w:hint="eastAsia"/>
                <w:kern w:val="0"/>
                <w:shd w:val="clear" w:color="auto" w:fill="FFFFFF"/>
              </w:rPr>
              <w:t>年）》的相符性分析</w:t>
            </w:r>
            <w:r w:rsidR="00E40F27" w:rsidRPr="00E958AD">
              <w:rPr>
                <w:kern w:val="0"/>
                <w:shd w:val="clear" w:color="auto" w:fill="FFFFFF"/>
              </w:rPr>
              <w:t>详见表</w:t>
            </w:r>
            <w:r w:rsidR="00E40F27" w:rsidRPr="00E958AD">
              <w:rPr>
                <w:kern w:val="0"/>
                <w:shd w:val="clear" w:color="auto" w:fill="FFFFFF"/>
              </w:rPr>
              <w:t>1-3</w:t>
            </w:r>
            <w:r w:rsidR="00E40F27" w:rsidRPr="00E958AD">
              <w:rPr>
                <w:kern w:val="0"/>
                <w:shd w:val="clear" w:color="auto" w:fill="FFFFFF"/>
              </w:rPr>
              <w:t>；</w:t>
            </w:r>
            <w:r w:rsidRPr="00E958AD">
              <w:rPr>
                <w:kern w:val="0"/>
                <w:shd w:val="clear" w:color="auto" w:fill="FFFFFF"/>
              </w:rPr>
              <w:t>本项目与</w:t>
            </w:r>
            <w:r w:rsidRPr="00E958AD">
              <w:rPr>
                <w:kern w:val="0"/>
                <w:shd w:val="clear" w:color="auto" w:fill="FFFFFF"/>
              </w:rPr>
              <w:t>“</w:t>
            </w:r>
            <w:r w:rsidR="0041099E" w:rsidRPr="00E958AD">
              <w:rPr>
                <w:rFonts w:hint="eastAsia"/>
                <w:kern w:val="0"/>
                <w:shd w:val="clear" w:color="auto" w:fill="FFFFFF"/>
              </w:rPr>
              <w:t>寻甸</w:t>
            </w:r>
            <w:r w:rsidRPr="00E958AD">
              <w:rPr>
                <w:rFonts w:hint="eastAsia"/>
                <w:kern w:val="0"/>
                <w:shd w:val="clear" w:color="auto" w:fill="FFFFFF"/>
              </w:rPr>
              <w:t>县</w:t>
            </w:r>
            <w:r w:rsidRPr="00E958AD">
              <w:rPr>
                <w:kern w:val="0"/>
                <w:shd w:val="clear" w:color="auto" w:fill="FFFFFF"/>
              </w:rPr>
              <w:t>生态环境准入清单</w:t>
            </w:r>
            <w:r w:rsidRPr="00E958AD">
              <w:rPr>
                <w:kern w:val="0"/>
                <w:shd w:val="clear" w:color="auto" w:fill="FFFFFF"/>
              </w:rPr>
              <w:t>”</w:t>
            </w:r>
            <w:r w:rsidRPr="00E958AD">
              <w:rPr>
                <w:kern w:val="0"/>
                <w:shd w:val="clear" w:color="auto" w:fill="FFFFFF"/>
              </w:rPr>
              <w:t>相符性分析详见表</w:t>
            </w:r>
            <w:r w:rsidRPr="00E958AD">
              <w:rPr>
                <w:kern w:val="0"/>
                <w:shd w:val="clear" w:color="auto" w:fill="FFFFFF"/>
              </w:rPr>
              <w:t>1-</w:t>
            </w:r>
            <w:r w:rsidR="00E40F27" w:rsidRPr="00E958AD">
              <w:rPr>
                <w:kern w:val="0"/>
                <w:shd w:val="clear" w:color="auto" w:fill="FFFFFF"/>
              </w:rPr>
              <w:t>4</w:t>
            </w:r>
            <w:r w:rsidRPr="00E958AD">
              <w:rPr>
                <w:kern w:val="0"/>
                <w:shd w:val="clear" w:color="auto" w:fill="FFFFFF"/>
              </w:rPr>
              <w:t>。</w:t>
            </w:r>
          </w:p>
          <w:p w14:paraId="56FE0349" w14:textId="56462CFE" w:rsidR="00743286" w:rsidRPr="00E958AD" w:rsidRDefault="00743286" w:rsidP="00743286">
            <w:pPr>
              <w:pStyle w:val="a1"/>
              <w:jc w:val="center"/>
              <w:rPr>
                <w:b/>
                <w:bCs/>
                <w:sz w:val="21"/>
                <w:szCs w:val="21"/>
              </w:rPr>
            </w:pPr>
            <w:r w:rsidRPr="00E958AD">
              <w:rPr>
                <w:rFonts w:hint="eastAsia"/>
                <w:b/>
                <w:bCs/>
                <w:sz w:val="21"/>
                <w:szCs w:val="21"/>
              </w:rPr>
              <w:t>表</w:t>
            </w:r>
            <w:r w:rsidRPr="00E958AD">
              <w:rPr>
                <w:rFonts w:hint="eastAsia"/>
                <w:b/>
                <w:bCs/>
                <w:sz w:val="21"/>
                <w:szCs w:val="21"/>
              </w:rPr>
              <w:t>1</w:t>
            </w:r>
            <w:r w:rsidRPr="00E958AD">
              <w:rPr>
                <w:b/>
                <w:bCs/>
                <w:sz w:val="21"/>
                <w:szCs w:val="21"/>
              </w:rPr>
              <w:t xml:space="preserve">-2 </w:t>
            </w:r>
            <w:r w:rsidRPr="00E958AD">
              <w:rPr>
                <w:rFonts w:hint="eastAsia"/>
                <w:b/>
                <w:bCs/>
                <w:sz w:val="21"/>
                <w:szCs w:val="21"/>
              </w:rPr>
              <w:t>与《昆明市生态环境管控总体准入要求》的相符性分析</w:t>
            </w:r>
          </w:p>
          <w:tbl>
            <w:tblPr>
              <w:tblStyle w:val="aa"/>
              <w:tblW w:w="0" w:type="auto"/>
              <w:tblLayout w:type="fixed"/>
              <w:tblLook w:val="04A0" w:firstRow="1" w:lastRow="0" w:firstColumn="1" w:lastColumn="0" w:noHBand="0" w:noVBand="1"/>
            </w:tblPr>
            <w:tblGrid>
              <w:gridCol w:w="653"/>
              <w:gridCol w:w="4678"/>
              <w:gridCol w:w="1842"/>
              <w:gridCol w:w="771"/>
            </w:tblGrid>
            <w:tr w:rsidR="00E958AD" w:rsidRPr="00E958AD" w14:paraId="1F74C007" w14:textId="77777777" w:rsidTr="00273749">
              <w:tc>
                <w:tcPr>
                  <w:tcW w:w="653" w:type="dxa"/>
                  <w:vAlign w:val="center"/>
                </w:tcPr>
                <w:p w14:paraId="68F4F577" w14:textId="408C3517" w:rsidR="00743286" w:rsidRPr="00E958AD" w:rsidRDefault="00743286" w:rsidP="00743286">
                  <w:pPr>
                    <w:pStyle w:val="a1"/>
                    <w:spacing w:after="0"/>
                    <w:jc w:val="center"/>
                    <w:rPr>
                      <w:b/>
                      <w:bCs/>
                      <w:sz w:val="21"/>
                      <w:szCs w:val="21"/>
                    </w:rPr>
                  </w:pPr>
                  <w:r w:rsidRPr="00E958AD">
                    <w:rPr>
                      <w:rFonts w:hint="eastAsia"/>
                      <w:b/>
                      <w:bCs/>
                      <w:sz w:val="21"/>
                      <w:szCs w:val="21"/>
                    </w:rPr>
                    <w:t>管</w:t>
                  </w:r>
                  <w:proofErr w:type="gramStart"/>
                  <w:r w:rsidRPr="00E958AD">
                    <w:rPr>
                      <w:rFonts w:hint="eastAsia"/>
                      <w:b/>
                      <w:bCs/>
                      <w:sz w:val="21"/>
                      <w:szCs w:val="21"/>
                    </w:rPr>
                    <w:t>控领域</w:t>
                  </w:r>
                  <w:proofErr w:type="gramEnd"/>
                </w:p>
              </w:tc>
              <w:tc>
                <w:tcPr>
                  <w:tcW w:w="4678" w:type="dxa"/>
                  <w:vAlign w:val="center"/>
                </w:tcPr>
                <w:p w14:paraId="1879B77D" w14:textId="6BE77BB8" w:rsidR="00743286" w:rsidRPr="00E958AD" w:rsidRDefault="00743286" w:rsidP="00743286">
                  <w:pPr>
                    <w:pStyle w:val="a1"/>
                    <w:spacing w:after="0"/>
                    <w:jc w:val="center"/>
                    <w:rPr>
                      <w:b/>
                      <w:bCs/>
                      <w:sz w:val="21"/>
                      <w:szCs w:val="21"/>
                    </w:rPr>
                  </w:pPr>
                  <w:r w:rsidRPr="00E958AD">
                    <w:rPr>
                      <w:rFonts w:hint="eastAsia"/>
                      <w:b/>
                      <w:bCs/>
                      <w:sz w:val="21"/>
                      <w:szCs w:val="21"/>
                    </w:rPr>
                    <w:t>管</w:t>
                  </w:r>
                  <w:proofErr w:type="gramStart"/>
                  <w:r w:rsidRPr="00E958AD">
                    <w:rPr>
                      <w:rFonts w:hint="eastAsia"/>
                      <w:b/>
                      <w:bCs/>
                      <w:sz w:val="21"/>
                      <w:szCs w:val="21"/>
                    </w:rPr>
                    <w:t>控要求</w:t>
                  </w:r>
                  <w:proofErr w:type="gramEnd"/>
                </w:p>
              </w:tc>
              <w:tc>
                <w:tcPr>
                  <w:tcW w:w="1842" w:type="dxa"/>
                  <w:vAlign w:val="center"/>
                </w:tcPr>
                <w:p w14:paraId="10810769" w14:textId="6AE189D7" w:rsidR="00743286" w:rsidRPr="00E958AD" w:rsidRDefault="00743286" w:rsidP="00743286">
                  <w:pPr>
                    <w:pStyle w:val="a1"/>
                    <w:jc w:val="center"/>
                    <w:rPr>
                      <w:sz w:val="21"/>
                      <w:szCs w:val="21"/>
                    </w:rPr>
                  </w:pPr>
                  <w:r w:rsidRPr="00E958AD">
                    <w:rPr>
                      <w:b/>
                      <w:kern w:val="2"/>
                      <w:sz w:val="21"/>
                      <w:szCs w:val="21"/>
                    </w:rPr>
                    <w:t>本项目情况</w:t>
                  </w:r>
                </w:p>
              </w:tc>
              <w:tc>
                <w:tcPr>
                  <w:tcW w:w="771" w:type="dxa"/>
                  <w:vAlign w:val="center"/>
                </w:tcPr>
                <w:p w14:paraId="4106082F" w14:textId="6971EFE5" w:rsidR="00743286" w:rsidRPr="00E958AD" w:rsidRDefault="00743286" w:rsidP="00743286">
                  <w:pPr>
                    <w:pStyle w:val="a1"/>
                    <w:jc w:val="center"/>
                    <w:rPr>
                      <w:sz w:val="21"/>
                      <w:szCs w:val="21"/>
                    </w:rPr>
                  </w:pPr>
                  <w:r w:rsidRPr="00E958AD">
                    <w:rPr>
                      <w:b/>
                      <w:kern w:val="2"/>
                      <w:sz w:val="21"/>
                      <w:szCs w:val="21"/>
                    </w:rPr>
                    <w:t>相符性</w:t>
                  </w:r>
                </w:p>
              </w:tc>
            </w:tr>
            <w:tr w:rsidR="00E958AD" w:rsidRPr="00E958AD" w14:paraId="4F508DBB" w14:textId="77777777" w:rsidTr="00273749">
              <w:tc>
                <w:tcPr>
                  <w:tcW w:w="653" w:type="dxa"/>
                  <w:vAlign w:val="center"/>
                </w:tcPr>
                <w:p w14:paraId="5CF794EC" w14:textId="018C8B4D" w:rsidR="00743286" w:rsidRPr="00E958AD" w:rsidRDefault="00743286" w:rsidP="00743286">
                  <w:pPr>
                    <w:pStyle w:val="a1"/>
                    <w:spacing w:after="0"/>
                    <w:rPr>
                      <w:sz w:val="21"/>
                      <w:szCs w:val="21"/>
                    </w:rPr>
                  </w:pPr>
                  <w:r w:rsidRPr="00E958AD">
                    <w:rPr>
                      <w:rFonts w:hint="eastAsia"/>
                      <w:sz w:val="21"/>
                      <w:szCs w:val="21"/>
                    </w:rPr>
                    <w:t>空间布局约束</w:t>
                  </w:r>
                </w:p>
              </w:tc>
              <w:tc>
                <w:tcPr>
                  <w:tcW w:w="4678" w:type="dxa"/>
                  <w:vAlign w:val="center"/>
                </w:tcPr>
                <w:p w14:paraId="624230D2" w14:textId="77777777" w:rsidR="00743286" w:rsidRPr="00E958AD" w:rsidRDefault="00743286" w:rsidP="00743286">
                  <w:pPr>
                    <w:pStyle w:val="a1"/>
                    <w:spacing w:after="0"/>
                    <w:rPr>
                      <w:sz w:val="21"/>
                      <w:szCs w:val="21"/>
                    </w:rPr>
                  </w:pPr>
                  <w:r w:rsidRPr="00E958AD">
                    <w:rPr>
                      <w:rFonts w:hint="eastAsia"/>
                      <w:sz w:val="21"/>
                      <w:szCs w:val="21"/>
                    </w:rPr>
                    <w:t>1.</w:t>
                  </w:r>
                  <w:r w:rsidRPr="00E958AD">
                    <w:rPr>
                      <w:rFonts w:hint="eastAsia"/>
                      <w:sz w:val="21"/>
                      <w:szCs w:val="21"/>
                    </w:rPr>
                    <w:t>根据《昆明市国土空间总体规划（</w:t>
                  </w:r>
                  <w:r w:rsidRPr="00E958AD">
                    <w:rPr>
                      <w:rFonts w:hint="eastAsia"/>
                      <w:sz w:val="21"/>
                      <w:szCs w:val="21"/>
                    </w:rPr>
                    <w:t>2021</w:t>
                  </w:r>
                  <w:r w:rsidRPr="00E958AD">
                    <w:rPr>
                      <w:rFonts w:hint="eastAsia"/>
                      <w:sz w:val="21"/>
                      <w:szCs w:val="21"/>
                    </w:rPr>
                    <w:t>—</w:t>
                  </w:r>
                  <w:r w:rsidRPr="00E958AD">
                    <w:rPr>
                      <w:rFonts w:hint="eastAsia"/>
                      <w:sz w:val="21"/>
                      <w:szCs w:val="21"/>
                    </w:rPr>
                    <w:t>2035</w:t>
                  </w:r>
                  <w:r w:rsidRPr="00E958AD">
                    <w:rPr>
                      <w:rFonts w:hint="eastAsia"/>
                      <w:sz w:val="21"/>
                      <w:szCs w:val="21"/>
                    </w:rPr>
                    <w:t>年）》进行空间管控。</w:t>
                  </w:r>
                </w:p>
                <w:p w14:paraId="2057CD25" w14:textId="77777777" w:rsidR="00743286" w:rsidRPr="00E958AD" w:rsidRDefault="00743286" w:rsidP="00743286">
                  <w:pPr>
                    <w:pStyle w:val="a1"/>
                    <w:spacing w:after="0"/>
                    <w:rPr>
                      <w:sz w:val="21"/>
                      <w:szCs w:val="21"/>
                    </w:rPr>
                  </w:pPr>
                  <w:r w:rsidRPr="00E958AD">
                    <w:rPr>
                      <w:rFonts w:hint="eastAsia"/>
                      <w:sz w:val="21"/>
                      <w:szCs w:val="21"/>
                    </w:rPr>
                    <w:t>2.</w:t>
                  </w:r>
                  <w:r w:rsidRPr="00E958AD">
                    <w:rPr>
                      <w:rFonts w:hint="eastAsia"/>
                      <w:sz w:val="21"/>
                      <w:szCs w:val="21"/>
                    </w:rPr>
                    <w:t>牛栏江流域内，严格按照《云南省牛栏江保护条例》相关要求对水环境进行分区管控。</w:t>
                  </w:r>
                </w:p>
                <w:p w14:paraId="6365CAA6" w14:textId="77777777" w:rsidR="00743286" w:rsidRPr="00E958AD" w:rsidRDefault="00743286" w:rsidP="00743286">
                  <w:pPr>
                    <w:pStyle w:val="a1"/>
                    <w:spacing w:after="0"/>
                    <w:rPr>
                      <w:sz w:val="21"/>
                      <w:szCs w:val="21"/>
                    </w:rPr>
                  </w:pPr>
                  <w:r w:rsidRPr="00E958AD">
                    <w:rPr>
                      <w:rFonts w:hint="eastAsia"/>
                      <w:sz w:val="21"/>
                      <w:szCs w:val="21"/>
                    </w:rPr>
                    <w:t>3.</w:t>
                  </w:r>
                  <w:r w:rsidRPr="00E958AD">
                    <w:rPr>
                      <w:rFonts w:hint="eastAsia"/>
                      <w:sz w:val="21"/>
                      <w:szCs w:val="21"/>
                    </w:rPr>
                    <w:t>滇池流域内，严格按照《云南省滇池湖滨生态红线及湖泊生态黄线“两线”划定方案》相关要求进行分区管控。</w:t>
                  </w:r>
                </w:p>
                <w:p w14:paraId="21190D69" w14:textId="531C23B6" w:rsidR="00743286" w:rsidRPr="00E958AD" w:rsidRDefault="00743286" w:rsidP="00743286">
                  <w:pPr>
                    <w:pStyle w:val="a1"/>
                    <w:spacing w:after="0"/>
                    <w:rPr>
                      <w:sz w:val="21"/>
                      <w:szCs w:val="21"/>
                    </w:rPr>
                  </w:pPr>
                  <w:r w:rsidRPr="00E958AD">
                    <w:rPr>
                      <w:rFonts w:hint="eastAsia"/>
                      <w:sz w:val="21"/>
                      <w:szCs w:val="21"/>
                    </w:rPr>
                    <w:t>4.</w:t>
                  </w:r>
                  <w:r w:rsidRPr="00E958AD">
                    <w:rPr>
                      <w:rFonts w:hint="eastAsia"/>
                      <w:sz w:val="21"/>
                      <w:szCs w:val="21"/>
                    </w:rPr>
                    <w:t>阳宗海流域内，严格按照《云南省阳宗海湖滨生态红线及湖泊生态黄线“两线”划定方案》相关要求进行分区管控。</w:t>
                  </w:r>
                </w:p>
              </w:tc>
              <w:tc>
                <w:tcPr>
                  <w:tcW w:w="1842" w:type="dxa"/>
                  <w:vAlign w:val="center"/>
                </w:tcPr>
                <w:p w14:paraId="5924294B" w14:textId="68277B11" w:rsidR="00743286" w:rsidRPr="00E958AD" w:rsidRDefault="00EF5537" w:rsidP="00743286">
                  <w:pPr>
                    <w:pStyle w:val="a1"/>
                    <w:rPr>
                      <w:sz w:val="21"/>
                      <w:szCs w:val="21"/>
                    </w:rPr>
                  </w:pPr>
                  <w:r w:rsidRPr="00E958AD">
                    <w:rPr>
                      <w:rFonts w:hint="eastAsia"/>
                      <w:sz w:val="21"/>
                      <w:szCs w:val="21"/>
                    </w:rPr>
                    <w:t>根据“三区三线”查询结果，项目不占用生态红线、基本农田和城市开发边界，项目废水不外排</w:t>
                  </w:r>
                </w:p>
              </w:tc>
              <w:tc>
                <w:tcPr>
                  <w:tcW w:w="771" w:type="dxa"/>
                  <w:vAlign w:val="center"/>
                </w:tcPr>
                <w:p w14:paraId="5B510C45" w14:textId="49D4167E" w:rsidR="00743286" w:rsidRPr="00E958AD" w:rsidRDefault="00F80548" w:rsidP="00743286">
                  <w:pPr>
                    <w:pStyle w:val="a1"/>
                    <w:rPr>
                      <w:sz w:val="21"/>
                      <w:szCs w:val="21"/>
                    </w:rPr>
                  </w:pPr>
                  <w:r w:rsidRPr="00E958AD">
                    <w:rPr>
                      <w:rFonts w:hint="eastAsia"/>
                      <w:sz w:val="21"/>
                      <w:szCs w:val="21"/>
                    </w:rPr>
                    <w:t>符合</w:t>
                  </w:r>
                </w:p>
              </w:tc>
            </w:tr>
            <w:tr w:rsidR="00E958AD" w:rsidRPr="00E958AD" w14:paraId="3C8087B4" w14:textId="77777777" w:rsidTr="00273749">
              <w:tc>
                <w:tcPr>
                  <w:tcW w:w="653" w:type="dxa"/>
                  <w:vAlign w:val="center"/>
                </w:tcPr>
                <w:p w14:paraId="605A1087" w14:textId="0AAAB2E1" w:rsidR="00743286" w:rsidRPr="00E958AD" w:rsidRDefault="00743286" w:rsidP="00743286">
                  <w:pPr>
                    <w:pStyle w:val="a1"/>
                    <w:spacing w:after="0"/>
                    <w:rPr>
                      <w:sz w:val="21"/>
                      <w:szCs w:val="21"/>
                    </w:rPr>
                  </w:pPr>
                  <w:r w:rsidRPr="00E958AD">
                    <w:rPr>
                      <w:rFonts w:hint="eastAsia"/>
                      <w:sz w:val="21"/>
                      <w:szCs w:val="21"/>
                    </w:rPr>
                    <w:t>污染物排放管控</w:t>
                  </w:r>
                </w:p>
              </w:tc>
              <w:tc>
                <w:tcPr>
                  <w:tcW w:w="4678" w:type="dxa"/>
                  <w:vAlign w:val="center"/>
                </w:tcPr>
                <w:p w14:paraId="3992EB23" w14:textId="77777777" w:rsidR="00743286" w:rsidRPr="00E958AD" w:rsidRDefault="00743286" w:rsidP="00743286">
                  <w:pPr>
                    <w:pStyle w:val="a1"/>
                    <w:spacing w:after="0"/>
                    <w:rPr>
                      <w:sz w:val="21"/>
                      <w:szCs w:val="21"/>
                    </w:rPr>
                  </w:pPr>
                  <w:r w:rsidRPr="00E958AD">
                    <w:rPr>
                      <w:rFonts w:hint="eastAsia"/>
                      <w:sz w:val="21"/>
                      <w:szCs w:val="21"/>
                    </w:rPr>
                    <w:t>1.</w:t>
                  </w:r>
                  <w:r w:rsidRPr="00E958AD">
                    <w:rPr>
                      <w:rFonts w:hint="eastAsia"/>
                      <w:sz w:val="21"/>
                      <w:szCs w:val="21"/>
                    </w:rPr>
                    <w:t>到</w:t>
                  </w:r>
                  <w:r w:rsidRPr="00E958AD">
                    <w:rPr>
                      <w:rFonts w:hint="eastAsia"/>
                      <w:sz w:val="21"/>
                      <w:szCs w:val="21"/>
                    </w:rPr>
                    <w:t xml:space="preserve">2025 </w:t>
                  </w:r>
                  <w:r w:rsidRPr="00E958AD">
                    <w:rPr>
                      <w:rFonts w:hint="eastAsia"/>
                      <w:sz w:val="21"/>
                      <w:szCs w:val="21"/>
                    </w:rPr>
                    <w:t>年，昆明市地表水国控断面达到或好于Ⅲ类水体比例应达到</w:t>
                  </w:r>
                  <w:r w:rsidRPr="00E958AD">
                    <w:rPr>
                      <w:rFonts w:hint="eastAsia"/>
                      <w:sz w:val="21"/>
                      <w:szCs w:val="21"/>
                    </w:rPr>
                    <w:t>81.5%</w:t>
                  </w:r>
                  <w:r w:rsidRPr="00E958AD">
                    <w:rPr>
                      <w:rFonts w:hint="eastAsia"/>
                      <w:sz w:val="21"/>
                      <w:szCs w:val="21"/>
                    </w:rPr>
                    <w:t>，</w:t>
                  </w:r>
                  <w:r w:rsidRPr="00E958AD">
                    <w:rPr>
                      <w:rFonts w:hint="eastAsia"/>
                      <w:sz w:val="21"/>
                      <w:szCs w:val="21"/>
                    </w:rPr>
                    <w:t>45</w:t>
                  </w:r>
                  <w:r w:rsidRPr="00E958AD">
                    <w:rPr>
                      <w:rFonts w:hint="eastAsia"/>
                      <w:sz w:val="21"/>
                      <w:szCs w:val="21"/>
                    </w:rPr>
                    <w:t>个省控断面达到或好于Ⅲ类水体比例应达到</w:t>
                  </w:r>
                  <w:r w:rsidRPr="00E958AD">
                    <w:rPr>
                      <w:rFonts w:hint="eastAsia"/>
                      <w:sz w:val="21"/>
                      <w:szCs w:val="21"/>
                    </w:rPr>
                    <w:t>80%</w:t>
                  </w:r>
                  <w:r w:rsidRPr="00E958AD">
                    <w:rPr>
                      <w:rFonts w:hint="eastAsia"/>
                      <w:sz w:val="21"/>
                      <w:szCs w:val="21"/>
                    </w:rPr>
                    <w:t>，劣</w:t>
                  </w:r>
                  <w:r w:rsidRPr="00E958AD">
                    <w:rPr>
                      <w:rFonts w:hint="eastAsia"/>
                      <w:sz w:val="21"/>
                      <w:szCs w:val="21"/>
                    </w:rPr>
                    <w:t>V</w:t>
                  </w:r>
                  <w:r w:rsidRPr="00E958AD">
                    <w:rPr>
                      <w:rFonts w:hint="eastAsia"/>
                      <w:sz w:val="21"/>
                      <w:szCs w:val="21"/>
                    </w:rPr>
                    <w:t>类水体全面消除，县级及以上集中式饮用水水源地水质达标率</w:t>
                  </w:r>
                  <w:r w:rsidRPr="00E958AD">
                    <w:rPr>
                      <w:rFonts w:hint="eastAsia"/>
                      <w:sz w:val="21"/>
                      <w:szCs w:val="21"/>
                    </w:rPr>
                    <w:t>100%</w:t>
                  </w:r>
                  <w:r w:rsidRPr="00E958AD">
                    <w:rPr>
                      <w:rFonts w:hint="eastAsia"/>
                      <w:sz w:val="21"/>
                      <w:szCs w:val="21"/>
                    </w:rPr>
                    <w:t>；滇池草海水</w:t>
                  </w:r>
                  <w:proofErr w:type="gramStart"/>
                  <w:r w:rsidRPr="00E958AD">
                    <w:rPr>
                      <w:rFonts w:hint="eastAsia"/>
                      <w:sz w:val="21"/>
                      <w:szCs w:val="21"/>
                    </w:rPr>
                    <w:t>质稳定</w:t>
                  </w:r>
                  <w:proofErr w:type="gramEnd"/>
                  <w:r w:rsidRPr="00E958AD">
                    <w:rPr>
                      <w:rFonts w:hint="eastAsia"/>
                      <w:sz w:val="21"/>
                      <w:szCs w:val="21"/>
                    </w:rPr>
                    <w:t>达到</w:t>
                  </w:r>
                  <w:r w:rsidRPr="00E958AD">
                    <w:rPr>
                      <w:rFonts w:hint="eastAsia"/>
                      <w:sz w:val="21"/>
                      <w:szCs w:val="21"/>
                    </w:rPr>
                    <w:t>IV</w:t>
                  </w:r>
                  <w:r w:rsidRPr="00E958AD">
                    <w:rPr>
                      <w:rFonts w:hint="eastAsia"/>
                      <w:sz w:val="21"/>
                      <w:szCs w:val="21"/>
                    </w:rPr>
                    <w:t>类、外海水质达到</w:t>
                  </w:r>
                  <w:r w:rsidRPr="00E958AD">
                    <w:rPr>
                      <w:rFonts w:hint="eastAsia"/>
                      <w:sz w:val="21"/>
                      <w:szCs w:val="21"/>
                    </w:rPr>
                    <w:t>IV</w:t>
                  </w:r>
                  <w:r w:rsidRPr="00E958AD">
                    <w:rPr>
                      <w:rFonts w:hint="eastAsia"/>
                      <w:sz w:val="21"/>
                      <w:szCs w:val="21"/>
                    </w:rPr>
                    <w:t>类（</w:t>
                  </w:r>
                  <w:r w:rsidRPr="00E958AD">
                    <w:rPr>
                      <w:rFonts w:hint="eastAsia"/>
                      <w:sz w:val="21"/>
                      <w:szCs w:val="21"/>
                    </w:rPr>
                    <w:t>COD</w:t>
                  </w:r>
                  <w:r w:rsidRPr="00E958AD">
                    <w:rPr>
                      <w:rFonts w:hint="eastAsia"/>
                      <w:sz w:val="21"/>
                      <w:szCs w:val="21"/>
                    </w:rPr>
                    <w:t>≤</w:t>
                  </w:r>
                  <w:r w:rsidRPr="00E958AD">
                    <w:rPr>
                      <w:rFonts w:hint="eastAsia"/>
                      <w:sz w:val="21"/>
                      <w:szCs w:val="21"/>
                    </w:rPr>
                    <w:t>40mg/L</w:t>
                  </w:r>
                  <w:r w:rsidRPr="00E958AD">
                    <w:rPr>
                      <w:rFonts w:hint="eastAsia"/>
                      <w:sz w:val="21"/>
                      <w:szCs w:val="21"/>
                    </w:rPr>
                    <w:t>），阳宗海水</w:t>
                  </w:r>
                  <w:proofErr w:type="gramStart"/>
                  <w:r w:rsidRPr="00E958AD">
                    <w:rPr>
                      <w:rFonts w:hint="eastAsia"/>
                      <w:sz w:val="21"/>
                      <w:szCs w:val="21"/>
                    </w:rPr>
                    <w:t>质稳定</w:t>
                  </w:r>
                  <w:proofErr w:type="gramEnd"/>
                  <w:r w:rsidRPr="00E958AD">
                    <w:rPr>
                      <w:rFonts w:hint="eastAsia"/>
                      <w:sz w:val="21"/>
                      <w:szCs w:val="21"/>
                    </w:rPr>
                    <w:t>达到Ⅲ类水标准，县级及以上集中式饮用水水源地水质达标率</w:t>
                  </w:r>
                  <w:r w:rsidRPr="00E958AD">
                    <w:rPr>
                      <w:rFonts w:hint="eastAsia"/>
                      <w:sz w:val="21"/>
                      <w:szCs w:val="21"/>
                    </w:rPr>
                    <w:t>100%</w:t>
                  </w:r>
                  <w:r w:rsidRPr="00E958AD">
                    <w:rPr>
                      <w:rFonts w:hint="eastAsia"/>
                      <w:sz w:val="21"/>
                      <w:szCs w:val="21"/>
                    </w:rPr>
                    <w:t>。化学需氧量重点工程减排量</w:t>
                  </w:r>
                  <w:r w:rsidRPr="00E958AD">
                    <w:rPr>
                      <w:rFonts w:hint="eastAsia"/>
                      <w:sz w:val="21"/>
                      <w:szCs w:val="21"/>
                    </w:rPr>
                    <w:t>10243t</w:t>
                  </w:r>
                  <w:r w:rsidRPr="00E958AD">
                    <w:rPr>
                      <w:rFonts w:hint="eastAsia"/>
                      <w:sz w:val="21"/>
                      <w:szCs w:val="21"/>
                    </w:rPr>
                    <w:t>，氨氮重点工程减排量</w:t>
                  </w:r>
                  <w:r w:rsidRPr="00E958AD">
                    <w:rPr>
                      <w:rFonts w:hint="eastAsia"/>
                      <w:sz w:val="21"/>
                      <w:szCs w:val="21"/>
                    </w:rPr>
                    <w:t>1009t</w:t>
                  </w:r>
                  <w:r w:rsidRPr="00E958AD">
                    <w:rPr>
                      <w:rFonts w:hint="eastAsia"/>
                      <w:sz w:val="21"/>
                      <w:szCs w:val="21"/>
                    </w:rPr>
                    <w:t>。</w:t>
                  </w:r>
                </w:p>
                <w:p w14:paraId="545380FE" w14:textId="77777777" w:rsidR="00743286" w:rsidRPr="00E958AD" w:rsidRDefault="00743286" w:rsidP="00743286">
                  <w:pPr>
                    <w:pStyle w:val="a1"/>
                    <w:spacing w:after="0"/>
                    <w:rPr>
                      <w:sz w:val="21"/>
                      <w:szCs w:val="21"/>
                    </w:rPr>
                  </w:pPr>
                  <w:r w:rsidRPr="00E958AD">
                    <w:rPr>
                      <w:rFonts w:hint="eastAsia"/>
                      <w:sz w:val="21"/>
                      <w:szCs w:val="21"/>
                    </w:rPr>
                    <w:t>2.</w:t>
                  </w:r>
                  <w:r w:rsidRPr="00E958AD">
                    <w:rPr>
                      <w:rFonts w:hint="eastAsia"/>
                      <w:sz w:val="21"/>
                      <w:szCs w:val="21"/>
                    </w:rPr>
                    <w:t>到</w:t>
                  </w:r>
                  <w:r w:rsidRPr="00E958AD">
                    <w:rPr>
                      <w:rFonts w:hint="eastAsia"/>
                      <w:sz w:val="21"/>
                      <w:szCs w:val="21"/>
                    </w:rPr>
                    <w:t>2025</w:t>
                  </w:r>
                  <w:r w:rsidRPr="00E958AD">
                    <w:rPr>
                      <w:rFonts w:hint="eastAsia"/>
                      <w:sz w:val="21"/>
                      <w:szCs w:val="21"/>
                    </w:rPr>
                    <w:t>年，昆明市环境空气质量优良天数比例应达到</w:t>
                  </w:r>
                  <w:r w:rsidRPr="00E958AD">
                    <w:rPr>
                      <w:rFonts w:hint="eastAsia"/>
                      <w:sz w:val="21"/>
                      <w:szCs w:val="21"/>
                    </w:rPr>
                    <w:t>99.1%</w:t>
                  </w:r>
                  <w:r w:rsidRPr="00E958AD">
                    <w:rPr>
                      <w:rFonts w:hint="eastAsia"/>
                      <w:sz w:val="21"/>
                      <w:szCs w:val="21"/>
                    </w:rPr>
                    <w:t>，城市细颗粒物（</w:t>
                  </w:r>
                  <w:r w:rsidRPr="00E958AD">
                    <w:rPr>
                      <w:rFonts w:hint="eastAsia"/>
                      <w:sz w:val="21"/>
                      <w:szCs w:val="21"/>
                    </w:rPr>
                    <w:t>PM2.5</w:t>
                  </w:r>
                  <w:r w:rsidRPr="00E958AD">
                    <w:rPr>
                      <w:rFonts w:hint="eastAsia"/>
                      <w:sz w:val="21"/>
                      <w:szCs w:val="21"/>
                    </w:rPr>
                    <w:t>）平均浓度应达到</w:t>
                  </w:r>
                  <w:r w:rsidRPr="00E958AD">
                    <w:rPr>
                      <w:rFonts w:hint="eastAsia"/>
                      <w:sz w:val="21"/>
                      <w:szCs w:val="21"/>
                    </w:rPr>
                    <w:t>24</w:t>
                  </w:r>
                  <w:r w:rsidRPr="00E958AD">
                    <w:rPr>
                      <w:rFonts w:hint="eastAsia"/>
                      <w:sz w:val="21"/>
                      <w:szCs w:val="21"/>
                    </w:rPr>
                    <w:t>μ</w:t>
                  </w:r>
                  <w:r w:rsidRPr="00E958AD">
                    <w:rPr>
                      <w:rFonts w:hint="eastAsia"/>
                      <w:sz w:val="21"/>
                      <w:szCs w:val="21"/>
                    </w:rPr>
                    <w:t>g/m</w:t>
                  </w:r>
                  <w:r w:rsidRPr="00E958AD">
                    <w:rPr>
                      <w:rFonts w:hint="eastAsia"/>
                      <w:sz w:val="21"/>
                      <w:szCs w:val="21"/>
                    </w:rPr>
                    <w:t>³；氮氧化物重点工程减排量</w:t>
                  </w:r>
                  <w:r w:rsidRPr="00E958AD">
                    <w:rPr>
                      <w:rFonts w:hint="eastAsia"/>
                      <w:sz w:val="21"/>
                      <w:szCs w:val="21"/>
                    </w:rPr>
                    <w:t>2237t</w:t>
                  </w:r>
                  <w:r w:rsidRPr="00E958AD">
                    <w:rPr>
                      <w:rFonts w:hint="eastAsia"/>
                      <w:sz w:val="21"/>
                      <w:szCs w:val="21"/>
                    </w:rPr>
                    <w:t>，挥发性有机物重点工程减排量</w:t>
                  </w:r>
                  <w:r w:rsidRPr="00E958AD">
                    <w:rPr>
                      <w:rFonts w:hint="eastAsia"/>
                      <w:sz w:val="21"/>
                      <w:szCs w:val="21"/>
                    </w:rPr>
                    <w:t>1684t</w:t>
                  </w:r>
                  <w:r w:rsidRPr="00E958AD">
                    <w:rPr>
                      <w:rFonts w:hint="eastAsia"/>
                      <w:sz w:val="21"/>
                      <w:szCs w:val="21"/>
                    </w:rPr>
                    <w:t>。</w:t>
                  </w:r>
                </w:p>
                <w:p w14:paraId="228883F7" w14:textId="77777777" w:rsidR="00743286" w:rsidRPr="00E958AD" w:rsidRDefault="00743286" w:rsidP="00743286">
                  <w:pPr>
                    <w:pStyle w:val="a1"/>
                    <w:spacing w:after="0"/>
                    <w:rPr>
                      <w:sz w:val="21"/>
                      <w:szCs w:val="21"/>
                    </w:rPr>
                  </w:pPr>
                  <w:r w:rsidRPr="00E958AD">
                    <w:rPr>
                      <w:rFonts w:hint="eastAsia"/>
                      <w:sz w:val="21"/>
                      <w:szCs w:val="21"/>
                    </w:rPr>
                    <w:t>3.2025</w:t>
                  </w:r>
                  <w:r w:rsidRPr="00E958AD">
                    <w:rPr>
                      <w:rFonts w:hint="eastAsia"/>
                      <w:sz w:val="21"/>
                      <w:szCs w:val="21"/>
                    </w:rPr>
                    <w:t>年底前，全面完成钢铁企业超低排放改造。持续开展燃煤锅炉整治，推进每小时</w:t>
                  </w:r>
                  <w:r w:rsidRPr="00E958AD">
                    <w:rPr>
                      <w:rFonts w:hint="eastAsia"/>
                      <w:sz w:val="21"/>
                      <w:szCs w:val="21"/>
                    </w:rPr>
                    <w:t>65</w:t>
                  </w:r>
                  <w:r w:rsidRPr="00E958AD">
                    <w:rPr>
                      <w:rFonts w:hint="eastAsia"/>
                      <w:sz w:val="21"/>
                      <w:szCs w:val="21"/>
                    </w:rPr>
                    <w:t>蒸吨以上的燃煤锅炉超低排放改造。燃气锅炉</w:t>
                  </w:r>
                  <w:proofErr w:type="gramStart"/>
                  <w:r w:rsidRPr="00E958AD">
                    <w:rPr>
                      <w:rFonts w:hint="eastAsia"/>
                      <w:sz w:val="21"/>
                      <w:szCs w:val="21"/>
                    </w:rPr>
                    <w:t>推行低氮燃烧</w:t>
                  </w:r>
                  <w:proofErr w:type="gramEnd"/>
                  <w:r w:rsidRPr="00E958AD">
                    <w:rPr>
                      <w:rFonts w:hint="eastAsia"/>
                      <w:sz w:val="21"/>
                      <w:szCs w:val="21"/>
                    </w:rPr>
                    <w:t>，氮氧化物排放浓度不高于</w:t>
                  </w:r>
                  <w:r w:rsidRPr="00E958AD">
                    <w:rPr>
                      <w:rFonts w:hint="eastAsia"/>
                      <w:sz w:val="21"/>
                      <w:szCs w:val="21"/>
                    </w:rPr>
                    <w:t>50</w:t>
                  </w:r>
                  <w:r w:rsidRPr="00E958AD">
                    <w:rPr>
                      <w:rFonts w:hint="eastAsia"/>
                      <w:sz w:val="21"/>
                      <w:szCs w:val="21"/>
                    </w:rPr>
                    <w:t>毫克</w:t>
                  </w:r>
                  <w:r w:rsidRPr="00E958AD">
                    <w:rPr>
                      <w:rFonts w:hint="eastAsia"/>
                      <w:sz w:val="21"/>
                      <w:szCs w:val="21"/>
                    </w:rPr>
                    <w:t>/</w:t>
                  </w:r>
                  <w:r w:rsidRPr="00E958AD">
                    <w:rPr>
                      <w:rFonts w:hint="eastAsia"/>
                      <w:sz w:val="21"/>
                      <w:szCs w:val="21"/>
                    </w:rPr>
                    <w:t>立方米。</w:t>
                  </w:r>
                  <w:proofErr w:type="gramStart"/>
                  <w:r w:rsidRPr="00E958AD">
                    <w:rPr>
                      <w:rFonts w:hint="eastAsia"/>
                      <w:sz w:val="21"/>
                      <w:szCs w:val="21"/>
                    </w:rPr>
                    <w:t>重点涉气排放</w:t>
                  </w:r>
                  <w:proofErr w:type="gramEnd"/>
                  <w:r w:rsidRPr="00E958AD">
                    <w:rPr>
                      <w:rFonts w:hint="eastAsia"/>
                      <w:sz w:val="21"/>
                      <w:szCs w:val="21"/>
                    </w:rPr>
                    <w:t>企业逐步取消烟气旁路，因安全生产无法取消的，安装在线监管系统。</w:t>
                  </w:r>
                </w:p>
                <w:p w14:paraId="6A3B5F96" w14:textId="77777777" w:rsidR="00743286" w:rsidRPr="00E958AD" w:rsidRDefault="00743286" w:rsidP="00743286">
                  <w:pPr>
                    <w:pStyle w:val="a1"/>
                    <w:spacing w:after="0"/>
                    <w:rPr>
                      <w:sz w:val="21"/>
                      <w:szCs w:val="21"/>
                    </w:rPr>
                  </w:pPr>
                  <w:r w:rsidRPr="00E958AD">
                    <w:rPr>
                      <w:rFonts w:hint="eastAsia"/>
                      <w:sz w:val="21"/>
                      <w:szCs w:val="21"/>
                    </w:rPr>
                    <w:t>4.</w:t>
                  </w:r>
                  <w:r w:rsidRPr="00E958AD">
                    <w:rPr>
                      <w:rFonts w:hint="eastAsia"/>
                      <w:sz w:val="21"/>
                      <w:szCs w:val="21"/>
                    </w:rPr>
                    <w:t>建立完善源头、过程和末端的</w:t>
                  </w:r>
                  <w:r w:rsidRPr="00E958AD">
                    <w:rPr>
                      <w:rFonts w:hint="eastAsia"/>
                      <w:sz w:val="21"/>
                      <w:szCs w:val="21"/>
                    </w:rPr>
                    <w:t>VOCs</w:t>
                  </w:r>
                  <w:r w:rsidRPr="00E958AD">
                    <w:rPr>
                      <w:rFonts w:hint="eastAsia"/>
                      <w:sz w:val="21"/>
                      <w:szCs w:val="21"/>
                    </w:rPr>
                    <w:t>全过程控制体系，实施</w:t>
                  </w:r>
                  <w:r w:rsidRPr="00E958AD">
                    <w:rPr>
                      <w:rFonts w:hint="eastAsia"/>
                      <w:sz w:val="21"/>
                      <w:szCs w:val="21"/>
                    </w:rPr>
                    <w:t>VOCs</w:t>
                  </w:r>
                  <w:r w:rsidRPr="00E958AD">
                    <w:rPr>
                      <w:rFonts w:hint="eastAsia"/>
                      <w:sz w:val="21"/>
                      <w:szCs w:val="21"/>
                    </w:rPr>
                    <w:t>排放总量控制。</w:t>
                  </w:r>
                </w:p>
                <w:p w14:paraId="02CEFAED" w14:textId="77777777" w:rsidR="00743286" w:rsidRPr="00E958AD" w:rsidRDefault="00743286" w:rsidP="00743286">
                  <w:pPr>
                    <w:pStyle w:val="a1"/>
                    <w:spacing w:after="0"/>
                    <w:rPr>
                      <w:sz w:val="21"/>
                      <w:szCs w:val="21"/>
                    </w:rPr>
                  </w:pPr>
                  <w:r w:rsidRPr="00E958AD">
                    <w:rPr>
                      <w:rFonts w:hint="eastAsia"/>
                      <w:sz w:val="21"/>
                      <w:szCs w:val="21"/>
                    </w:rPr>
                    <w:lastRenderedPageBreak/>
                    <w:t>5.</w:t>
                  </w:r>
                  <w:r w:rsidRPr="00E958AD">
                    <w:rPr>
                      <w:rFonts w:hint="eastAsia"/>
                      <w:sz w:val="21"/>
                      <w:szCs w:val="21"/>
                    </w:rPr>
                    <w:t>推进农业废弃物综合利用，</w:t>
                  </w:r>
                  <w:r w:rsidRPr="00E958AD">
                    <w:rPr>
                      <w:rFonts w:hint="eastAsia"/>
                      <w:sz w:val="21"/>
                      <w:szCs w:val="21"/>
                    </w:rPr>
                    <w:t>2025</w:t>
                  </w:r>
                  <w:r w:rsidRPr="00E958AD">
                    <w:rPr>
                      <w:rFonts w:hint="eastAsia"/>
                      <w:sz w:val="21"/>
                      <w:szCs w:val="21"/>
                    </w:rPr>
                    <w:t>年底前综合利用率达</w:t>
                  </w:r>
                  <w:r w:rsidRPr="00E958AD">
                    <w:rPr>
                      <w:rFonts w:hint="eastAsia"/>
                      <w:sz w:val="21"/>
                      <w:szCs w:val="21"/>
                    </w:rPr>
                    <w:t>90%</w:t>
                  </w:r>
                  <w:r w:rsidRPr="00E958AD">
                    <w:rPr>
                      <w:rFonts w:hint="eastAsia"/>
                      <w:sz w:val="21"/>
                      <w:szCs w:val="21"/>
                    </w:rPr>
                    <w:t>以上。</w:t>
                  </w:r>
                </w:p>
                <w:p w14:paraId="597D0C1F" w14:textId="77777777" w:rsidR="00743286" w:rsidRPr="00E958AD" w:rsidRDefault="00743286" w:rsidP="00743286">
                  <w:pPr>
                    <w:pStyle w:val="a1"/>
                    <w:spacing w:after="0"/>
                    <w:rPr>
                      <w:sz w:val="21"/>
                      <w:szCs w:val="21"/>
                    </w:rPr>
                  </w:pPr>
                  <w:r w:rsidRPr="00E958AD">
                    <w:rPr>
                      <w:rFonts w:hint="eastAsia"/>
                      <w:sz w:val="21"/>
                      <w:szCs w:val="21"/>
                    </w:rPr>
                    <w:t>6.</w:t>
                  </w:r>
                  <w:r w:rsidRPr="00E958AD">
                    <w:rPr>
                      <w:rFonts w:hint="eastAsia"/>
                      <w:sz w:val="21"/>
                      <w:szCs w:val="21"/>
                    </w:rPr>
                    <w:t>滇池流域：</w:t>
                  </w:r>
                  <w:r w:rsidRPr="00E958AD">
                    <w:rPr>
                      <w:rFonts w:hint="eastAsia"/>
                      <w:sz w:val="21"/>
                      <w:szCs w:val="21"/>
                    </w:rPr>
                    <w:t>2025</w:t>
                  </w:r>
                  <w:r w:rsidRPr="00E958AD">
                    <w:rPr>
                      <w:rFonts w:hint="eastAsia"/>
                      <w:sz w:val="21"/>
                      <w:szCs w:val="21"/>
                    </w:rPr>
                    <w:t>年底前，完成流域内城镇雨污分流改造，城镇污水收集率达</w:t>
                  </w:r>
                  <w:r w:rsidRPr="00E958AD">
                    <w:rPr>
                      <w:rFonts w:hint="eastAsia"/>
                      <w:sz w:val="21"/>
                      <w:szCs w:val="21"/>
                    </w:rPr>
                    <w:t>95</w:t>
                  </w:r>
                  <w:r w:rsidRPr="00E958AD">
                    <w:rPr>
                      <w:rFonts w:hint="eastAsia"/>
                      <w:sz w:val="21"/>
                      <w:szCs w:val="21"/>
                    </w:rPr>
                    <w:t>％以上，农村生活污水收集处理率达</w:t>
                  </w:r>
                  <w:r w:rsidRPr="00E958AD">
                    <w:rPr>
                      <w:rFonts w:hint="eastAsia"/>
                      <w:sz w:val="21"/>
                      <w:szCs w:val="21"/>
                    </w:rPr>
                    <w:t>75</w:t>
                  </w:r>
                  <w:r w:rsidRPr="00E958AD">
                    <w:rPr>
                      <w:rFonts w:hint="eastAsia"/>
                      <w:sz w:val="21"/>
                      <w:szCs w:val="21"/>
                    </w:rPr>
                    <w:t>％以上，畜禽粪污综合利用率达</w:t>
                  </w:r>
                  <w:r w:rsidRPr="00E958AD">
                    <w:rPr>
                      <w:rFonts w:hint="eastAsia"/>
                      <w:sz w:val="21"/>
                      <w:szCs w:val="21"/>
                    </w:rPr>
                    <w:t>90</w:t>
                  </w:r>
                  <w:r w:rsidRPr="00E958AD">
                    <w:rPr>
                      <w:rFonts w:hint="eastAsia"/>
                      <w:sz w:val="21"/>
                      <w:szCs w:val="21"/>
                    </w:rPr>
                    <w:t>％以上，城市生活垃圾处理率达</w:t>
                  </w:r>
                  <w:r w:rsidRPr="00E958AD">
                    <w:rPr>
                      <w:rFonts w:hint="eastAsia"/>
                      <w:sz w:val="21"/>
                      <w:szCs w:val="21"/>
                    </w:rPr>
                    <w:t>97</w:t>
                  </w:r>
                  <w:r w:rsidRPr="00E958AD">
                    <w:rPr>
                      <w:rFonts w:hint="eastAsia"/>
                      <w:sz w:val="21"/>
                      <w:szCs w:val="21"/>
                    </w:rPr>
                    <w:t>％以上，实现农村生活垃圾分类投放、统一运输、集中处理。</w:t>
                  </w:r>
                </w:p>
                <w:p w14:paraId="2D46D9AE" w14:textId="77777777" w:rsidR="00743286" w:rsidRPr="00E958AD" w:rsidRDefault="00743286" w:rsidP="00743286">
                  <w:pPr>
                    <w:pStyle w:val="a1"/>
                    <w:spacing w:after="0"/>
                    <w:rPr>
                      <w:sz w:val="21"/>
                      <w:szCs w:val="21"/>
                    </w:rPr>
                  </w:pPr>
                  <w:r w:rsidRPr="00E958AD">
                    <w:rPr>
                      <w:rFonts w:hint="eastAsia"/>
                      <w:sz w:val="21"/>
                      <w:szCs w:val="21"/>
                    </w:rPr>
                    <w:t>7.</w:t>
                  </w:r>
                  <w:r w:rsidRPr="00E958AD">
                    <w:rPr>
                      <w:rFonts w:hint="eastAsia"/>
                      <w:sz w:val="21"/>
                      <w:szCs w:val="21"/>
                    </w:rPr>
                    <w:t>阳宗海流域：推进农业废弃物综合利用，</w:t>
                  </w:r>
                  <w:r w:rsidRPr="00E958AD">
                    <w:rPr>
                      <w:rFonts w:hint="eastAsia"/>
                      <w:sz w:val="21"/>
                      <w:szCs w:val="21"/>
                    </w:rPr>
                    <w:t>2025</w:t>
                  </w:r>
                  <w:r w:rsidRPr="00E958AD">
                    <w:rPr>
                      <w:rFonts w:hint="eastAsia"/>
                      <w:sz w:val="21"/>
                      <w:szCs w:val="21"/>
                    </w:rPr>
                    <w:t>年底前农作物综合利用率达</w:t>
                  </w:r>
                  <w:r w:rsidRPr="00E958AD">
                    <w:rPr>
                      <w:rFonts w:hint="eastAsia"/>
                      <w:sz w:val="21"/>
                      <w:szCs w:val="21"/>
                    </w:rPr>
                    <w:t>90%</w:t>
                  </w:r>
                  <w:r w:rsidRPr="00E958AD">
                    <w:rPr>
                      <w:rFonts w:hint="eastAsia"/>
                      <w:sz w:val="21"/>
                      <w:szCs w:val="21"/>
                    </w:rPr>
                    <w:t>以上，畜禽粪污综合利用率达</w:t>
                  </w:r>
                  <w:r w:rsidRPr="00E958AD">
                    <w:rPr>
                      <w:rFonts w:hint="eastAsia"/>
                      <w:sz w:val="21"/>
                      <w:szCs w:val="21"/>
                    </w:rPr>
                    <w:t>96%</w:t>
                  </w:r>
                  <w:r w:rsidRPr="00E958AD">
                    <w:rPr>
                      <w:rFonts w:hint="eastAsia"/>
                      <w:sz w:val="21"/>
                      <w:szCs w:val="21"/>
                    </w:rPr>
                    <w:t>以上，农膜回收利用率达</w:t>
                  </w:r>
                  <w:r w:rsidRPr="00E958AD">
                    <w:rPr>
                      <w:rFonts w:hint="eastAsia"/>
                      <w:sz w:val="21"/>
                      <w:szCs w:val="21"/>
                    </w:rPr>
                    <w:t>85%</w:t>
                  </w:r>
                  <w:r w:rsidRPr="00E958AD">
                    <w:rPr>
                      <w:rFonts w:hint="eastAsia"/>
                      <w:sz w:val="21"/>
                      <w:szCs w:val="21"/>
                    </w:rPr>
                    <w:t>以上。</w:t>
                  </w:r>
                  <w:r w:rsidRPr="00E958AD">
                    <w:rPr>
                      <w:rFonts w:hint="eastAsia"/>
                      <w:sz w:val="21"/>
                      <w:szCs w:val="21"/>
                    </w:rPr>
                    <w:t>2025</w:t>
                  </w:r>
                  <w:r w:rsidRPr="00E958AD">
                    <w:rPr>
                      <w:rFonts w:hint="eastAsia"/>
                      <w:sz w:val="21"/>
                      <w:szCs w:val="21"/>
                    </w:rPr>
                    <w:t>年底前，完成流域内城镇雨污分流改造，城镇污水收集率达</w:t>
                  </w:r>
                  <w:r w:rsidRPr="00E958AD">
                    <w:rPr>
                      <w:rFonts w:hint="eastAsia"/>
                      <w:sz w:val="21"/>
                      <w:szCs w:val="21"/>
                    </w:rPr>
                    <w:t>95%</w:t>
                  </w:r>
                  <w:r w:rsidRPr="00E958AD">
                    <w:rPr>
                      <w:rFonts w:hint="eastAsia"/>
                      <w:sz w:val="21"/>
                      <w:szCs w:val="21"/>
                    </w:rPr>
                    <w:t>以上，农村生活污水收集处理率达</w:t>
                  </w:r>
                  <w:r w:rsidRPr="00E958AD">
                    <w:rPr>
                      <w:rFonts w:hint="eastAsia"/>
                      <w:sz w:val="21"/>
                      <w:szCs w:val="21"/>
                    </w:rPr>
                    <w:t>75%</w:t>
                  </w:r>
                  <w:r w:rsidRPr="00E958AD">
                    <w:rPr>
                      <w:rFonts w:hint="eastAsia"/>
                      <w:sz w:val="21"/>
                      <w:szCs w:val="21"/>
                    </w:rPr>
                    <w:t>以上，畜禽粪污综合利用率达</w:t>
                  </w:r>
                  <w:r w:rsidRPr="00E958AD">
                    <w:rPr>
                      <w:rFonts w:hint="eastAsia"/>
                      <w:sz w:val="21"/>
                      <w:szCs w:val="21"/>
                    </w:rPr>
                    <w:t>90%</w:t>
                  </w:r>
                  <w:r w:rsidRPr="00E958AD">
                    <w:rPr>
                      <w:rFonts w:hint="eastAsia"/>
                      <w:sz w:val="21"/>
                      <w:szCs w:val="21"/>
                    </w:rPr>
                    <w:t>以上，城镇生活垃圾处理率达</w:t>
                  </w:r>
                  <w:r w:rsidRPr="00E958AD">
                    <w:rPr>
                      <w:rFonts w:hint="eastAsia"/>
                      <w:sz w:val="21"/>
                      <w:szCs w:val="21"/>
                    </w:rPr>
                    <w:t>97%</w:t>
                  </w:r>
                  <w:r w:rsidRPr="00E958AD">
                    <w:rPr>
                      <w:rFonts w:hint="eastAsia"/>
                      <w:sz w:val="21"/>
                      <w:szCs w:val="21"/>
                    </w:rPr>
                    <w:t>以上，实现农村生活垃圾分类投放、统一运输、集中处理。</w:t>
                  </w:r>
                </w:p>
                <w:p w14:paraId="1219BF95" w14:textId="77777777" w:rsidR="00743286" w:rsidRPr="00E958AD" w:rsidRDefault="00743286" w:rsidP="00743286">
                  <w:pPr>
                    <w:pStyle w:val="a1"/>
                    <w:spacing w:after="0"/>
                    <w:rPr>
                      <w:sz w:val="21"/>
                      <w:szCs w:val="21"/>
                    </w:rPr>
                  </w:pPr>
                  <w:r w:rsidRPr="00E958AD">
                    <w:rPr>
                      <w:rFonts w:hint="eastAsia"/>
                      <w:sz w:val="21"/>
                      <w:szCs w:val="21"/>
                    </w:rPr>
                    <w:t>8.</w:t>
                  </w:r>
                  <w:r w:rsidRPr="00E958AD">
                    <w:rPr>
                      <w:rFonts w:hint="eastAsia"/>
                      <w:sz w:val="21"/>
                      <w:szCs w:val="21"/>
                    </w:rPr>
                    <w:t>督促指导磷石膏产生企业配套建设（或委托建设）相应能力的磷石膏无害化处理设施，采用水洗、焙烧、浮选、中和等技术对磷石膏进行无害化处理，确保在</w:t>
                  </w:r>
                  <w:r w:rsidRPr="00E958AD">
                    <w:rPr>
                      <w:rFonts w:hint="eastAsia"/>
                      <w:sz w:val="21"/>
                      <w:szCs w:val="21"/>
                    </w:rPr>
                    <w:t>2025</w:t>
                  </w:r>
                  <w:r w:rsidRPr="00E958AD">
                    <w:rPr>
                      <w:rFonts w:hint="eastAsia"/>
                      <w:sz w:val="21"/>
                      <w:szCs w:val="21"/>
                    </w:rPr>
                    <w:t>年新产生磷石膏实现</w:t>
                  </w:r>
                  <w:r w:rsidRPr="00E958AD">
                    <w:rPr>
                      <w:rFonts w:hint="eastAsia"/>
                      <w:sz w:val="21"/>
                      <w:szCs w:val="21"/>
                    </w:rPr>
                    <w:t>100%</w:t>
                  </w:r>
                  <w:r w:rsidRPr="00E958AD">
                    <w:rPr>
                      <w:rFonts w:hint="eastAsia"/>
                      <w:sz w:val="21"/>
                      <w:szCs w:val="21"/>
                    </w:rPr>
                    <w:t>无害化处理，从根本上降低磷石膏污染隐患。无害化处理后暂时不能利用的磷石膏，应当按生态环境、应急管理要求依法依规安全环保分类存放。</w:t>
                  </w:r>
                </w:p>
                <w:p w14:paraId="7A3903D3" w14:textId="00D762AB" w:rsidR="00743286" w:rsidRPr="00E958AD" w:rsidRDefault="00743286" w:rsidP="00743286">
                  <w:pPr>
                    <w:pStyle w:val="a1"/>
                    <w:spacing w:after="0"/>
                    <w:rPr>
                      <w:sz w:val="21"/>
                      <w:szCs w:val="21"/>
                    </w:rPr>
                  </w:pPr>
                  <w:r w:rsidRPr="00E958AD">
                    <w:rPr>
                      <w:rFonts w:hint="eastAsia"/>
                      <w:sz w:val="21"/>
                      <w:szCs w:val="21"/>
                    </w:rPr>
                    <w:t>9.</w:t>
                  </w:r>
                  <w:r w:rsidRPr="00E958AD">
                    <w:rPr>
                      <w:rFonts w:hint="eastAsia"/>
                      <w:sz w:val="21"/>
                      <w:szCs w:val="21"/>
                    </w:rPr>
                    <w:t>推动昆明市磷石膏综合利用率</w:t>
                  </w:r>
                  <w:r w:rsidRPr="00E958AD">
                    <w:rPr>
                      <w:rFonts w:hint="eastAsia"/>
                      <w:sz w:val="21"/>
                      <w:szCs w:val="21"/>
                    </w:rPr>
                    <w:t>2023</w:t>
                  </w:r>
                  <w:r w:rsidRPr="00E958AD">
                    <w:rPr>
                      <w:rFonts w:hint="eastAsia"/>
                      <w:sz w:val="21"/>
                      <w:szCs w:val="21"/>
                    </w:rPr>
                    <w:t>年达到</w:t>
                  </w:r>
                  <w:r w:rsidRPr="00E958AD">
                    <w:rPr>
                      <w:rFonts w:hint="eastAsia"/>
                      <w:sz w:val="21"/>
                      <w:szCs w:val="21"/>
                    </w:rPr>
                    <w:t>52%</w:t>
                  </w:r>
                  <w:r w:rsidRPr="00E958AD">
                    <w:rPr>
                      <w:rFonts w:hint="eastAsia"/>
                      <w:sz w:val="21"/>
                      <w:szCs w:val="21"/>
                    </w:rPr>
                    <w:t>，</w:t>
                  </w:r>
                  <w:r w:rsidRPr="00E958AD">
                    <w:rPr>
                      <w:rFonts w:hint="eastAsia"/>
                      <w:sz w:val="21"/>
                      <w:szCs w:val="21"/>
                    </w:rPr>
                    <w:t>2024</w:t>
                  </w:r>
                  <w:r w:rsidRPr="00E958AD">
                    <w:rPr>
                      <w:rFonts w:hint="eastAsia"/>
                      <w:sz w:val="21"/>
                      <w:szCs w:val="21"/>
                    </w:rPr>
                    <w:t>年达到</w:t>
                  </w:r>
                  <w:r w:rsidRPr="00E958AD">
                    <w:rPr>
                      <w:rFonts w:hint="eastAsia"/>
                      <w:sz w:val="21"/>
                      <w:szCs w:val="21"/>
                    </w:rPr>
                    <w:t>64%</w:t>
                  </w:r>
                  <w:r w:rsidRPr="00E958AD">
                    <w:rPr>
                      <w:rFonts w:hint="eastAsia"/>
                      <w:sz w:val="21"/>
                      <w:szCs w:val="21"/>
                    </w:rPr>
                    <w:t>，</w:t>
                  </w:r>
                  <w:r w:rsidRPr="00E958AD">
                    <w:rPr>
                      <w:rFonts w:hint="eastAsia"/>
                      <w:sz w:val="21"/>
                      <w:szCs w:val="21"/>
                    </w:rPr>
                    <w:t>2025</w:t>
                  </w:r>
                  <w:r w:rsidRPr="00E958AD">
                    <w:rPr>
                      <w:rFonts w:hint="eastAsia"/>
                      <w:sz w:val="21"/>
                      <w:szCs w:val="21"/>
                    </w:rPr>
                    <w:t>年确保达到</w:t>
                  </w:r>
                  <w:r w:rsidRPr="00E958AD">
                    <w:rPr>
                      <w:rFonts w:hint="eastAsia"/>
                      <w:sz w:val="21"/>
                      <w:szCs w:val="21"/>
                    </w:rPr>
                    <w:t>73%</w:t>
                  </w:r>
                  <w:r w:rsidRPr="00E958AD">
                    <w:rPr>
                      <w:rFonts w:hint="eastAsia"/>
                      <w:sz w:val="21"/>
                      <w:szCs w:val="21"/>
                    </w:rPr>
                    <w:t>，力争达到</w:t>
                  </w:r>
                  <w:r w:rsidRPr="00E958AD">
                    <w:rPr>
                      <w:rFonts w:hint="eastAsia"/>
                      <w:sz w:val="21"/>
                      <w:szCs w:val="21"/>
                    </w:rPr>
                    <w:t>75%</w:t>
                  </w:r>
                  <w:r w:rsidRPr="00E958AD">
                    <w:rPr>
                      <w:rFonts w:hint="eastAsia"/>
                      <w:sz w:val="21"/>
                      <w:szCs w:val="21"/>
                    </w:rPr>
                    <w:t>；到</w:t>
                  </w:r>
                  <w:r w:rsidRPr="00E958AD">
                    <w:rPr>
                      <w:rFonts w:hint="eastAsia"/>
                      <w:sz w:val="21"/>
                      <w:szCs w:val="21"/>
                    </w:rPr>
                    <w:t>2025</w:t>
                  </w:r>
                  <w:r w:rsidRPr="00E958AD">
                    <w:rPr>
                      <w:rFonts w:hint="eastAsia"/>
                      <w:sz w:val="21"/>
                      <w:szCs w:val="21"/>
                    </w:rPr>
                    <w:t>年底，中心城区污泥无害化处置率达到</w:t>
                  </w:r>
                  <w:r w:rsidRPr="00E958AD">
                    <w:rPr>
                      <w:rFonts w:hint="eastAsia"/>
                      <w:sz w:val="21"/>
                      <w:szCs w:val="21"/>
                    </w:rPr>
                    <w:t>95%</w:t>
                  </w:r>
                  <w:r w:rsidRPr="00E958AD">
                    <w:rPr>
                      <w:rFonts w:hint="eastAsia"/>
                      <w:sz w:val="21"/>
                      <w:szCs w:val="21"/>
                    </w:rPr>
                    <w:t>以上，县城污泥无害化处置率达到</w:t>
                  </w:r>
                  <w:r w:rsidRPr="00E958AD">
                    <w:rPr>
                      <w:rFonts w:hint="eastAsia"/>
                      <w:sz w:val="21"/>
                      <w:szCs w:val="21"/>
                    </w:rPr>
                    <w:t>90%</w:t>
                  </w:r>
                  <w:r w:rsidRPr="00E958AD">
                    <w:rPr>
                      <w:rFonts w:hint="eastAsia"/>
                      <w:sz w:val="21"/>
                      <w:szCs w:val="21"/>
                    </w:rPr>
                    <w:t>以上。</w:t>
                  </w:r>
                </w:p>
              </w:tc>
              <w:tc>
                <w:tcPr>
                  <w:tcW w:w="1842" w:type="dxa"/>
                  <w:vAlign w:val="center"/>
                </w:tcPr>
                <w:p w14:paraId="7854AE5C" w14:textId="31CE602A" w:rsidR="00743286" w:rsidRPr="00E958AD" w:rsidRDefault="00EF5537" w:rsidP="00743286">
                  <w:pPr>
                    <w:pStyle w:val="a1"/>
                    <w:rPr>
                      <w:sz w:val="21"/>
                      <w:szCs w:val="21"/>
                    </w:rPr>
                  </w:pPr>
                  <w:r w:rsidRPr="00E958AD">
                    <w:rPr>
                      <w:rFonts w:hint="eastAsia"/>
                      <w:sz w:val="21"/>
                      <w:szCs w:val="21"/>
                    </w:rPr>
                    <w:lastRenderedPageBreak/>
                    <w:t>根据《</w:t>
                  </w:r>
                  <w:r w:rsidRPr="00E958AD">
                    <w:rPr>
                      <w:rFonts w:hint="eastAsia"/>
                      <w:sz w:val="21"/>
                      <w:szCs w:val="21"/>
                    </w:rPr>
                    <w:t>2023</w:t>
                  </w:r>
                  <w:r w:rsidRPr="00E958AD">
                    <w:rPr>
                      <w:rFonts w:hint="eastAsia"/>
                      <w:sz w:val="21"/>
                      <w:szCs w:val="21"/>
                    </w:rPr>
                    <w:t>年度昆明市生态环境状况公报》，项目所在区域属于环境空气质量达标区，周边地表水能满足</w:t>
                  </w:r>
                  <w:r w:rsidRPr="00E958AD">
                    <w:rPr>
                      <w:rFonts w:hint="eastAsia"/>
                      <w:sz w:val="21"/>
                      <w:szCs w:val="21"/>
                    </w:rPr>
                    <w:t>GB3838-2002</w:t>
                  </w:r>
                  <w:r w:rsidRPr="00E958AD">
                    <w:rPr>
                      <w:rFonts w:hint="eastAsia"/>
                      <w:sz w:val="21"/>
                      <w:szCs w:val="21"/>
                    </w:rPr>
                    <w:t>《地表水环境质量标准》</w:t>
                  </w:r>
                  <w:r w:rsidRPr="00E958AD">
                    <w:rPr>
                      <w:rFonts w:hint="eastAsia"/>
                      <w:sz w:val="21"/>
                      <w:szCs w:val="21"/>
                    </w:rPr>
                    <w:t>III</w:t>
                  </w:r>
                  <w:r w:rsidRPr="00E958AD">
                    <w:rPr>
                      <w:rFonts w:hint="eastAsia"/>
                      <w:sz w:val="21"/>
                      <w:szCs w:val="21"/>
                    </w:rPr>
                    <w:t>类标准要求；</w:t>
                  </w:r>
                  <w:r w:rsidR="00C2273D" w:rsidRPr="00E958AD">
                    <w:rPr>
                      <w:rFonts w:hint="eastAsia"/>
                      <w:sz w:val="21"/>
                      <w:szCs w:val="21"/>
                    </w:rPr>
                    <w:t>沥青加热、搅拌、混合料废气治理设施产生的废气经一套“洗涤塔</w:t>
                  </w:r>
                  <w:r w:rsidR="00C2273D" w:rsidRPr="00E958AD">
                    <w:rPr>
                      <w:rFonts w:hint="eastAsia"/>
                      <w:sz w:val="21"/>
                      <w:szCs w:val="21"/>
                    </w:rPr>
                    <w:t>+</w:t>
                  </w:r>
                  <w:r w:rsidR="00C2273D" w:rsidRPr="00E958AD">
                    <w:rPr>
                      <w:rFonts w:hint="eastAsia"/>
                      <w:sz w:val="21"/>
                      <w:szCs w:val="21"/>
                    </w:rPr>
                    <w:t>活性炭一体机”处理后排放，</w:t>
                  </w:r>
                </w:p>
              </w:tc>
              <w:tc>
                <w:tcPr>
                  <w:tcW w:w="771" w:type="dxa"/>
                  <w:vAlign w:val="center"/>
                </w:tcPr>
                <w:p w14:paraId="63B1F13C" w14:textId="686FA96D" w:rsidR="00743286" w:rsidRPr="00E958AD" w:rsidRDefault="00F80548" w:rsidP="00743286">
                  <w:pPr>
                    <w:pStyle w:val="a1"/>
                    <w:rPr>
                      <w:sz w:val="21"/>
                      <w:szCs w:val="21"/>
                    </w:rPr>
                  </w:pPr>
                  <w:r w:rsidRPr="00E958AD">
                    <w:rPr>
                      <w:rFonts w:hint="eastAsia"/>
                      <w:sz w:val="21"/>
                      <w:szCs w:val="21"/>
                    </w:rPr>
                    <w:t>符合</w:t>
                  </w:r>
                </w:p>
              </w:tc>
            </w:tr>
            <w:tr w:rsidR="00E958AD" w:rsidRPr="00E958AD" w14:paraId="4EDD2432" w14:textId="77777777" w:rsidTr="00273749">
              <w:tc>
                <w:tcPr>
                  <w:tcW w:w="653" w:type="dxa"/>
                  <w:vAlign w:val="center"/>
                </w:tcPr>
                <w:p w14:paraId="29E2D65D" w14:textId="7BA3B55F" w:rsidR="00743286" w:rsidRPr="00E958AD" w:rsidRDefault="00743286" w:rsidP="00743286">
                  <w:pPr>
                    <w:pStyle w:val="a1"/>
                    <w:spacing w:after="0"/>
                    <w:rPr>
                      <w:sz w:val="21"/>
                      <w:szCs w:val="21"/>
                    </w:rPr>
                  </w:pPr>
                  <w:r w:rsidRPr="00E958AD">
                    <w:rPr>
                      <w:rFonts w:hint="eastAsia"/>
                      <w:sz w:val="21"/>
                      <w:szCs w:val="21"/>
                    </w:rPr>
                    <w:t>环境风险防控</w:t>
                  </w:r>
                </w:p>
              </w:tc>
              <w:tc>
                <w:tcPr>
                  <w:tcW w:w="4678" w:type="dxa"/>
                  <w:vAlign w:val="center"/>
                </w:tcPr>
                <w:p w14:paraId="01EAEC7E" w14:textId="77777777" w:rsidR="00743286" w:rsidRPr="00E958AD" w:rsidRDefault="00743286" w:rsidP="00743286">
                  <w:pPr>
                    <w:pStyle w:val="a1"/>
                    <w:spacing w:after="0"/>
                    <w:rPr>
                      <w:sz w:val="21"/>
                      <w:szCs w:val="21"/>
                    </w:rPr>
                  </w:pPr>
                  <w:r w:rsidRPr="00E958AD">
                    <w:rPr>
                      <w:rFonts w:hint="eastAsia"/>
                      <w:sz w:val="21"/>
                      <w:szCs w:val="21"/>
                    </w:rPr>
                    <w:t>1.</w:t>
                  </w:r>
                  <w:r w:rsidRPr="00E958AD">
                    <w:rPr>
                      <w:rFonts w:hint="eastAsia"/>
                      <w:sz w:val="21"/>
                      <w:szCs w:val="21"/>
                    </w:rPr>
                    <w:t>加大放射性物质、电磁辐射、危险废物、医疗废物、尾矿库渣场、危险化学品、重金属等风险要素防控力度，全过程监控风险要素产生、使用、储存、运输、处理处置，实现智能化预警与报警，有效降低各类环境风险。</w:t>
                  </w:r>
                </w:p>
                <w:p w14:paraId="2C7F566C" w14:textId="77777777" w:rsidR="00743286" w:rsidRPr="00E958AD" w:rsidRDefault="00743286" w:rsidP="00743286">
                  <w:pPr>
                    <w:pStyle w:val="a1"/>
                    <w:spacing w:after="0"/>
                    <w:rPr>
                      <w:sz w:val="21"/>
                      <w:szCs w:val="21"/>
                    </w:rPr>
                  </w:pPr>
                  <w:r w:rsidRPr="00E958AD">
                    <w:rPr>
                      <w:rFonts w:hint="eastAsia"/>
                      <w:sz w:val="21"/>
                      <w:szCs w:val="21"/>
                    </w:rPr>
                    <w:t>2.</w:t>
                  </w:r>
                  <w:r w:rsidRPr="00E958AD">
                    <w:rPr>
                      <w:rFonts w:hint="eastAsia"/>
                      <w:sz w:val="21"/>
                      <w:szCs w:val="21"/>
                    </w:rPr>
                    <w:t>针对持久性有机污染物、内分泌干扰物等新污染物，制定实施新污染物治理行动方案，开展新污染物筛查与评估，建立清单，开展化学物质生产使用信息调查，实施调查监测和环境风险评估。</w:t>
                  </w:r>
                </w:p>
                <w:p w14:paraId="2C232D01" w14:textId="77777777" w:rsidR="00743286" w:rsidRPr="00E958AD" w:rsidRDefault="00743286" w:rsidP="00743286">
                  <w:pPr>
                    <w:pStyle w:val="a1"/>
                    <w:spacing w:after="0"/>
                    <w:rPr>
                      <w:sz w:val="21"/>
                      <w:szCs w:val="21"/>
                    </w:rPr>
                  </w:pPr>
                  <w:r w:rsidRPr="00E958AD">
                    <w:rPr>
                      <w:rFonts w:hint="eastAsia"/>
                      <w:sz w:val="21"/>
                      <w:szCs w:val="21"/>
                    </w:rPr>
                    <w:t>3.</w:t>
                  </w:r>
                  <w:r w:rsidRPr="00E958AD">
                    <w:rPr>
                      <w:rFonts w:hint="eastAsia"/>
                      <w:sz w:val="21"/>
                      <w:szCs w:val="21"/>
                    </w:rPr>
                    <w:t>开展重点区域、重点领域环境风险调查评估，加强源头预防、过程管控、末端治理；建设环境应急技术库和物资库，推动各地更新扩充应急物资和防护装备，提升环境应急指挥信息化水平，完善环境应急管理体系。</w:t>
                  </w:r>
                </w:p>
                <w:p w14:paraId="5C823995" w14:textId="77777777" w:rsidR="00743286" w:rsidRPr="00E958AD" w:rsidRDefault="00743286" w:rsidP="00743286">
                  <w:pPr>
                    <w:pStyle w:val="a1"/>
                    <w:spacing w:after="0"/>
                    <w:rPr>
                      <w:sz w:val="21"/>
                      <w:szCs w:val="21"/>
                    </w:rPr>
                  </w:pPr>
                  <w:r w:rsidRPr="00E958AD">
                    <w:rPr>
                      <w:rFonts w:hint="eastAsia"/>
                      <w:sz w:val="21"/>
                      <w:szCs w:val="21"/>
                    </w:rPr>
                    <w:t>4.</w:t>
                  </w:r>
                  <w:r w:rsidRPr="00E958AD">
                    <w:rPr>
                      <w:rFonts w:hint="eastAsia"/>
                      <w:sz w:val="21"/>
                      <w:szCs w:val="21"/>
                    </w:rPr>
                    <w:t>开展“千吨万人”农村饮用水水源保护区环境风险排查整治，加强农村水源水质监测。</w:t>
                  </w:r>
                </w:p>
                <w:p w14:paraId="0AE7E824" w14:textId="77777777" w:rsidR="00743286" w:rsidRPr="00E958AD" w:rsidRDefault="00743286" w:rsidP="00743286">
                  <w:pPr>
                    <w:pStyle w:val="a1"/>
                    <w:spacing w:after="0"/>
                    <w:rPr>
                      <w:sz w:val="21"/>
                      <w:szCs w:val="21"/>
                    </w:rPr>
                  </w:pPr>
                  <w:r w:rsidRPr="00E958AD">
                    <w:rPr>
                      <w:rFonts w:hint="eastAsia"/>
                      <w:sz w:val="21"/>
                      <w:szCs w:val="21"/>
                    </w:rPr>
                    <w:lastRenderedPageBreak/>
                    <w:t>5.</w:t>
                  </w:r>
                  <w:proofErr w:type="gramStart"/>
                  <w:r w:rsidRPr="00E958AD">
                    <w:rPr>
                      <w:rFonts w:hint="eastAsia"/>
                      <w:sz w:val="21"/>
                      <w:szCs w:val="21"/>
                    </w:rPr>
                    <w:t>以涉危险</w:t>
                  </w:r>
                  <w:proofErr w:type="gramEnd"/>
                  <w:r w:rsidRPr="00E958AD">
                    <w:rPr>
                      <w:rFonts w:hint="eastAsia"/>
                      <w:sz w:val="21"/>
                      <w:szCs w:val="21"/>
                    </w:rPr>
                    <w:t>废物、涉重金属企业为重点，合理布设生产设施，强化应急导流槽、事故调蓄池、</w:t>
                  </w:r>
                  <w:proofErr w:type="gramStart"/>
                  <w:r w:rsidRPr="00E958AD">
                    <w:rPr>
                      <w:rFonts w:hint="eastAsia"/>
                      <w:sz w:val="21"/>
                      <w:szCs w:val="21"/>
                    </w:rPr>
                    <w:t>雨污总排</w:t>
                  </w:r>
                  <w:proofErr w:type="gramEnd"/>
                  <w:r w:rsidRPr="00E958AD">
                    <w:rPr>
                      <w:rFonts w:hint="eastAsia"/>
                      <w:sz w:val="21"/>
                      <w:szCs w:val="21"/>
                    </w:rPr>
                    <w:t>口应急闸坝等事故排水收集截留设施，以及传输泵、配套管线、应急发电等事故水输送设施等建设，合理设置消防事故水池和雨水监测池。</w:t>
                  </w:r>
                </w:p>
                <w:p w14:paraId="7E467CAE" w14:textId="7DC16CD7" w:rsidR="00743286" w:rsidRPr="00E958AD" w:rsidRDefault="00743286" w:rsidP="00743286">
                  <w:pPr>
                    <w:pStyle w:val="a1"/>
                    <w:spacing w:after="0"/>
                    <w:rPr>
                      <w:sz w:val="21"/>
                      <w:szCs w:val="21"/>
                    </w:rPr>
                  </w:pPr>
                  <w:r w:rsidRPr="00E958AD">
                    <w:rPr>
                      <w:rFonts w:hint="eastAsia"/>
                      <w:sz w:val="21"/>
                      <w:szCs w:val="21"/>
                    </w:rPr>
                    <w:t>6.</w:t>
                  </w:r>
                  <w:r w:rsidRPr="00E958AD">
                    <w:rPr>
                      <w:rFonts w:hint="eastAsia"/>
                      <w:sz w:val="21"/>
                      <w:szCs w:val="21"/>
                    </w:rPr>
                    <w:t>严格新（改、扩）建尾矿</w:t>
                  </w:r>
                  <w:proofErr w:type="gramStart"/>
                  <w:r w:rsidRPr="00E958AD">
                    <w:rPr>
                      <w:rFonts w:hint="eastAsia"/>
                      <w:sz w:val="21"/>
                      <w:szCs w:val="21"/>
                    </w:rPr>
                    <w:t>库环境</w:t>
                  </w:r>
                  <w:proofErr w:type="gramEnd"/>
                  <w:r w:rsidRPr="00E958AD">
                    <w:rPr>
                      <w:rFonts w:hint="eastAsia"/>
                      <w:sz w:val="21"/>
                      <w:szCs w:val="21"/>
                    </w:rPr>
                    <w:t>准入，健全尾矿</w:t>
                  </w:r>
                  <w:proofErr w:type="gramStart"/>
                  <w:r w:rsidRPr="00E958AD">
                    <w:rPr>
                      <w:rFonts w:hint="eastAsia"/>
                      <w:sz w:val="21"/>
                      <w:szCs w:val="21"/>
                    </w:rPr>
                    <w:t>库环境</w:t>
                  </w:r>
                  <w:proofErr w:type="gramEnd"/>
                  <w:r w:rsidRPr="00E958AD">
                    <w:rPr>
                      <w:rFonts w:hint="eastAsia"/>
                      <w:sz w:val="21"/>
                      <w:szCs w:val="21"/>
                    </w:rPr>
                    <w:t>监管清单，加强尾矿库分类分级环境监管。严格落实《云南省尾矿库专项整治工作实施方案》。</w:t>
                  </w:r>
                </w:p>
              </w:tc>
              <w:tc>
                <w:tcPr>
                  <w:tcW w:w="1842" w:type="dxa"/>
                  <w:vAlign w:val="center"/>
                </w:tcPr>
                <w:p w14:paraId="712A29AD" w14:textId="4986641C" w:rsidR="00743286" w:rsidRPr="00E958AD" w:rsidRDefault="00A471A1" w:rsidP="00743286">
                  <w:pPr>
                    <w:pStyle w:val="a1"/>
                    <w:rPr>
                      <w:sz w:val="21"/>
                      <w:szCs w:val="21"/>
                    </w:rPr>
                  </w:pPr>
                  <w:r w:rsidRPr="00E958AD">
                    <w:rPr>
                      <w:rFonts w:hint="eastAsia"/>
                      <w:sz w:val="21"/>
                      <w:szCs w:val="21"/>
                    </w:rPr>
                    <w:lastRenderedPageBreak/>
                    <w:t>本项目为沥青混凝土搅拌站建设项目，涉及风险物质主要为柴油、导热油及废机油，本次评价已要求建设单位编制环境风险应急预案</w:t>
                  </w:r>
                </w:p>
              </w:tc>
              <w:tc>
                <w:tcPr>
                  <w:tcW w:w="771" w:type="dxa"/>
                  <w:vAlign w:val="center"/>
                </w:tcPr>
                <w:p w14:paraId="798DC575" w14:textId="1EC3A9A5" w:rsidR="00743286" w:rsidRPr="00E958AD" w:rsidRDefault="00F80548" w:rsidP="00743286">
                  <w:pPr>
                    <w:pStyle w:val="a1"/>
                    <w:rPr>
                      <w:sz w:val="21"/>
                      <w:szCs w:val="21"/>
                    </w:rPr>
                  </w:pPr>
                  <w:r w:rsidRPr="00E958AD">
                    <w:rPr>
                      <w:rFonts w:hint="eastAsia"/>
                      <w:sz w:val="21"/>
                      <w:szCs w:val="21"/>
                    </w:rPr>
                    <w:t>符合</w:t>
                  </w:r>
                </w:p>
              </w:tc>
            </w:tr>
            <w:tr w:rsidR="00E958AD" w:rsidRPr="00E958AD" w14:paraId="4B8132D6" w14:textId="77777777" w:rsidTr="00273749">
              <w:tc>
                <w:tcPr>
                  <w:tcW w:w="653" w:type="dxa"/>
                  <w:vAlign w:val="center"/>
                </w:tcPr>
                <w:p w14:paraId="14C27466" w14:textId="714E754C" w:rsidR="00743286" w:rsidRPr="00E958AD" w:rsidRDefault="00743286" w:rsidP="00743286">
                  <w:pPr>
                    <w:pStyle w:val="a1"/>
                    <w:spacing w:after="0"/>
                    <w:rPr>
                      <w:sz w:val="21"/>
                      <w:szCs w:val="21"/>
                    </w:rPr>
                  </w:pPr>
                  <w:r w:rsidRPr="00E958AD">
                    <w:rPr>
                      <w:rFonts w:hint="eastAsia"/>
                      <w:sz w:val="21"/>
                      <w:szCs w:val="21"/>
                    </w:rPr>
                    <w:t>资源开发利用效率</w:t>
                  </w:r>
                </w:p>
              </w:tc>
              <w:tc>
                <w:tcPr>
                  <w:tcW w:w="4678" w:type="dxa"/>
                  <w:vAlign w:val="center"/>
                </w:tcPr>
                <w:p w14:paraId="328BCE64" w14:textId="77777777" w:rsidR="00743286" w:rsidRPr="00E958AD" w:rsidRDefault="00743286" w:rsidP="00743286">
                  <w:pPr>
                    <w:pStyle w:val="a1"/>
                    <w:spacing w:after="0"/>
                    <w:rPr>
                      <w:sz w:val="21"/>
                      <w:szCs w:val="21"/>
                    </w:rPr>
                  </w:pPr>
                  <w:r w:rsidRPr="00E958AD">
                    <w:rPr>
                      <w:rFonts w:hint="eastAsia"/>
                      <w:sz w:val="21"/>
                      <w:szCs w:val="21"/>
                    </w:rPr>
                    <w:t>1.</w:t>
                  </w:r>
                  <w:r w:rsidRPr="00E958AD">
                    <w:rPr>
                      <w:rFonts w:hint="eastAsia"/>
                      <w:sz w:val="21"/>
                      <w:szCs w:val="21"/>
                    </w:rPr>
                    <w:t>到</w:t>
                  </w:r>
                  <w:r w:rsidRPr="00E958AD">
                    <w:rPr>
                      <w:rFonts w:hint="eastAsia"/>
                      <w:sz w:val="21"/>
                      <w:szCs w:val="21"/>
                    </w:rPr>
                    <w:t>2025</w:t>
                  </w:r>
                  <w:r w:rsidRPr="00E958AD">
                    <w:rPr>
                      <w:rFonts w:hint="eastAsia"/>
                      <w:sz w:val="21"/>
                      <w:szCs w:val="21"/>
                    </w:rPr>
                    <w:t>年，基本建成与经济社会高质量发展和生态文明建设要求相适应、与由全面建成小康社会向基本实现现代化迈进</w:t>
                  </w:r>
                  <w:proofErr w:type="gramStart"/>
                  <w:r w:rsidRPr="00E958AD">
                    <w:rPr>
                      <w:rFonts w:hint="eastAsia"/>
                      <w:sz w:val="21"/>
                      <w:szCs w:val="21"/>
                    </w:rPr>
                    <w:t>起步期相协同</w:t>
                  </w:r>
                  <w:proofErr w:type="gramEnd"/>
                  <w:r w:rsidRPr="00E958AD">
                    <w:rPr>
                      <w:rFonts w:hint="eastAsia"/>
                      <w:sz w:val="21"/>
                      <w:szCs w:val="21"/>
                    </w:rPr>
                    <w:t>的水安全保障体系。</w:t>
                  </w:r>
                </w:p>
                <w:p w14:paraId="3879ADAB" w14:textId="77777777" w:rsidR="00743286" w:rsidRPr="00E958AD" w:rsidRDefault="00743286" w:rsidP="00743286">
                  <w:pPr>
                    <w:pStyle w:val="a1"/>
                    <w:spacing w:after="0"/>
                    <w:rPr>
                      <w:sz w:val="21"/>
                      <w:szCs w:val="21"/>
                    </w:rPr>
                  </w:pPr>
                  <w:r w:rsidRPr="00E958AD">
                    <w:rPr>
                      <w:rFonts w:hint="eastAsia"/>
                      <w:sz w:val="21"/>
                      <w:szCs w:val="21"/>
                    </w:rPr>
                    <w:t>2.</w:t>
                  </w:r>
                  <w:r w:rsidRPr="00E958AD">
                    <w:rPr>
                      <w:rFonts w:hint="eastAsia"/>
                      <w:sz w:val="21"/>
                      <w:szCs w:val="21"/>
                    </w:rPr>
                    <w:t>节水型生产和生活方式初步建立，用水效率和效益显著提高，全社会节水意识明显增强，新时代节水型社会基本建成。全市用水总量控制在</w:t>
                  </w:r>
                  <w:r w:rsidRPr="00E958AD">
                    <w:rPr>
                      <w:rFonts w:hint="eastAsia"/>
                      <w:sz w:val="21"/>
                      <w:szCs w:val="21"/>
                    </w:rPr>
                    <w:t>35.48</w:t>
                  </w:r>
                  <w:r w:rsidRPr="00E958AD">
                    <w:rPr>
                      <w:rFonts w:hint="eastAsia"/>
                      <w:sz w:val="21"/>
                      <w:szCs w:val="21"/>
                    </w:rPr>
                    <w:t>亿</w:t>
                  </w:r>
                  <w:r w:rsidRPr="00E958AD">
                    <w:rPr>
                      <w:rFonts w:hint="eastAsia"/>
                      <w:sz w:val="21"/>
                      <w:szCs w:val="21"/>
                    </w:rPr>
                    <w:t>m</w:t>
                  </w:r>
                  <w:r w:rsidRPr="00E958AD">
                    <w:rPr>
                      <w:rFonts w:hint="eastAsia"/>
                      <w:sz w:val="21"/>
                      <w:szCs w:val="21"/>
                      <w:vertAlign w:val="superscript"/>
                    </w:rPr>
                    <w:t>3</w:t>
                  </w:r>
                  <w:r w:rsidRPr="00E958AD">
                    <w:rPr>
                      <w:rFonts w:hint="eastAsia"/>
                      <w:sz w:val="21"/>
                      <w:szCs w:val="21"/>
                    </w:rPr>
                    <w:t>以内，万元</w:t>
                  </w:r>
                  <w:r w:rsidRPr="00E958AD">
                    <w:rPr>
                      <w:rFonts w:hint="eastAsia"/>
                      <w:sz w:val="21"/>
                      <w:szCs w:val="21"/>
                    </w:rPr>
                    <w:t>GDP</w:t>
                  </w:r>
                  <w:r w:rsidRPr="00E958AD">
                    <w:rPr>
                      <w:rFonts w:hint="eastAsia"/>
                      <w:sz w:val="21"/>
                      <w:szCs w:val="21"/>
                    </w:rPr>
                    <w:t>用水量较</w:t>
                  </w:r>
                  <w:r w:rsidRPr="00E958AD">
                    <w:rPr>
                      <w:rFonts w:hint="eastAsia"/>
                      <w:sz w:val="21"/>
                      <w:szCs w:val="21"/>
                    </w:rPr>
                    <w:t>2020</w:t>
                  </w:r>
                  <w:r w:rsidRPr="00E958AD">
                    <w:rPr>
                      <w:rFonts w:hint="eastAsia"/>
                      <w:sz w:val="21"/>
                      <w:szCs w:val="21"/>
                    </w:rPr>
                    <w:t>年下降</w:t>
                  </w:r>
                  <w:r w:rsidRPr="00E958AD">
                    <w:rPr>
                      <w:rFonts w:hint="eastAsia"/>
                      <w:sz w:val="21"/>
                      <w:szCs w:val="21"/>
                    </w:rPr>
                    <w:t>10%</w:t>
                  </w:r>
                  <w:r w:rsidRPr="00E958AD">
                    <w:rPr>
                      <w:rFonts w:hint="eastAsia"/>
                      <w:sz w:val="21"/>
                      <w:szCs w:val="21"/>
                    </w:rPr>
                    <w:t>，万元工业增加值用水量较</w:t>
                  </w:r>
                  <w:r w:rsidRPr="00E958AD">
                    <w:rPr>
                      <w:rFonts w:hint="eastAsia"/>
                      <w:sz w:val="21"/>
                      <w:szCs w:val="21"/>
                    </w:rPr>
                    <w:t>2020</w:t>
                  </w:r>
                  <w:r w:rsidRPr="00E958AD">
                    <w:rPr>
                      <w:rFonts w:hint="eastAsia"/>
                      <w:sz w:val="21"/>
                      <w:szCs w:val="21"/>
                    </w:rPr>
                    <w:t>年下降</w:t>
                  </w:r>
                  <w:r w:rsidRPr="00E958AD">
                    <w:rPr>
                      <w:rFonts w:hint="eastAsia"/>
                      <w:sz w:val="21"/>
                      <w:szCs w:val="21"/>
                    </w:rPr>
                    <w:t>10%</w:t>
                  </w:r>
                  <w:r w:rsidRPr="00E958AD">
                    <w:rPr>
                      <w:rFonts w:hint="eastAsia"/>
                      <w:sz w:val="21"/>
                      <w:szCs w:val="21"/>
                    </w:rPr>
                    <w:t>，农田灌溉水有效利用系数提高到</w:t>
                  </w:r>
                  <w:r w:rsidRPr="00E958AD">
                    <w:rPr>
                      <w:rFonts w:hint="eastAsia"/>
                      <w:sz w:val="21"/>
                      <w:szCs w:val="21"/>
                    </w:rPr>
                    <w:t>0.55</w:t>
                  </w:r>
                  <w:r w:rsidRPr="00E958AD">
                    <w:rPr>
                      <w:rFonts w:hint="eastAsia"/>
                      <w:sz w:val="21"/>
                      <w:szCs w:val="21"/>
                    </w:rPr>
                    <w:t>以上。</w:t>
                  </w:r>
                </w:p>
                <w:p w14:paraId="2F083CB5" w14:textId="77777777" w:rsidR="00743286" w:rsidRPr="00E958AD" w:rsidRDefault="00743286" w:rsidP="00743286">
                  <w:pPr>
                    <w:pStyle w:val="a1"/>
                    <w:spacing w:after="0"/>
                    <w:rPr>
                      <w:sz w:val="21"/>
                      <w:szCs w:val="21"/>
                    </w:rPr>
                  </w:pPr>
                  <w:r w:rsidRPr="00E958AD">
                    <w:rPr>
                      <w:rFonts w:hint="eastAsia"/>
                      <w:sz w:val="21"/>
                      <w:szCs w:val="21"/>
                    </w:rPr>
                    <w:t>3.</w:t>
                  </w:r>
                  <w:r w:rsidRPr="00E958AD">
                    <w:rPr>
                      <w:rFonts w:hint="eastAsia"/>
                      <w:sz w:val="21"/>
                      <w:szCs w:val="21"/>
                    </w:rPr>
                    <w:t>万元工业增加值用水量≤</w:t>
                  </w:r>
                  <w:r w:rsidRPr="00E958AD">
                    <w:rPr>
                      <w:rFonts w:hint="eastAsia"/>
                      <w:sz w:val="21"/>
                      <w:szCs w:val="21"/>
                    </w:rPr>
                    <w:t>30</w:t>
                  </w:r>
                  <w:r w:rsidRPr="00E958AD">
                    <w:rPr>
                      <w:rFonts w:hint="eastAsia"/>
                      <w:sz w:val="21"/>
                      <w:szCs w:val="21"/>
                    </w:rPr>
                    <w:t>（立方米</w:t>
                  </w:r>
                  <w:r w:rsidRPr="00E958AD">
                    <w:rPr>
                      <w:rFonts w:hint="eastAsia"/>
                      <w:sz w:val="21"/>
                      <w:szCs w:val="21"/>
                    </w:rPr>
                    <w:t>/</w:t>
                  </w:r>
                  <w:r w:rsidRPr="00E958AD">
                    <w:rPr>
                      <w:rFonts w:hint="eastAsia"/>
                      <w:sz w:val="21"/>
                      <w:szCs w:val="21"/>
                    </w:rPr>
                    <w:t>万元）。</w:t>
                  </w:r>
                </w:p>
                <w:p w14:paraId="6A0DBF72" w14:textId="77777777" w:rsidR="00743286" w:rsidRPr="00E958AD" w:rsidRDefault="00743286" w:rsidP="00743286">
                  <w:pPr>
                    <w:pStyle w:val="a1"/>
                    <w:spacing w:after="0"/>
                    <w:rPr>
                      <w:sz w:val="21"/>
                      <w:szCs w:val="21"/>
                    </w:rPr>
                  </w:pPr>
                  <w:r w:rsidRPr="00E958AD">
                    <w:rPr>
                      <w:rFonts w:hint="eastAsia"/>
                      <w:sz w:val="21"/>
                      <w:szCs w:val="21"/>
                    </w:rPr>
                    <w:t>4.2025</w:t>
                  </w:r>
                  <w:r w:rsidRPr="00E958AD">
                    <w:rPr>
                      <w:rFonts w:hint="eastAsia"/>
                      <w:sz w:val="21"/>
                      <w:szCs w:val="21"/>
                    </w:rPr>
                    <w:t>年底前，全市单位地区生产总值能源消耗较</w:t>
                  </w:r>
                  <w:r w:rsidRPr="00E958AD">
                    <w:rPr>
                      <w:rFonts w:hint="eastAsia"/>
                      <w:sz w:val="21"/>
                      <w:szCs w:val="21"/>
                    </w:rPr>
                    <w:t>2020</w:t>
                  </w:r>
                  <w:r w:rsidRPr="00E958AD">
                    <w:rPr>
                      <w:rFonts w:hint="eastAsia"/>
                      <w:sz w:val="21"/>
                      <w:szCs w:val="21"/>
                    </w:rPr>
                    <w:t>年下降</w:t>
                  </w:r>
                  <w:r w:rsidRPr="00E958AD">
                    <w:rPr>
                      <w:rFonts w:hint="eastAsia"/>
                      <w:sz w:val="21"/>
                      <w:szCs w:val="21"/>
                    </w:rPr>
                    <w:t>14%</w:t>
                  </w:r>
                  <w:r w:rsidRPr="00E958AD">
                    <w:rPr>
                      <w:rFonts w:hint="eastAsia"/>
                      <w:sz w:val="21"/>
                      <w:szCs w:val="21"/>
                    </w:rPr>
                    <w:t>，能源消费总量得到合理控制。</w:t>
                  </w:r>
                </w:p>
                <w:p w14:paraId="2C76747F" w14:textId="77777777" w:rsidR="00743286" w:rsidRPr="00E958AD" w:rsidRDefault="00743286" w:rsidP="00743286">
                  <w:pPr>
                    <w:pStyle w:val="a1"/>
                    <w:spacing w:after="0"/>
                    <w:rPr>
                      <w:sz w:val="21"/>
                      <w:szCs w:val="21"/>
                    </w:rPr>
                  </w:pPr>
                  <w:r w:rsidRPr="00E958AD">
                    <w:rPr>
                      <w:rFonts w:hint="eastAsia"/>
                      <w:sz w:val="21"/>
                      <w:szCs w:val="21"/>
                    </w:rPr>
                    <w:t>5.</w:t>
                  </w:r>
                  <w:r w:rsidRPr="00E958AD">
                    <w:rPr>
                      <w:rFonts w:hint="eastAsia"/>
                      <w:sz w:val="21"/>
                      <w:szCs w:val="21"/>
                    </w:rPr>
                    <w:t>单位</w:t>
                  </w:r>
                  <w:r w:rsidRPr="00E958AD">
                    <w:rPr>
                      <w:rFonts w:hint="eastAsia"/>
                      <w:sz w:val="21"/>
                      <w:szCs w:val="21"/>
                    </w:rPr>
                    <w:t>GDP</w:t>
                  </w:r>
                  <w:r w:rsidRPr="00E958AD">
                    <w:rPr>
                      <w:rFonts w:hint="eastAsia"/>
                      <w:sz w:val="21"/>
                      <w:szCs w:val="21"/>
                    </w:rPr>
                    <w:t>能源消耗累计下降</w:t>
                  </w:r>
                  <w:r w:rsidRPr="00E958AD">
                    <w:rPr>
                      <w:rFonts w:hint="eastAsia"/>
                      <w:sz w:val="21"/>
                      <w:szCs w:val="21"/>
                    </w:rPr>
                    <w:t>23.6%</w:t>
                  </w:r>
                  <w:r w:rsidRPr="00E958AD">
                    <w:rPr>
                      <w:rFonts w:hint="eastAsia"/>
                      <w:sz w:val="21"/>
                      <w:szCs w:val="21"/>
                    </w:rPr>
                    <w:t>，不低于省级下达目标。</w:t>
                  </w:r>
                </w:p>
                <w:p w14:paraId="575FFE2F" w14:textId="77777777" w:rsidR="00743286" w:rsidRPr="00E958AD" w:rsidRDefault="00743286" w:rsidP="00743286">
                  <w:pPr>
                    <w:pStyle w:val="a1"/>
                    <w:spacing w:after="0"/>
                    <w:rPr>
                      <w:sz w:val="21"/>
                      <w:szCs w:val="21"/>
                    </w:rPr>
                  </w:pPr>
                  <w:r w:rsidRPr="00E958AD">
                    <w:rPr>
                      <w:rFonts w:hint="eastAsia"/>
                      <w:sz w:val="21"/>
                      <w:szCs w:val="21"/>
                    </w:rPr>
                    <w:t>6.</w:t>
                  </w:r>
                  <w:r w:rsidRPr="00E958AD">
                    <w:rPr>
                      <w:rFonts w:hint="eastAsia"/>
                      <w:sz w:val="21"/>
                      <w:szCs w:val="21"/>
                    </w:rPr>
                    <w:t>对照国家有关高耗能行业重点领域能效标杆水平，实施钢铁、有色金属、冶炼等</w:t>
                  </w:r>
                  <w:r w:rsidRPr="00E958AD">
                    <w:rPr>
                      <w:rFonts w:hint="eastAsia"/>
                      <w:sz w:val="21"/>
                      <w:szCs w:val="21"/>
                    </w:rPr>
                    <w:t>17</w:t>
                  </w:r>
                  <w:r w:rsidRPr="00E958AD">
                    <w:rPr>
                      <w:rFonts w:hint="eastAsia"/>
                      <w:sz w:val="21"/>
                      <w:szCs w:val="21"/>
                    </w:rPr>
                    <w:t>个高耗能行业节能</w:t>
                  </w:r>
                  <w:proofErr w:type="gramStart"/>
                  <w:r w:rsidRPr="00E958AD">
                    <w:rPr>
                      <w:rFonts w:hint="eastAsia"/>
                      <w:sz w:val="21"/>
                      <w:szCs w:val="21"/>
                    </w:rPr>
                    <w:t>降碳改造</w:t>
                  </w:r>
                  <w:proofErr w:type="gramEnd"/>
                  <w:r w:rsidRPr="00E958AD">
                    <w:rPr>
                      <w:rFonts w:hint="eastAsia"/>
                      <w:sz w:val="21"/>
                      <w:szCs w:val="21"/>
                    </w:rPr>
                    <w:t>升级，加快提升重点行业、企业能效水平。</w:t>
                  </w:r>
                </w:p>
                <w:p w14:paraId="18A726F2" w14:textId="77777777" w:rsidR="00743286" w:rsidRPr="00E958AD" w:rsidRDefault="00743286" w:rsidP="00743286">
                  <w:pPr>
                    <w:pStyle w:val="a1"/>
                    <w:spacing w:after="0"/>
                    <w:rPr>
                      <w:sz w:val="21"/>
                      <w:szCs w:val="21"/>
                    </w:rPr>
                  </w:pPr>
                  <w:r w:rsidRPr="00E958AD">
                    <w:rPr>
                      <w:rFonts w:hint="eastAsia"/>
                      <w:sz w:val="21"/>
                      <w:szCs w:val="21"/>
                    </w:rPr>
                    <w:t>7.</w:t>
                  </w:r>
                  <w:r w:rsidRPr="00E958AD">
                    <w:rPr>
                      <w:rFonts w:hint="eastAsia"/>
                      <w:sz w:val="21"/>
                      <w:szCs w:val="21"/>
                    </w:rPr>
                    <w:t>加强节能监察和探索用</w:t>
                  </w:r>
                  <w:proofErr w:type="gramStart"/>
                  <w:r w:rsidRPr="00E958AD">
                    <w:rPr>
                      <w:rFonts w:hint="eastAsia"/>
                      <w:sz w:val="21"/>
                      <w:szCs w:val="21"/>
                    </w:rPr>
                    <w:t>能预算</w:t>
                  </w:r>
                  <w:proofErr w:type="gramEnd"/>
                  <w:r w:rsidRPr="00E958AD">
                    <w:rPr>
                      <w:rFonts w:hint="eastAsia"/>
                      <w:sz w:val="21"/>
                      <w:szCs w:val="21"/>
                    </w:rPr>
                    <w:t>管理，实施电机、变压器等重点用能设备能效提升三年行动，推广先进节能技术。</w:t>
                  </w:r>
                </w:p>
                <w:p w14:paraId="5F8DCB88" w14:textId="77777777" w:rsidR="00743286" w:rsidRPr="00E958AD" w:rsidRDefault="00743286" w:rsidP="00743286">
                  <w:pPr>
                    <w:pStyle w:val="a1"/>
                    <w:spacing w:after="0"/>
                    <w:rPr>
                      <w:sz w:val="21"/>
                      <w:szCs w:val="21"/>
                    </w:rPr>
                  </w:pPr>
                  <w:r w:rsidRPr="00E958AD">
                    <w:rPr>
                      <w:rFonts w:hint="eastAsia"/>
                      <w:sz w:val="21"/>
                      <w:szCs w:val="21"/>
                    </w:rPr>
                    <w:t>8.</w:t>
                  </w:r>
                  <w:r w:rsidRPr="00E958AD">
                    <w:rPr>
                      <w:rFonts w:hint="eastAsia"/>
                      <w:sz w:val="21"/>
                      <w:szCs w:val="21"/>
                    </w:rPr>
                    <w:t>到</w:t>
                  </w:r>
                  <w:r w:rsidRPr="00E958AD">
                    <w:rPr>
                      <w:rFonts w:hint="eastAsia"/>
                      <w:sz w:val="21"/>
                      <w:szCs w:val="21"/>
                    </w:rPr>
                    <w:t>2025</w:t>
                  </w:r>
                  <w:r w:rsidRPr="00E958AD">
                    <w:rPr>
                      <w:rFonts w:hint="eastAsia"/>
                      <w:sz w:val="21"/>
                      <w:szCs w:val="21"/>
                    </w:rPr>
                    <w:t>年，钢铁行业全面完成超低排放改造。</w:t>
                  </w:r>
                </w:p>
                <w:p w14:paraId="5DC61465" w14:textId="77777777" w:rsidR="00743286" w:rsidRPr="00E958AD" w:rsidRDefault="00743286" w:rsidP="00743286">
                  <w:pPr>
                    <w:pStyle w:val="a1"/>
                    <w:spacing w:after="0"/>
                    <w:rPr>
                      <w:sz w:val="21"/>
                      <w:szCs w:val="21"/>
                    </w:rPr>
                  </w:pPr>
                  <w:r w:rsidRPr="00E958AD">
                    <w:rPr>
                      <w:rFonts w:hint="eastAsia"/>
                      <w:sz w:val="21"/>
                      <w:szCs w:val="21"/>
                    </w:rPr>
                    <w:t>9.</w:t>
                  </w:r>
                  <w:r w:rsidRPr="00E958AD">
                    <w:rPr>
                      <w:rFonts w:hint="eastAsia"/>
                      <w:sz w:val="21"/>
                      <w:szCs w:val="21"/>
                    </w:rPr>
                    <w:t>加快推进有色、化工、印染、烟草等行业清洁生产和工业废水资源化利用。</w:t>
                  </w:r>
                </w:p>
                <w:p w14:paraId="1309476D" w14:textId="77777777" w:rsidR="00743286" w:rsidRPr="00E958AD" w:rsidRDefault="00743286" w:rsidP="00743286">
                  <w:pPr>
                    <w:pStyle w:val="a1"/>
                    <w:spacing w:after="0"/>
                    <w:rPr>
                      <w:sz w:val="21"/>
                      <w:szCs w:val="21"/>
                    </w:rPr>
                  </w:pPr>
                  <w:r w:rsidRPr="00E958AD">
                    <w:rPr>
                      <w:rFonts w:hint="eastAsia"/>
                      <w:sz w:val="21"/>
                      <w:szCs w:val="21"/>
                    </w:rPr>
                    <w:t>10.</w:t>
                  </w:r>
                  <w:r w:rsidRPr="00E958AD">
                    <w:rPr>
                      <w:rFonts w:hint="eastAsia"/>
                      <w:sz w:val="21"/>
                      <w:szCs w:val="21"/>
                    </w:rPr>
                    <w:t>到</w:t>
                  </w:r>
                  <w:r w:rsidRPr="00E958AD">
                    <w:rPr>
                      <w:rFonts w:hint="eastAsia"/>
                      <w:sz w:val="21"/>
                      <w:szCs w:val="21"/>
                    </w:rPr>
                    <w:t>2025</w:t>
                  </w:r>
                  <w:r w:rsidRPr="00E958AD">
                    <w:rPr>
                      <w:rFonts w:hint="eastAsia"/>
                      <w:sz w:val="21"/>
                      <w:szCs w:val="21"/>
                    </w:rPr>
                    <w:t>年，全市新建大型及以上数据中心绿色低碳等级达到</w:t>
                  </w:r>
                  <w:r w:rsidRPr="00E958AD">
                    <w:rPr>
                      <w:rFonts w:hint="eastAsia"/>
                      <w:sz w:val="21"/>
                      <w:szCs w:val="21"/>
                    </w:rPr>
                    <w:t>4A</w:t>
                  </w:r>
                  <w:r w:rsidRPr="00E958AD">
                    <w:rPr>
                      <w:rFonts w:hint="eastAsia"/>
                      <w:sz w:val="21"/>
                      <w:szCs w:val="21"/>
                    </w:rPr>
                    <w:t>以上，电源使用效率（</w:t>
                  </w:r>
                  <w:r w:rsidRPr="00E958AD">
                    <w:rPr>
                      <w:rFonts w:hint="eastAsia"/>
                      <w:sz w:val="21"/>
                      <w:szCs w:val="21"/>
                    </w:rPr>
                    <w:t>PUE</w:t>
                  </w:r>
                  <w:r w:rsidRPr="00E958AD">
                    <w:rPr>
                      <w:rFonts w:hint="eastAsia"/>
                      <w:sz w:val="21"/>
                      <w:szCs w:val="21"/>
                    </w:rPr>
                    <w:t>）达到</w:t>
                  </w:r>
                  <w:r w:rsidRPr="00E958AD">
                    <w:rPr>
                      <w:rFonts w:hint="eastAsia"/>
                      <w:sz w:val="21"/>
                      <w:szCs w:val="21"/>
                    </w:rPr>
                    <w:t>1.3</w:t>
                  </w:r>
                  <w:r w:rsidRPr="00E958AD">
                    <w:rPr>
                      <w:rFonts w:hint="eastAsia"/>
                      <w:sz w:val="21"/>
                      <w:szCs w:val="21"/>
                    </w:rPr>
                    <w:t>以下，逐步组织电源使用效率超过</w:t>
                  </w:r>
                  <w:r w:rsidRPr="00E958AD">
                    <w:rPr>
                      <w:rFonts w:hint="eastAsia"/>
                      <w:sz w:val="21"/>
                      <w:szCs w:val="21"/>
                    </w:rPr>
                    <w:t>1.5</w:t>
                  </w:r>
                  <w:r w:rsidRPr="00E958AD">
                    <w:rPr>
                      <w:rFonts w:hint="eastAsia"/>
                      <w:sz w:val="21"/>
                      <w:szCs w:val="21"/>
                    </w:rPr>
                    <w:t>的数据中心进行</w:t>
                  </w:r>
                  <w:proofErr w:type="gramStart"/>
                  <w:r w:rsidRPr="00E958AD">
                    <w:rPr>
                      <w:rFonts w:hint="eastAsia"/>
                      <w:sz w:val="21"/>
                      <w:szCs w:val="21"/>
                    </w:rPr>
                    <w:t>节能降碳改造</w:t>
                  </w:r>
                  <w:proofErr w:type="gramEnd"/>
                  <w:r w:rsidRPr="00E958AD">
                    <w:rPr>
                      <w:rFonts w:hint="eastAsia"/>
                      <w:sz w:val="21"/>
                      <w:szCs w:val="21"/>
                    </w:rPr>
                    <w:t>。</w:t>
                  </w:r>
                </w:p>
                <w:p w14:paraId="6605E72E" w14:textId="77777777" w:rsidR="00743286" w:rsidRPr="00E958AD" w:rsidRDefault="00743286" w:rsidP="00743286">
                  <w:pPr>
                    <w:pStyle w:val="a1"/>
                    <w:spacing w:after="0"/>
                    <w:rPr>
                      <w:sz w:val="21"/>
                      <w:szCs w:val="21"/>
                    </w:rPr>
                  </w:pPr>
                  <w:r w:rsidRPr="00E958AD">
                    <w:rPr>
                      <w:rFonts w:hint="eastAsia"/>
                      <w:sz w:val="21"/>
                      <w:szCs w:val="21"/>
                    </w:rPr>
                    <w:t>11.</w:t>
                  </w:r>
                  <w:r w:rsidRPr="00E958AD">
                    <w:rPr>
                      <w:rFonts w:hint="eastAsia"/>
                      <w:sz w:val="21"/>
                      <w:szCs w:val="21"/>
                    </w:rPr>
                    <w:t>“十四五”期间，全市规模以上工业单位增加值能耗下降</w:t>
                  </w:r>
                  <w:r w:rsidRPr="00E958AD">
                    <w:rPr>
                      <w:rFonts w:hint="eastAsia"/>
                      <w:sz w:val="21"/>
                      <w:szCs w:val="21"/>
                    </w:rPr>
                    <w:t>14.5%</w:t>
                  </w:r>
                  <w:r w:rsidRPr="00E958AD">
                    <w:rPr>
                      <w:rFonts w:hint="eastAsia"/>
                      <w:sz w:val="21"/>
                      <w:szCs w:val="21"/>
                    </w:rPr>
                    <w:t>，万元工业增加值用水量下降</w:t>
                  </w:r>
                  <w:r w:rsidRPr="00E958AD">
                    <w:rPr>
                      <w:rFonts w:hint="eastAsia"/>
                      <w:sz w:val="21"/>
                      <w:szCs w:val="21"/>
                    </w:rPr>
                    <w:t>12%</w:t>
                  </w:r>
                  <w:r w:rsidRPr="00E958AD">
                    <w:rPr>
                      <w:rFonts w:hint="eastAsia"/>
                      <w:sz w:val="21"/>
                      <w:szCs w:val="21"/>
                    </w:rPr>
                    <w:t>。</w:t>
                  </w:r>
                </w:p>
                <w:p w14:paraId="0B82AD9A" w14:textId="77777777" w:rsidR="00743286" w:rsidRPr="00E958AD" w:rsidRDefault="00743286" w:rsidP="00743286">
                  <w:pPr>
                    <w:pStyle w:val="a1"/>
                    <w:spacing w:after="0"/>
                    <w:rPr>
                      <w:sz w:val="21"/>
                      <w:szCs w:val="21"/>
                    </w:rPr>
                  </w:pPr>
                  <w:r w:rsidRPr="00E958AD">
                    <w:rPr>
                      <w:rFonts w:hint="eastAsia"/>
                      <w:sz w:val="21"/>
                      <w:szCs w:val="21"/>
                    </w:rPr>
                    <w:t>12.</w:t>
                  </w:r>
                  <w:r w:rsidRPr="00E958AD">
                    <w:rPr>
                      <w:rFonts w:hint="eastAsia"/>
                      <w:sz w:val="21"/>
                      <w:szCs w:val="21"/>
                    </w:rPr>
                    <w:t>到</w:t>
                  </w:r>
                  <w:r w:rsidRPr="00E958AD">
                    <w:rPr>
                      <w:rFonts w:hint="eastAsia"/>
                      <w:sz w:val="21"/>
                      <w:szCs w:val="21"/>
                    </w:rPr>
                    <w:t>2025</w:t>
                  </w:r>
                  <w:r w:rsidRPr="00E958AD">
                    <w:rPr>
                      <w:rFonts w:hint="eastAsia"/>
                      <w:sz w:val="21"/>
                      <w:szCs w:val="21"/>
                    </w:rPr>
                    <w:t>年，通过实施</w:t>
                  </w:r>
                  <w:proofErr w:type="gramStart"/>
                  <w:r w:rsidRPr="00E958AD">
                    <w:rPr>
                      <w:rFonts w:hint="eastAsia"/>
                      <w:sz w:val="21"/>
                      <w:szCs w:val="21"/>
                    </w:rPr>
                    <w:t>节能降碳提升</w:t>
                  </w:r>
                  <w:proofErr w:type="gramEnd"/>
                  <w:r w:rsidRPr="00E958AD">
                    <w:rPr>
                      <w:rFonts w:hint="eastAsia"/>
                      <w:sz w:val="21"/>
                      <w:szCs w:val="21"/>
                    </w:rPr>
                    <w:t>工程，钢铁、电解铝、水泥、平板玻璃、炼油、乙烯、合成</w:t>
                  </w:r>
                  <w:r w:rsidRPr="00E958AD">
                    <w:rPr>
                      <w:rFonts w:hint="eastAsia"/>
                      <w:sz w:val="21"/>
                      <w:szCs w:val="21"/>
                    </w:rPr>
                    <w:lastRenderedPageBreak/>
                    <w:t>氨、电石等重点行业产能和数据中心达到能效标杆水平的比例超过</w:t>
                  </w:r>
                  <w:r w:rsidRPr="00E958AD">
                    <w:rPr>
                      <w:rFonts w:hint="eastAsia"/>
                      <w:sz w:val="21"/>
                      <w:szCs w:val="21"/>
                    </w:rPr>
                    <w:t>30%</w:t>
                  </w:r>
                  <w:r w:rsidRPr="00E958AD">
                    <w:rPr>
                      <w:rFonts w:hint="eastAsia"/>
                      <w:sz w:val="21"/>
                      <w:szCs w:val="21"/>
                    </w:rPr>
                    <w:t>。</w:t>
                  </w:r>
                </w:p>
                <w:p w14:paraId="2F4A90EA" w14:textId="77777777" w:rsidR="00743286" w:rsidRPr="00E958AD" w:rsidRDefault="00743286" w:rsidP="00743286">
                  <w:pPr>
                    <w:pStyle w:val="a1"/>
                    <w:spacing w:after="0"/>
                    <w:rPr>
                      <w:sz w:val="21"/>
                      <w:szCs w:val="21"/>
                    </w:rPr>
                  </w:pPr>
                  <w:r w:rsidRPr="00E958AD">
                    <w:rPr>
                      <w:rFonts w:hint="eastAsia"/>
                      <w:sz w:val="21"/>
                      <w:szCs w:val="21"/>
                    </w:rPr>
                    <w:t>13.</w:t>
                  </w:r>
                  <w:r w:rsidRPr="00E958AD">
                    <w:rPr>
                      <w:rFonts w:hint="eastAsia"/>
                      <w:sz w:val="21"/>
                      <w:szCs w:val="21"/>
                    </w:rPr>
                    <w:t>公共机构单位建筑面积碳排放量比</w:t>
                  </w:r>
                  <w:r w:rsidRPr="00E958AD">
                    <w:rPr>
                      <w:rFonts w:hint="eastAsia"/>
                      <w:sz w:val="21"/>
                      <w:szCs w:val="21"/>
                    </w:rPr>
                    <w:t>2020</w:t>
                  </w:r>
                  <w:r w:rsidRPr="00E958AD">
                    <w:rPr>
                      <w:rFonts w:hint="eastAsia"/>
                      <w:sz w:val="21"/>
                      <w:szCs w:val="21"/>
                    </w:rPr>
                    <w:t>年下降</w:t>
                  </w:r>
                  <w:r w:rsidRPr="00E958AD">
                    <w:rPr>
                      <w:rFonts w:hint="eastAsia"/>
                      <w:sz w:val="21"/>
                      <w:szCs w:val="21"/>
                    </w:rPr>
                    <w:t>7%</w:t>
                  </w:r>
                  <w:r w:rsidRPr="00E958AD">
                    <w:rPr>
                      <w:rFonts w:hint="eastAsia"/>
                      <w:sz w:val="21"/>
                      <w:szCs w:val="21"/>
                    </w:rPr>
                    <w:t>。</w:t>
                  </w:r>
                </w:p>
                <w:p w14:paraId="5AA61BAD" w14:textId="77777777" w:rsidR="00743286" w:rsidRPr="00E958AD" w:rsidRDefault="00743286" w:rsidP="00743286">
                  <w:pPr>
                    <w:pStyle w:val="a1"/>
                    <w:spacing w:after="0"/>
                    <w:rPr>
                      <w:sz w:val="21"/>
                      <w:szCs w:val="21"/>
                    </w:rPr>
                  </w:pPr>
                  <w:r w:rsidRPr="00E958AD">
                    <w:rPr>
                      <w:rFonts w:hint="eastAsia"/>
                      <w:sz w:val="21"/>
                      <w:szCs w:val="21"/>
                    </w:rPr>
                    <w:t>14.</w:t>
                  </w:r>
                  <w:r w:rsidRPr="00E958AD">
                    <w:rPr>
                      <w:rFonts w:hint="eastAsia"/>
                      <w:sz w:val="21"/>
                      <w:szCs w:val="21"/>
                    </w:rPr>
                    <w:t>非化石能源消费占一次能源消费比重达到</w:t>
                  </w:r>
                  <w:r w:rsidRPr="00E958AD">
                    <w:rPr>
                      <w:rFonts w:hint="eastAsia"/>
                      <w:sz w:val="21"/>
                      <w:szCs w:val="21"/>
                    </w:rPr>
                    <w:t>40%</w:t>
                  </w:r>
                  <w:r w:rsidRPr="00E958AD">
                    <w:rPr>
                      <w:rFonts w:hint="eastAsia"/>
                      <w:sz w:val="21"/>
                      <w:szCs w:val="21"/>
                    </w:rPr>
                    <w:t>以上，完成省级下达目标。</w:t>
                  </w:r>
                </w:p>
                <w:p w14:paraId="31809E4E" w14:textId="77777777" w:rsidR="00743286" w:rsidRPr="00E958AD" w:rsidRDefault="00743286" w:rsidP="00743286">
                  <w:pPr>
                    <w:pStyle w:val="a1"/>
                    <w:spacing w:after="0"/>
                    <w:rPr>
                      <w:sz w:val="21"/>
                      <w:szCs w:val="21"/>
                    </w:rPr>
                  </w:pPr>
                  <w:r w:rsidRPr="00E958AD">
                    <w:rPr>
                      <w:rFonts w:hint="eastAsia"/>
                      <w:sz w:val="21"/>
                      <w:szCs w:val="21"/>
                    </w:rPr>
                    <w:t>15.</w:t>
                  </w:r>
                  <w:r w:rsidRPr="00E958AD">
                    <w:rPr>
                      <w:rFonts w:hint="eastAsia"/>
                      <w:sz w:val="21"/>
                      <w:szCs w:val="21"/>
                    </w:rPr>
                    <w:t>单位</w:t>
                  </w:r>
                  <w:r w:rsidRPr="00E958AD">
                    <w:rPr>
                      <w:rFonts w:hint="eastAsia"/>
                      <w:sz w:val="21"/>
                      <w:szCs w:val="21"/>
                    </w:rPr>
                    <w:t>GDP</w:t>
                  </w:r>
                  <w:r w:rsidRPr="00E958AD">
                    <w:rPr>
                      <w:rFonts w:hint="eastAsia"/>
                      <w:sz w:val="21"/>
                      <w:szCs w:val="21"/>
                    </w:rPr>
                    <w:t>二氧化碳排放累计下降</w:t>
                  </w:r>
                  <w:r w:rsidRPr="00E958AD">
                    <w:rPr>
                      <w:rFonts w:hint="eastAsia"/>
                      <w:sz w:val="21"/>
                      <w:szCs w:val="21"/>
                    </w:rPr>
                    <w:t>23%</w:t>
                  </w:r>
                  <w:r w:rsidRPr="00E958AD">
                    <w:rPr>
                      <w:rFonts w:hint="eastAsia"/>
                      <w:sz w:val="21"/>
                      <w:szCs w:val="21"/>
                    </w:rPr>
                    <w:t>，不低于省级下达目标。</w:t>
                  </w:r>
                </w:p>
                <w:p w14:paraId="2E45E3BD" w14:textId="77777777" w:rsidR="00743286" w:rsidRPr="00E958AD" w:rsidRDefault="00743286" w:rsidP="00743286">
                  <w:pPr>
                    <w:pStyle w:val="a1"/>
                    <w:spacing w:after="0"/>
                    <w:rPr>
                      <w:sz w:val="21"/>
                      <w:szCs w:val="21"/>
                    </w:rPr>
                  </w:pPr>
                  <w:r w:rsidRPr="00E958AD">
                    <w:rPr>
                      <w:rFonts w:hint="eastAsia"/>
                      <w:sz w:val="21"/>
                      <w:szCs w:val="21"/>
                    </w:rPr>
                    <w:t>16.</w:t>
                  </w:r>
                  <w:r w:rsidRPr="00E958AD">
                    <w:rPr>
                      <w:rFonts w:hint="eastAsia"/>
                      <w:sz w:val="21"/>
                      <w:szCs w:val="21"/>
                    </w:rPr>
                    <w:t>严把新上项目的碳排放关，严格环境影响评价审批，加强固定资产投资项目节能审查，推动新建“两高一低”项目能效水平应提尽提。</w:t>
                  </w:r>
                </w:p>
                <w:p w14:paraId="4A3E957D" w14:textId="77777777" w:rsidR="00743286" w:rsidRPr="00E958AD" w:rsidRDefault="00743286" w:rsidP="00743286">
                  <w:pPr>
                    <w:pStyle w:val="a1"/>
                    <w:spacing w:after="0"/>
                    <w:rPr>
                      <w:sz w:val="21"/>
                      <w:szCs w:val="21"/>
                    </w:rPr>
                  </w:pPr>
                  <w:r w:rsidRPr="00E958AD">
                    <w:rPr>
                      <w:rFonts w:hint="eastAsia"/>
                      <w:sz w:val="21"/>
                      <w:szCs w:val="21"/>
                    </w:rPr>
                    <w:t>17.</w:t>
                  </w:r>
                  <w:r w:rsidRPr="00E958AD">
                    <w:rPr>
                      <w:rFonts w:hint="eastAsia"/>
                      <w:sz w:val="21"/>
                      <w:szCs w:val="21"/>
                    </w:rPr>
                    <w:t>以六大高耗能行业为重点，全面梳理形成拟建、在建、存量“两高一低”项目清单，实行清单管理、分类处置、动态监控。加强“两高一低”项目全过程监管，严肃查处不符合政策要求、违规审批、未批先建、批建不符、超标用能排污的“两高一低”项目。</w:t>
                  </w:r>
                </w:p>
                <w:p w14:paraId="5DF9AF5B" w14:textId="77777777" w:rsidR="00743286" w:rsidRPr="00E958AD" w:rsidRDefault="00743286" w:rsidP="00743286">
                  <w:pPr>
                    <w:pStyle w:val="a1"/>
                    <w:spacing w:after="0"/>
                    <w:rPr>
                      <w:sz w:val="21"/>
                      <w:szCs w:val="21"/>
                    </w:rPr>
                  </w:pPr>
                  <w:r w:rsidRPr="00E958AD">
                    <w:rPr>
                      <w:rFonts w:hint="eastAsia"/>
                      <w:sz w:val="21"/>
                      <w:szCs w:val="21"/>
                    </w:rPr>
                    <w:t>18.</w:t>
                  </w:r>
                  <w:r w:rsidRPr="00E958AD">
                    <w:rPr>
                      <w:rFonts w:hint="eastAsia"/>
                      <w:sz w:val="21"/>
                      <w:szCs w:val="21"/>
                    </w:rPr>
                    <w:t>加快淘汰落后和低端低效产能退出。</w:t>
                  </w:r>
                </w:p>
                <w:p w14:paraId="02F8258E" w14:textId="4EC912D2" w:rsidR="00743286" w:rsidRPr="00E958AD" w:rsidRDefault="00743286" w:rsidP="00743286">
                  <w:pPr>
                    <w:pStyle w:val="a1"/>
                    <w:spacing w:after="0"/>
                    <w:rPr>
                      <w:sz w:val="21"/>
                      <w:szCs w:val="21"/>
                    </w:rPr>
                  </w:pPr>
                  <w:r w:rsidRPr="00E958AD">
                    <w:rPr>
                      <w:rFonts w:hint="eastAsia"/>
                      <w:sz w:val="21"/>
                      <w:szCs w:val="21"/>
                    </w:rPr>
                    <w:t>19.</w:t>
                  </w:r>
                  <w:r w:rsidRPr="00E958AD">
                    <w:rPr>
                      <w:rFonts w:hint="eastAsia"/>
                      <w:sz w:val="21"/>
                      <w:szCs w:val="21"/>
                    </w:rPr>
                    <w:t>指导金融机构加强“两高一低”项目贷前审核。</w:t>
                  </w:r>
                </w:p>
              </w:tc>
              <w:tc>
                <w:tcPr>
                  <w:tcW w:w="1842" w:type="dxa"/>
                  <w:vAlign w:val="center"/>
                </w:tcPr>
                <w:p w14:paraId="04C56A6B" w14:textId="26AEB78A" w:rsidR="00743286" w:rsidRPr="00E958AD" w:rsidRDefault="00C2273D" w:rsidP="00743286">
                  <w:pPr>
                    <w:pStyle w:val="a1"/>
                    <w:rPr>
                      <w:sz w:val="21"/>
                      <w:szCs w:val="21"/>
                    </w:rPr>
                  </w:pPr>
                  <w:r w:rsidRPr="00E958AD">
                    <w:rPr>
                      <w:rFonts w:hint="eastAsia"/>
                      <w:sz w:val="21"/>
                      <w:szCs w:val="21"/>
                    </w:rPr>
                    <w:lastRenderedPageBreak/>
                    <w:t>项目为沥青混凝土搅拌站建设项目，不属于两高项目，项目用水量较小，且废水不外排，</w:t>
                  </w:r>
                  <w:r w:rsidR="00E40F27" w:rsidRPr="00E958AD">
                    <w:rPr>
                      <w:rFonts w:hint="eastAsia"/>
                      <w:sz w:val="21"/>
                      <w:szCs w:val="21"/>
                    </w:rPr>
                    <w:t>使用燃料为柴油，</w:t>
                  </w:r>
                  <w:r w:rsidR="00E40F27" w:rsidRPr="00E958AD">
                    <w:rPr>
                      <w:sz w:val="21"/>
                      <w:szCs w:val="21"/>
                    </w:rPr>
                    <w:t>原辅材料消耗合理，不会突破能源利用上线</w:t>
                  </w:r>
                  <w:r w:rsidR="00E40F27" w:rsidRPr="00E958AD">
                    <w:rPr>
                      <w:rFonts w:hint="eastAsia"/>
                      <w:sz w:val="21"/>
                      <w:szCs w:val="21"/>
                    </w:rPr>
                    <w:t>。</w:t>
                  </w:r>
                </w:p>
              </w:tc>
              <w:tc>
                <w:tcPr>
                  <w:tcW w:w="771" w:type="dxa"/>
                  <w:vAlign w:val="center"/>
                </w:tcPr>
                <w:p w14:paraId="24903655" w14:textId="534FD9C2" w:rsidR="00743286" w:rsidRPr="00E958AD" w:rsidRDefault="00F80548" w:rsidP="00743286">
                  <w:pPr>
                    <w:pStyle w:val="a1"/>
                    <w:rPr>
                      <w:sz w:val="21"/>
                      <w:szCs w:val="21"/>
                    </w:rPr>
                  </w:pPr>
                  <w:r w:rsidRPr="00E958AD">
                    <w:rPr>
                      <w:rFonts w:hint="eastAsia"/>
                      <w:sz w:val="21"/>
                      <w:szCs w:val="21"/>
                    </w:rPr>
                    <w:t>符合</w:t>
                  </w:r>
                </w:p>
              </w:tc>
            </w:tr>
          </w:tbl>
          <w:p w14:paraId="1A2753D9" w14:textId="501B5C88" w:rsidR="004E32C1" w:rsidRPr="00E958AD" w:rsidRDefault="004E32C1" w:rsidP="004E32C1">
            <w:pPr>
              <w:pStyle w:val="a1"/>
              <w:jc w:val="center"/>
              <w:rPr>
                <w:b/>
                <w:kern w:val="2"/>
                <w:sz w:val="21"/>
                <w:szCs w:val="21"/>
              </w:rPr>
            </w:pPr>
            <w:r w:rsidRPr="00E958AD">
              <w:rPr>
                <w:b/>
                <w:kern w:val="2"/>
                <w:sz w:val="21"/>
                <w:szCs w:val="21"/>
              </w:rPr>
              <w:t>表</w:t>
            </w:r>
            <w:r w:rsidRPr="00E958AD">
              <w:rPr>
                <w:b/>
                <w:kern w:val="2"/>
                <w:sz w:val="21"/>
                <w:szCs w:val="21"/>
              </w:rPr>
              <w:t>1-</w:t>
            </w:r>
            <w:r w:rsidR="00E40F27" w:rsidRPr="00E958AD">
              <w:rPr>
                <w:b/>
                <w:kern w:val="2"/>
                <w:sz w:val="21"/>
                <w:szCs w:val="21"/>
              </w:rPr>
              <w:t>3</w:t>
            </w:r>
            <w:r w:rsidRPr="00E958AD">
              <w:rPr>
                <w:b/>
                <w:kern w:val="2"/>
                <w:sz w:val="21"/>
                <w:szCs w:val="21"/>
              </w:rPr>
              <w:t xml:space="preserve"> </w:t>
            </w:r>
            <w:r w:rsidRPr="00E958AD">
              <w:rPr>
                <w:b/>
                <w:kern w:val="2"/>
                <w:sz w:val="21"/>
                <w:szCs w:val="21"/>
              </w:rPr>
              <w:t>与《</w:t>
            </w:r>
            <w:r w:rsidRPr="00E958AD">
              <w:rPr>
                <w:rFonts w:hint="eastAsia"/>
                <w:b/>
                <w:kern w:val="2"/>
                <w:sz w:val="21"/>
                <w:szCs w:val="21"/>
              </w:rPr>
              <w:t>昆明市生态环境分区管控动态更新方案（</w:t>
            </w:r>
            <w:r w:rsidR="00AF0FF3" w:rsidRPr="00E958AD">
              <w:rPr>
                <w:rFonts w:hint="eastAsia"/>
                <w:b/>
                <w:kern w:val="2"/>
                <w:sz w:val="21"/>
                <w:szCs w:val="21"/>
              </w:rPr>
              <w:t>2</w:t>
            </w:r>
            <w:r w:rsidR="00AF0FF3" w:rsidRPr="00E958AD">
              <w:rPr>
                <w:b/>
                <w:kern w:val="2"/>
                <w:sz w:val="21"/>
                <w:szCs w:val="21"/>
              </w:rPr>
              <w:t>023</w:t>
            </w:r>
            <w:r w:rsidR="00AF0FF3" w:rsidRPr="00E958AD">
              <w:rPr>
                <w:rFonts w:hint="eastAsia"/>
                <w:b/>
                <w:kern w:val="2"/>
                <w:sz w:val="21"/>
                <w:szCs w:val="21"/>
              </w:rPr>
              <w:t>年</w:t>
            </w:r>
            <w:r w:rsidRPr="00E958AD">
              <w:rPr>
                <w:rFonts w:hint="eastAsia"/>
                <w:b/>
                <w:kern w:val="2"/>
                <w:sz w:val="21"/>
                <w:szCs w:val="21"/>
              </w:rPr>
              <w:t>）</w:t>
            </w:r>
            <w:r w:rsidRPr="00E958AD">
              <w:rPr>
                <w:b/>
                <w:kern w:val="2"/>
                <w:sz w:val="21"/>
                <w:szCs w:val="21"/>
              </w:rPr>
              <w:t>》的相符性分析</w:t>
            </w:r>
          </w:p>
          <w:tbl>
            <w:tblPr>
              <w:tblStyle w:val="aa"/>
              <w:tblW w:w="0" w:type="auto"/>
              <w:tblLayout w:type="fixed"/>
              <w:tblLook w:val="04A0" w:firstRow="1" w:lastRow="0" w:firstColumn="1" w:lastColumn="0" w:noHBand="0" w:noVBand="1"/>
            </w:tblPr>
            <w:tblGrid>
              <w:gridCol w:w="1088"/>
              <w:gridCol w:w="3686"/>
              <w:gridCol w:w="2409"/>
              <w:gridCol w:w="761"/>
            </w:tblGrid>
            <w:tr w:rsidR="00E958AD" w:rsidRPr="00E958AD" w14:paraId="261C3C33" w14:textId="77777777" w:rsidTr="0038176A">
              <w:tc>
                <w:tcPr>
                  <w:tcW w:w="4774" w:type="dxa"/>
                  <w:gridSpan w:val="2"/>
                  <w:vAlign w:val="center"/>
                </w:tcPr>
                <w:p w14:paraId="71C869B8" w14:textId="77777777" w:rsidR="004E32C1" w:rsidRPr="00E958AD" w:rsidRDefault="004E32C1" w:rsidP="004E32C1">
                  <w:pPr>
                    <w:pStyle w:val="a1"/>
                    <w:jc w:val="center"/>
                    <w:rPr>
                      <w:b/>
                      <w:kern w:val="2"/>
                      <w:sz w:val="21"/>
                      <w:szCs w:val="21"/>
                    </w:rPr>
                  </w:pPr>
                  <w:r w:rsidRPr="00E958AD">
                    <w:rPr>
                      <w:b/>
                      <w:kern w:val="2"/>
                      <w:sz w:val="21"/>
                      <w:szCs w:val="21"/>
                    </w:rPr>
                    <w:t>意见要求</w:t>
                  </w:r>
                </w:p>
              </w:tc>
              <w:tc>
                <w:tcPr>
                  <w:tcW w:w="2409" w:type="dxa"/>
                  <w:vAlign w:val="center"/>
                </w:tcPr>
                <w:p w14:paraId="308CB965" w14:textId="77777777" w:rsidR="004E32C1" w:rsidRPr="00E958AD" w:rsidRDefault="004E32C1" w:rsidP="004E32C1">
                  <w:pPr>
                    <w:pStyle w:val="a1"/>
                    <w:jc w:val="center"/>
                    <w:rPr>
                      <w:b/>
                      <w:kern w:val="2"/>
                      <w:sz w:val="21"/>
                      <w:szCs w:val="21"/>
                    </w:rPr>
                  </w:pPr>
                  <w:r w:rsidRPr="00E958AD">
                    <w:rPr>
                      <w:b/>
                      <w:kern w:val="2"/>
                      <w:sz w:val="21"/>
                      <w:szCs w:val="21"/>
                    </w:rPr>
                    <w:t>本项目情况</w:t>
                  </w:r>
                </w:p>
              </w:tc>
              <w:tc>
                <w:tcPr>
                  <w:tcW w:w="761" w:type="dxa"/>
                  <w:vAlign w:val="center"/>
                </w:tcPr>
                <w:p w14:paraId="21B133C8" w14:textId="77777777" w:rsidR="004E32C1" w:rsidRPr="00E958AD" w:rsidRDefault="004E32C1" w:rsidP="004E32C1">
                  <w:pPr>
                    <w:pStyle w:val="a1"/>
                    <w:jc w:val="center"/>
                    <w:rPr>
                      <w:b/>
                      <w:kern w:val="2"/>
                      <w:sz w:val="21"/>
                      <w:szCs w:val="21"/>
                    </w:rPr>
                  </w:pPr>
                  <w:r w:rsidRPr="00E958AD">
                    <w:rPr>
                      <w:b/>
                      <w:kern w:val="2"/>
                      <w:sz w:val="21"/>
                      <w:szCs w:val="21"/>
                    </w:rPr>
                    <w:t>相符性</w:t>
                  </w:r>
                </w:p>
              </w:tc>
            </w:tr>
            <w:tr w:rsidR="00E958AD" w:rsidRPr="00E958AD" w14:paraId="7675E328" w14:textId="77777777" w:rsidTr="0038176A">
              <w:tc>
                <w:tcPr>
                  <w:tcW w:w="1088" w:type="dxa"/>
                  <w:vAlign w:val="center"/>
                </w:tcPr>
                <w:p w14:paraId="243E4161" w14:textId="77777777" w:rsidR="004E32C1" w:rsidRPr="00E958AD" w:rsidRDefault="004E32C1" w:rsidP="004E32C1">
                  <w:pPr>
                    <w:pStyle w:val="a1"/>
                    <w:jc w:val="center"/>
                    <w:rPr>
                      <w:bCs/>
                      <w:kern w:val="2"/>
                      <w:sz w:val="21"/>
                      <w:szCs w:val="21"/>
                    </w:rPr>
                  </w:pPr>
                  <w:r w:rsidRPr="00E958AD">
                    <w:rPr>
                      <w:rFonts w:hint="eastAsia"/>
                      <w:bCs/>
                      <w:kern w:val="2"/>
                      <w:sz w:val="21"/>
                      <w:szCs w:val="21"/>
                    </w:rPr>
                    <w:t>生态保护红线及一般生态空间更新结果</w:t>
                  </w:r>
                </w:p>
              </w:tc>
              <w:tc>
                <w:tcPr>
                  <w:tcW w:w="3686" w:type="dxa"/>
                  <w:vAlign w:val="center"/>
                </w:tcPr>
                <w:p w14:paraId="035ED958" w14:textId="77777777" w:rsidR="004E32C1" w:rsidRPr="00E958AD" w:rsidRDefault="004E32C1" w:rsidP="004E32C1">
                  <w:pPr>
                    <w:pStyle w:val="a1"/>
                    <w:ind w:firstLine="420"/>
                    <w:jc w:val="center"/>
                    <w:rPr>
                      <w:bCs/>
                      <w:kern w:val="2"/>
                      <w:sz w:val="21"/>
                      <w:szCs w:val="21"/>
                    </w:rPr>
                  </w:pPr>
                  <w:r w:rsidRPr="00E958AD">
                    <w:rPr>
                      <w:rFonts w:hint="eastAsia"/>
                      <w:bCs/>
                      <w:kern w:val="2"/>
                      <w:sz w:val="21"/>
                      <w:szCs w:val="21"/>
                    </w:rPr>
                    <w:t>更新后，生态保护红线全面与《昆明市国土空间总体规划（</w:t>
                  </w:r>
                  <w:r w:rsidRPr="00E958AD">
                    <w:rPr>
                      <w:rFonts w:hint="eastAsia"/>
                      <w:bCs/>
                      <w:kern w:val="2"/>
                      <w:sz w:val="21"/>
                      <w:szCs w:val="21"/>
                    </w:rPr>
                    <w:t>2021-2035</w:t>
                  </w:r>
                  <w:r w:rsidRPr="00E958AD">
                    <w:rPr>
                      <w:rFonts w:hint="eastAsia"/>
                      <w:bCs/>
                      <w:kern w:val="2"/>
                      <w:sz w:val="21"/>
                      <w:szCs w:val="21"/>
                    </w:rPr>
                    <w:t>年）》衔接，全市生态保护红</w:t>
                  </w:r>
                  <w:proofErr w:type="gramStart"/>
                  <w:r w:rsidRPr="00E958AD">
                    <w:rPr>
                      <w:rFonts w:hint="eastAsia"/>
                      <w:bCs/>
                      <w:kern w:val="2"/>
                      <w:sz w:val="21"/>
                      <w:szCs w:val="21"/>
                    </w:rPr>
                    <w:t>线面积</w:t>
                  </w:r>
                  <w:proofErr w:type="gramEnd"/>
                  <w:r w:rsidRPr="00E958AD">
                    <w:rPr>
                      <w:rFonts w:hint="eastAsia"/>
                      <w:bCs/>
                      <w:kern w:val="2"/>
                      <w:sz w:val="21"/>
                      <w:szCs w:val="21"/>
                    </w:rPr>
                    <w:t>4274.70</w:t>
                  </w:r>
                  <w:r w:rsidRPr="00E958AD">
                    <w:rPr>
                      <w:rFonts w:hint="eastAsia"/>
                      <w:bCs/>
                      <w:kern w:val="2"/>
                      <w:sz w:val="21"/>
                      <w:szCs w:val="21"/>
                    </w:rPr>
                    <w:t>平方公里，占全市国土面积的</w:t>
                  </w:r>
                  <w:r w:rsidRPr="00E958AD">
                    <w:rPr>
                      <w:rFonts w:hint="eastAsia"/>
                      <w:bCs/>
                      <w:kern w:val="2"/>
                      <w:sz w:val="21"/>
                      <w:szCs w:val="21"/>
                    </w:rPr>
                    <w:t xml:space="preserve"> 20.34%</w:t>
                  </w:r>
                  <w:r w:rsidRPr="00E958AD">
                    <w:rPr>
                      <w:rFonts w:hint="eastAsia"/>
                      <w:bCs/>
                      <w:kern w:val="2"/>
                      <w:sz w:val="21"/>
                      <w:szCs w:val="21"/>
                    </w:rPr>
                    <w:t>，较原有面积占比减少</w:t>
                  </w:r>
                  <w:r w:rsidRPr="00E958AD">
                    <w:rPr>
                      <w:rFonts w:hint="eastAsia"/>
                      <w:bCs/>
                      <w:kern w:val="2"/>
                      <w:sz w:val="21"/>
                      <w:szCs w:val="21"/>
                    </w:rPr>
                    <w:t>1.85%</w:t>
                  </w:r>
                  <w:r w:rsidRPr="00E958AD">
                    <w:rPr>
                      <w:rFonts w:hint="eastAsia"/>
                      <w:bCs/>
                      <w:kern w:val="2"/>
                      <w:sz w:val="21"/>
                      <w:szCs w:val="21"/>
                    </w:rPr>
                    <w:t>。全市一般生态空间面积</w:t>
                  </w:r>
                  <w:r w:rsidRPr="00E958AD">
                    <w:rPr>
                      <w:rFonts w:hint="eastAsia"/>
                      <w:bCs/>
                      <w:kern w:val="2"/>
                      <w:sz w:val="21"/>
                      <w:szCs w:val="21"/>
                    </w:rPr>
                    <w:t>5151.56km</w:t>
                  </w:r>
                  <w:r w:rsidRPr="00E958AD">
                    <w:rPr>
                      <w:rFonts w:hint="eastAsia"/>
                      <w:bCs/>
                      <w:kern w:val="2"/>
                      <w:sz w:val="21"/>
                      <w:szCs w:val="21"/>
                      <w:vertAlign w:val="superscript"/>
                    </w:rPr>
                    <w:t>2</w:t>
                  </w:r>
                  <w:r w:rsidRPr="00E958AD">
                    <w:rPr>
                      <w:rFonts w:hint="eastAsia"/>
                      <w:bCs/>
                      <w:kern w:val="2"/>
                      <w:sz w:val="21"/>
                      <w:szCs w:val="21"/>
                    </w:rPr>
                    <w:t>，占国土空间面积的</w:t>
                  </w:r>
                  <w:r w:rsidRPr="00E958AD">
                    <w:rPr>
                      <w:rFonts w:hint="eastAsia"/>
                      <w:bCs/>
                      <w:kern w:val="2"/>
                      <w:sz w:val="21"/>
                      <w:szCs w:val="21"/>
                    </w:rPr>
                    <w:t>24.37%</w:t>
                  </w:r>
                  <w:r w:rsidRPr="00E958AD">
                    <w:rPr>
                      <w:rFonts w:hint="eastAsia"/>
                      <w:bCs/>
                      <w:kern w:val="2"/>
                      <w:sz w:val="21"/>
                      <w:szCs w:val="21"/>
                    </w:rPr>
                    <w:t>，较原有面积占比增加</w:t>
                  </w:r>
                  <w:r w:rsidRPr="00E958AD">
                    <w:rPr>
                      <w:rFonts w:hint="eastAsia"/>
                      <w:bCs/>
                      <w:kern w:val="2"/>
                      <w:sz w:val="21"/>
                      <w:szCs w:val="21"/>
                    </w:rPr>
                    <w:t>2.45%</w:t>
                  </w:r>
                  <w:r w:rsidRPr="00E958AD">
                    <w:rPr>
                      <w:rFonts w:hint="eastAsia"/>
                      <w:bCs/>
                      <w:kern w:val="2"/>
                      <w:sz w:val="21"/>
                      <w:szCs w:val="21"/>
                    </w:rPr>
                    <w:t>。</w:t>
                  </w:r>
                </w:p>
              </w:tc>
              <w:tc>
                <w:tcPr>
                  <w:tcW w:w="2409" w:type="dxa"/>
                  <w:vAlign w:val="center"/>
                </w:tcPr>
                <w:p w14:paraId="68C4B3CC" w14:textId="33309879" w:rsidR="004E32C1" w:rsidRPr="00E958AD" w:rsidRDefault="004E32C1" w:rsidP="004E32C1">
                  <w:pPr>
                    <w:pStyle w:val="a1"/>
                    <w:ind w:firstLine="420"/>
                    <w:jc w:val="center"/>
                    <w:rPr>
                      <w:bCs/>
                      <w:kern w:val="2"/>
                      <w:sz w:val="21"/>
                      <w:szCs w:val="21"/>
                    </w:rPr>
                  </w:pPr>
                  <w:r w:rsidRPr="00E958AD">
                    <w:rPr>
                      <w:bCs/>
                      <w:kern w:val="2"/>
                      <w:sz w:val="21"/>
                      <w:szCs w:val="21"/>
                    </w:rPr>
                    <w:t>本项目位于</w:t>
                  </w:r>
                  <w:r w:rsidR="0041099E" w:rsidRPr="00E958AD">
                    <w:rPr>
                      <w:rFonts w:hint="eastAsia"/>
                      <w:bCs/>
                      <w:kern w:val="2"/>
                      <w:sz w:val="21"/>
                      <w:szCs w:val="21"/>
                    </w:rPr>
                    <w:t>寻甸回族彝族自治县倘</w:t>
                  </w:r>
                  <w:proofErr w:type="gramStart"/>
                  <w:r w:rsidR="0041099E" w:rsidRPr="00E958AD">
                    <w:rPr>
                      <w:rFonts w:hint="eastAsia"/>
                      <w:bCs/>
                      <w:kern w:val="2"/>
                      <w:sz w:val="21"/>
                      <w:szCs w:val="21"/>
                    </w:rPr>
                    <w:t>甸</w:t>
                  </w:r>
                  <w:proofErr w:type="gramEnd"/>
                  <w:r w:rsidR="0041099E" w:rsidRPr="00E958AD">
                    <w:rPr>
                      <w:rFonts w:hint="eastAsia"/>
                      <w:bCs/>
                      <w:kern w:val="2"/>
                      <w:sz w:val="21"/>
                      <w:szCs w:val="21"/>
                    </w:rPr>
                    <w:t>镇</w:t>
                  </w:r>
                  <w:r w:rsidR="00686EA8" w:rsidRPr="00E958AD">
                    <w:rPr>
                      <w:rFonts w:hint="eastAsia"/>
                      <w:bCs/>
                      <w:kern w:val="2"/>
                      <w:sz w:val="21"/>
                      <w:szCs w:val="21"/>
                    </w:rPr>
                    <w:t>兔街子</w:t>
                  </w:r>
                  <w:r w:rsidRPr="00E958AD">
                    <w:rPr>
                      <w:bCs/>
                      <w:kern w:val="2"/>
                      <w:sz w:val="21"/>
                      <w:szCs w:val="21"/>
                    </w:rPr>
                    <w:t>，</w:t>
                  </w:r>
                  <w:r w:rsidR="0045018C" w:rsidRPr="00E958AD">
                    <w:rPr>
                      <w:rFonts w:hint="eastAsia"/>
                      <w:bCs/>
                      <w:kern w:val="2"/>
                      <w:sz w:val="21"/>
                      <w:szCs w:val="21"/>
                    </w:rPr>
                    <w:t>根据“三区三线”查询结果，项目不占用生态红线、基本农田和城市开发边界</w:t>
                  </w:r>
                  <w:r w:rsidRPr="00E958AD">
                    <w:rPr>
                      <w:bCs/>
                      <w:kern w:val="2"/>
                      <w:sz w:val="21"/>
                      <w:szCs w:val="21"/>
                    </w:rPr>
                    <w:t>，由此推断该项目所在区域不属于</w:t>
                  </w:r>
                  <w:r w:rsidRPr="00E958AD">
                    <w:rPr>
                      <w:rFonts w:hint="eastAsia"/>
                      <w:bCs/>
                      <w:kern w:val="2"/>
                      <w:sz w:val="21"/>
                      <w:szCs w:val="21"/>
                    </w:rPr>
                    <w:t>生态保护红线和一般生态空间</w:t>
                  </w:r>
                  <w:r w:rsidRPr="00E958AD">
                    <w:rPr>
                      <w:bCs/>
                      <w:kern w:val="2"/>
                      <w:sz w:val="21"/>
                      <w:szCs w:val="21"/>
                    </w:rPr>
                    <w:t>。</w:t>
                  </w:r>
                </w:p>
              </w:tc>
              <w:tc>
                <w:tcPr>
                  <w:tcW w:w="761" w:type="dxa"/>
                  <w:vAlign w:val="center"/>
                </w:tcPr>
                <w:p w14:paraId="5D32871A" w14:textId="77777777" w:rsidR="004E32C1" w:rsidRPr="00E958AD" w:rsidRDefault="004E32C1" w:rsidP="004E32C1">
                  <w:pPr>
                    <w:pStyle w:val="a1"/>
                    <w:jc w:val="center"/>
                    <w:rPr>
                      <w:bCs/>
                      <w:kern w:val="2"/>
                      <w:sz w:val="21"/>
                      <w:szCs w:val="21"/>
                    </w:rPr>
                  </w:pPr>
                  <w:r w:rsidRPr="00E958AD">
                    <w:rPr>
                      <w:bCs/>
                      <w:kern w:val="2"/>
                      <w:sz w:val="21"/>
                      <w:szCs w:val="21"/>
                    </w:rPr>
                    <w:t>符合</w:t>
                  </w:r>
                </w:p>
              </w:tc>
            </w:tr>
            <w:tr w:rsidR="00E958AD" w:rsidRPr="00E958AD" w14:paraId="241363E5" w14:textId="77777777" w:rsidTr="0038176A">
              <w:tc>
                <w:tcPr>
                  <w:tcW w:w="1088" w:type="dxa"/>
                  <w:vAlign w:val="center"/>
                </w:tcPr>
                <w:p w14:paraId="23987942" w14:textId="77777777" w:rsidR="004E32C1" w:rsidRPr="00E958AD" w:rsidRDefault="004E32C1" w:rsidP="004E32C1">
                  <w:pPr>
                    <w:pStyle w:val="a1"/>
                    <w:jc w:val="center"/>
                    <w:rPr>
                      <w:bCs/>
                      <w:kern w:val="2"/>
                      <w:sz w:val="21"/>
                      <w:szCs w:val="21"/>
                    </w:rPr>
                  </w:pPr>
                  <w:r w:rsidRPr="00E958AD">
                    <w:rPr>
                      <w:rFonts w:hint="eastAsia"/>
                      <w:bCs/>
                      <w:kern w:val="2"/>
                      <w:sz w:val="21"/>
                      <w:szCs w:val="21"/>
                    </w:rPr>
                    <w:t>环境质量底线及资源利用上线更新结果</w:t>
                  </w:r>
                </w:p>
              </w:tc>
              <w:tc>
                <w:tcPr>
                  <w:tcW w:w="3686" w:type="dxa"/>
                  <w:vAlign w:val="center"/>
                </w:tcPr>
                <w:p w14:paraId="2B70990B" w14:textId="65C88BE3" w:rsidR="004E32C1" w:rsidRPr="00E958AD" w:rsidRDefault="004E32C1" w:rsidP="004E32C1">
                  <w:pPr>
                    <w:pStyle w:val="a1"/>
                    <w:jc w:val="center"/>
                    <w:rPr>
                      <w:bCs/>
                      <w:kern w:val="2"/>
                      <w:sz w:val="21"/>
                      <w:szCs w:val="21"/>
                    </w:rPr>
                  </w:pPr>
                  <w:r w:rsidRPr="00E958AD">
                    <w:rPr>
                      <w:rFonts w:hint="eastAsia"/>
                      <w:bCs/>
                      <w:kern w:val="2"/>
                      <w:sz w:val="21"/>
                      <w:szCs w:val="21"/>
                    </w:rPr>
                    <w:t>到</w:t>
                  </w:r>
                  <w:r w:rsidRPr="00E958AD">
                    <w:rPr>
                      <w:rFonts w:hint="eastAsia"/>
                      <w:bCs/>
                      <w:kern w:val="2"/>
                      <w:sz w:val="21"/>
                      <w:szCs w:val="21"/>
                    </w:rPr>
                    <w:t xml:space="preserve">2025 </w:t>
                  </w:r>
                  <w:r w:rsidRPr="00E958AD">
                    <w:rPr>
                      <w:rFonts w:hint="eastAsia"/>
                      <w:bCs/>
                      <w:kern w:val="2"/>
                      <w:sz w:val="21"/>
                      <w:szCs w:val="21"/>
                    </w:rPr>
                    <w:t>年，地表水国考断面达到或优于Ⅲ类的比例</w:t>
                  </w:r>
                  <w:r w:rsidRPr="00E958AD">
                    <w:rPr>
                      <w:rFonts w:hint="eastAsia"/>
                      <w:bCs/>
                      <w:kern w:val="2"/>
                      <w:sz w:val="21"/>
                      <w:szCs w:val="21"/>
                    </w:rPr>
                    <w:t>81.5%</w:t>
                  </w:r>
                  <w:r w:rsidRPr="00E958AD">
                    <w:rPr>
                      <w:rFonts w:hint="eastAsia"/>
                      <w:bCs/>
                      <w:kern w:val="2"/>
                      <w:sz w:val="21"/>
                      <w:szCs w:val="21"/>
                    </w:rPr>
                    <w:t>，</w:t>
                  </w:r>
                  <w:r w:rsidR="00AF0FF3" w:rsidRPr="00E958AD">
                    <w:rPr>
                      <w:rFonts w:hint="eastAsia"/>
                      <w:bCs/>
                      <w:kern w:val="2"/>
                      <w:sz w:val="21"/>
                      <w:szCs w:val="21"/>
                    </w:rPr>
                    <w:t>45</w:t>
                  </w:r>
                  <w:r w:rsidR="00AF0FF3" w:rsidRPr="00E958AD">
                    <w:rPr>
                      <w:rFonts w:hint="eastAsia"/>
                      <w:bCs/>
                      <w:kern w:val="2"/>
                      <w:sz w:val="21"/>
                      <w:szCs w:val="21"/>
                    </w:rPr>
                    <w:t>个省控断面达到或好于Ⅲ类水体比例应达到</w:t>
                  </w:r>
                  <w:r w:rsidR="00AF0FF3" w:rsidRPr="00E958AD">
                    <w:rPr>
                      <w:rFonts w:hint="eastAsia"/>
                      <w:bCs/>
                      <w:kern w:val="2"/>
                      <w:sz w:val="21"/>
                      <w:szCs w:val="21"/>
                    </w:rPr>
                    <w:t>80%</w:t>
                  </w:r>
                  <w:r w:rsidRPr="00E958AD">
                    <w:rPr>
                      <w:rFonts w:hint="eastAsia"/>
                      <w:bCs/>
                      <w:kern w:val="2"/>
                      <w:sz w:val="21"/>
                      <w:szCs w:val="21"/>
                    </w:rPr>
                    <w:t>，劣</w:t>
                  </w:r>
                  <w:r w:rsidRPr="00E958AD">
                    <w:rPr>
                      <w:rFonts w:hint="eastAsia"/>
                      <w:bCs/>
                      <w:kern w:val="2"/>
                      <w:sz w:val="21"/>
                      <w:szCs w:val="21"/>
                    </w:rPr>
                    <w:t>V</w:t>
                  </w:r>
                  <w:r w:rsidRPr="00E958AD">
                    <w:rPr>
                      <w:rFonts w:hint="eastAsia"/>
                      <w:bCs/>
                      <w:kern w:val="2"/>
                      <w:sz w:val="21"/>
                      <w:szCs w:val="21"/>
                    </w:rPr>
                    <w:t>类水体全面消除，</w:t>
                  </w:r>
                  <w:r w:rsidR="00AF0FF3" w:rsidRPr="00E958AD">
                    <w:rPr>
                      <w:rFonts w:hint="eastAsia"/>
                      <w:bCs/>
                      <w:kern w:val="2"/>
                      <w:sz w:val="21"/>
                      <w:szCs w:val="21"/>
                    </w:rPr>
                    <w:t>县级及以上集中式饮用水水源地水质达标率</w:t>
                  </w:r>
                  <w:r w:rsidR="00AF0FF3" w:rsidRPr="00E958AD">
                    <w:rPr>
                      <w:rFonts w:hint="eastAsia"/>
                      <w:bCs/>
                      <w:kern w:val="2"/>
                      <w:sz w:val="21"/>
                      <w:szCs w:val="21"/>
                    </w:rPr>
                    <w:t>100%</w:t>
                  </w:r>
                  <w:r w:rsidRPr="00E958AD">
                    <w:rPr>
                      <w:rFonts w:hint="eastAsia"/>
                      <w:bCs/>
                      <w:kern w:val="2"/>
                      <w:sz w:val="21"/>
                      <w:szCs w:val="21"/>
                    </w:rPr>
                    <w:t>；空气质量优良天数比率达</w:t>
                  </w:r>
                  <w:r w:rsidRPr="00E958AD">
                    <w:rPr>
                      <w:rFonts w:hint="eastAsia"/>
                      <w:bCs/>
                      <w:kern w:val="2"/>
                      <w:sz w:val="21"/>
                      <w:szCs w:val="21"/>
                    </w:rPr>
                    <w:t>99.1%</w:t>
                  </w:r>
                  <w:r w:rsidRPr="00E958AD">
                    <w:rPr>
                      <w:rFonts w:hint="eastAsia"/>
                      <w:bCs/>
                      <w:kern w:val="2"/>
                      <w:sz w:val="21"/>
                      <w:szCs w:val="21"/>
                    </w:rPr>
                    <w:t>，细颗粒物（</w:t>
                  </w:r>
                  <w:r w:rsidRPr="00E958AD">
                    <w:rPr>
                      <w:rFonts w:hint="eastAsia"/>
                      <w:bCs/>
                      <w:kern w:val="2"/>
                      <w:sz w:val="21"/>
                      <w:szCs w:val="21"/>
                    </w:rPr>
                    <w:t>PM2.5</w:t>
                  </w:r>
                  <w:r w:rsidRPr="00E958AD">
                    <w:rPr>
                      <w:rFonts w:hint="eastAsia"/>
                      <w:bCs/>
                      <w:kern w:val="2"/>
                      <w:sz w:val="21"/>
                      <w:szCs w:val="21"/>
                    </w:rPr>
                    <w:t>）浓度不高于</w:t>
                  </w:r>
                  <w:r w:rsidRPr="00E958AD">
                    <w:rPr>
                      <w:rFonts w:hint="eastAsia"/>
                      <w:bCs/>
                      <w:kern w:val="2"/>
                      <w:sz w:val="21"/>
                      <w:szCs w:val="21"/>
                    </w:rPr>
                    <w:t>24</w:t>
                  </w:r>
                  <w:r w:rsidRPr="00E958AD">
                    <w:rPr>
                      <w:rFonts w:hint="eastAsia"/>
                      <w:bCs/>
                      <w:kern w:val="2"/>
                      <w:sz w:val="21"/>
                      <w:szCs w:val="21"/>
                    </w:rPr>
                    <w:t>微克</w:t>
                  </w:r>
                  <w:r w:rsidRPr="00E958AD">
                    <w:rPr>
                      <w:rFonts w:hint="eastAsia"/>
                      <w:bCs/>
                      <w:kern w:val="2"/>
                      <w:sz w:val="21"/>
                      <w:szCs w:val="21"/>
                    </w:rPr>
                    <w:t>/</w:t>
                  </w:r>
                  <w:r w:rsidRPr="00E958AD">
                    <w:rPr>
                      <w:rFonts w:hint="eastAsia"/>
                      <w:bCs/>
                      <w:kern w:val="2"/>
                      <w:sz w:val="21"/>
                      <w:szCs w:val="21"/>
                    </w:rPr>
                    <w:t>立方米，重污染天数为</w:t>
                  </w:r>
                  <w:r w:rsidRPr="00E958AD">
                    <w:rPr>
                      <w:rFonts w:hint="eastAsia"/>
                      <w:bCs/>
                      <w:kern w:val="2"/>
                      <w:sz w:val="21"/>
                      <w:szCs w:val="21"/>
                    </w:rPr>
                    <w:t>0</w:t>
                  </w:r>
                  <w:r w:rsidRPr="00E958AD">
                    <w:rPr>
                      <w:rFonts w:hint="eastAsia"/>
                      <w:bCs/>
                      <w:kern w:val="2"/>
                      <w:sz w:val="21"/>
                      <w:szCs w:val="21"/>
                    </w:rPr>
                    <w:t>；全市土壤环境质量总体保持稳定，局部稳中向好，受污染耕地安全利用率不低于</w:t>
                  </w:r>
                  <w:r w:rsidRPr="00E958AD">
                    <w:rPr>
                      <w:rFonts w:hint="eastAsia"/>
                      <w:bCs/>
                      <w:kern w:val="2"/>
                      <w:sz w:val="21"/>
                      <w:szCs w:val="21"/>
                    </w:rPr>
                    <w:t>90%</w:t>
                  </w:r>
                  <w:r w:rsidRPr="00E958AD">
                    <w:rPr>
                      <w:rFonts w:hint="eastAsia"/>
                      <w:bCs/>
                      <w:kern w:val="2"/>
                      <w:sz w:val="21"/>
                      <w:szCs w:val="21"/>
                    </w:rPr>
                    <w:t>，重点建设用地安全利</w:t>
                  </w:r>
                  <w:r w:rsidRPr="00E958AD">
                    <w:rPr>
                      <w:rFonts w:hint="eastAsia"/>
                      <w:bCs/>
                      <w:kern w:val="2"/>
                      <w:sz w:val="21"/>
                      <w:szCs w:val="21"/>
                    </w:rPr>
                    <w:lastRenderedPageBreak/>
                    <w:t>用得到有效保障。</w:t>
                  </w:r>
                </w:p>
                <w:p w14:paraId="19ABFA17" w14:textId="77777777" w:rsidR="004E32C1" w:rsidRPr="00E958AD" w:rsidRDefault="004E32C1" w:rsidP="004E32C1">
                  <w:pPr>
                    <w:pStyle w:val="a1"/>
                    <w:jc w:val="center"/>
                    <w:rPr>
                      <w:bCs/>
                      <w:kern w:val="2"/>
                      <w:sz w:val="21"/>
                      <w:szCs w:val="21"/>
                    </w:rPr>
                  </w:pPr>
                  <w:r w:rsidRPr="00E958AD">
                    <w:rPr>
                      <w:rFonts w:hint="eastAsia"/>
                      <w:bCs/>
                      <w:kern w:val="2"/>
                      <w:sz w:val="21"/>
                      <w:szCs w:val="21"/>
                    </w:rPr>
                    <w:t>到</w:t>
                  </w:r>
                  <w:r w:rsidRPr="00E958AD">
                    <w:rPr>
                      <w:rFonts w:hint="eastAsia"/>
                      <w:bCs/>
                      <w:kern w:val="2"/>
                      <w:sz w:val="21"/>
                      <w:szCs w:val="21"/>
                    </w:rPr>
                    <w:t>2025</w:t>
                  </w:r>
                  <w:r w:rsidRPr="00E958AD">
                    <w:rPr>
                      <w:rFonts w:hint="eastAsia"/>
                      <w:bCs/>
                      <w:kern w:val="2"/>
                      <w:sz w:val="21"/>
                      <w:szCs w:val="21"/>
                    </w:rPr>
                    <w:t>年，按照国家、省、市有关要求和规划，按时完成全市用水总量、用水效率、限制纳污“三条红线”水资源上限控制指标；按时完成耕地保有量、基本农田保护面积、建设用地总规模等土地资源利用上限控制指标；按时完成单位</w:t>
                  </w:r>
                  <w:r w:rsidRPr="00E958AD">
                    <w:rPr>
                      <w:rFonts w:hint="eastAsia"/>
                      <w:bCs/>
                      <w:kern w:val="2"/>
                      <w:sz w:val="21"/>
                      <w:szCs w:val="21"/>
                    </w:rPr>
                    <w:t>GDP</w:t>
                  </w:r>
                  <w:r w:rsidRPr="00E958AD">
                    <w:rPr>
                      <w:rFonts w:hint="eastAsia"/>
                      <w:bCs/>
                      <w:kern w:val="2"/>
                      <w:sz w:val="21"/>
                      <w:szCs w:val="21"/>
                    </w:rPr>
                    <w:t>能耗下降率、能源消费总量等能源控制指标；矿产资源开采与保护达到预期目标；河湖岸线资源管</w:t>
                  </w:r>
                  <w:proofErr w:type="gramStart"/>
                  <w:r w:rsidRPr="00E958AD">
                    <w:rPr>
                      <w:rFonts w:hint="eastAsia"/>
                      <w:bCs/>
                      <w:kern w:val="2"/>
                      <w:sz w:val="21"/>
                      <w:szCs w:val="21"/>
                    </w:rPr>
                    <w:t>控达到</w:t>
                  </w:r>
                  <w:proofErr w:type="gramEnd"/>
                  <w:r w:rsidRPr="00E958AD">
                    <w:rPr>
                      <w:rFonts w:hint="eastAsia"/>
                      <w:bCs/>
                      <w:kern w:val="2"/>
                      <w:sz w:val="21"/>
                      <w:szCs w:val="21"/>
                    </w:rPr>
                    <w:t>相关要求。</w:t>
                  </w:r>
                </w:p>
              </w:tc>
              <w:tc>
                <w:tcPr>
                  <w:tcW w:w="2409" w:type="dxa"/>
                  <w:vAlign w:val="center"/>
                </w:tcPr>
                <w:p w14:paraId="75A5F595" w14:textId="76F92DAF" w:rsidR="004E32C1" w:rsidRPr="00E958AD" w:rsidRDefault="004E32C1" w:rsidP="004E32C1">
                  <w:pPr>
                    <w:pStyle w:val="a1"/>
                    <w:jc w:val="center"/>
                    <w:rPr>
                      <w:bCs/>
                      <w:kern w:val="2"/>
                      <w:sz w:val="21"/>
                      <w:szCs w:val="21"/>
                    </w:rPr>
                  </w:pPr>
                  <w:r w:rsidRPr="00E958AD">
                    <w:rPr>
                      <w:bCs/>
                      <w:kern w:val="2"/>
                      <w:sz w:val="21"/>
                      <w:szCs w:val="21"/>
                    </w:rPr>
                    <w:lastRenderedPageBreak/>
                    <w:t>本项目位于</w:t>
                  </w:r>
                  <w:r w:rsidR="0041099E" w:rsidRPr="00E958AD">
                    <w:rPr>
                      <w:rFonts w:hint="eastAsia"/>
                      <w:bCs/>
                      <w:kern w:val="2"/>
                      <w:sz w:val="21"/>
                      <w:szCs w:val="21"/>
                    </w:rPr>
                    <w:t>寻甸回族彝族自治县倘</w:t>
                  </w:r>
                  <w:proofErr w:type="gramStart"/>
                  <w:r w:rsidR="0041099E" w:rsidRPr="00E958AD">
                    <w:rPr>
                      <w:rFonts w:hint="eastAsia"/>
                      <w:bCs/>
                      <w:kern w:val="2"/>
                      <w:sz w:val="21"/>
                      <w:szCs w:val="21"/>
                    </w:rPr>
                    <w:t>甸</w:t>
                  </w:r>
                  <w:proofErr w:type="gramEnd"/>
                  <w:r w:rsidR="0041099E" w:rsidRPr="00E958AD">
                    <w:rPr>
                      <w:rFonts w:hint="eastAsia"/>
                      <w:bCs/>
                      <w:kern w:val="2"/>
                      <w:sz w:val="21"/>
                      <w:szCs w:val="21"/>
                    </w:rPr>
                    <w:t>镇</w:t>
                  </w:r>
                  <w:r w:rsidR="00686EA8" w:rsidRPr="00E958AD">
                    <w:rPr>
                      <w:rFonts w:hint="eastAsia"/>
                      <w:bCs/>
                      <w:kern w:val="2"/>
                      <w:sz w:val="21"/>
                      <w:szCs w:val="21"/>
                    </w:rPr>
                    <w:t>兔街子</w:t>
                  </w:r>
                  <w:r w:rsidRPr="00E958AD">
                    <w:rPr>
                      <w:bCs/>
                      <w:kern w:val="2"/>
                      <w:sz w:val="21"/>
                      <w:szCs w:val="21"/>
                    </w:rPr>
                    <w:t>，位于环境空气质量功能区二类区。</w:t>
                  </w:r>
                  <w:r w:rsidRPr="00E958AD">
                    <w:rPr>
                      <w:rFonts w:hint="eastAsia"/>
                      <w:bCs/>
                      <w:kern w:val="2"/>
                      <w:sz w:val="21"/>
                      <w:szCs w:val="21"/>
                    </w:rPr>
                    <w:t>根据昆明市生态环境局发布的《</w:t>
                  </w:r>
                  <w:r w:rsidRPr="00E958AD">
                    <w:rPr>
                      <w:rFonts w:hint="eastAsia"/>
                      <w:bCs/>
                      <w:kern w:val="2"/>
                      <w:sz w:val="21"/>
                      <w:szCs w:val="21"/>
                    </w:rPr>
                    <w:t>2023</w:t>
                  </w:r>
                  <w:r w:rsidRPr="00E958AD">
                    <w:rPr>
                      <w:rFonts w:hint="eastAsia"/>
                      <w:bCs/>
                      <w:kern w:val="2"/>
                      <w:sz w:val="21"/>
                      <w:szCs w:val="21"/>
                    </w:rPr>
                    <w:t>年昆明市生态环境状况公报》</w:t>
                  </w:r>
                  <w:r w:rsidR="008E5A72" w:rsidRPr="00E958AD">
                    <w:rPr>
                      <w:rFonts w:hint="eastAsia"/>
                      <w:bCs/>
                      <w:kern w:val="2"/>
                      <w:sz w:val="21"/>
                      <w:szCs w:val="21"/>
                    </w:rPr>
                    <w:t>项目区域属于达标区</w:t>
                  </w:r>
                  <w:r w:rsidRPr="00E958AD">
                    <w:rPr>
                      <w:rFonts w:hint="eastAsia"/>
                      <w:bCs/>
                      <w:kern w:val="2"/>
                      <w:sz w:val="21"/>
                      <w:szCs w:val="21"/>
                    </w:rPr>
                    <w:t>。</w:t>
                  </w:r>
                  <w:r w:rsidRPr="00E958AD">
                    <w:rPr>
                      <w:bCs/>
                      <w:kern w:val="2"/>
                      <w:sz w:val="21"/>
                      <w:szCs w:val="21"/>
                    </w:rPr>
                    <w:t>项目废气经废气处理设施处理后达标排放，对周围环境影响较小。</w:t>
                  </w:r>
                </w:p>
                <w:p w14:paraId="61C6FB64" w14:textId="47947D5A" w:rsidR="004E32C1" w:rsidRPr="00E958AD" w:rsidRDefault="0041099E" w:rsidP="004E32C1">
                  <w:pPr>
                    <w:pStyle w:val="a1"/>
                    <w:ind w:firstLine="420"/>
                    <w:jc w:val="center"/>
                    <w:rPr>
                      <w:bCs/>
                      <w:kern w:val="2"/>
                      <w:sz w:val="21"/>
                      <w:szCs w:val="21"/>
                    </w:rPr>
                  </w:pPr>
                  <w:r w:rsidRPr="00E958AD">
                    <w:rPr>
                      <w:rFonts w:hint="eastAsia"/>
                      <w:bCs/>
                      <w:kern w:val="2"/>
                      <w:sz w:val="21"/>
                      <w:szCs w:val="21"/>
                    </w:rPr>
                    <w:lastRenderedPageBreak/>
                    <w:t>本项目涉及的地表水体主要为倘</w:t>
                  </w:r>
                  <w:proofErr w:type="gramStart"/>
                  <w:r w:rsidRPr="00E958AD">
                    <w:rPr>
                      <w:rFonts w:hint="eastAsia"/>
                      <w:bCs/>
                      <w:kern w:val="2"/>
                      <w:sz w:val="21"/>
                      <w:szCs w:val="21"/>
                    </w:rPr>
                    <w:t>甸</w:t>
                  </w:r>
                  <w:proofErr w:type="gramEnd"/>
                  <w:r w:rsidRPr="00E958AD">
                    <w:rPr>
                      <w:rFonts w:hint="eastAsia"/>
                      <w:bCs/>
                      <w:kern w:val="2"/>
                      <w:sz w:val="21"/>
                      <w:szCs w:val="21"/>
                    </w:rPr>
                    <w:t>河。根据《</w:t>
                  </w:r>
                  <w:r w:rsidRPr="00E958AD">
                    <w:rPr>
                      <w:rFonts w:hint="eastAsia"/>
                      <w:bCs/>
                      <w:kern w:val="2"/>
                      <w:sz w:val="21"/>
                      <w:szCs w:val="21"/>
                    </w:rPr>
                    <w:t>2023</w:t>
                  </w:r>
                  <w:r w:rsidRPr="00E958AD">
                    <w:rPr>
                      <w:rFonts w:hint="eastAsia"/>
                      <w:bCs/>
                      <w:kern w:val="2"/>
                      <w:sz w:val="21"/>
                      <w:szCs w:val="21"/>
                    </w:rPr>
                    <w:t>年度昆明市生态环境状况公报》中的内容：全市</w:t>
                  </w:r>
                  <w:proofErr w:type="gramStart"/>
                  <w:r w:rsidRPr="00E958AD">
                    <w:rPr>
                      <w:rFonts w:hint="eastAsia"/>
                      <w:bCs/>
                      <w:kern w:val="2"/>
                      <w:sz w:val="21"/>
                      <w:szCs w:val="21"/>
                    </w:rPr>
                    <w:t>纳入国考地表水</w:t>
                  </w:r>
                  <w:proofErr w:type="gramEnd"/>
                  <w:r w:rsidRPr="00E958AD">
                    <w:rPr>
                      <w:rFonts w:hint="eastAsia"/>
                      <w:bCs/>
                      <w:kern w:val="2"/>
                      <w:sz w:val="21"/>
                      <w:szCs w:val="21"/>
                    </w:rPr>
                    <w:t>监测的</w:t>
                  </w:r>
                  <w:r w:rsidRPr="00E958AD">
                    <w:rPr>
                      <w:rFonts w:hint="eastAsia"/>
                      <w:bCs/>
                      <w:kern w:val="2"/>
                      <w:sz w:val="21"/>
                      <w:szCs w:val="21"/>
                    </w:rPr>
                    <w:t>27</w:t>
                  </w:r>
                  <w:r w:rsidRPr="00E958AD">
                    <w:rPr>
                      <w:rFonts w:hint="eastAsia"/>
                      <w:bCs/>
                      <w:kern w:val="2"/>
                      <w:sz w:val="21"/>
                      <w:szCs w:val="21"/>
                    </w:rPr>
                    <w:t>个水质断面全部达标。大</w:t>
                  </w:r>
                  <w:proofErr w:type="gramStart"/>
                  <w:r w:rsidRPr="00E958AD">
                    <w:rPr>
                      <w:rFonts w:hint="eastAsia"/>
                      <w:bCs/>
                      <w:kern w:val="2"/>
                      <w:sz w:val="21"/>
                      <w:szCs w:val="21"/>
                    </w:rPr>
                    <w:t>箐</w:t>
                  </w:r>
                  <w:proofErr w:type="gramEnd"/>
                  <w:r w:rsidRPr="00E958AD">
                    <w:rPr>
                      <w:rFonts w:hint="eastAsia"/>
                      <w:bCs/>
                      <w:kern w:val="2"/>
                      <w:sz w:val="21"/>
                      <w:szCs w:val="21"/>
                    </w:rPr>
                    <w:t>季节性冲沟汇入倘</w:t>
                  </w:r>
                  <w:proofErr w:type="gramStart"/>
                  <w:r w:rsidRPr="00E958AD">
                    <w:rPr>
                      <w:rFonts w:hint="eastAsia"/>
                      <w:bCs/>
                      <w:kern w:val="2"/>
                      <w:sz w:val="21"/>
                      <w:szCs w:val="21"/>
                    </w:rPr>
                    <w:t>甸</w:t>
                  </w:r>
                  <w:proofErr w:type="gramEnd"/>
                  <w:r w:rsidRPr="00E958AD">
                    <w:rPr>
                      <w:rFonts w:hint="eastAsia"/>
                      <w:bCs/>
                      <w:kern w:val="2"/>
                      <w:sz w:val="21"/>
                      <w:szCs w:val="21"/>
                    </w:rPr>
                    <w:t>河后汇入洗马河。洗马河“虎街</w:t>
                  </w:r>
                  <w:r w:rsidRPr="00E958AD">
                    <w:rPr>
                      <w:rFonts w:hint="eastAsia"/>
                      <w:bCs/>
                      <w:kern w:val="2"/>
                      <w:sz w:val="21"/>
                      <w:szCs w:val="21"/>
                    </w:rPr>
                    <w:t>2</w:t>
                  </w:r>
                  <w:r w:rsidRPr="00E958AD">
                    <w:rPr>
                      <w:rFonts w:hint="eastAsia"/>
                      <w:bCs/>
                      <w:kern w:val="2"/>
                      <w:sz w:val="21"/>
                      <w:szCs w:val="21"/>
                    </w:rPr>
                    <w:t>号大桥”断面位于虎街，具体位置位于项目区下游约</w:t>
                  </w:r>
                  <w:r w:rsidRPr="00E958AD">
                    <w:rPr>
                      <w:rFonts w:hint="eastAsia"/>
                      <w:bCs/>
                      <w:kern w:val="2"/>
                      <w:sz w:val="21"/>
                      <w:szCs w:val="21"/>
                    </w:rPr>
                    <w:t>28km</w:t>
                  </w:r>
                  <w:r w:rsidRPr="00E958AD">
                    <w:rPr>
                      <w:rFonts w:hint="eastAsia"/>
                      <w:bCs/>
                      <w:kern w:val="2"/>
                      <w:sz w:val="21"/>
                      <w:szCs w:val="21"/>
                    </w:rPr>
                    <w:t>处。</w:t>
                  </w:r>
                  <w:r w:rsidRPr="00E958AD">
                    <w:rPr>
                      <w:rFonts w:hint="eastAsia"/>
                      <w:bCs/>
                      <w:kern w:val="2"/>
                      <w:sz w:val="21"/>
                      <w:szCs w:val="21"/>
                    </w:rPr>
                    <w:t>27</w:t>
                  </w:r>
                  <w:r w:rsidRPr="00E958AD">
                    <w:rPr>
                      <w:rFonts w:hint="eastAsia"/>
                      <w:bCs/>
                      <w:kern w:val="2"/>
                      <w:sz w:val="21"/>
                      <w:szCs w:val="21"/>
                    </w:rPr>
                    <w:t>个水质断面全部达标。因此，项目周边地表水能满足</w:t>
                  </w:r>
                  <w:r w:rsidRPr="00E958AD">
                    <w:rPr>
                      <w:rFonts w:hint="eastAsia"/>
                      <w:bCs/>
                      <w:kern w:val="2"/>
                      <w:sz w:val="21"/>
                      <w:szCs w:val="21"/>
                    </w:rPr>
                    <w:t>GB3838-2002</w:t>
                  </w:r>
                  <w:r w:rsidRPr="00E958AD">
                    <w:rPr>
                      <w:rFonts w:hint="eastAsia"/>
                      <w:bCs/>
                      <w:kern w:val="2"/>
                      <w:sz w:val="21"/>
                      <w:szCs w:val="21"/>
                    </w:rPr>
                    <w:t>《地表水环境质量标准》</w:t>
                  </w:r>
                  <w:r w:rsidRPr="00E958AD">
                    <w:rPr>
                      <w:rFonts w:hint="eastAsia"/>
                      <w:bCs/>
                      <w:kern w:val="2"/>
                      <w:sz w:val="21"/>
                      <w:szCs w:val="21"/>
                    </w:rPr>
                    <w:t>III</w:t>
                  </w:r>
                  <w:r w:rsidRPr="00E958AD">
                    <w:rPr>
                      <w:rFonts w:hint="eastAsia"/>
                      <w:bCs/>
                      <w:kern w:val="2"/>
                      <w:sz w:val="21"/>
                      <w:szCs w:val="21"/>
                    </w:rPr>
                    <w:t>类标准要求</w:t>
                  </w:r>
                  <w:r w:rsidR="004E32C1" w:rsidRPr="00E958AD">
                    <w:rPr>
                      <w:bCs/>
                      <w:kern w:val="2"/>
                      <w:sz w:val="21"/>
                      <w:szCs w:val="21"/>
                    </w:rPr>
                    <w:t>。废水</w:t>
                  </w:r>
                  <w:r w:rsidR="004E32C1" w:rsidRPr="00E958AD">
                    <w:rPr>
                      <w:rFonts w:hint="eastAsia"/>
                      <w:bCs/>
                      <w:kern w:val="2"/>
                      <w:sz w:val="21"/>
                      <w:szCs w:val="21"/>
                    </w:rPr>
                    <w:t>经</w:t>
                  </w:r>
                  <w:r w:rsidR="004E32C1" w:rsidRPr="00E958AD">
                    <w:rPr>
                      <w:bCs/>
                      <w:kern w:val="2"/>
                      <w:sz w:val="21"/>
                      <w:szCs w:val="21"/>
                    </w:rPr>
                    <w:t>化粪池处理后</w:t>
                  </w:r>
                  <w:r w:rsidR="008E5A72" w:rsidRPr="00E958AD">
                    <w:rPr>
                      <w:rFonts w:hint="eastAsia"/>
                      <w:bCs/>
                      <w:kern w:val="2"/>
                      <w:sz w:val="21"/>
                      <w:szCs w:val="21"/>
                    </w:rPr>
                    <w:t>用于周边</w:t>
                  </w:r>
                  <w:r w:rsidR="007C6040" w:rsidRPr="00E958AD">
                    <w:rPr>
                      <w:rFonts w:hint="eastAsia"/>
                      <w:bCs/>
                      <w:kern w:val="2"/>
                      <w:sz w:val="21"/>
                      <w:szCs w:val="21"/>
                    </w:rPr>
                    <w:t>山地施肥</w:t>
                  </w:r>
                  <w:r w:rsidR="004E32C1" w:rsidRPr="00E958AD">
                    <w:rPr>
                      <w:bCs/>
                      <w:kern w:val="2"/>
                      <w:sz w:val="21"/>
                      <w:szCs w:val="21"/>
                    </w:rPr>
                    <w:t>。项目严格分区防渗</w:t>
                  </w:r>
                  <w:r w:rsidR="004E32C1" w:rsidRPr="00E958AD">
                    <w:rPr>
                      <w:rFonts w:hint="eastAsia"/>
                      <w:bCs/>
                      <w:kern w:val="2"/>
                      <w:sz w:val="21"/>
                      <w:szCs w:val="21"/>
                    </w:rPr>
                    <w:t>，</w:t>
                  </w:r>
                  <w:r w:rsidR="004E32C1" w:rsidRPr="00E958AD">
                    <w:rPr>
                      <w:bCs/>
                      <w:kern w:val="2"/>
                      <w:sz w:val="21"/>
                      <w:szCs w:val="21"/>
                    </w:rPr>
                    <w:t>土壤环境污染概率较小，故土壤的影响较小。</w:t>
                  </w:r>
                </w:p>
                <w:p w14:paraId="29A714C1" w14:textId="77777777" w:rsidR="004E32C1" w:rsidRPr="00E958AD" w:rsidRDefault="004E32C1" w:rsidP="004E32C1">
                  <w:pPr>
                    <w:pStyle w:val="a1"/>
                    <w:ind w:firstLine="420"/>
                    <w:jc w:val="center"/>
                    <w:rPr>
                      <w:bCs/>
                      <w:kern w:val="2"/>
                      <w:sz w:val="21"/>
                      <w:szCs w:val="21"/>
                    </w:rPr>
                  </w:pPr>
                  <w:r w:rsidRPr="00E958AD">
                    <w:rPr>
                      <w:bCs/>
                      <w:kern w:val="2"/>
                      <w:sz w:val="21"/>
                      <w:szCs w:val="21"/>
                    </w:rPr>
                    <w:t>本项目用水量相对较小，符合水资源利用上线要求。项目区不涉及基本农田，属规划中的</w:t>
                  </w:r>
                  <w:r w:rsidRPr="00E958AD">
                    <w:rPr>
                      <w:rFonts w:hint="eastAsia"/>
                      <w:bCs/>
                      <w:kern w:val="2"/>
                      <w:sz w:val="21"/>
                      <w:szCs w:val="21"/>
                    </w:rPr>
                    <w:t>工业</w:t>
                  </w:r>
                  <w:r w:rsidRPr="00E958AD">
                    <w:rPr>
                      <w:bCs/>
                      <w:kern w:val="2"/>
                      <w:sz w:val="21"/>
                      <w:szCs w:val="21"/>
                    </w:rPr>
                    <w:t>用地，符合土地资源利用上线要求</w:t>
                  </w:r>
                  <w:r w:rsidRPr="00E958AD">
                    <w:rPr>
                      <w:bCs/>
                      <w:kern w:val="2"/>
                      <w:sz w:val="21"/>
                      <w:szCs w:val="21"/>
                    </w:rPr>
                    <w:t>.</w:t>
                  </w:r>
                  <w:r w:rsidRPr="00E958AD">
                    <w:rPr>
                      <w:bCs/>
                      <w:kern w:val="2"/>
                      <w:sz w:val="21"/>
                      <w:szCs w:val="21"/>
                    </w:rPr>
                    <w:t>项目运行过程用水量、用电量相对较小，符合能源利用上线要求</w:t>
                  </w:r>
                </w:p>
              </w:tc>
              <w:tc>
                <w:tcPr>
                  <w:tcW w:w="761" w:type="dxa"/>
                  <w:vAlign w:val="center"/>
                </w:tcPr>
                <w:p w14:paraId="09D3F966" w14:textId="77777777" w:rsidR="004E32C1" w:rsidRPr="00E958AD" w:rsidRDefault="004E32C1" w:rsidP="005321A3">
                  <w:pPr>
                    <w:pStyle w:val="a1"/>
                    <w:jc w:val="center"/>
                    <w:rPr>
                      <w:bCs/>
                      <w:kern w:val="2"/>
                      <w:sz w:val="21"/>
                      <w:szCs w:val="21"/>
                    </w:rPr>
                  </w:pPr>
                  <w:r w:rsidRPr="00E958AD">
                    <w:rPr>
                      <w:bCs/>
                      <w:kern w:val="2"/>
                      <w:sz w:val="21"/>
                      <w:szCs w:val="21"/>
                    </w:rPr>
                    <w:lastRenderedPageBreak/>
                    <w:t>符合</w:t>
                  </w:r>
                </w:p>
              </w:tc>
            </w:tr>
          </w:tbl>
          <w:p w14:paraId="16EC179E" w14:textId="241ACD7D" w:rsidR="004E32C1" w:rsidRPr="00E958AD" w:rsidRDefault="004E32C1" w:rsidP="004E32C1">
            <w:pPr>
              <w:pStyle w:val="a1"/>
              <w:jc w:val="center"/>
              <w:rPr>
                <w:b/>
                <w:kern w:val="2"/>
                <w:sz w:val="21"/>
                <w:szCs w:val="21"/>
              </w:rPr>
            </w:pPr>
            <w:r w:rsidRPr="00E958AD">
              <w:rPr>
                <w:b/>
                <w:kern w:val="2"/>
                <w:sz w:val="21"/>
                <w:szCs w:val="21"/>
              </w:rPr>
              <w:t>表</w:t>
            </w:r>
            <w:r w:rsidRPr="00E958AD">
              <w:rPr>
                <w:b/>
                <w:kern w:val="2"/>
                <w:sz w:val="21"/>
                <w:szCs w:val="21"/>
              </w:rPr>
              <w:t>1-</w:t>
            </w:r>
            <w:r w:rsidR="00E40F27" w:rsidRPr="00E958AD">
              <w:rPr>
                <w:b/>
                <w:kern w:val="2"/>
                <w:sz w:val="21"/>
                <w:szCs w:val="21"/>
              </w:rPr>
              <w:t>4</w:t>
            </w:r>
            <w:r w:rsidRPr="00E958AD">
              <w:rPr>
                <w:b/>
                <w:kern w:val="2"/>
                <w:sz w:val="21"/>
                <w:szCs w:val="21"/>
              </w:rPr>
              <w:t>与《</w:t>
            </w:r>
            <w:r w:rsidR="00732BC4" w:rsidRPr="00E958AD">
              <w:rPr>
                <w:rFonts w:hint="eastAsia"/>
                <w:b/>
                <w:kern w:val="2"/>
                <w:sz w:val="21"/>
                <w:szCs w:val="21"/>
              </w:rPr>
              <w:t>寻甸</w:t>
            </w:r>
            <w:r w:rsidRPr="00E958AD">
              <w:rPr>
                <w:rFonts w:hint="eastAsia"/>
                <w:b/>
                <w:kern w:val="2"/>
                <w:sz w:val="21"/>
                <w:szCs w:val="21"/>
              </w:rPr>
              <w:t>县生态环境准入清单</w:t>
            </w:r>
            <w:r w:rsidRPr="00E958AD">
              <w:rPr>
                <w:b/>
                <w:kern w:val="2"/>
                <w:sz w:val="21"/>
                <w:szCs w:val="21"/>
              </w:rPr>
              <w:t>》的相符性分析</w:t>
            </w:r>
          </w:p>
          <w:tbl>
            <w:tblPr>
              <w:tblW w:w="7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000" w:firstRow="0" w:lastRow="0" w:firstColumn="0" w:lastColumn="0" w:noHBand="0" w:noVBand="0"/>
            </w:tblPr>
            <w:tblGrid>
              <w:gridCol w:w="521"/>
              <w:gridCol w:w="645"/>
              <w:gridCol w:w="3891"/>
              <w:gridCol w:w="2057"/>
              <w:gridCol w:w="785"/>
            </w:tblGrid>
            <w:tr w:rsidR="00E958AD" w:rsidRPr="00E958AD" w14:paraId="356BD633" w14:textId="77777777" w:rsidTr="0038176A">
              <w:trPr>
                <w:trHeight w:val="951"/>
                <w:tblHeader/>
              </w:trPr>
              <w:tc>
                <w:tcPr>
                  <w:tcW w:w="330" w:type="pct"/>
                  <w:vAlign w:val="center"/>
                </w:tcPr>
                <w:p w14:paraId="7A52D08D" w14:textId="77777777" w:rsidR="004E32C1" w:rsidRPr="00E958AD" w:rsidRDefault="004E32C1" w:rsidP="004E32C1">
                  <w:pPr>
                    <w:pStyle w:val="a1"/>
                    <w:snapToGrid w:val="0"/>
                    <w:jc w:val="center"/>
                    <w:rPr>
                      <w:kern w:val="2"/>
                      <w:sz w:val="21"/>
                    </w:rPr>
                  </w:pPr>
                  <w:r w:rsidRPr="00E958AD">
                    <w:rPr>
                      <w:kern w:val="2"/>
                      <w:sz w:val="21"/>
                    </w:rPr>
                    <w:t>单元名称</w:t>
                  </w:r>
                </w:p>
              </w:tc>
              <w:tc>
                <w:tcPr>
                  <w:tcW w:w="2871" w:type="pct"/>
                  <w:gridSpan w:val="2"/>
                  <w:vAlign w:val="center"/>
                </w:tcPr>
                <w:p w14:paraId="5617AE5A" w14:textId="77777777" w:rsidR="004E32C1" w:rsidRPr="00E958AD" w:rsidRDefault="004E32C1" w:rsidP="004E32C1">
                  <w:pPr>
                    <w:pStyle w:val="a1"/>
                    <w:snapToGrid w:val="0"/>
                    <w:ind w:firstLine="420"/>
                    <w:jc w:val="center"/>
                    <w:rPr>
                      <w:bCs/>
                      <w:kern w:val="2"/>
                      <w:sz w:val="21"/>
                      <w:szCs w:val="21"/>
                    </w:rPr>
                  </w:pPr>
                  <w:r w:rsidRPr="00E958AD">
                    <w:rPr>
                      <w:kern w:val="2"/>
                      <w:sz w:val="21"/>
                    </w:rPr>
                    <w:t>管</w:t>
                  </w:r>
                  <w:proofErr w:type="gramStart"/>
                  <w:r w:rsidRPr="00E958AD">
                    <w:rPr>
                      <w:kern w:val="2"/>
                      <w:sz w:val="21"/>
                    </w:rPr>
                    <w:t>控要求</w:t>
                  </w:r>
                  <w:proofErr w:type="gramEnd"/>
                </w:p>
              </w:tc>
              <w:tc>
                <w:tcPr>
                  <w:tcW w:w="1302" w:type="pct"/>
                  <w:vAlign w:val="center"/>
                </w:tcPr>
                <w:p w14:paraId="658899B8" w14:textId="77777777" w:rsidR="004E32C1" w:rsidRPr="00E958AD" w:rsidRDefault="004E32C1" w:rsidP="004E32C1">
                  <w:pPr>
                    <w:pStyle w:val="a1"/>
                    <w:snapToGrid w:val="0"/>
                    <w:jc w:val="center"/>
                    <w:rPr>
                      <w:kern w:val="2"/>
                      <w:sz w:val="21"/>
                    </w:rPr>
                  </w:pPr>
                  <w:r w:rsidRPr="00E958AD">
                    <w:rPr>
                      <w:kern w:val="2"/>
                      <w:sz w:val="21"/>
                    </w:rPr>
                    <w:t>本项目情况</w:t>
                  </w:r>
                </w:p>
              </w:tc>
              <w:tc>
                <w:tcPr>
                  <w:tcW w:w="497" w:type="pct"/>
                  <w:vAlign w:val="center"/>
                </w:tcPr>
                <w:p w14:paraId="447E1EAE" w14:textId="77777777" w:rsidR="004E32C1" w:rsidRPr="00E958AD" w:rsidRDefault="004E32C1" w:rsidP="004E32C1">
                  <w:pPr>
                    <w:pStyle w:val="a1"/>
                    <w:snapToGrid w:val="0"/>
                    <w:rPr>
                      <w:kern w:val="2"/>
                      <w:sz w:val="21"/>
                    </w:rPr>
                  </w:pPr>
                  <w:r w:rsidRPr="00E958AD">
                    <w:rPr>
                      <w:kern w:val="2"/>
                      <w:sz w:val="21"/>
                    </w:rPr>
                    <w:t>相符性</w:t>
                  </w:r>
                </w:p>
              </w:tc>
            </w:tr>
            <w:tr w:rsidR="00E958AD" w:rsidRPr="00E958AD" w14:paraId="2859AC60" w14:textId="77777777" w:rsidTr="0038176A">
              <w:trPr>
                <w:trHeight w:val="643"/>
              </w:trPr>
              <w:tc>
                <w:tcPr>
                  <w:tcW w:w="330" w:type="pct"/>
                  <w:vMerge w:val="restart"/>
                  <w:textDirection w:val="tbRlV"/>
                  <w:vAlign w:val="center"/>
                </w:tcPr>
                <w:p w14:paraId="050525F7" w14:textId="6C4979B3" w:rsidR="004E32C1" w:rsidRPr="00E958AD" w:rsidRDefault="0041099E" w:rsidP="004E32C1">
                  <w:pPr>
                    <w:pStyle w:val="a1"/>
                    <w:snapToGrid w:val="0"/>
                    <w:ind w:firstLine="420"/>
                    <w:jc w:val="center"/>
                    <w:rPr>
                      <w:kern w:val="2"/>
                      <w:sz w:val="21"/>
                    </w:rPr>
                  </w:pPr>
                  <w:r w:rsidRPr="00E958AD">
                    <w:rPr>
                      <w:rFonts w:hint="eastAsia"/>
                      <w:kern w:val="2"/>
                      <w:sz w:val="21"/>
                    </w:rPr>
                    <w:t>寻甸回族彝族自治县一般管控单元</w:t>
                  </w:r>
                </w:p>
              </w:tc>
              <w:tc>
                <w:tcPr>
                  <w:tcW w:w="408" w:type="pct"/>
                  <w:vAlign w:val="center"/>
                </w:tcPr>
                <w:p w14:paraId="318E3A7D" w14:textId="77777777" w:rsidR="004E32C1" w:rsidRPr="00E958AD" w:rsidRDefault="004E32C1" w:rsidP="004E32C1">
                  <w:pPr>
                    <w:pStyle w:val="a1"/>
                    <w:snapToGrid w:val="0"/>
                    <w:rPr>
                      <w:kern w:val="2"/>
                      <w:sz w:val="21"/>
                    </w:rPr>
                  </w:pPr>
                  <w:r w:rsidRPr="00E958AD">
                    <w:rPr>
                      <w:kern w:val="2"/>
                      <w:sz w:val="21"/>
                    </w:rPr>
                    <w:t>空间布局约束</w:t>
                  </w:r>
                </w:p>
              </w:tc>
              <w:tc>
                <w:tcPr>
                  <w:tcW w:w="2463" w:type="pct"/>
                  <w:vAlign w:val="center"/>
                </w:tcPr>
                <w:p w14:paraId="7DAE15C7" w14:textId="77777777" w:rsidR="0041099E" w:rsidRPr="00E958AD" w:rsidRDefault="0041099E" w:rsidP="0041099E">
                  <w:pPr>
                    <w:pStyle w:val="a1"/>
                    <w:snapToGrid w:val="0"/>
                    <w:jc w:val="center"/>
                    <w:rPr>
                      <w:kern w:val="2"/>
                      <w:sz w:val="21"/>
                    </w:rPr>
                  </w:pPr>
                  <w:r w:rsidRPr="00E958AD">
                    <w:rPr>
                      <w:rFonts w:hint="eastAsia"/>
                      <w:kern w:val="2"/>
                      <w:sz w:val="21"/>
                    </w:rPr>
                    <w:t>1.</w:t>
                  </w:r>
                  <w:r w:rsidRPr="00E958AD">
                    <w:rPr>
                      <w:rFonts w:hint="eastAsia"/>
                      <w:kern w:val="2"/>
                      <w:sz w:val="21"/>
                    </w:rPr>
                    <w:t>禁止在林地、河湖管理范围内新建、改建、扩建房地产开发项目。</w:t>
                  </w:r>
                </w:p>
                <w:p w14:paraId="677C3487" w14:textId="77777777" w:rsidR="0041099E" w:rsidRPr="00E958AD" w:rsidRDefault="0041099E" w:rsidP="0041099E">
                  <w:pPr>
                    <w:pStyle w:val="a1"/>
                    <w:snapToGrid w:val="0"/>
                    <w:jc w:val="center"/>
                    <w:rPr>
                      <w:kern w:val="2"/>
                      <w:sz w:val="21"/>
                    </w:rPr>
                  </w:pPr>
                  <w:r w:rsidRPr="00E958AD">
                    <w:rPr>
                      <w:rFonts w:hint="eastAsia"/>
                      <w:kern w:val="2"/>
                      <w:sz w:val="21"/>
                    </w:rPr>
                    <w:t>2.</w:t>
                  </w:r>
                  <w:r w:rsidRPr="00E958AD">
                    <w:rPr>
                      <w:rFonts w:hint="eastAsia"/>
                      <w:kern w:val="2"/>
                      <w:sz w:val="21"/>
                    </w:rPr>
                    <w:t>禁止围湖造田和侵占江河滩地。</w:t>
                  </w:r>
                </w:p>
                <w:p w14:paraId="21C8DE1D" w14:textId="1A1879EA" w:rsidR="004E32C1" w:rsidRPr="00E958AD" w:rsidRDefault="0041099E" w:rsidP="0041099E">
                  <w:pPr>
                    <w:pStyle w:val="a1"/>
                    <w:snapToGrid w:val="0"/>
                    <w:jc w:val="center"/>
                    <w:rPr>
                      <w:kern w:val="2"/>
                      <w:sz w:val="21"/>
                    </w:rPr>
                  </w:pPr>
                  <w:r w:rsidRPr="00E958AD">
                    <w:rPr>
                      <w:rFonts w:hint="eastAsia"/>
                      <w:kern w:val="2"/>
                      <w:sz w:val="21"/>
                    </w:rPr>
                    <w:t>3.</w:t>
                  </w:r>
                  <w:r w:rsidRPr="00E958AD">
                    <w:rPr>
                      <w:rFonts w:hint="eastAsia"/>
                      <w:kern w:val="2"/>
                      <w:sz w:val="21"/>
                    </w:rPr>
                    <w:t>禁止企业向滩涂、沼泽、荒地等未利用地非法排污、倾倒有毒有害物质。</w:t>
                  </w:r>
                </w:p>
              </w:tc>
              <w:tc>
                <w:tcPr>
                  <w:tcW w:w="1302" w:type="pct"/>
                  <w:vAlign w:val="center"/>
                </w:tcPr>
                <w:p w14:paraId="31FDBB01" w14:textId="2310260E" w:rsidR="004E32C1" w:rsidRPr="00E958AD" w:rsidRDefault="004E32C1" w:rsidP="004E32C1">
                  <w:pPr>
                    <w:pStyle w:val="a1"/>
                    <w:snapToGrid w:val="0"/>
                    <w:ind w:firstLine="420"/>
                    <w:jc w:val="center"/>
                    <w:rPr>
                      <w:kern w:val="2"/>
                      <w:sz w:val="21"/>
                    </w:rPr>
                  </w:pPr>
                  <w:r w:rsidRPr="00E958AD">
                    <w:rPr>
                      <w:kern w:val="2"/>
                      <w:sz w:val="21"/>
                    </w:rPr>
                    <w:t>1.</w:t>
                  </w:r>
                  <w:r w:rsidR="0041099E" w:rsidRPr="00E958AD">
                    <w:rPr>
                      <w:kern w:val="2"/>
                      <w:sz w:val="21"/>
                    </w:rPr>
                    <w:t xml:space="preserve"> </w:t>
                  </w:r>
                  <w:r w:rsidR="0085018C" w:rsidRPr="00E958AD">
                    <w:rPr>
                      <w:rFonts w:hint="eastAsia"/>
                      <w:kern w:val="2"/>
                      <w:sz w:val="21"/>
                    </w:rPr>
                    <w:t>本项目建设不在林地河湖管理范围内，且不属于房地产开发项目</w:t>
                  </w:r>
                </w:p>
                <w:p w14:paraId="6DFBDF3D" w14:textId="08CFCF2E" w:rsidR="004E32C1" w:rsidRPr="00E958AD" w:rsidRDefault="004E32C1" w:rsidP="004E32C1">
                  <w:pPr>
                    <w:pStyle w:val="a1"/>
                    <w:snapToGrid w:val="0"/>
                    <w:ind w:firstLine="420"/>
                    <w:jc w:val="center"/>
                    <w:rPr>
                      <w:kern w:val="2"/>
                      <w:sz w:val="21"/>
                    </w:rPr>
                  </w:pPr>
                  <w:r w:rsidRPr="00E958AD">
                    <w:rPr>
                      <w:kern w:val="2"/>
                      <w:sz w:val="21"/>
                    </w:rPr>
                    <w:t>2.</w:t>
                  </w:r>
                  <w:r w:rsidR="0041099E" w:rsidRPr="00E958AD">
                    <w:rPr>
                      <w:kern w:val="2"/>
                      <w:sz w:val="21"/>
                    </w:rPr>
                    <w:t xml:space="preserve"> </w:t>
                  </w:r>
                  <w:r w:rsidR="0085018C" w:rsidRPr="00E958AD">
                    <w:rPr>
                      <w:rFonts w:hint="eastAsia"/>
                      <w:kern w:val="2"/>
                      <w:sz w:val="21"/>
                    </w:rPr>
                    <w:t>本项目建设用地租用</w:t>
                  </w:r>
                  <w:r w:rsidR="0045018C" w:rsidRPr="00E958AD">
                    <w:rPr>
                      <w:rFonts w:hint="eastAsia"/>
                      <w:kern w:val="2"/>
                      <w:sz w:val="21"/>
                    </w:rPr>
                    <w:t>正在开采中的</w:t>
                  </w:r>
                  <w:r w:rsidR="0085018C" w:rsidRPr="00E958AD">
                    <w:rPr>
                      <w:rFonts w:hint="eastAsia"/>
                      <w:kern w:val="2"/>
                      <w:sz w:val="21"/>
                    </w:rPr>
                    <w:t>采石场用地</w:t>
                  </w:r>
                </w:p>
                <w:p w14:paraId="72B02B1B" w14:textId="7753CF63" w:rsidR="004E32C1" w:rsidRPr="00E958AD" w:rsidRDefault="004E32C1" w:rsidP="004E32C1">
                  <w:pPr>
                    <w:pStyle w:val="a1"/>
                    <w:snapToGrid w:val="0"/>
                    <w:ind w:firstLine="420"/>
                    <w:jc w:val="center"/>
                    <w:rPr>
                      <w:kern w:val="2"/>
                      <w:sz w:val="21"/>
                    </w:rPr>
                  </w:pPr>
                  <w:r w:rsidRPr="00E958AD">
                    <w:rPr>
                      <w:kern w:val="2"/>
                      <w:sz w:val="21"/>
                    </w:rPr>
                    <w:lastRenderedPageBreak/>
                    <w:t>3</w:t>
                  </w:r>
                  <w:r w:rsidRPr="00E958AD">
                    <w:rPr>
                      <w:rFonts w:hint="eastAsia"/>
                      <w:kern w:val="2"/>
                      <w:sz w:val="21"/>
                    </w:rPr>
                    <w:t>．</w:t>
                  </w:r>
                  <w:r w:rsidR="005321A3" w:rsidRPr="00E958AD">
                    <w:rPr>
                      <w:rFonts w:hint="eastAsia"/>
                      <w:kern w:val="2"/>
                      <w:sz w:val="21"/>
                    </w:rPr>
                    <w:t>本项目固废处置率</w:t>
                  </w:r>
                  <w:r w:rsidR="005321A3" w:rsidRPr="00E958AD">
                    <w:rPr>
                      <w:rFonts w:hint="eastAsia"/>
                      <w:kern w:val="2"/>
                      <w:sz w:val="21"/>
                    </w:rPr>
                    <w:t>100%</w:t>
                  </w:r>
                  <w:r w:rsidR="005321A3" w:rsidRPr="00E958AD">
                    <w:rPr>
                      <w:rFonts w:hint="eastAsia"/>
                      <w:kern w:val="2"/>
                      <w:sz w:val="21"/>
                    </w:rPr>
                    <w:t>，不向滩涂、沼泽、荒地等未利用地</w:t>
                  </w:r>
                </w:p>
              </w:tc>
              <w:tc>
                <w:tcPr>
                  <w:tcW w:w="497" w:type="pct"/>
                  <w:vAlign w:val="center"/>
                </w:tcPr>
                <w:p w14:paraId="6B72A610" w14:textId="77777777" w:rsidR="004E32C1" w:rsidRPr="00E958AD" w:rsidRDefault="004E32C1" w:rsidP="004E32C1">
                  <w:pPr>
                    <w:pStyle w:val="a1"/>
                    <w:snapToGrid w:val="0"/>
                    <w:jc w:val="center"/>
                    <w:rPr>
                      <w:kern w:val="2"/>
                      <w:sz w:val="21"/>
                    </w:rPr>
                  </w:pPr>
                  <w:r w:rsidRPr="00E958AD">
                    <w:rPr>
                      <w:kern w:val="2"/>
                      <w:sz w:val="21"/>
                    </w:rPr>
                    <w:lastRenderedPageBreak/>
                    <w:t>相符</w:t>
                  </w:r>
                </w:p>
              </w:tc>
            </w:tr>
            <w:tr w:rsidR="00E958AD" w:rsidRPr="00E958AD" w14:paraId="25C87890" w14:textId="77777777" w:rsidTr="0038176A">
              <w:trPr>
                <w:trHeight w:val="47"/>
              </w:trPr>
              <w:tc>
                <w:tcPr>
                  <w:tcW w:w="330" w:type="pct"/>
                  <w:vMerge/>
                  <w:textDirection w:val="tbRlV"/>
                  <w:vAlign w:val="center"/>
                </w:tcPr>
                <w:p w14:paraId="13369C65" w14:textId="77777777" w:rsidR="004E32C1" w:rsidRPr="00E958AD" w:rsidRDefault="004E32C1" w:rsidP="004E32C1">
                  <w:pPr>
                    <w:pStyle w:val="a1"/>
                    <w:snapToGrid w:val="0"/>
                    <w:ind w:firstLine="420"/>
                    <w:jc w:val="center"/>
                    <w:rPr>
                      <w:kern w:val="2"/>
                      <w:sz w:val="21"/>
                    </w:rPr>
                  </w:pPr>
                </w:p>
              </w:tc>
              <w:tc>
                <w:tcPr>
                  <w:tcW w:w="408" w:type="pct"/>
                  <w:vAlign w:val="center"/>
                </w:tcPr>
                <w:p w14:paraId="311A870A" w14:textId="77777777" w:rsidR="004E32C1" w:rsidRPr="00E958AD" w:rsidRDefault="004E32C1" w:rsidP="004E32C1">
                  <w:pPr>
                    <w:pStyle w:val="a1"/>
                    <w:snapToGrid w:val="0"/>
                    <w:rPr>
                      <w:kern w:val="2"/>
                      <w:sz w:val="21"/>
                    </w:rPr>
                  </w:pPr>
                  <w:r w:rsidRPr="00E958AD">
                    <w:rPr>
                      <w:kern w:val="2"/>
                      <w:sz w:val="21"/>
                    </w:rPr>
                    <w:t>污染物排放管控</w:t>
                  </w:r>
                </w:p>
              </w:tc>
              <w:tc>
                <w:tcPr>
                  <w:tcW w:w="2463" w:type="pct"/>
                  <w:vAlign w:val="center"/>
                </w:tcPr>
                <w:p w14:paraId="01219A12" w14:textId="77777777" w:rsidR="0041099E" w:rsidRPr="00E958AD" w:rsidRDefault="0041099E" w:rsidP="0041099E">
                  <w:pPr>
                    <w:pStyle w:val="a1"/>
                    <w:snapToGrid w:val="0"/>
                    <w:jc w:val="center"/>
                    <w:rPr>
                      <w:kern w:val="2"/>
                      <w:sz w:val="21"/>
                    </w:rPr>
                  </w:pPr>
                  <w:r w:rsidRPr="00E958AD">
                    <w:rPr>
                      <w:rFonts w:hint="eastAsia"/>
                      <w:kern w:val="2"/>
                      <w:sz w:val="21"/>
                    </w:rPr>
                    <w:t>1.</w:t>
                  </w:r>
                  <w:r w:rsidRPr="00E958AD">
                    <w:rPr>
                      <w:rFonts w:hint="eastAsia"/>
                      <w:kern w:val="2"/>
                      <w:sz w:val="21"/>
                    </w:rPr>
                    <w:t>严格控制“两高”行业新增产能，新、改、扩建项目要实行产能等量或减量置换。</w:t>
                  </w:r>
                </w:p>
                <w:p w14:paraId="01205C84" w14:textId="77777777" w:rsidR="0041099E" w:rsidRPr="00E958AD" w:rsidRDefault="0041099E" w:rsidP="0041099E">
                  <w:pPr>
                    <w:pStyle w:val="a1"/>
                    <w:snapToGrid w:val="0"/>
                    <w:jc w:val="center"/>
                    <w:rPr>
                      <w:kern w:val="2"/>
                      <w:sz w:val="21"/>
                    </w:rPr>
                  </w:pPr>
                  <w:r w:rsidRPr="00E958AD">
                    <w:rPr>
                      <w:rFonts w:hint="eastAsia"/>
                      <w:kern w:val="2"/>
                      <w:sz w:val="21"/>
                    </w:rPr>
                    <w:t>2.</w:t>
                  </w:r>
                  <w:r w:rsidRPr="00E958AD">
                    <w:rPr>
                      <w:rFonts w:hint="eastAsia"/>
                      <w:kern w:val="2"/>
                      <w:sz w:val="21"/>
                    </w:rPr>
                    <w:t>严格用地准入，工业用地及商业用地供地前，自然资源部门需对拟供地块进行土壤环境状况调查，评估环境污染风险后方可供地。</w:t>
                  </w:r>
                </w:p>
                <w:p w14:paraId="5189DB5E" w14:textId="77777777" w:rsidR="0041099E" w:rsidRPr="00E958AD" w:rsidRDefault="0041099E" w:rsidP="0041099E">
                  <w:pPr>
                    <w:pStyle w:val="a1"/>
                    <w:snapToGrid w:val="0"/>
                    <w:jc w:val="center"/>
                    <w:rPr>
                      <w:kern w:val="2"/>
                      <w:sz w:val="21"/>
                    </w:rPr>
                  </w:pPr>
                  <w:r w:rsidRPr="00E958AD">
                    <w:rPr>
                      <w:rFonts w:hint="eastAsia"/>
                      <w:kern w:val="2"/>
                      <w:sz w:val="21"/>
                    </w:rPr>
                    <w:t>3.</w:t>
                  </w:r>
                  <w:r w:rsidRPr="00E958AD">
                    <w:rPr>
                      <w:rFonts w:hint="eastAsia"/>
                      <w:kern w:val="2"/>
                      <w:sz w:val="21"/>
                    </w:rPr>
                    <w:t>禁止使用炸鱼、毒鱼、电鱼等破坏渔业资源方法进行捕捞。</w:t>
                  </w:r>
                </w:p>
                <w:p w14:paraId="6AB46287" w14:textId="30B178F4" w:rsidR="004E32C1" w:rsidRPr="00E958AD" w:rsidRDefault="0041099E" w:rsidP="0041099E">
                  <w:pPr>
                    <w:pStyle w:val="a1"/>
                    <w:snapToGrid w:val="0"/>
                    <w:ind w:firstLine="420"/>
                    <w:jc w:val="center"/>
                    <w:rPr>
                      <w:kern w:val="2"/>
                      <w:sz w:val="21"/>
                    </w:rPr>
                  </w:pPr>
                  <w:r w:rsidRPr="00E958AD">
                    <w:rPr>
                      <w:rFonts w:hint="eastAsia"/>
                      <w:kern w:val="2"/>
                      <w:sz w:val="21"/>
                    </w:rPr>
                    <w:t>4.</w:t>
                  </w:r>
                  <w:r w:rsidRPr="00E958AD">
                    <w:rPr>
                      <w:rFonts w:hint="eastAsia"/>
                      <w:kern w:val="2"/>
                      <w:sz w:val="21"/>
                    </w:rPr>
                    <w:t>禁止在禁渔区、禁渔期进行捕捞。禁止使用小于最小网目尺寸的网具进行捕捞，未依法取得捕捞许可证擅自捕捞。</w:t>
                  </w:r>
                </w:p>
              </w:tc>
              <w:tc>
                <w:tcPr>
                  <w:tcW w:w="1302" w:type="pct"/>
                  <w:vAlign w:val="center"/>
                </w:tcPr>
                <w:p w14:paraId="2534BB9F" w14:textId="662BCA53" w:rsidR="0041099E" w:rsidRPr="00E958AD" w:rsidRDefault="004E32C1" w:rsidP="0041099E">
                  <w:pPr>
                    <w:pStyle w:val="a1"/>
                    <w:snapToGrid w:val="0"/>
                    <w:ind w:firstLine="420"/>
                    <w:jc w:val="center"/>
                    <w:rPr>
                      <w:kern w:val="2"/>
                      <w:sz w:val="21"/>
                    </w:rPr>
                  </w:pPr>
                  <w:r w:rsidRPr="00E958AD">
                    <w:rPr>
                      <w:kern w:val="2"/>
                      <w:sz w:val="21"/>
                    </w:rPr>
                    <w:t>1.</w:t>
                  </w:r>
                  <w:r w:rsidR="0041099E" w:rsidRPr="00E958AD">
                    <w:rPr>
                      <w:kern w:val="2"/>
                      <w:sz w:val="21"/>
                    </w:rPr>
                    <w:t xml:space="preserve"> </w:t>
                  </w:r>
                  <w:r w:rsidR="005321A3" w:rsidRPr="00E958AD">
                    <w:rPr>
                      <w:rFonts w:hint="eastAsia"/>
                      <w:kern w:val="2"/>
                      <w:sz w:val="21"/>
                    </w:rPr>
                    <w:t>本项目为沥青混凝土建设项目不属于“两高”行业</w:t>
                  </w:r>
                </w:p>
                <w:p w14:paraId="075437B1" w14:textId="7D825A58" w:rsidR="004E32C1" w:rsidRPr="00E958AD" w:rsidRDefault="005321A3" w:rsidP="004E32C1">
                  <w:pPr>
                    <w:pStyle w:val="a1"/>
                    <w:snapToGrid w:val="0"/>
                    <w:ind w:firstLine="420"/>
                    <w:jc w:val="center"/>
                    <w:rPr>
                      <w:kern w:val="2"/>
                      <w:sz w:val="21"/>
                    </w:rPr>
                  </w:pPr>
                  <w:r w:rsidRPr="00E958AD">
                    <w:rPr>
                      <w:rFonts w:hint="eastAsia"/>
                      <w:kern w:val="2"/>
                      <w:sz w:val="21"/>
                    </w:rPr>
                    <w:t>2</w:t>
                  </w:r>
                  <w:r w:rsidRPr="00E958AD">
                    <w:rPr>
                      <w:kern w:val="2"/>
                      <w:sz w:val="21"/>
                    </w:rPr>
                    <w:t>.</w:t>
                  </w:r>
                  <w:r w:rsidRPr="00E958AD">
                    <w:rPr>
                      <w:rFonts w:hint="eastAsia"/>
                    </w:rPr>
                    <w:t xml:space="preserve"> </w:t>
                  </w:r>
                  <w:r w:rsidRPr="00E958AD">
                    <w:rPr>
                      <w:rFonts w:hint="eastAsia"/>
                      <w:kern w:val="2"/>
                      <w:sz w:val="21"/>
                    </w:rPr>
                    <w:t>本项目建设用地租用采石场用地，为工矿用地</w:t>
                  </w:r>
                </w:p>
                <w:p w14:paraId="500D84F2" w14:textId="293DFDCE" w:rsidR="005321A3" w:rsidRPr="00E958AD" w:rsidRDefault="005321A3" w:rsidP="004E32C1">
                  <w:pPr>
                    <w:pStyle w:val="a1"/>
                    <w:snapToGrid w:val="0"/>
                    <w:ind w:firstLine="420"/>
                    <w:jc w:val="center"/>
                    <w:rPr>
                      <w:kern w:val="2"/>
                      <w:sz w:val="21"/>
                    </w:rPr>
                  </w:pPr>
                  <w:r w:rsidRPr="00E958AD">
                    <w:rPr>
                      <w:rFonts w:hint="eastAsia"/>
                      <w:kern w:val="2"/>
                      <w:sz w:val="21"/>
                    </w:rPr>
                    <w:t>3</w:t>
                  </w:r>
                  <w:r w:rsidRPr="00E958AD">
                    <w:rPr>
                      <w:kern w:val="2"/>
                      <w:sz w:val="21"/>
                    </w:rPr>
                    <w:t>.</w:t>
                  </w:r>
                  <w:r w:rsidR="0042067E" w:rsidRPr="00E958AD">
                    <w:rPr>
                      <w:rFonts w:hint="eastAsia"/>
                      <w:kern w:val="2"/>
                      <w:sz w:val="21"/>
                    </w:rPr>
                    <w:t>本项目不涉及渔业活动</w:t>
                  </w:r>
                </w:p>
                <w:p w14:paraId="730E8FC9" w14:textId="1A5329F2" w:rsidR="005321A3" w:rsidRPr="00E958AD" w:rsidRDefault="005321A3" w:rsidP="004E32C1">
                  <w:pPr>
                    <w:pStyle w:val="a1"/>
                    <w:snapToGrid w:val="0"/>
                    <w:ind w:firstLine="420"/>
                    <w:jc w:val="center"/>
                    <w:rPr>
                      <w:kern w:val="2"/>
                      <w:sz w:val="21"/>
                    </w:rPr>
                  </w:pPr>
                  <w:r w:rsidRPr="00E958AD">
                    <w:rPr>
                      <w:rFonts w:hint="eastAsia"/>
                      <w:kern w:val="2"/>
                      <w:sz w:val="21"/>
                    </w:rPr>
                    <w:t>4</w:t>
                  </w:r>
                  <w:r w:rsidRPr="00E958AD">
                    <w:rPr>
                      <w:kern w:val="2"/>
                      <w:sz w:val="21"/>
                    </w:rPr>
                    <w:t>.</w:t>
                  </w:r>
                  <w:r w:rsidR="0042067E" w:rsidRPr="00E958AD">
                    <w:rPr>
                      <w:rFonts w:hint="eastAsia"/>
                    </w:rPr>
                    <w:t xml:space="preserve"> </w:t>
                  </w:r>
                  <w:r w:rsidR="0042067E" w:rsidRPr="00E958AD">
                    <w:rPr>
                      <w:rFonts w:hint="eastAsia"/>
                      <w:kern w:val="2"/>
                      <w:sz w:val="21"/>
                    </w:rPr>
                    <w:t>本项目不涉及渔业活动</w:t>
                  </w:r>
                </w:p>
              </w:tc>
              <w:tc>
                <w:tcPr>
                  <w:tcW w:w="497" w:type="pct"/>
                  <w:vAlign w:val="center"/>
                </w:tcPr>
                <w:p w14:paraId="10AF07BC" w14:textId="77777777" w:rsidR="004E32C1" w:rsidRPr="00E958AD" w:rsidRDefault="004E32C1" w:rsidP="004E32C1">
                  <w:pPr>
                    <w:pStyle w:val="a1"/>
                    <w:snapToGrid w:val="0"/>
                    <w:jc w:val="center"/>
                    <w:rPr>
                      <w:kern w:val="2"/>
                      <w:sz w:val="21"/>
                    </w:rPr>
                  </w:pPr>
                  <w:r w:rsidRPr="00E958AD">
                    <w:rPr>
                      <w:kern w:val="2"/>
                      <w:sz w:val="21"/>
                    </w:rPr>
                    <w:t>相符</w:t>
                  </w:r>
                </w:p>
              </w:tc>
            </w:tr>
            <w:tr w:rsidR="00E958AD" w:rsidRPr="00E958AD" w14:paraId="66C825BF" w14:textId="77777777" w:rsidTr="0038176A">
              <w:trPr>
                <w:trHeight w:val="455"/>
              </w:trPr>
              <w:tc>
                <w:tcPr>
                  <w:tcW w:w="330" w:type="pct"/>
                  <w:vMerge/>
                  <w:textDirection w:val="tbRlV"/>
                  <w:vAlign w:val="center"/>
                </w:tcPr>
                <w:p w14:paraId="16C5E7CF" w14:textId="77777777" w:rsidR="004E32C1" w:rsidRPr="00E958AD" w:rsidRDefault="004E32C1" w:rsidP="004E32C1">
                  <w:pPr>
                    <w:spacing w:line="288" w:lineRule="auto"/>
                    <w:ind w:left="113" w:right="113" w:firstLine="480"/>
                    <w:jc w:val="center"/>
                    <w:rPr>
                      <w:szCs w:val="21"/>
                    </w:rPr>
                  </w:pPr>
                </w:p>
              </w:tc>
              <w:tc>
                <w:tcPr>
                  <w:tcW w:w="408" w:type="pct"/>
                  <w:vAlign w:val="center"/>
                </w:tcPr>
                <w:p w14:paraId="415AAC38" w14:textId="77777777" w:rsidR="004E32C1" w:rsidRPr="00E958AD" w:rsidRDefault="004E32C1" w:rsidP="004E32C1">
                  <w:pPr>
                    <w:pStyle w:val="a1"/>
                    <w:snapToGrid w:val="0"/>
                    <w:rPr>
                      <w:kern w:val="2"/>
                      <w:sz w:val="21"/>
                    </w:rPr>
                  </w:pPr>
                  <w:r w:rsidRPr="00E958AD">
                    <w:rPr>
                      <w:kern w:val="2"/>
                      <w:sz w:val="21"/>
                    </w:rPr>
                    <w:t>环境风险防控</w:t>
                  </w:r>
                </w:p>
              </w:tc>
              <w:tc>
                <w:tcPr>
                  <w:tcW w:w="2463" w:type="pct"/>
                  <w:vAlign w:val="center"/>
                </w:tcPr>
                <w:p w14:paraId="15C5D8BC" w14:textId="77777777" w:rsidR="0041099E" w:rsidRPr="00E958AD" w:rsidRDefault="0041099E" w:rsidP="0041099E">
                  <w:pPr>
                    <w:pStyle w:val="a1"/>
                    <w:snapToGrid w:val="0"/>
                    <w:jc w:val="center"/>
                    <w:rPr>
                      <w:kern w:val="2"/>
                      <w:sz w:val="21"/>
                    </w:rPr>
                  </w:pPr>
                  <w:r w:rsidRPr="00E958AD">
                    <w:rPr>
                      <w:rFonts w:hint="eastAsia"/>
                      <w:kern w:val="2"/>
                      <w:sz w:val="21"/>
                    </w:rPr>
                    <w:t>1.</w:t>
                  </w:r>
                  <w:r w:rsidRPr="00E958AD">
                    <w:rPr>
                      <w:rFonts w:hint="eastAsia"/>
                      <w:kern w:val="2"/>
                      <w:sz w:val="21"/>
                    </w:rPr>
                    <w:t>严格限制《环境保护综合名录》（</w:t>
                  </w:r>
                  <w:r w:rsidRPr="00E958AD">
                    <w:rPr>
                      <w:rFonts w:hint="eastAsia"/>
                      <w:kern w:val="2"/>
                      <w:sz w:val="21"/>
                    </w:rPr>
                    <w:t>2021</w:t>
                  </w:r>
                  <w:r w:rsidRPr="00E958AD">
                    <w:rPr>
                      <w:rFonts w:hint="eastAsia"/>
                      <w:kern w:val="2"/>
                      <w:sz w:val="21"/>
                    </w:rPr>
                    <w:t>年版）中“高污染、高环境风险”产品与工艺装备。</w:t>
                  </w:r>
                </w:p>
                <w:p w14:paraId="6218713F" w14:textId="77777777" w:rsidR="0041099E" w:rsidRPr="00E958AD" w:rsidRDefault="0041099E" w:rsidP="0041099E">
                  <w:pPr>
                    <w:pStyle w:val="a1"/>
                    <w:snapToGrid w:val="0"/>
                    <w:jc w:val="center"/>
                    <w:rPr>
                      <w:kern w:val="2"/>
                      <w:sz w:val="21"/>
                    </w:rPr>
                  </w:pPr>
                  <w:r w:rsidRPr="00E958AD">
                    <w:rPr>
                      <w:rFonts w:hint="eastAsia"/>
                      <w:kern w:val="2"/>
                      <w:sz w:val="21"/>
                    </w:rPr>
                    <w:t>2.</w:t>
                  </w:r>
                  <w:r w:rsidRPr="00E958AD">
                    <w:rPr>
                      <w:rFonts w:hint="eastAsia"/>
                      <w:kern w:val="2"/>
                      <w:sz w:val="21"/>
                    </w:rPr>
                    <w:t>禁止使用剧毒、高残留以及可能二次中毒的农药。</w:t>
                  </w:r>
                </w:p>
                <w:p w14:paraId="2B43F03E" w14:textId="23FD482A" w:rsidR="004E32C1" w:rsidRPr="00E958AD" w:rsidRDefault="0041099E" w:rsidP="0041099E">
                  <w:pPr>
                    <w:pStyle w:val="a1"/>
                    <w:snapToGrid w:val="0"/>
                    <w:jc w:val="center"/>
                    <w:rPr>
                      <w:kern w:val="2"/>
                      <w:sz w:val="21"/>
                    </w:rPr>
                  </w:pPr>
                  <w:r w:rsidRPr="00E958AD">
                    <w:rPr>
                      <w:rFonts w:hint="eastAsia"/>
                      <w:kern w:val="2"/>
                      <w:sz w:val="21"/>
                    </w:rPr>
                    <w:t>3.</w:t>
                  </w:r>
                  <w:r w:rsidRPr="00E958AD">
                    <w:rPr>
                      <w:rFonts w:hint="eastAsia"/>
                      <w:kern w:val="2"/>
                      <w:sz w:val="21"/>
                    </w:rPr>
                    <w:t>严格污染场地开发利用和流转审批，在影响健康地块修复达标之前，禁止建设居民区、学校、医疗和养老机构。</w:t>
                  </w:r>
                </w:p>
              </w:tc>
              <w:tc>
                <w:tcPr>
                  <w:tcW w:w="1302" w:type="pct"/>
                  <w:vAlign w:val="center"/>
                </w:tcPr>
                <w:p w14:paraId="68644D18" w14:textId="5A463214" w:rsidR="0041099E" w:rsidRPr="00E958AD" w:rsidRDefault="004E32C1" w:rsidP="0041099E">
                  <w:pPr>
                    <w:pStyle w:val="a1"/>
                    <w:snapToGrid w:val="0"/>
                    <w:jc w:val="center"/>
                  </w:pPr>
                  <w:r w:rsidRPr="00E958AD">
                    <w:rPr>
                      <w:rFonts w:hint="eastAsia"/>
                      <w:kern w:val="2"/>
                      <w:sz w:val="21"/>
                    </w:rPr>
                    <w:t>1</w:t>
                  </w:r>
                  <w:r w:rsidRPr="00E958AD">
                    <w:rPr>
                      <w:kern w:val="2"/>
                      <w:sz w:val="21"/>
                    </w:rPr>
                    <w:t>.</w:t>
                  </w:r>
                  <w:r w:rsidRPr="00E958AD">
                    <w:rPr>
                      <w:rFonts w:hint="eastAsia"/>
                    </w:rPr>
                    <w:t xml:space="preserve"> </w:t>
                  </w:r>
                  <w:r w:rsidR="0042067E" w:rsidRPr="00E958AD">
                    <w:rPr>
                      <w:rFonts w:hint="eastAsia"/>
                    </w:rPr>
                    <w:t>本项目不涉及《环境保护综合名录》（</w:t>
                  </w:r>
                  <w:r w:rsidR="0042067E" w:rsidRPr="00E958AD">
                    <w:rPr>
                      <w:rFonts w:hint="eastAsia"/>
                    </w:rPr>
                    <w:t>2021</w:t>
                  </w:r>
                  <w:r w:rsidR="0042067E" w:rsidRPr="00E958AD">
                    <w:rPr>
                      <w:rFonts w:hint="eastAsia"/>
                    </w:rPr>
                    <w:t>年版）中“高污染、高环境风险”产品与工艺装备</w:t>
                  </w:r>
                </w:p>
                <w:p w14:paraId="39F503D7" w14:textId="76A1F837" w:rsidR="0042067E" w:rsidRPr="00E958AD" w:rsidRDefault="0042067E" w:rsidP="0041099E">
                  <w:pPr>
                    <w:pStyle w:val="a1"/>
                    <w:snapToGrid w:val="0"/>
                    <w:jc w:val="center"/>
                    <w:rPr>
                      <w:kern w:val="2"/>
                      <w:sz w:val="21"/>
                    </w:rPr>
                  </w:pPr>
                  <w:r w:rsidRPr="00E958AD">
                    <w:rPr>
                      <w:rFonts w:hint="eastAsia"/>
                    </w:rPr>
                    <w:t>2</w:t>
                  </w:r>
                  <w:r w:rsidRPr="00E958AD">
                    <w:t>.</w:t>
                  </w:r>
                  <w:r w:rsidRPr="00E958AD">
                    <w:rPr>
                      <w:rFonts w:hint="eastAsia"/>
                    </w:rPr>
                    <w:t xml:space="preserve"> </w:t>
                  </w:r>
                  <w:r w:rsidRPr="00E958AD">
                    <w:rPr>
                      <w:rFonts w:hint="eastAsia"/>
                    </w:rPr>
                    <w:t>本项目不涉及农药的使用</w:t>
                  </w:r>
                </w:p>
                <w:p w14:paraId="6AEE7200" w14:textId="782D10DA" w:rsidR="004E32C1" w:rsidRPr="00E958AD" w:rsidRDefault="0042067E" w:rsidP="004E32C1">
                  <w:pPr>
                    <w:pStyle w:val="a1"/>
                    <w:snapToGrid w:val="0"/>
                    <w:jc w:val="center"/>
                    <w:rPr>
                      <w:kern w:val="2"/>
                      <w:sz w:val="21"/>
                    </w:rPr>
                  </w:pPr>
                  <w:r w:rsidRPr="00E958AD">
                    <w:rPr>
                      <w:rFonts w:hint="eastAsia"/>
                      <w:kern w:val="2"/>
                      <w:sz w:val="21"/>
                    </w:rPr>
                    <w:t>3</w:t>
                  </w:r>
                  <w:r w:rsidRPr="00E958AD">
                    <w:rPr>
                      <w:kern w:val="2"/>
                      <w:sz w:val="21"/>
                    </w:rPr>
                    <w:t>.</w:t>
                  </w:r>
                  <w:r w:rsidRPr="00E958AD">
                    <w:rPr>
                      <w:rFonts w:hint="eastAsia"/>
                    </w:rPr>
                    <w:t xml:space="preserve"> </w:t>
                  </w:r>
                  <w:r w:rsidRPr="00E958AD">
                    <w:rPr>
                      <w:rFonts w:hint="eastAsia"/>
                      <w:kern w:val="2"/>
                      <w:sz w:val="21"/>
                    </w:rPr>
                    <w:t>本项目建设用地租用采石场用地，为工矿用地</w:t>
                  </w:r>
                </w:p>
              </w:tc>
              <w:tc>
                <w:tcPr>
                  <w:tcW w:w="497" w:type="pct"/>
                  <w:vAlign w:val="center"/>
                </w:tcPr>
                <w:p w14:paraId="5898537F" w14:textId="77777777" w:rsidR="004E32C1" w:rsidRPr="00E958AD" w:rsidRDefault="004E32C1" w:rsidP="004E32C1">
                  <w:pPr>
                    <w:pStyle w:val="a1"/>
                    <w:snapToGrid w:val="0"/>
                    <w:jc w:val="center"/>
                    <w:rPr>
                      <w:kern w:val="2"/>
                      <w:sz w:val="21"/>
                    </w:rPr>
                  </w:pPr>
                  <w:r w:rsidRPr="00E958AD">
                    <w:rPr>
                      <w:kern w:val="2"/>
                      <w:sz w:val="21"/>
                    </w:rPr>
                    <w:t>相符</w:t>
                  </w:r>
                </w:p>
              </w:tc>
            </w:tr>
            <w:tr w:rsidR="00E958AD" w:rsidRPr="00E958AD" w14:paraId="4D208450" w14:textId="77777777" w:rsidTr="0038176A">
              <w:trPr>
                <w:trHeight w:val="936"/>
              </w:trPr>
              <w:tc>
                <w:tcPr>
                  <w:tcW w:w="330" w:type="pct"/>
                  <w:vMerge/>
                  <w:textDirection w:val="tbRlV"/>
                  <w:vAlign w:val="center"/>
                </w:tcPr>
                <w:p w14:paraId="275CFED5" w14:textId="77777777" w:rsidR="004E32C1" w:rsidRPr="00E958AD" w:rsidRDefault="004E32C1" w:rsidP="004E32C1">
                  <w:pPr>
                    <w:spacing w:line="288" w:lineRule="auto"/>
                    <w:ind w:left="113" w:right="113" w:firstLine="480"/>
                    <w:jc w:val="center"/>
                    <w:rPr>
                      <w:szCs w:val="21"/>
                    </w:rPr>
                  </w:pPr>
                </w:p>
              </w:tc>
              <w:tc>
                <w:tcPr>
                  <w:tcW w:w="408" w:type="pct"/>
                  <w:vAlign w:val="center"/>
                </w:tcPr>
                <w:p w14:paraId="35A9012E" w14:textId="77777777" w:rsidR="004E32C1" w:rsidRPr="00E958AD" w:rsidRDefault="004E32C1" w:rsidP="004E32C1">
                  <w:pPr>
                    <w:pStyle w:val="a1"/>
                    <w:snapToGrid w:val="0"/>
                    <w:rPr>
                      <w:kern w:val="2"/>
                      <w:sz w:val="21"/>
                    </w:rPr>
                  </w:pPr>
                  <w:r w:rsidRPr="00E958AD">
                    <w:rPr>
                      <w:kern w:val="2"/>
                      <w:sz w:val="21"/>
                    </w:rPr>
                    <w:t>资源开发效率要求</w:t>
                  </w:r>
                </w:p>
              </w:tc>
              <w:tc>
                <w:tcPr>
                  <w:tcW w:w="2463" w:type="pct"/>
                  <w:vAlign w:val="center"/>
                </w:tcPr>
                <w:p w14:paraId="02C3467F" w14:textId="1EACC75D" w:rsidR="004E32C1" w:rsidRPr="00E958AD" w:rsidRDefault="0041099E" w:rsidP="0041099E">
                  <w:pPr>
                    <w:pStyle w:val="a1"/>
                    <w:snapToGrid w:val="0"/>
                    <w:jc w:val="center"/>
                    <w:rPr>
                      <w:kern w:val="2"/>
                      <w:sz w:val="21"/>
                    </w:rPr>
                  </w:pPr>
                  <w:r w:rsidRPr="00E958AD">
                    <w:rPr>
                      <w:rFonts w:hint="eastAsia"/>
                      <w:kern w:val="2"/>
                      <w:sz w:val="21"/>
                    </w:rPr>
                    <w:t>——</w:t>
                  </w:r>
                </w:p>
              </w:tc>
              <w:tc>
                <w:tcPr>
                  <w:tcW w:w="1302" w:type="pct"/>
                  <w:vAlign w:val="center"/>
                </w:tcPr>
                <w:p w14:paraId="3DA943F9" w14:textId="47A5599F" w:rsidR="004E32C1" w:rsidRPr="00E958AD" w:rsidRDefault="0041099E" w:rsidP="0041099E">
                  <w:pPr>
                    <w:pStyle w:val="a1"/>
                    <w:snapToGrid w:val="0"/>
                    <w:jc w:val="center"/>
                    <w:rPr>
                      <w:kern w:val="2"/>
                      <w:sz w:val="21"/>
                    </w:rPr>
                  </w:pPr>
                  <w:r w:rsidRPr="00E958AD">
                    <w:rPr>
                      <w:rFonts w:hint="eastAsia"/>
                      <w:kern w:val="2"/>
                      <w:sz w:val="21"/>
                    </w:rPr>
                    <w:t>——</w:t>
                  </w:r>
                </w:p>
              </w:tc>
              <w:tc>
                <w:tcPr>
                  <w:tcW w:w="497" w:type="pct"/>
                  <w:vAlign w:val="center"/>
                </w:tcPr>
                <w:p w14:paraId="21A18964" w14:textId="77777777" w:rsidR="004E32C1" w:rsidRPr="00E958AD" w:rsidRDefault="004E32C1" w:rsidP="004E32C1">
                  <w:pPr>
                    <w:pStyle w:val="a1"/>
                    <w:snapToGrid w:val="0"/>
                    <w:jc w:val="center"/>
                    <w:rPr>
                      <w:kern w:val="2"/>
                      <w:sz w:val="21"/>
                    </w:rPr>
                  </w:pPr>
                  <w:r w:rsidRPr="00E958AD">
                    <w:rPr>
                      <w:kern w:val="2"/>
                      <w:sz w:val="21"/>
                    </w:rPr>
                    <w:t>相符</w:t>
                  </w:r>
                </w:p>
              </w:tc>
            </w:tr>
          </w:tbl>
          <w:p w14:paraId="12CD717A" w14:textId="5D735CB6" w:rsidR="00D80BD1" w:rsidRPr="00E958AD" w:rsidRDefault="004E32C1">
            <w:pPr>
              <w:ind w:firstLine="480"/>
            </w:pPr>
            <w:r w:rsidRPr="00E958AD">
              <w:t>综上所述，本项目的建设符合《</w:t>
            </w:r>
            <w:r w:rsidRPr="00E958AD">
              <w:rPr>
                <w:rFonts w:hint="eastAsia"/>
              </w:rPr>
              <w:t>昆明市生态环境分区管控动态更新方案（</w:t>
            </w:r>
            <w:r w:rsidR="00AF0FF3" w:rsidRPr="00E958AD">
              <w:rPr>
                <w:rFonts w:hint="eastAsia"/>
              </w:rPr>
              <w:t>2</w:t>
            </w:r>
            <w:r w:rsidR="00AF0FF3" w:rsidRPr="00E958AD">
              <w:t>023</w:t>
            </w:r>
            <w:r w:rsidR="00AF0FF3" w:rsidRPr="00E958AD">
              <w:rPr>
                <w:rFonts w:hint="eastAsia"/>
              </w:rPr>
              <w:t>年</w:t>
            </w:r>
            <w:r w:rsidRPr="00E958AD">
              <w:rPr>
                <w:rFonts w:hint="eastAsia"/>
              </w:rPr>
              <w:t>）》</w:t>
            </w:r>
            <w:r w:rsidRPr="00E958AD">
              <w:t>的相关要求。</w:t>
            </w:r>
          </w:p>
          <w:p w14:paraId="2A31C568" w14:textId="4F85B80E" w:rsidR="00686EA8" w:rsidRPr="00E958AD" w:rsidRDefault="00686EA8" w:rsidP="00686EA8">
            <w:pPr>
              <w:ind w:firstLine="482"/>
              <w:rPr>
                <w:b/>
                <w:bCs/>
                <w:kern w:val="0"/>
                <w:szCs w:val="24"/>
                <w:shd w:val="clear" w:color="auto" w:fill="FFFFFF"/>
              </w:rPr>
            </w:pPr>
            <w:r w:rsidRPr="00E958AD">
              <w:rPr>
                <w:b/>
                <w:bCs/>
                <w:szCs w:val="24"/>
              </w:rPr>
              <w:t>（</w:t>
            </w:r>
            <w:r w:rsidRPr="00E958AD">
              <w:rPr>
                <w:b/>
                <w:bCs/>
                <w:szCs w:val="24"/>
              </w:rPr>
              <w:t>3</w:t>
            </w:r>
            <w:r w:rsidRPr="00E958AD">
              <w:rPr>
                <w:b/>
                <w:bCs/>
                <w:szCs w:val="24"/>
              </w:rPr>
              <w:t>）</w:t>
            </w:r>
            <w:r w:rsidRPr="00E958AD">
              <w:rPr>
                <w:b/>
                <w:bCs/>
                <w:kern w:val="0"/>
                <w:szCs w:val="24"/>
                <w:shd w:val="clear" w:color="auto" w:fill="FFFFFF"/>
              </w:rPr>
              <w:t>与《挥发性有机物（</w:t>
            </w:r>
            <w:r w:rsidRPr="00E958AD">
              <w:rPr>
                <w:b/>
                <w:bCs/>
                <w:kern w:val="0"/>
                <w:szCs w:val="24"/>
                <w:shd w:val="clear" w:color="auto" w:fill="FFFFFF"/>
              </w:rPr>
              <w:t>VOCs</w:t>
            </w:r>
            <w:r w:rsidRPr="00E958AD">
              <w:rPr>
                <w:b/>
                <w:bCs/>
                <w:kern w:val="0"/>
                <w:szCs w:val="24"/>
                <w:shd w:val="clear" w:color="auto" w:fill="FFFFFF"/>
              </w:rPr>
              <w:t>）污染防治技术政策》符合性分析</w:t>
            </w:r>
          </w:p>
          <w:p w14:paraId="526EF8FA" w14:textId="3081110F" w:rsidR="00686EA8" w:rsidRPr="00E958AD" w:rsidRDefault="00686EA8" w:rsidP="00686EA8">
            <w:pPr>
              <w:ind w:firstLine="480"/>
              <w:rPr>
                <w:kern w:val="0"/>
                <w:szCs w:val="24"/>
                <w:shd w:val="clear" w:color="auto" w:fill="FFFFFF"/>
              </w:rPr>
            </w:pPr>
            <w:r w:rsidRPr="00E958AD">
              <w:rPr>
                <w:kern w:val="0"/>
                <w:szCs w:val="24"/>
                <w:shd w:val="clear" w:color="auto" w:fill="FFFFFF"/>
              </w:rPr>
              <w:t>根据《挥发性有机物（</w:t>
            </w:r>
            <w:r w:rsidRPr="00E958AD">
              <w:rPr>
                <w:kern w:val="0"/>
                <w:szCs w:val="24"/>
                <w:shd w:val="clear" w:color="auto" w:fill="FFFFFF"/>
              </w:rPr>
              <w:t>VOCs</w:t>
            </w:r>
            <w:r w:rsidRPr="00E958AD">
              <w:rPr>
                <w:kern w:val="0"/>
                <w:szCs w:val="24"/>
                <w:shd w:val="clear" w:color="auto" w:fill="FFFFFF"/>
              </w:rPr>
              <w:t>）污染防止技术政策》（生态环境部公告</w:t>
            </w:r>
            <w:r w:rsidRPr="00E958AD">
              <w:rPr>
                <w:kern w:val="0"/>
                <w:szCs w:val="24"/>
                <w:shd w:val="clear" w:color="auto" w:fill="FFFFFF"/>
              </w:rPr>
              <w:t>2013</w:t>
            </w:r>
            <w:r w:rsidRPr="00E958AD">
              <w:rPr>
                <w:kern w:val="0"/>
                <w:szCs w:val="24"/>
                <w:shd w:val="clear" w:color="auto" w:fill="FFFFFF"/>
              </w:rPr>
              <w:t>年第</w:t>
            </w:r>
            <w:r w:rsidRPr="00E958AD">
              <w:rPr>
                <w:kern w:val="0"/>
                <w:szCs w:val="24"/>
                <w:shd w:val="clear" w:color="auto" w:fill="FFFFFF"/>
              </w:rPr>
              <w:t>31</w:t>
            </w:r>
            <w:r w:rsidRPr="00E958AD">
              <w:rPr>
                <w:kern w:val="0"/>
                <w:szCs w:val="24"/>
                <w:shd w:val="clear" w:color="auto" w:fill="FFFFFF"/>
              </w:rPr>
              <w:t>号），项目相关符合性分析见表</w:t>
            </w:r>
            <w:r w:rsidRPr="00E958AD">
              <w:rPr>
                <w:kern w:val="0"/>
                <w:szCs w:val="24"/>
                <w:shd w:val="clear" w:color="auto" w:fill="FFFFFF"/>
              </w:rPr>
              <w:t>1-</w:t>
            </w:r>
            <w:r w:rsidR="00E40F27" w:rsidRPr="00E958AD">
              <w:rPr>
                <w:kern w:val="0"/>
                <w:szCs w:val="24"/>
                <w:shd w:val="clear" w:color="auto" w:fill="FFFFFF"/>
              </w:rPr>
              <w:t>5</w:t>
            </w:r>
            <w:r w:rsidRPr="00E958AD">
              <w:rPr>
                <w:kern w:val="0"/>
                <w:szCs w:val="24"/>
                <w:shd w:val="clear" w:color="auto" w:fill="FFFFFF"/>
              </w:rPr>
              <w:t>。</w:t>
            </w:r>
          </w:p>
          <w:p w14:paraId="065272A1" w14:textId="38D49196" w:rsidR="00686EA8" w:rsidRPr="00E958AD" w:rsidRDefault="00686EA8" w:rsidP="00686EA8">
            <w:pPr>
              <w:widowControl/>
              <w:spacing w:line="240" w:lineRule="auto"/>
              <w:ind w:firstLineChars="0" w:firstLine="0"/>
              <w:jc w:val="center"/>
              <w:rPr>
                <w:sz w:val="21"/>
                <w:szCs w:val="21"/>
              </w:rPr>
            </w:pPr>
            <w:r w:rsidRPr="00E958AD">
              <w:rPr>
                <w:b/>
                <w:bCs/>
                <w:kern w:val="0"/>
                <w:sz w:val="21"/>
                <w:szCs w:val="21"/>
                <w:lang w:bidi="ar"/>
              </w:rPr>
              <w:t>表</w:t>
            </w:r>
            <w:r w:rsidRPr="00E958AD">
              <w:rPr>
                <w:b/>
                <w:bCs/>
                <w:kern w:val="0"/>
                <w:sz w:val="21"/>
                <w:szCs w:val="21"/>
                <w:lang w:bidi="ar"/>
              </w:rPr>
              <w:t>1-</w:t>
            </w:r>
            <w:r w:rsidR="00E40F27" w:rsidRPr="00E958AD">
              <w:rPr>
                <w:b/>
                <w:bCs/>
                <w:kern w:val="0"/>
                <w:sz w:val="21"/>
                <w:szCs w:val="21"/>
                <w:lang w:bidi="ar"/>
              </w:rPr>
              <w:t>5</w:t>
            </w:r>
            <w:r w:rsidRPr="00E958AD">
              <w:rPr>
                <w:b/>
                <w:bCs/>
                <w:kern w:val="0"/>
                <w:sz w:val="21"/>
                <w:szCs w:val="21"/>
                <w:lang w:bidi="ar"/>
              </w:rPr>
              <w:t xml:space="preserve">  </w:t>
            </w:r>
            <w:r w:rsidRPr="00E958AD">
              <w:rPr>
                <w:b/>
                <w:bCs/>
                <w:kern w:val="0"/>
                <w:sz w:val="21"/>
                <w:szCs w:val="21"/>
                <w:lang w:bidi="ar"/>
              </w:rPr>
              <w:t>项目与《挥发性有机物（</w:t>
            </w:r>
            <w:r w:rsidRPr="00E958AD">
              <w:rPr>
                <w:b/>
                <w:bCs/>
                <w:kern w:val="0"/>
                <w:sz w:val="21"/>
                <w:szCs w:val="21"/>
                <w:lang w:bidi="ar"/>
              </w:rPr>
              <w:t>VOCs</w:t>
            </w:r>
            <w:r w:rsidRPr="00E958AD">
              <w:rPr>
                <w:b/>
                <w:bCs/>
                <w:kern w:val="0"/>
                <w:sz w:val="21"/>
                <w:szCs w:val="21"/>
                <w:lang w:bidi="ar"/>
              </w:rPr>
              <w:t>）污染防治技术政策》的符合性</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34"/>
              <w:gridCol w:w="2647"/>
              <w:gridCol w:w="968"/>
            </w:tblGrid>
            <w:tr w:rsidR="00E958AD" w:rsidRPr="00E958AD" w14:paraId="24E7A3C0" w14:textId="77777777" w:rsidTr="004460FA">
              <w:tc>
                <w:tcPr>
                  <w:tcW w:w="2726" w:type="pct"/>
                </w:tcPr>
                <w:p w14:paraId="24043BDE" w14:textId="77777777" w:rsidR="00686EA8" w:rsidRPr="00E958AD" w:rsidRDefault="00686EA8" w:rsidP="00686EA8">
                  <w:pPr>
                    <w:spacing w:line="288" w:lineRule="auto"/>
                    <w:ind w:firstLineChars="0" w:firstLine="0"/>
                    <w:jc w:val="center"/>
                    <w:rPr>
                      <w:kern w:val="0"/>
                      <w:sz w:val="21"/>
                      <w:szCs w:val="21"/>
                      <w:shd w:val="clear" w:color="auto" w:fill="FFFFFF"/>
                    </w:rPr>
                  </w:pPr>
                  <w:r w:rsidRPr="00E958AD">
                    <w:rPr>
                      <w:kern w:val="0"/>
                      <w:sz w:val="21"/>
                      <w:szCs w:val="21"/>
                      <w:shd w:val="clear" w:color="auto" w:fill="FFFFFF"/>
                    </w:rPr>
                    <w:t>政策要求</w:t>
                  </w:r>
                </w:p>
              </w:tc>
              <w:tc>
                <w:tcPr>
                  <w:tcW w:w="1665" w:type="pct"/>
                </w:tcPr>
                <w:p w14:paraId="51798206" w14:textId="77777777" w:rsidR="00686EA8" w:rsidRPr="00E958AD" w:rsidRDefault="00686EA8" w:rsidP="00686EA8">
                  <w:pPr>
                    <w:spacing w:line="288" w:lineRule="auto"/>
                    <w:ind w:firstLineChars="0" w:firstLine="0"/>
                    <w:jc w:val="center"/>
                    <w:rPr>
                      <w:kern w:val="0"/>
                      <w:sz w:val="21"/>
                      <w:szCs w:val="21"/>
                      <w:shd w:val="clear" w:color="auto" w:fill="FFFFFF"/>
                    </w:rPr>
                  </w:pPr>
                  <w:r w:rsidRPr="00E958AD">
                    <w:rPr>
                      <w:kern w:val="0"/>
                      <w:sz w:val="21"/>
                      <w:szCs w:val="21"/>
                      <w:shd w:val="clear" w:color="auto" w:fill="FFFFFF"/>
                    </w:rPr>
                    <w:t>本项目情况</w:t>
                  </w:r>
                </w:p>
              </w:tc>
              <w:tc>
                <w:tcPr>
                  <w:tcW w:w="609" w:type="pct"/>
                </w:tcPr>
                <w:p w14:paraId="3D7DF9DF" w14:textId="77777777" w:rsidR="00686EA8" w:rsidRPr="00E958AD" w:rsidRDefault="00686EA8" w:rsidP="00686EA8">
                  <w:pPr>
                    <w:spacing w:line="288" w:lineRule="auto"/>
                    <w:ind w:firstLineChars="0" w:firstLine="0"/>
                    <w:jc w:val="center"/>
                    <w:rPr>
                      <w:kern w:val="0"/>
                      <w:sz w:val="21"/>
                      <w:szCs w:val="21"/>
                      <w:shd w:val="clear" w:color="auto" w:fill="FFFFFF"/>
                    </w:rPr>
                  </w:pPr>
                  <w:r w:rsidRPr="00E958AD">
                    <w:rPr>
                      <w:kern w:val="0"/>
                      <w:sz w:val="21"/>
                      <w:szCs w:val="21"/>
                      <w:shd w:val="clear" w:color="auto" w:fill="FFFFFF"/>
                    </w:rPr>
                    <w:t>符合性</w:t>
                  </w:r>
                </w:p>
              </w:tc>
            </w:tr>
            <w:tr w:rsidR="00E958AD" w:rsidRPr="00E958AD" w14:paraId="723191D1" w14:textId="77777777" w:rsidTr="004460FA">
              <w:tc>
                <w:tcPr>
                  <w:tcW w:w="2726" w:type="pct"/>
                </w:tcPr>
                <w:p w14:paraId="6581B804" w14:textId="77777777" w:rsidR="00686EA8" w:rsidRPr="00E958AD" w:rsidRDefault="00686EA8" w:rsidP="00686EA8">
                  <w:pPr>
                    <w:widowControl/>
                    <w:spacing w:line="288" w:lineRule="auto"/>
                    <w:ind w:firstLineChars="0" w:firstLine="0"/>
                    <w:jc w:val="left"/>
                    <w:rPr>
                      <w:b/>
                      <w:bCs/>
                      <w:kern w:val="0"/>
                      <w:sz w:val="21"/>
                      <w:szCs w:val="21"/>
                      <w:shd w:val="clear" w:color="auto" w:fill="FFFFFF"/>
                    </w:rPr>
                  </w:pPr>
                  <w:r w:rsidRPr="00E958AD">
                    <w:rPr>
                      <w:kern w:val="0"/>
                      <w:sz w:val="21"/>
                      <w:szCs w:val="21"/>
                      <w:lang w:bidi="ar"/>
                    </w:rPr>
                    <w:t>VOCs</w:t>
                  </w:r>
                  <w:r w:rsidRPr="00E958AD">
                    <w:rPr>
                      <w:kern w:val="0"/>
                      <w:sz w:val="21"/>
                      <w:szCs w:val="21"/>
                      <w:lang w:bidi="ar"/>
                    </w:rPr>
                    <w:t>污染防治应遵循源头和过程控制与末端治理相结合的综合防治原则。在工业生产中采用清洁生产技术，严格控制含</w:t>
                  </w:r>
                  <w:r w:rsidRPr="00E958AD">
                    <w:rPr>
                      <w:kern w:val="0"/>
                      <w:sz w:val="21"/>
                      <w:szCs w:val="21"/>
                      <w:lang w:bidi="ar"/>
                    </w:rPr>
                    <w:t>VOCs</w:t>
                  </w:r>
                  <w:r w:rsidRPr="00E958AD">
                    <w:rPr>
                      <w:kern w:val="0"/>
                      <w:sz w:val="21"/>
                      <w:szCs w:val="21"/>
                      <w:lang w:bidi="ar"/>
                    </w:rPr>
                    <w:t>原</w:t>
                  </w:r>
                  <w:r w:rsidRPr="00E958AD">
                    <w:rPr>
                      <w:kern w:val="0"/>
                      <w:sz w:val="21"/>
                      <w:szCs w:val="21"/>
                      <w:lang w:bidi="ar"/>
                    </w:rPr>
                    <w:lastRenderedPageBreak/>
                    <w:t>料与产品在生产和储运销过程中的</w:t>
                  </w:r>
                  <w:r w:rsidRPr="00E958AD">
                    <w:rPr>
                      <w:kern w:val="0"/>
                      <w:sz w:val="21"/>
                      <w:szCs w:val="21"/>
                      <w:lang w:bidi="ar"/>
                    </w:rPr>
                    <w:t>VOCs</w:t>
                  </w:r>
                  <w:r w:rsidRPr="00E958AD">
                    <w:rPr>
                      <w:kern w:val="0"/>
                      <w:sz w:val="21"/>
                      <w:szCs w:val="21"/>
                      <w:lang w:bidi="ar"/>
                    </w:rPr>
                    <w:t>排放，鼓励在生产和生活中使用不含</w:t>
                  </w:r>
                  <w:r w:rsidRPr="00E958AD">
                    <w:rPr>
                      <w:kern w:val="0"/>
                      <w:sz w:val="21"/>
                      <w:szCs w:val="21"/>
                      <w:lang w:bidi="ar"/>
                    </w:rPr>
                    <w:t>VOCs</w:t>
                  </w:r>
                  <w:r w:rsidRPr="00E958AD">
                    <w:rPr>
                      <w:kern w:val="0"/>
                      <w:sz w:val="21"/>
                      <w:szCs w:val="21"/>
                      <w:lang w:bidi="ar"/>
                    </w:rPr>
                    <w:t>的替代产品或低</w:t>
                  </w:r>
                  <w:r w:rsidRPr="00E958AD">
                    <w:rPr>
                      <w:kern w:val="0"/>
                      <w:sz w:val="21"/>
                      <w:szCs w:val="21"/>
                      <w:lang w:bidi="ar"/>
                    </w:rPr>
                    <w:t>VOCs</w:t>
                  </w:r>
                  <w:r w:rsidRPr="00E958AD">
                    <w:rPr>
                      <w:kern w:val="0"/>
                      <w:sz w:val="21"/>
                      <w:szCs w:val="21"/>
                      <w:lang w:bidi="ar"/>
                    </w:rPr>
                    <w:t>含量的产品。</w:t>
                  </w:r>
                </w:p>
              </w:tc>
              <w:tc>
                <w:tcPr>
                  <w:tcW w:w="1665" w:type="pct"/>
                </w:tcPr>
                <w:p w14:paraId="3C7D654B" w14:textId="554BF12A" w:rsidR="00686EA8" w:rsidRPr="00E958AD" w:rsidRDefault="00686EA8" w:rsidP="00686EA8">
                  <w:pPr>
                    <w:spacing w:line="288" w:lineRule="auto"/>
                    <w:ind w:firstLineChars="0" w:firstLine="0"/>
                    <w:jc w:val="center"/>
                    <w:rPr>
                      <w:b/>
                      <w:bCs/>
                      <w:kern w:val="0"/>
                      <w:sz w:val="21"/>
                      <w:szCs w:val="21"/>
                      <w:shd w:val="clear" w:color="auto" w:fill="FFFFFF"/>
                    </w:rPr>
                  </w:pPr>
                  <w:r w:rsidRPr="00E958AD">
                    <w:rPr>
                      <w:kern w:val="0"/>
                      <w:sz w:val="21"/>
                      <w:szCs w:val="21"/>
                      <w:shd w:val="clear" w:color="auto" w:fill="FFFFFF"/>
                    </w:rPr>
                    <w:lastRenderedPageBreak/>
                    <w:t>项目主要为</w:t>
                  </w:r>
                  <w:r w:rsidRPr="00E958AD">
                    <w:rPr>
                      <w:rFonts w:hint="eastAsia"/>
                      <w:kern w:val="0"/>
                      <w:sz w:val="21"/>
                      <w:szCs w:val="21"/>
                      <w:shd w:val="clear" w:color="auto" w:fill="FFFFFF"/>
                    </w:rPr>
                    <w:t>沥青混凝土搅拌站建设项目</w:t>
                  </w:r>
                  <w:r w:rsidRPr="00E958AD">
                    <w:rPr>
                      <w:kern w:val="0"/>
                      <w:sz w:val="21"/>
                      <w:szCs w:val="21"/>
                      <w:shd w:val="clear" w:color="auto" w:fill="FFFFFF"/>
                    </w:rPr>
                    <w:t>，</w:t>
                  </w:r>
                  <w:r w:rsidRPr="00E958AD">
                    <w:rPr>
                      <w:sz w:val="21"/>
                      <w:szCs w:val="21"/>
                    </w:rPr>
                    <w:t>不属于高</w:t>
                  </w:r>
                  <w:r w:rsidRPr="00E958AD">
                    <w:rPr>
                      <w:sz w:val="21"/>
                      <w:szCs w:val="21"/>
                    </w:rPr>
                    <w:t>VOCs</w:t>
                  </w:r>
                  <w:r w:rsidRPr="00E958AD">
                    <w:rPr>
                      <w:sz w:val="21"/>
                      <w:szCs w:val="21"/>
                    </w:rPr>
                    <w:t>排放建设项目。项</w:t>
                  </w:r>
                  <w:r w:rsidRPr="00E958AD">
                    <w:rPr>
                      <w:sz w:val="21"/>
                      <w:szCs w:val="21"/>
                    </w:rPr>
                    <w:lastRenderedPageBreak/>
                    <w:t>目废气经</w:t>
                  </w:r>
                  <w:r w:rsidR="006E378F" w:rsidRPr="00E958AD">
                    <w:rPr>
                      <w:rFonts w:hint="eastAsia"/>
                      <w:sz w:val="21"/>
                      <w:szCs w:val="21"/>
                    </w:rPr>
                    <w:t>“洗涤塔</w:t>
                  </w:r>
                  <w:r w:rsidR="006E378F" w:rsidRPr="00E958AD">
                    <w:rPr>
                      <w:rFonts w:hint="eastAsia"/>
                      <w:sz w:val="21"/>
                      <w:szCs w:val="21"/>
                    </w:rPr>
                    <w:t>+</w:t>
                  </w:r>
                  <w:r w:rsidR="006E378F" w:rsidRPr="00E958AD">
                    <w:rPr>
                      <w:rFonts w:hint="eastAsia"/>
                      <w:sz w:val="21"/>
                      <w:szCs w:val="21"/>
                    </w:rPr>
                    <w:t>活性炭一体机”</w:t>
                  </w:r>
                  <w:r w:rsidRPr="00E958AD">
                    <w:rPr>
                      <w:rFonts w:hint="eastAsia"/>
                      <w:sz w:val="21"/>
                      <w:szCs w:val="21"/>
                    </w:rPr>
                    <w:t>处理后达标排放</w:t>
                  </w:r>
                  <w:r w:rsidRPr="00E958AD">
                    <w:rPr>
                      <w:sz w:val="21"/>
                      <w:szCs w:val="21"/>
                    </w:rPr>
                    <w:t>。</w:t>
                  </w:r>
                </w:p>
              </w:tc>
              <w:tc>
                <w:tcPr>
                  <w:tcW w:w="609" w:type="pct"/>
                </w:tcPr>
                <w:p w14:paraId="31A3C10B" w14:textId="77777777" w:rsidR="00686EA8" w:rsidRPr="00E958AD" w:rsidRDefault="00686EA8" w:rsidP="00686EA8">
                  <w:pPr>
                    <w:spacing w:line="288" w:lineRule="auto"/>
                    <w:ind w:firstLineChars="0" w:firstLine="0"/>
                    <w:jc w:val="center"/>
                    <w:rPr>
                      <w:b/>
                      <w:bCs/>
                      <w:kern w:val="0"/>
                      <w:sz w:val="21"/>
                      <w:szCs w:val="21"/>
                      <w:shd w:val="clear" w:color="auto" w:fill="FFFFFF"/>
                    </w:rPr>
                  </w:pPr>
                  <w:r w:rsidRPr="00E958AD">
                    <w:rPr>
                      <w:kern w:val="0"/>
                      <w:sz w:val="21"/>
                      <w:szCs w:val="21"/>
                      <w:shd w:val="clear" w:color="auto" w:fill="FFFFFF"/>
                    </w:rPr>
                    <w:lastRenderedPageBreak/>
                    <w:t>符合</w:t>
                  </w:r>
                </w:p>
              </w:tc>
            </w:tr>
          </w:tbl>
          <w:p w14:paraId="72B4026C" w14:textId="127FA71C" w:rsidR="00686EA8" w:rsidRPr="00E958AD" w:rsidRDefault="00686EA8" w:rsidP="00686EA8">
            <w:pPr>
              <w:ind w:firstLine="480"/>
              <w:rPr>
                <w:kern w:val="0"/>
                <w:szCs w:val="24"/>
                <w:shd w:val="clear" w:color="auto" w:fill="FFFFFF"/>
              </w:rPr>
            </w:pPr>
            <w:r w:rsidRPr="00E958AD">
              <w:rPr>
                <w:kern w:val="0"/>
                <w:szCs w:val="24"/>
                <w:shd w:val="clear" w:color="auto" w:fill="FFFFFF"/>
              </w:rPr>
              <w:t>根据表</w:t>
            </w:r>
            <w:r w:rsidRPr="00E958AD">
              <w:rPr>
                <w:kern w:val="0"/>
                <w:szCs w:val="24"/>
                <w:shd w:val="clear" w:color="auto" w:fill="FFFFFF"/>
              </w:rPr>
              <w:t>1-</w:t>
            </w:r>
            <w:r w:rsidR="004B7280" w:rsidRPr="00E958AD">
              <w:rPr>
                <w:kern w:val="0"/>
                <w:szCs w:val="24"/>
                <w:shd w:val="clear" w:color="auto" w:fill="FFFFFF"/>
              </w:rPr>
              <w:t>4</w:t>
            </w:r>
            <w:r w:rsidRPr="00E958AD">
              <w:rPr>
                <w:kern w:val="0"/>
                <w:szCs w:val="24"/>
                <w:shd w:val="clear" w:color="auto" w:fill="FFFFFF"/>
              </w:rPr>
              <w:t>分析得知，本项目符合《挥发性有机物（</w:t>
            </w:r>
            <w:r w:rsidRPr="00E958AD">
              <w:rPr>
                <w:kern w:val="0"/>
                <w:szCs w:val="24"/>
                <w:shd w:val="clear" w:color="auto" w:fill="FFFFFF"/>
              </w:rPr>
              <w:t>VOCs</w:t>
            </w:r>
            <w:r w:rsidRPr="00E958AD">
              <w:rPr>
                <w:kern w:val="0"/>
                <w:szCs w:val="24"/>
                <w:shd w:val="clear" w:color="auto" w:fill="FFFFFF"/>
              </w:rPr>
              <w:t>）污染防治技术政策》（生态环境部公告</w:t>
            </w:r>
            <w:r w:rsidRPr="00E958AD">
              <w:rPr>
                <w:kern w:val="0"/>
                <w:szCs w:val="24"/>
                <w:shd w:val="clear" w:color="auto" w:fill="FFFFFF"/>
              </w:rPr>
              <w:t>2013</w:t>
            </w:r>
            <w:r w:rsidRPr="00E958AD">
              <w:rPr>
                <w:kern w:val="0"/>
                <w:szCs w:val="24"/>
                <w:shd w:val="clear" w:color="auto" w:fill="FFFFFF"/>
              </w:rPr>
              <w:t>年第</w:t>
            </w:r>
            <w:r w:rsidRPr="00E958AD">
              <w:rPr>
                <w:kern w:val="0"/>
                <w:szCs w:val="24"/>
                <w:shd w:val="clear" w:color="auto" w:fill="FFFFFF"/>
              </w:rPr>
              <w:t>31</w:t>
            </w:r>
            <w:r w:rsidRPr="00E958AD">
              <w:rPr>
                <w:kern w:val="0"/>
                <w:szCs w:val="24"/>
                <w:shd w:val="clear" w:color="auto" w:fill="FFFFFF"/>
              </w:rPr>
              <w:t>号）的要求。</w:t>
            </w:r>
          </w:p>
          <w:p w14:paraId="7ECDE10B" w14:textId="16770DC2" w:rsidR="00686EA8" w:rsidRPr="00E958AD" w:rsidRDefault="00686EA8" w:rsidP="00686EA8">
            <w:pPr>
              <w:ind w:firstLine="482"/>
              <w:rPr>
                <w:b/>
                <w:bCs/>
                <w:kern w:val="0"/>
                <w:szCs w:val="24"/>
                <w:shd w:val="clear" w:color="auto" w:fill="FFFFFF"/>
              </w:rPr>
            </w:pPr>
            <w:r w:rsidRPr="00E958AD">
              <w:rPr>
                <w:b/>
                <w:bCs/>
                <w:kern w:val="0"/>
                <w:szCs w:val="24"/>
                <w:shd w:val="clear" w:color="auto" w:fill="FFFFFF"/>
              </w:rPr>
              <w:t>（</w:t>
            </w:r>
            <w:r w:rsidR="0085018C" w:rsidRPr="00E958AD">
              <w:rPr>
                <w:b/>
                <w:bCs/>
                <w:kern w:val="0"/>
                <w:szCs w:val="24"/>
                <w:shd w:val="clear" w:color="auto" w:fill="FFFFFF"/>
              </w:rPr>
              <w:t>4</w:t>
            </w:r>
            <w:r w:rsidRPr="00E958AD">
              <w:rPr>
                <w:b/>
                <w:bCs/>
                <w:kern w:val="0"/>
                <w:szCs w:val="24"/>
                <w:shd w:val="clear" w:color="auto" w:fill="FFFFFF"/>
              </w:rPr>
              <w:t>）与《挥发性有机物无组织排放控制标准》（</w:t>
            </w:r>
            <w:r w:rsidRPr="00E958AD">
              <w:rPr>
                <w:b/>
                <w:bCs/>
                <w:kern w:val="0"/>
                <w:szCs w:val="24"/>
                <w:shd w:val="clear" w:color="auto" w:fill="FFFFFF"/>
              </w:rPr>
              <w:t>GB37822-2019</w:t>
            </w:r>
            <w:r w:rsidRPr="00E958AD">
              <w:rPr>
                <w:b/>
                <w:bCs/>
                <w:kern w:val="0"/>
                <w:szCs w:val="24"/>
                <w:shd w:val="clear" w:color="auto" w:fill="FFFFFF"/>
              </w:rPr>
              <w:t>）符合性分析</w:t>
            </w:r>
          </w:p>
          <w:p w14:paraId="3B3F4DEB" w14:textId="4F22C037" w:rsidR="00686EA8" w:rsidRPr="00E958AD" w:rsidRDefault="00686EA8" w:rsidP="00686EA8">
            <w:pPr>
              <w:ind w:firstLine="480"/>
              <w:rPr>
                <w:kern w:val="0"/>
                <w:szCs w:val="24"/>
                <w:shd w:val="clear" w:color="auto" w:fill="FFFFFF"/>
              </w:rPr>
            </w:pPr>
            <w:r w:rsidRPr="00E958AD">
              <w:rPr>
                <w:kern w:val="0"/>
                <w:szCs w:val="24"/>
                <w:shd w:val="clear" w:color="auto" w:fill="FFFFFF"/>
              </w:rPr>
              <w:t>项目与《挥发性有机物无组织排放控制标准》（</w:t>
            </w:r>
            <w:r w:rsidRPr="00E958AD">
              <w:rPr>
                <w:kern w:val="0"/>
                <w:szCs w:val="24"/>
                <w:shd w:val="clear" w:color="auto" w:fill="FFFFFF"/>
              </w:rPr>
              <w:t>GB37822-2019</w:t>
            </w:r>
            <w:r w:rsidRPr="00E958AD">
              <w:rPr>
                <w:kern w:val="0"/>
                <w:szCs w:val="24"/>
                <w:shd w:val="clear" w:color="auto" w:fill="FFFFFF"/>
              </w:rPr>
              <w:t>）相符性分析见表</w:t>
            </w:r>
            <w:r w:rsidRPr="00E958AD">
              <w:rPr>
                <w:kern w:val="0"/>
                <w:szCs w:val="24"/>
                <w:shd w:val="clear" w:color="auto" w:fill="FFFFFF"/>
              </w:rPr>
              <w:t>1-</w:t>
            </w:r>
            <w:r w:rsidR="00E40F27" w:rsidRPr="00E958AD">
              <w:rPr>
                <w:kern w:val="0"/>
                <w:szCs w:val="24"/>
                <w:shd w:val="clear" w:color="auto" w:fill="FFFFFF"/>
              </w:rPr>
              <w:t>6</w:t>
            </w:r>
            <w:r w:rsidRPr="00E958AD">
              <w:rPr>
                <w:kern w:val="0"/>
                <w:szCs w:val="24"/>
                <w:shd w:val="clear" w:color="auto" w:fill="FFFFFF"/>
              </w:rPr>
              <w:t>。</w:t>
            </w:r>
          </w:p>
          <w:p w14:paraId="069D1202" w14:textId="6F20F0AA" w:rsidR="00686EA8" w:rsidRPr="00E958AD" w:rsidRDefault="00686EA8" w:rsidP="00686EA8">
            <w:pPr>
              <w:widowControl/>
              <w:spacing w:line="240" w:lineRule="auto"/>
              <w:ind w:firstLineChars="0" w:firstLine="0"/>
              <w:jc w:val="center"/>
              <w:rPr>
                <w:sz w:val="21"/>
                <w:szCs w:val="24"/>
              </w:rPr>
            </w:pPr>
            <w:r w:rsidRPr="00E958AD">
              <w:rPr>
                <w:b/>
                <w:bCs/>
                <w:kern w:val="0"/>
                <w:sz w:val="21"/>
                <w:szCs w:val="21"/>
                <w:lang w:bidi="ar"/>
              </w:rPr>
              <w:t>表</w:t>
            </w:r>
            <w:r w:rsidRPr="00E958AD">
              <w:rPr>
                <w:b/>
                <w:bCs/>
                <w:kern w:val="0"/>
                <w:sz w:val="21"/>
                <w:szCs w:val="21"/>
                <w:lang w:bidi="ar"/>
              </w:rPr>
              <w:t>1-</w:t>
            </w:r>
            <w:r w:rsidR="00E40F27" w:rsidRPr="00E958AD">
              <w:rPr>
                <w:b/>
                <w:bCs/>
                <w:kern w:val="0"/>
                <w:sz w:val="21"/>
                <w:szCs w:val="21"/>
                <w:lang w:bidi="ar"/>
              </w:rPr>
              <w:t>6</w:t>
            </w:r>
            <w:r w:rsidRPr="00E958AD">
              <w:rPr>
                <w:b/>
                <w:bCs/>
                <w:kern w:val="0"/>
                <w:sz w:val="21"/>
                <w:szCs w:val="21"/>
                <w:lang w:bidi="ar"/>
              </w:rPr>
              <w:t xml:space="preserve">  </w:t>
            </w:r>
            <w:r w:rsidRPr="00E958AD">
              <w:rPr>
                <w:b/>
                <w:bCs/>
                <w:kern w:val="0"/>
                <w:sz w:val="21"/>
                <w:szCs w:val="21"/>
                <w:lang w:bidi="ar"/>
              </w:rPr>
              <w:t>项目《挥发性有机物无组织排放控制标准》的符合性</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73"/>
              <w:gridCol w:w="2552"/>
              <w:gridCol w:w="1024"/>
            </w:tblGrid>
            <w:tr w:rsidR="00E958AD" w:rsidRPr="00E958AD" w14:paraId="58BCDD28" w14:textId="77777777" w:rsidTr="004460FA">
              <w:trPr>
                <w:trHeight w:val="115"/>
              </w:trPr>
              <w:tc>
                <w:tcPr>
                  <w:tcW w:w="2751" w:type="pct"/>
                  <w:vAlign w:val="center"/>
                </w:tcPr>
                <w:p w14:paraId="52C87DD7" w14:textId="77777777" w:rsidR="00686EA8" w:rsidRPr="00E958AD" w:rsidRDefault="00686EA8" w:rsidP="00686EA8">
                  <w:pPr>
                    <w:widowControl/>
                    <w:spacing w:line="288" w:lineRule="auto"/>
                    <w:ind w:firstLineChars="0" w:firstLine="0"/>
                    <w:jc w:val="center"/>
                    <w:rPr>
                      <w:b/>
                      <w:bCs/>
                      <w:kern w:val="0"/>
                      <w:sz w:val="21"/>
                      <w:szCs w:val="21"/>
                      <w:shd w:val="clear" w:color="auto" w:fill="FFFFFF"/>
                    </w:rPr>
                  </w:pPr>
                  <w:r w:rsidRPr="00E958AD">
                    <w:rPr>
                      <w:b/>
                      <w:bCs/>
                      <w:kern w:val="0"/>
                      <w:sz w:val="21"/>
                      <w:szCs w:val="21"/>
                      <w:lang w:bidi="ar"/>
                    </w:rPr>
                    <w:t>挥发性有机物无组织排放控制标准</w:t>
                  </w:r>
                </w:p>
              </w:tc>
              <w:tc>
                <w:tcPr>
                  <w:tcW w:w="1605" w:type="pct"/>
                  <w:vAlign w:val="center"/>
                </w:tcPr>
                <w:p w14:paraId="709073E6" w14:textId="77777777" w:rsidR="00686EA8" w:rsidRPr="00E958AD" w:rsidRDefault="00686EA8" w:rsidP="00686EA8">
                  <w:pPr>
                    <w:spacing w:line="288" w:lineRule="auto"/>
                    <w:ind w:firstLineChars="0" w:firstLine="0"/>
                    <w:jc w:val="center"/>
                    <w:rPr>
                      <w:b/>
                      <w:bCs/>
                      <w:kern w:val="0"/>
                      <w:sz w:val="21"/>
                      <w:szCs w:val="21"/>
                      <w:shd w:val="clear" w:color="auto" w:fill="FFFFFF"/>
                    </w:rPr>
                  </w:pPr>
                  <w:r w:rsidRPr="00E958AD">
                    <w:rPr>
                      <w:b/>
                      <w:bCs/>
                      <w:kern w:val="0"/>
                      <w:sz w:val="21"/>
                      <w:szCs w:val="21"/>
                      <w:shd w:val="clear" w:color="auto" w:fill="FFFFFF"/>
                    </w:rPr>
                    <w:t>本项目情况</w:t>
                  </w:r>
                </w:p>
              </w:tc>
              <w:tc>
                <w:tcPr>
                  <w:tcW w:w="644" w:type="pct"/>
                  <w:vAlign w:val="center"/>
                </w:tcPr>
                <w:p w14:paraId="70BB33BD" w14:textId="77777777" w:rsidR="00686EA8" w:rsidRPr="00E958AD" w:rsidRDefault="00686EA8" w:rsidP="00686EA8">
                  <w:pPr>
                    <w:spacing w:line="288" w:lineRule="auto"/>
                    <w:ind w:firstLineChars="0" w:firstLine="0"/>
                    <w:jc w:val="center"/>
                    <w:rPr>
                      <w:b/>
                      <w:bCs/>
                      <w:kern w:val="0"/>
                      <w:sz w:val="21"/>
                      <w:szCs w:val="21"/>
                      <w:shd w:val="clear" w:color="auto" w:fill="FFFFFF"/>
                    </w:rPr>
                  </w:pPr>
                  <w:r w:rsidRPr="00E958AD">
                    <w:rPr>
                      <w:b/>
                      <w:bCs/>
                      <w:kern w:val="0"/>
                      <w:sz w:val="21"/>
                      <w:szCs w:val="21"/>
                      <w:shd w:val="clear" w:color="auto" w:fill="FFFFFF"/>
                    </w:rPr>
                    <w:t>符合性</w:t>
                  </w:r>
                </w:p>
              </w:tc>
            </w:tr>
            <w:tr w:rsidR="00E958AD" w:rsidRPr="00E958AD" w14:paraId="173B6B91" w14:textId="77777777" w:rsidTr="004460FA">
              <w:tc>
                <w:tcPr>
                  <w:tcW w:w="2751" w:type="pct"/>
                  <w:vAlign w:val="center"/>
                </w:tcPr>
                <w:p w14:paraId="607D3F57" w14:textId="77777777" w:rsidR="00686EA8" w:rsidRPr="00E958AD" w:rsidRDefault="00686EA8" w:rsidP="00686EA8">
                  <w:pPr>
                    <w:spacing w:line="288" w:lineRule="auto"/>
                    <w:ind w:firstLineChars="0" w:firstLine="0"/>
                    <w:jc w:val="center"/>
                    <w:rPr>
                      <w:kern w:val="0"/>
                      <w:sz w:val="21"/>
                      <w:szCs w:val="21"/>
                      <w:shd w:val="clear" w:color="auto" w:fill="FFFFFF"/>
                    </w:rPr>
                  </w:pPr>
                  <w:r w:rsidRPr="00E958AD">
                    <w:rPr>
                      <w:kern w:val="0"/>
                      <w:sz w:val="21"/>
                      <w:szCs w:val="21"/>
                      <w:shd w:val="clear" w:color="auto" w:fill="FFFFFF"/>
                    </w:rPr>
                    <w:t>VOC</w:t>
                  </w:r>
                  <w:r w:rsidRPr="00E958AD">
                    <w:rPr>
                      <w:kern w:val="0"/>
                      <w:sz w:val="21"/>
                      <w:szCs w:val="21"/>
                      <w:shd w:val="clear" w:color="auto" w:fill="FFFFFF"/>
                      <w:vertAlign w:val="subscript"/>
                    </w:rPr>
                    <w:t>S</w:t>
                  </w:r>
                  <w:r w:rsidRPr="00E958AD">
                    <w:rPr>
                      <w:kern w:val="0"/>
                      <w:sz w:val="21"/>
                      <w:szCs w:val="21"/>
                      <w:shd w:val="clear" w:color="auto" w:fill="FFFFFF"/>
                    </w:rPr>
                    <w:t>物料储存于密闭的容器、包装袋、储罐、储库、料仓中。</w:t>
                  </w:r>
                </w:p>
              </w:tc>
              <w:tc>
                <w:tcPr>
                  <w:tcW w:w="1605" w:type="pct"/>
                  <w:vAlign w:val="center"/>
                </w:tcPr>
                <w:p w14:paraId="3FF3D774" w14:textId="17FE1786" w:rsidR="00686EA8" w:rsidRPr="00E958AD" w:rsidRDefault="00B73B42" w:rsidP="00686EA8">
                  <w:pPr>
                    <w:spacing w:line="288" w:lineRule="auto"/>
                    <w:ind w:firstLineChars="0" w:firstLine="0"/>
                    <w:jc w:val="center"/>
                    <w:rPr>
                      <w:kern w:val="0"/>
                      <w:sz w:val="21"/>
                      <w:szCs w:val="21"/>
                      <w:shd w:val="clear" w:color="auto" w:fill="FFFFFF"/>
                    </w:rPr>
                  </w:pPr>
                  <w:r w:rsidRPr="00E958AD">
                    <w:rPr>
                      <w:rFonts w:hint="eastAsia"/>
                      <w:kern w:val="0"/>
                      <w:sz w:val="21"/>
                      <w:szCs w:val="21"/>
                      <w:shd w:val="clear" w:color="auto" w:fill="FFFFFF"/>
                    </w:rPr>
                    <w:t>沥青、柴油由密闭储罐储存</w:t>
                  </w:r>
                  <w:r w:rsidR="00686EA8" w:rsidRPr="00E958AD">
                    <w:rPr>
                      <w:kern w:val="0"/>
                      <w:sz w:val="21"/>
                      <w:szCs w:val="21"/>
                      <w:shd w:val="clear" w:color="auto" w:fill="FFFFFF"/>
                    </w:rPr>
                    <w:t>。</w:t>
                  </w:r>
                </w:p>
              </w:tc>
              <w:tc>
                <w:tcPr>
                  <w:tcW w:w="644" w:type="pct"/>
                  <w:vAlign w:val="center"/>
                </w:tcPr>
                <w:p w14:paraId="089D57BC" w14:textId="77777777" w:rsidR="00686EA8" w:rsidRPr="00E958AD" w:rsidRDefault="00686EA8" w:rsidP="00686EA8">
                  <w:pPr>
                    <w:spacing w:line="288" w:lineRule="auto"/>
                    <w:ind w:firstLineChars="0" w:firstLine="0"/>
                    <w:jc w:val="center"/>
                    <w:rPr>
                      <w:kern w:val="0"/>
                      <w:sz w:val="21"/>
                      <w:szCs w:val="21"/>
                      <w:shd w:val="clear" w:color="auto" w:fill="FFFFFF"/>
                    </w:rPr>
                  </w:pPr>
                  <w:r w:rsidRPr="00E958AD">
                    <w:rPr>
                      <w:kern w:val="0"/>
                      <w:sz w:val="21"/>
                      <w:szCs w:val="21"/>
                      <w:shd w:val="clear" w:color="auto" w:fill="FFFFFF"/>
                    </w:rPr>
                    <w:t>符合</w:t>
                  </w:r>
                </w:p>
              </w:tc>
            </w:tr>
            <w:tr w:rsidR="00E958AD" w:rsidRPr="00E958AD" w14:paraId="107E6C72" w14:textId="77777777" w:rsidTr="004460FA">
              <w:tc>
                <w:tcPr>
                  <w:tcW w:w="2751" w:type="pct"/>
                  <w:vAlign w:val="center"/>
                </w:tcPr>
                <w:p w14:paraId="5D9A49DA" w14:textId="12EF8497" w:rsidR="00686EA8" w:rsidRPr="00E958AD" w:rsidRDefault="00686EA8" w:rsidP="00686EA8">
                  <w:pPr>
                    <w:spacing w:line="288" w:lineRule="auto"/>
                    <w:ind w:firstLineChars="0" w:firstLine="0"/>
                    <w:jc w:val="center"/>
                    <w:rPr>
                      <w:kern w:val="0"/>
                      <w:sz w:val="21"/>
                      <w:szCs w:val="21"/>
                      <w:shd w:val="clear" w:color="auto" w:fill="FFFFFF"/>
                    </w:rPr>
                  </w:pPr>
                  <w:r w:rsidRPr="00E958AD">
                    <w:rPr>
                      <w:kern w:val="0"/>
                      <w:sz w:val="21"/>
                      <w:szCs w:val="21"/>
                      <w:shd w:val="clear" w:color="auto" w:fill="FFFFFF"/>
                    </w:rPr>
                    <w:t>有机聚合物产品用于制品生产的过程，在混合</w:t>
                  </w:r>
                  <w:r w:rsidRPr="00E958AD">
                    <w:rPr>
                      <w:kern w:val="0"/>
                      <w:sz w:val="21"/>
                      <w:szCs w:val="21"/>
                      <w:shd w:val="clear" w:color="auto" w:fill="FFFFFF"/>
                    </w:rPr>
                    <w:t>/</w:t>
                  </w:r>
                  <w:r w:rsidRPr="00E958AD">
                    <w:rPr>
                      <w:kern w:val="0"/>
                      <w:sz w:val="21"/>
                      <w:szCs w:val="21"/>
                      <w:shd w:val="clear" w:color="auto" w:fill="FFFFFF"/>
                    </w:rPr>
                    <w:t>混炼、</w:t>
                  </w:r>
                  <w:proofErr w:type="gramStart"/>
                  <w:r w:rsidRPr="00E958AD">
                    <w:rPr>
                      <w:kern w:val="0"/>
                      <w:sz w:val="21"/>
                      <w:szCs w:val="21"/>
                      <w:shd w:val="clear" w:color="auto" w:fill="FFFFFF"/>
                    </w:rPr>
                    <w:t>塑炼</w:t>
                  </w:r>
                  <w:proofErr w:type="gramEnd"/>
                  <w:r w:rsidRPr="00E958AD">
                    <w:rPr>
                      <w:kern w:val="0"/>
                      <w:sz w:val="21"/>
                      <w:szCs w:val="21"/>
                      <w:shd w:val="clear" w:color="auto" w:fill="FFFFFF"/>
                    </w:rPr>
                    <w:t>/</w:t>
                  </w:r>
                  <w:r w:rsidRPr="00E958AD">
                    <w:rPr>
                      <w:kern w:val="0"/>
                      <w:sz w:val="21"/>
                      <w:szCs w:val="21"/>
                      <w:shd w:val="clear" w:color="auto" w:fill="FFFFFF"/>
                    </w:rPr>
                    <w:t>塑化</w:t>
                  </w:r>
                  <w:r w:rsidRPr="00E958AD">
                    <w:rPr>
                      <w:kern w:val="0"/>
                      <w:sz w:val="21"/>
                      <w:szCs w:val="21"/>
                      <w:shd w:val="clear" w:color="auto" w:fill="FFFFFF"/>
                    </w:rPr>
                    <w:t>/</w:t>
                  </w:r>
                  <w:r w:rsidRPr="00E958AD">
                    <w:rPr>
                      <w:kern w:val="0"/>
                      <w:sz w:val="21"/>
                      <w:szCs w:val="21"/>
                      <w:shd w:val="clear" w:color="auto" w:fill="FFFFFF"/>
                    </w:rPr>
                    <w:t>熔化、加工成型（挤出、注射、压制、发泡、压延、纺丝等）作业中应采用密闭设备或在密闭空间内操作，废气应排至</w:t>
                  </w:r>
                  <w:r w:rsidRPr="00E958AD">
                    <w:rPr>
                      <w:kern w:val="0"/>
                      <w:sz w:val="21"/>
                      <w:szCs w:val="21"/>
                      <w:shd w:val="clear" w:color="auto" w:fill="FFFFFF"/>
                    </w:rPr>
                    <w:t>VOC</w:t>
                  </w:r>
                  <w:r w:rsidRPr="00E958AD">
                    <w:rPr>
                      <w:kern w:val="0"/>
                      <w:sz w:val="21"/>
                      <w:szCs w:val="21"/>
                      <w:shd w:val="clear" w:color="auto" w:fill="FFFFFF"/>
                      <w:vertAlign w:val="subscript"/>
                    </w:rPr>
                    <w:t>S</w:t>
                  </w:r>
                  <w:r w:rsidRPr="00E958AD">
                    <w:rPr>
                      <w:kern w:val="0"/>
                      <w:sz w:val="21"/>
                      <w:szCs w:val="21"/>
                      <w:shd w:val="clear" w:color="auto" w:fill="FFFFFF"/>
                    </w:rPr>
                    <w:t>废气收集处理系统；无法密闭的，应采取局部气体收集措施，废气应排至</w:t>
                  </w:r>
                  <w:r w:rsidRPr="00E958AD">
                    <w:rPr>
                      <w:kern w:val="0"/>
                      <w:sz w:val="21"/>
                      <w:szCs w:val="21"/>
                      <w:shd w:val="clear" w:color="auto" w:fill="FFFFFF"/>
                    </w:rPr>
                    <w:t>VOC</w:t>
                  </w:r>
                  <w:r w:rsidRPr="00E958AD">
                    <w:rPr>
                      <w:kern w:val="0"/>
                      <w:sz w:val="21"/>
                      <w:szCs w:val="21"/>
                      <w:shd w:val="clear" w:color="auto" w:fill="FFFFFF"/>
                      <w:vertAlign w:val="subscript"/>
                    </w:rPr>
                    <w:t>S</w:t>
                  </w:r>
                  <w:r w:rsidRPr="00E958AD">
                    <w:rPr>
                      <w:kern w:val="0"/>
                      <w:sz w:val="21"/>
                      <w:szCs w:val="21"/>
                      <w:shd w:val="clear" w:color="auto" w:fill="FFFFFF"/>
                    </w:rPr>
                    <w:t>废气收集处理系统。</w:t>
                  </w:r>
                </w:p>
              </w:tc>
              <w:tc>
                <w:tcPr>
                  <w:tcW w:w="1605" w:type="pct"/>
                  <w:vAlign w:val="center"/>
                </w:tcPr>
                <w:p w14:paraId="03102889" w14:textId="5D6FC427" w:rsidR="00686EA8" w:rsidRPr="00E958AD" w:rsidRDefault="00686EA8" w:rsidP="00686EA8">
                  <w:pPr>
                    <w:spacing w:line="288" w:lineRule="auto"/>
                    <w:ind w:firstLineChars="0" w:firstLine="0"/>
                    <w:jc w:val="center"/>
                    <w:rPr>
                      <w:kern w:val="0"/>
                      <w:sz w:val="21"/>
                      <w:szCs w:val="21"/>
                      <w:shd w:val="clear" w:color="auto" w:fill="FFFFFF"/>
                    </w:rPr>
                  </w:pPr>
                  <w:r w:rsidRPr="00E958AD">
                    <w:rPr>
                      <w:sz w:val="21"/>
                      <w:szCs w:val="21"/>
                    </w:rPr>
                    <w:t>本项目废气经</w:t>
                  </w:r>
                  <w:r w:rsidR="006E378F" w:rsidRPr="00E958AD">
                    <w:rPr>
                      <w:rFonts w:hint="eastAsia"/>
                      <w:sz w:val="21"/>
                      <w:szCs w:val="21"/>
                    </w:rPr>
                    <w:t>“洗涤塔</w:t>
                  </w:r>
                  <w:r w:rsidR="006E378F" w:rsidRPr="00E958AD">
                    <w:rPr>
                      <w:rFonts w:hint="eastAsia"/>
                      <w:sz w:val="21"/>
                      <w:szCs w:val="21"/>
                    </w:rPr>
                    <w:t>+</w:t>
                  </w:r>
                  <w:r w:rsidR="006E378F" w:rsidRPr="00E958AD">
                    <w:rPr>
                      <w:rFonts w:hint="eastAsia"/>
                      <w:sz w:val="21"/>
                      <w:szCs w:val="21"/>
                    </w:rPr>
                    <w:t>活性炭一体机”</w:t>
                  </w:r>
                  <w:r w:rsidRPr="00E958AD">
                    <w:rPr>
                      <w:rFonts w:hint="eastAsia"/>
                      <w:sz w:val="21"/>
                      <w:szCs w:val="21"/>
                    </w:rPr>
                    <w:t>处理后达标排放</w:t>
                  </w:r>
                  <w:r w:rsidRPr="00E958AD">
                    <w:rPr>
                      <w:sz w:val="21"/>
                      <w:szCs w:val="21"/>
                    </w:rPr>
                    <w:t>。</w:t>
                  </w:r>
                </w:p>
              </w:tc>
              <w:tc>
                <w:tcPr>
                  <w:tcW w:w="644" w:type="pct"/>
                  <w:vAlign w:val="center"/>
                </w:tcPr>
                <w:p w14:paraId="1DEFB84F" w14:textId="77777777" w:rsidR="00686EA8" w:rsidRPr="00E958AD" w:rsidRDefault="00686EA8" w:rsidP="00686EA8">
                  <w:pPr>
                    <w:spacing w:line="288" w:lineRule="auto"/>
                    <w:ind w:firstLineChars="0" w:firstLine="0"/>
                    <w:jc w:val="center"/>
                    <w:rPr>
                      <w:kern w:val="0"/>
                      <w:sz w:val="21"/>
                      <w:szCs w:val="21"/>
                      <w:shd w:val="clear" w:color="auto" w:fill="FFFFFF"/>
                    </w:rPr>
                  </w:pPr>
                  <w:r w:rsidRPr="00E958AD">
                    <w:rPr>
                      <w:kern w:val="0"/>
                      <w:sz w:val="21"/>
                      <w:szCs w:val="21"/>
                      <w:shd w:val="clear" w:color="auto" w:fill="FFFFFF"/>
                    </w:rPr>
                    <w:t>符合</w:t>
                  </w:r>
                </w:p>
              </w:tc>
            </w:tr>
            <w:tr w:rsidR="00E958AD" w:rsidRPr="00E958AD" w14:paraId="05BA003E" w14:textId="77777777" w:rsidTr="004460FA">
              <w:tc>
                <w:tcPr>
                  <w:tcW w:w="2751" w:type="pct"/>
                  <w:vAlign w:val="center"/>
                </w:tcPr>
                <w:p w14:paraId="5D130F4E" w14:textId="77777777" w:rsidR="00686EA8" w:rsidRPr="00E958AD" w:rsidRDefault="00686EA8" w:rsidP="00686EA8">
                  <w:pPr>
                    <w:spacing w:line="288" w:lineRule="auto"/>
                    <w:ind w:firstLineChars="0" w:firstLine="0"/>
                    <w:jc w:val="center"/>
                    <w:rPr>
                      <w:kern w:val="0"/>
                      <w:sz w:val="21"/>
                      <w:szCs w:val="21"/>
                      <w:shd w:val="clear" w:color="auto" w:fill="FFFFFF"/>
                    </w:rPr>
                  </w:pPr>
                  <w:r w:rsidRPr="00E958AD">
                    <w:rPr>
                      <w:kern w:val="0"/>
                      <w:sz w:val="21"/>
                      <w:szCs w:val="21"/>
                      <w:shd w:val="clear" w:color="auto" w:fill="FFFFFF"/>
                    </w:rPr>
                    <w:t>企业应</w:t>
                  </w:r>
                  <w:proofErr w:type="gramStart"/>
                  <w:r w:rsidRPr="00E958AD">
                    <w:rPr>
                      <w:kern w:val="0"/>
                      <w:sz w:val="21"/>
                      <w:szCs w:val="21"/>
                      <w:shd w:val="clear" w:color="auto" w:fill="FFFFFF"/>
                    </w:rPr>
                    <w:t>监理台</w:t>
                  </w:r>
                  <w:proofErr w:type="gramEnd"/>
                  <w:r w:rsidRPr="00E958AD">
                    <w:rPr>
                      <w:kern w:val="0"/>
                      <w:sz w:val="21"/>
                      <w:szCs w:val="21"/>
                      <w:shd w:val="clear" w:color="auto" w:fill="FFFFFF"/>
                    </w:rPr>
                    <w:t>账，记录含</w:t>
                  </w:r>
                  <w:r w:rsidRPr="00E958AD">
                    <w:rPr>
                      <w:kern w:val="0"/>
                      <w:sz w:val="21"/>
                      <w:szCs w:val="21"/>
                      <w:shd w:val="clear" w:color="auto" w:fill="FFFFFF"/>
                    </w:rPr>
                    <w:t>VOC</w:t>
                  </w:r>
                  <w:r w:rsidRPr="00E958AD">
                    <w:rPr>
                      <w:kern w:val="0"/>
                      <w:sz w:val="21"/>
                      <w:szCs w:val="21"/>
                      <w:shd w:val="clear" w:color="auto" w:fill="FFFFFF"/>
                      <w:vertAlign w:val="subscript"/>
                    </w:rPr>
                    <w:t>S</w:t>
                  </w:r>
                  <w:r w:rsidRPr="00E958AD">
                    <w:rPr>
                      <w:kern w:val="0"/>
                      <w:sz w:val="21"/>
                      <w:szCs w:val="21"/>
                      <w:shd w:val="clear" w:color="auto" w:fill="FFFFFF"/>
                    </w:rPr>
                    <w:t>原辅料和含</w:t>
                  </w:r>
                  <w:r w:rsidRPr="00E958AD">
                    <w:rPr>
                      <w:kern w:val="0"/>
                      <w:sz w:val="21"/>
                      <w:szCs w:val="21"/>
                      <w:shd w:val="clear" w:color="auto" w:fill="FFFFFF"/>
                    </w:rPr>
                    <w:t>VOC</w:t>
                  </w:r>
                  <w:r w:rsidRPr="00E958AD">
                    <w:rPr>
                      <w:kern w:val="0"/>
                      <w:sz w:val="21"/>
                      <w:szCs w:val="21"/>
                      <w:shd w:val="clear" w:color="auto" w:fill="FFFFFF"/>
                      <w:vertAlign w:val="subscript"/>
                    </w:rPr>
                    <w:t>S</w:t>
                  </w:r>
                  <w:r w:rsidRPr="00E958AD">
                    <w:rPr>
                      <w:kern w:val="0"/>
                      <w:sz w:val="21"/>
                      <w:szCs w:val="21"/>
                      <w:shd w:val="clear" w:color="auto" w:fill="FFFFFF"/>
                    </w:rPr>
                    <w:t>产品的名称、使用量、回收量、废弃量、去向以及</w:t>
                  </w:r>
                  <w:r w:rsidRPr="00E958AD">
                    <w:rPr>
                      <w:kern w:val="0"/>
                      <w:sz w:val="21"/>
                      <w:szCs w:val="21"/>
                      <w:shd w:val="clear" w:color="auto" w:fill="FFFFFF"/>
                    </w:rPr>
                    <w:t>VOC</w:t>
                  </w:r>
                  <w:r w:rsidRPr="00E958AD">
                    <w:rPr>
                      <w:kern w:val="0"/>
                      <w:sz w:val="21"/>
                      <w:szCs w:val="21"/>
                      <w:shd w:val="clear" w:color="auto" w:fill="FFFFFF"/>
                      <w:vertAlign w:val="subscript"/>
                    </w:rPr>
                    <w:t>S</w:t>
                  </w:r>
                  <w:r w:rsidRPr="00E958AD">
                    <w:rPr>
                      <w:kern w:val="0"/>
                      <w:sz w:val="21"/>
                      <w:szCs w:val="21"/>
                      <w:shd w:val="clear" w:color="auto" w:fill="FFFFFF"/>
                    </w:rPr>
                    <w:t>含量等信息，台账保存期限不少于</w:t>
                  </w:r>
                  <w:r w:rsidRPr="00E958AD">
                    <w:rPr>
                      <w:kern w:val="0"/>
                      <w:sz w:val="21"/>
                      <w:szCs w:val="21"/>
                      <w:shd w:val="clear" w:color="auto" w:fill="FFFFFF"/>
                    </w:rPr>
                    <w:t>3</w:t>
                  </w:r>
                  <w:r w:rsidRPr="00E958AD">
                    <w:rPr>
                      <w:kern w:val="0"/>
                      <w:sz w:val="21"/>
                      <w:szCs w:val="21"/>
                      <w:shd w:val="clear" w:color="auto" w:fill="FFFFFF"/>
                    </w:rPr>
                    <w:t>年。</w:t>
                  </w:r>
                </w:p>
              </w:tc>
              <w:tc>
                <w:tcPr>
                  <w:tcW w:w="1605" w:type="pct"/>
                  <w:vAlign w:val="center"/>
                </w:tcPr>
                <w:p w14:paraId="3F3EFE86" w14:textId="77777777" w:rsidR="00686EA8" w:rsidRPr="00E958AD" w:rsidRDefault="00686EA8" w:rsidP="00686EA8">
                  <w:pPr>
                    <w:spacing w:line="288" w:lineRule="auto"/>
                    <w:ind w:firstLineChars="0" w:firstLine="0"/>
                    <w:jc w:val="center"/>
                    <w:rPr>
                      <w:kern w:val="0"/>
                      <w:sz w:val="21"/>
                      <w:szCs w:val="21"/>
                      <w:shd w:val="clear" w:color="auto" w:fill="FFFFFF"/>
                    </w:rPr>
                  </w:pPr>
                  <w:r w:rsidRPr="00E958AD">
                    <w:rPr>
                      <w:kern w:val="0"/>
                      <w:sz w:val="21"/>
                      <w:szCs w:val="21"/>
                      <w:shd w:val="clear" w:color="auto" w:fill="FFFFFF"/>
                    </w:rPr>
                    <w:t>建设单位投入生产</w:t>
                  </w:r>
                  <w:r w:rsidRPr="00E958AD">
                    <w:rPr>
                      <w:rFonts w:hint="eastAsia"/>
                      <w:kern w:val="0"/>
                      <w:sz w:val="21"/>
                      <w:szCs w:val="21"/>
                      <w:shd w:val="clear" w:color="auto" w:fill="FFFFFF"/>
                    </w:rPr>
                    <w:t>时</w:t>
                  </w:r>
                  <w:r w:rsidRPr="00E958AD">
                    <w:rPr>
                      <w:kern w:val="0"/>
                      <w:sz w:val="21"/>
                      <w:szCs w:val="21"/>
                      <w:shd w:val="clear" w:color="auto" w:fill="FFFFFF"/>
                    </w:rPr>
                    <w:t>建立台账，台</w:t>
                  </w:r>
                  <w:proofErr w:type="gramStart"/>
                  <w:r w:rsidRPr="00E958AD">
                    <w:rPr>
                      <w:kern w:val="0"/>
                      <w:sz w:val="21"/>
                      <w:szCs w:val="21"/>
                      <w:shd w:val="clear" w:color="auto" w:fill="FFFFFF"/>
                    </w:rPr>
                    <w:t>账按照</w:t>
                  </w:r>
                  <w:proofErr w:type="gramEnd"/>
                  <w:r w:rsidRPr="00E958AD">
                    <w:rPr>
                      <w:kern w:val="0"/>
                      <w:sz w:val="21"/>
                      <w:szCs w:val="21"/>
                      <w:shd w:val="clear" w:color="auto" w:fill="FFFFFF"/>
                    </w:rPr>
                    <w:t>要求执行。</w:t>
                  </w:r>
                </w:p>
              </w:tc>
              <w:tc>
                <w:tcPr>
                  <w:tcW w:w="644" w:type="pct"/>
                  <w:vAlign w:val="center"/>
                </w:tcPr>
                <w:p w14:paraId="6EB736B0" w14:textId="77777777" w:rsidR="00686EA8" w:rsidRPr="00E958AD" w:rsidRDefault="00686EA8" w:rsidP="00686EA8">
                  <w:pPr>
                    <w:spacing w:line="288" w:lineRule="auto"/>
                    <w:ind w:firstLineChars="0" w:firstLine="0"/>
                    <w:jc w:val="center"/>
                    <w:rPr>
                      <w:kern w:val="0"/>
                      <w:sz w:val="21"/>
                      <w:szCs w:val="21"/>
                      <w:shd w:val="clear" w:color="auto" w:fill="FFFFFF"/>
                    </w:rPr>
                  </w:pPr>
                  <w:r w:rsidRPr="00E958AD">
                    <w:rPr>
                      <w:kern w:val="0"/>
                      <w:sz w:val="21"/>
                      <w:szCs w:val="21"/>
                      <w:shd w:val="clear" w:color="auto" w:fill="FFFFFF"/>
                    </w:rPr>
                    <w:t>符合</w:t>
                  </w:r>
                </w:p>
              </w:tc>
            </w:tr>
          </w:tbl>
          <w:p w14:paraId="4BA7F934" w14:textId="5DF8A934" w:rsidR="00686EA8" w:rsidRPr="00E958AD" w:rsidRDefault="00686EA8" w:rsidP="00686EA8">
            <w:pPr>
              <w:ind w:firstLine="480"/>
              <w:rPr>
                <w:b/>
                <w:bCs/>
                <w:kern w:val="0"/>
                <w:szCs w:val="24"/>
                <w:shd w:val="clear" w:color="auto" w:fill="FFFFFF"/>
              </w:rPr>
            </w:pPr>
            <w:r w:rsidRPr="00E958AD">
              <w:rPr>
                <w:kern w:val="0"/>
                <w:szCs w:val="24"/>
                <w:shd w:val="clear" w:color="auto" w:fill="FFFFFF"/>
              </w:rPr>
              <w:t>根据表</w:t>
            </w:r>
            <w:r w:rsidRPr="00E958AD">
              <w:rPr>
                <w:kern w:val="0"/>
                <w:szCs w:val="24"/>
                <w:shd w:val="clear" w:color="auto" w:fill="FFFFFF"/>
              </w:rPr>
              <w:t>1-</w:t>
            </w:r>
            <w:r w:rsidR="00AF0FF3" w:rsidRPr="00E958AD">
              <w:rPr>
                <w:kern w:val="0"/>
                <w:szCs w:val="24"/>
                <w:shd w:val="clear" w:color="auto" w:fill="FFFFFF"/>
              </w:rPr>
              <w:t>5</w:t>
            </w:r>
            <w:r w:rsidRPr="00E958AD">
              <w:rPr>
                <w:kern w:val="0"/>
                <w:szCs w:val="24"/>
                <w:shd w:val="clear" w:color="auto" w:fill="FFFFFF"/>
              </w:rPr>
              <w:t>分析得知，本项目符合《挥发性有机物无组织排放控制标准》（</w:t>
            </w:r>
            <w:r w:rsidRPr="00E958AD">
              <w:rPr>
                <w:kern w:val="0"/>
                <w:szCs w:val="24"/>
                <w:shd w:val="clear" w:color="auto" w:fill="FFFFFF"/>
              </w:rPr>
              <w:t>GB37822-2019</w:t>
            </w:r>
            <w:r w:rsidRPr="00E958AD">
              <w:rPr>
                <w:kern w:val="0"/>
                <w:szCs w:val="24"/>
                <w:shd w:val="clear" w:color="auto" w:fill="FFFFFF"/>
              </w:rPr>
              <w:t>）的要求。</w:t>
            </w:r>
          </w:p>
          <w:p w14:paraId="06101FF4" w14:textId="333756B4" w:rsidR="00686EA8" w:rsidRPr="00E958AD" w:rsidRDefault="00686EA8" w:rsidP="00686EA8">
            <w:pPr>
              <w:ind w:firstLine="482"/>
              <w:rPr>
                <w:b/>
                <w:bCs/>
                <w:kern w:val="0"/>
                <w:szCs w:val="24"/>
                <w:shd w:val="clear" w:color="auto" w:fill="FFFFFF"/>
              </w:rPr>
            </w:pPr>
            <w:r w:rsidRPr="00E958AD">
              <w:rPr>
                <w:b/>
                <w:bCs/>
                <w:kern w:val="0"/>
                <w:szCs w:val="24"/>
                <w:shd w:val="clear" w:color="auto" w:fill="FFFFFF"/>
              </w:rPr>
              <w:t>（</w:t>
            </w:r>
            <w:r w:rsidR="0085018C" w:rsidRPr="00E958AD">
              <w:rPr>
                <w:b/>
                <w:bCs/>
                <w:kern w:val="0"/>
                <w:szCs w:val="24"/>
                <w:shd w:val="clear" w:color="auto" w:fill="FFFFFF"/>
              </w:rPr>
              <w:t>5</w:t>
            </w:r>
            <w:r w:rsidRPr="00E958AD">
              <w:rPr>
                <w:b/>
                <w:bCs/>
                <w:kern w:val="0"/>
                <w:szCs w:val="24"/>
                <w:shd w:val="clear" w:color="auto" w:fill="FFFFFF"/>
              </w:rPr>
              <w:t>）与《</w:t>
            </w:r>
            <w:r w:rsidRPr="00E958AD">
              <w:rPr>
                <w:b/>
                <w:bCs/>
                <w:kern w:val="0"/>
                <w:szCs w:val="24"/>
                <w:shd w:val="clear" w:color="auto" w:fill="FFFFFF"/>
              </w:rPr>
              <w:t>2020</w:t>
            </w:r>
            <w:r w:rsidRPr="00E958AD">
              <w:rPr>
                <w:b/>
                <w:bCs/>
                <w:kern w:val="0"/>
                <w:szCs w:val="24"/>
                <w:shd w:val="clear" w:color="auto" w:fill="FFFFFF"/>
              </w:rPr>
              <w:t>年挥发性有机物治理攻坚方案》符合性分析</w:t>
            </w:r>
          </w:p>
          <w:p w14:paraId="33A681DF" w14:textId="2A126D31" w:rsidR="00686EA8" w:rsidRPr="00E958AD" w:rsidRDefault="00686EA8" w:rsidP="00686EA8">
            <w:pPr>
              <w:ind w:firstLine="480"/>
              <w:rPr>
                <w:kern w:val="0"/>
                <w:szCs w:val="24"/>
                <w:shd w:val="clear" w:color="auto" w:fill="FFFFFF"/>
              </w:rPr>
            </w:pPr>
            <w:r w:rsidRPr="00E958AD">
              <w:rPr>
                <w:kern w:val="0"/>
                <w:szCs w:val="24"/>
                <w:shd w:val="clear" w:color="auto" w:fill="FFFFFF"/>
              </w:rPr>
              <w:t>根据</w:t>
            </w:r>
            <w:r w:rsidRPr="00E958AD">
              <w:rPr>
                <w:kern w:val="0"/>
                <w:szCs w:val="24"/>
                <w:shd w:val="clear" w:color="auto" w:fill="FFFFFF"/>
              </w:rPr>
              <w:t>“</w:t>
            </w:r>
            <w:r w:rsidRPr="00E958AD">
              <w:rPr>
                <w:kern w:val="0"/>
                <w:szCs w:val="24"/>
                <w:shd w:val="clear" w:color="auto" w:fill="FFFFFF"/>
              </w:rPr>
              <w:t>关于印发《</w:t>
            </w:r>
            <w:r w:rsidRPr="00E958AD">
              <w:rPr>
                <w:kern w:val="0"/>
                <w:szCs w:val="24"/>
                <w:shd w:val="clear" w:color="auto" w:fill="FFFFFF"/>
              </w:rPr>
              <w:t>2020</w:t>
            </w:r>
            <w:r w:rsidRPr="00E958AD">
              <w:rPr>
                <w:kern w:val="0"/>
                <w:szCs w:val="24"/>
                <w:shd w:val="clear" w:color="auto" w:fill="FFFFFF"/>
              </w:rPr>
              <w:t>年挥发性有机物治理攻坚方案》的通知</w:t>
            </w:r>
            <w:r w:rsidRPr="00E958AD">
              <w:rPr>
                <w:kern w:val="0"/>
                <w:szCs w:val="24"/>
                <w:shd w:val="clear" w:color="auto" w:fill="FFFFFF"/>
              </w:rPr>
              <w:t>”</w:t>
            </w:r>
            <w:r w:rsidRPr="00E958AD">
              <w:rPr>
                <w:kern w:val="0"/>
                <w:szCs w:val="24"/>
                <w:shd w:val="clear" w:color="auto" w:fill="FFFFFF"/>
              </w:rPr>
              <w:t>环大气</w:t>
            </w:r>
            <w:r w:rsidRPr="00E958AD">
              <w:rPr>
                <w:kern w:val="0"/>
                <w:szCs w:val="24"/>
                <w:shd w:val="clear" w:color="auto" w:fill="FFFFFF"/>
              </w:rPr>
              <w:t>[2020]33</w:t>
            </w:r>
            <w:r w:rsidRPr="00E958AD">
              <w:rPr>
                <w:kern w:val="0"/>
                <w:szCs w:val="24"/>
                <w:shd w:val="clear" w:color="auto" w:fill="FFFFFF"/>
              </w:rPr>
              <w:t>号文，项目相关符合性分析见表</w:t>
            </w:r>
            <w:r w:rsidRPr="00E958AD">
              <w:rPr>
                <w:kern w:val="0"/>
                <w:szCs w:val="24"/>
                <w:shd w:val="clear" w:color="auto" w:fill="FFFFFF"/>
              </w:rPr>
              <w:t>1-</w:t>
            </w:r>
            <w:r w:rsidR="00E40F27" w:rsidRPr="00E958AD">
              <w:rPr>
                <w:kern w:val="0"/>
                <w:szCs w:val="24"/>
                <w:shd w:val="clear" w:color="auto" w:fill="FFFFFF"/>
              </w:rPr>
              <w:t>7</w:t>
            </w:r>
            <w:r w:rsidRPr="00E958AD">
              <w:rPr>
                <w:kern w:val="0"/>
                <w:szCs w:val="24"/>
                <w:shd w:val="clear" w:color="auto" w:fill="FFFFFF"/>
              </w:rPr>
              <w:t>。</w:t>
            </w:r>
          </w:p>
          <w:p w14:paraId="15D124A0" w14:textId="1F3F6E55" w:rsidR="00686EA8" w:rsidRPr="00E958AD" w:rsidRDefault="00686EA8" w:rsidP="00686EA8">
            <w:pPr>
              <w:widowControl/>
              <w:spacing w:line="240" w:lineRule="auto"/>
              <w:ind w:firstLineChars="0" w:firstLine="0"/>
              <w:jc w:val="center"/>
              <w:rPr>
                <w:sz w:val="21"/>
                <w:szCs w:val="24"/>
              </w:rPr>
            </w:pPr>
            <w:r w:rsidRPr="00E958AD">
              <w:rPr>
                <w:b/>
                <w:bCs/>
                <w:kern w:val="0"/>
                <w:sz w:val="21"/>
                <w:szCs w:val="21"/>
                <w:lang w:bidi="ar"/>
              </w:rPr>
              <w:t>表</w:t>
            </w:r>
            <w:r w:rsidRPr="00E958AD">
              <w:rPr>
                <w:b/>
                <w:bCs/>
                <w:kern w:val="0"/>
                <w:sz w:val="21"/>
                <w:szCs w:val="21"/>
                <w:lang w:bidi="ar"/>
              </w:rPr>
              <w:t>1-</w:t>
            </w:r>
            <w:r w:rsidR="00E40F27" w:rsidRPr="00E958AD">
              <w:rPr>
                <w:b/>
                <w:bCs/>
                <w:kern w:val="0"/>
                <w:sz w:val="21"/>
                <w:szCs w:val="21"/>
                <w:lang w:bidi="ar"/>
              </w:rPr>
              <w:t>7</w:t>
            </w:r>
            <w:r w:rsidRPr="00E958AD">
              <w:rPr>
                <w:b/>
                <w:bCs/>
                <w:kern w:val="0"/>
                <w:sz w:val="21"/>
                <w:szCs w:val="21"/>
                <w:lang w:bidi="ar"/>
              </w:rPr>
              <w:t xml:space="preserve">  </w:t>
            </w:r>
            <w:r w:rsidRPr="00E958AD">
              <w:rPr>
                <w:b/>
                <w:bCs/>
                <w:kern w:val="0"/>
                <w:sz w:val="21"/>
                <w:szCs w:val="21"/>
                <w:lang w:bidi="ar"/>
              </w:rPr>
              <w:t>项目《</w:t>
            </w:r>
            <w:r w:rsidRPr="00E958AD">
              <w:rPr>
                <w:b/>
                <w:bCs/>
                <w:kern w:val="0"/>
                <w:sz w:val="21"/>
                <w:szCs w:val="21"/>
                <w:lang w:bidi="ar"/>
              </w:rPr>
              <w:t>2020</w:t>
            </w:r>
            <w:r w:rsidRPr="00E958AD">
              <w:rPr>
                <w:b/>
                <w:bCs/>
                <w:kern w:val="0"/>
                <w:sz w:val="21"/>
                <w:szCs w:val="21"/>
                <w:lang w:bidi="ar"/>
              </w:rPr>
              <w:t>年挥发性有机物治理攻坚方案》的符合性</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3"/>
              <w:gridCol w:w="2332"/>
              <w:gridCol w:w="1024"/>
            </w:tblGrid>
            <w:tr w:rsidR="00E958AD" w:rsidRPr="00E958AD" w14:paraId="222EC854" w14:textId="77777777" w:rsidTr="004460FA">
              <w:trPr>
                <w:trHeight w:val="115"/>
              </w:trPr>
              <w:tc>
                <w:tcPr>
                  <w:tcW w:w="2888" w:type="pct"/>
                  <w:vAlign w:val="center"/>
                </w:tcPr>
                <w:p w14:paraId="1376D516" w14:textId="77777777" w:rsidR="00686EA8" w:rsidRPr="00E958AD" w:rsidRDefault="00686EA8" w:rsidP="00686EA8">
                  <w:pPr>
                    <w:widowControl/>
                    <w:spacing w:line="288" w:lineRule="auto"/>
                    <w:ind w:firstLineChars="0" w:firstLine="0"/>
                    <w:jc w:val="center"/>
                    <w:rPr>
                      <w:b/>
                      <w:bCs/>
                      <w:kern w:val="0"/>
                      <w:sz w:val="21"/>
                      <w:szCs w:val="21"/>
                      <w:shd w:val="clear" w:color="auto" w:fill="FFFFFF"/>
                    </w:rPr>
                  </w:pPr>
                  <w:r w:rsidRPr="00E958AD">
                    <w:rPr>
                      <w:b/>
                      <w:bCs/>
                      <w:kern w:val="0"/>
                      <w:sz w:val="21"/>
                      <w:szCs w:val="21"/>
                      <w:lang w:bidi="ar"/>
                    </w:rPr>
                    <w:t>方案要求</w:t>
                  </w:r>
                </w:p>
              </w:tc>
              <w:tc>
                <w:tcPr>
                  <w:tcW w:w="1467" w:type="pct"/>
                  <w:vAlign w:val="center"/>
                </w:tcPr>
                <w:p w14:paraId="50D960FE" w14:textId="77777777" w:rsidR="00686EA8" w:rsidRPr="00E958AD" w:rsidRDefault="00686EA8" w:rsidP="00686EA8">
                  <w:pPr>
                    <w:spacing w:line="288" w:lineRule="auto"/>
                    <w:ind w:firstLineChars="0" w:firstLine="0"/>
                    <w:jc w:val="center"/>
                    <w:rPr>
                      <w:b/>
                      <w:bCs/>
                      <w:kern w:val="0"/>
                      <w:sz w:val="21"/>
                      <w:szCs w:val="21"/>
                      <w:shd w:val="clear" w:color="auto" w:fill="FFFFFF"/>
                    </w:rPr>
                  </w:pPr>
                  <w:r w:rsidRPr="00E958AD">
                    <w:rPr>
                      <w:b/>
                      <w:bCs/>
                      <w:kern w:val="0"/>
                      <w:sz w:val="21"/>
                      <w:szCs w:val="21"/>
                      <w:shd w:val="clear" w:color="auto" w:fill="FFFFFF"/>
                    </w:rPr>
                    <w:t>本项目情况</w:t>
                  </w:r>
                </w:p>
              </w:tc>
              <w:tc>
                <w:tcPr>
                  <w:tcW w:w="644" w:type="pct"/>
                  <w:vAlign w:val="center"/>
                </w:tcPr>
                <w:p w14:paraId="3E6ACC5C" w14:textId="77777777" w:rsidR="00686EA8" w:rsidRPr="00E958AD" w:rsidRDefault="00686EA8" w:rsidP="00686EA8">
                  <w:pPr>
                    <w:spacing w:line="288" w:lineRule="auto"/>
                    <w:ind w:firstLineChars="0" w:firstLine="0"/>
                    <w:jc w:val="center"/>
                    <w:rPr>
                      <w:b/>
                      <w:bCs/>
                      <w:kern w:val="0"/>
                      <w:sz w:val="21"/>
                      <w:szCs w:val="21"/>
                      <w:shd w:val="clear" w:color="auto" w:fill="FFFFFF"/>
                    </w:rPr>
                  </w:pPr>
                  <w:r w:rsidRPr="00E958AD">
                    <w:rPr>
                      <w:b/>
                      <w:bCs/>
                      <w:kern w:val="0"/>
                      <w:sz w:val="21"/>
                      <w:szCs w:val="21"/>
                      <w:shd w:val="clear" w:color="auto" w:fill="FFFFFF"/>
                    </w:rPr>
                    <w:t>符合性</w:t>
                  </w:r>
                </w:p>
              </w:tc>
            </w:tr>
            <w:tr w:rsidR="00E958AD" w:rsidRPr="00E958AD" w14:paraId="6E84AD7D" w14:textId="77777777" w:rsidTr="004460FA">
              <w:tc>
                <w:tcPr>
                  <w:tcW w:w="2888" w:type="pct"/>
                  <w:vAlign w:val="center"/>
                </w:tcPr>
                <w:p w14:paraId="77C80F5C" w14:textId="77777777" w:rsidR="00686EA8" w:rsidRPr="00E958AD" w:rsidRDefault="00686EA8" w:rsidP="00686EA8">
                  <w:pPr>
                    <w:widowControl/>
                    <w:spacing w:line="288" w:lineRule="auto"/>
                    <w:ind w:firstLineChars="0" w:firstLine="0"/>
                    <w:rPr>
                      <w:kern w:val="0"/>
                      <w:sz w:val="21"/>
                      <w:szCs w:val="21"/>
                      <w:lang w:bidi="ar"/>
                    </w:rPr>
                  </w:pPr>
                  <w:r w:rsidRPr="00E958AD">
                    <w:rPr>
                      <w:kern w:val="0"/>
                      <w:sz w:val="21"/>
                      <w:szCs w:val="21"/>
                      <w:lang w:bidi="ar"/>
                    </w:rPr>
                    <w:t>二、全面落实标准要求，强化无组织排放控制</w:t>
                  </w:r>
                </w:p>
                <w:p w14:paraId="51023C40" w14:textId="77777777" w:rsidR="00686EA8" w:rsidRPr="00E958AD" w:rsidRDefault="00686EA8" w:rsidP="00686EA8">
                  <w:pPr>
                    <w:widowControl/>
                    <w:spacing w:line="288" w:lineRule="auto"/>
                    <w:ind w:firstLineChars="0" w:firstLine="0"/>
                    <w:jc w:val="center"/>
                    <w:rPr>
                      <w:b/>
                      <w:bCs/>
                      <w:kern w:val="0"/>
                      <w:sz w:val="21"/>
                      <w:szCs w:val="21"/>
                      <w:shd w:val="clear" w:color="auto" w:fill="FFFFFF"/>
                    </w:rPr>
                  </w:pPr>
                  <w:r w:rsidRPr="00E958AD">
                    <w:rPr>
                      <w:kern w:val="0"/>
                      <w:sz w:val="21"/>
                      <w:szCs w:val="21"/>
                      <w:lang w:bidi="ar"/>
                    </w:rPr>
                    <w:t>加强含</w:t>
                  </w:r>
                  <w:r w:rsidRPr="00E958AD">
                    <w:rPr>
                      <w:kern w:val="0"/>
                      <w:sz w:val="21"/>
                      <w:szCs w:val="21"/>
                      <w:lang w:bidi="ar"/>
                    </w:rPr>
                    <w:t>VOCs</w:t>
                  </w:r>
                  <w:r w:rsidRPr="00E958AD">
                    <w:rPr>
                      <w:kern w:val="0"/>
                      <w:sz w:val="21"/>
                      <w:szCs w:val="21"/>
                      <w:lang w:bidi="ar"/>
                    </w:rPr>
                    <w:t>物料全方位、全链条、全环节密闭管理。储存环节应采用密闭容器、包装袋，</w:t>
                  </w:r>
                  <w:r w:rsidRPr="00E958AD">
                    <w:rPr>
                      <w:kern w:val="0"/>
                      <w:sz w:val="21"/>
                      <w:szCs w:val="21"/>
                      <w:lang w:bidi="ar"/>
                    </w:rPr>
                    <w:lastRenderedPageBreak/>
                    <w:t>高效密封储罐，封闭式储库、</w:t>
                  </w:r>
                  <w:proofErr w:type="gramStart"/>
                  <w:r w:rsidRPr="00E958AD">
                    <w:rPr>
                      <w:kern w:val="0"/>
                      <w:sz w:val="21"/>
                      <w:szCs w:val="21"/>
                      <w:lang w:bidi="ar"/>
                    </w:rPr>
                    <w:t>料仓等</w:t>
                  </w:r>
                  <w:proofErr w:type="gramEnd"/>
                  <w:r w:rsidRPr="00E958AD">
                    <w:rPr>
                      <w:kern w:val="0"/>
                      <w:sz w:val="21"/>
                      <w:szCs w:val="21"/>
                      <w:lang w:bidi="ar"/>
                    </w:rPr>
                    <w:t>。装卸、转移和输送环节应采用</w:t>
                  </w:r>
                  <w:r w:rsidRPr="00E958AD">
                    <w:rPr>
                      <w:kern w:val="0"/>
                      <w:sz w:val="21"/>
                      <w:szCs w:val="21"/>
                      <w:lang w:bidi="ar"/>
                    </w:rPr>
                    <w:t xml:space="preserve"> </w:t>
                  </w:r>
                  <w:r w:rsidRPr="00E958AD">
                    <w:rPr>
                      <w:kern w:val="0"/>
                      <w:sz w:val="21"/>
                      <w:szCs w:val="21"/>
                      <w:lang w:bidi="ar"/>
                    </w:rPr>
                    <w:t>密闭管道或密闭容器、罐车等。生产和使用环节应采用密闭设备，或在密闭空间中操作并有效收集废气，或进行局部气体收集；处置环节应将盛装过</w:t>
                  </w:r>
                  <w:r w:rsidRPr="00E958AD">
                    <w:rPr>
                      <w:kern w:val="0"/>
                      <w:sz w:val="21"/>
                      <w:szCs w:val="21"/>
                      <w:lang w:bidi="ar"/>
                    </w:rPr>
                    <w:t>VOCs</w:t>
                  </w:r>
                  <w:r w:rsidRPr="00E958AD">
                    <w:rPr>
                      <w:kern w:val="0"/>
                      <w:sz w:val="21"/>
                      <w:szCs w:val="21"/>
                      <w:lang w:bidi="ar"/>
                    </w:rPr>
                    <w:t>物料的包装容器、含</w:t>
                  </w:r>
                  <w:r w:rsidRPr="00E958AD">
                    <w:rPr>
                      <w:kern w:val="0"/>
                      <w:sz w:val="21"/>
                      <w:szCs w:val="21"/>
                      <w:lang w:bidi="ar"/>
                    </w:rPr>
                    <w:t>VOCs</w:t>
                  </w:r>
                  <w:r w:rsidRPr="00E958AD">
                    <w:rPr>
                      <w:kern w:val="0"/>
                      <w:sz w:val="21"/>
                      <w:szCs w:val="21"/>
                      <w:lang w:bidi="ar"/>
                    </w:rPr>
                    <w:t>废料（渣、液）、废吸收剂等通过加盖、封装等方式密闭，妥善存放，不得随意丢弃。</w:t>
                  </w:r>
                </w:p>
              </w:tc>
              <w:tc>
                <w:tcPr>
                  <w:tcW w:w="1467" w:type="pct"/>
                  <w:vAlign w:val="center"/>
                </w:tcPr>
                <w:p w14:paraId="5DCE3898" w14:textId="23C4FB97" w:rsidR="00686EA8" w:rsidRPr="00E958AD" w:rsidRDefault="00686EA8" w:rsidP="00686EA8">
                  <w:pPr>
                    <w:spacing w:line="288" w:lineRule="auto"/>
                    <w:ind w:firstLineChars="0" w:firstLine="0"/>
                    <w:jc w:val="center"/>
                    <w:rPr>
                      <w:b/>
                      <w:bCs/>
                      <w:kern w:val="0"/>
                      <w:sz w:val="21"/>
                      <w:szCs w:val="21"/>
                      <w:shd w:val="clear" w:color="auto" w:fill="FFFFFF"/>
                    </w:rPr>
                  </w:pPr>
                  <w:r w:rsidRPr="00E958AD">
                    <w:rPr>
                      <w:kern w:val="0"/>
                      <w:sz w:val="21"/>
                      <w:szCs w:val="21"/>
                      <w:shd w:val="clear" w:color="auto" w:fill="FFFFFF"/>
                    </w:rPr>
                    <w:lastRenderedPageBreak/>
                    <w:t>项目主要为</w:t>
                  </w:r>
                  <w:r w:rsidRPr="00E958AD">
                    <w:rPr>
                      <w:rFonts w:hint="eastAsia"/>
                      <w:kern w:val="0"/>
                      <w:sz w:val="21"/>
                      <w:szCs w:val="21"/>
                      <w:shd w:val="clear" w:color="auto" w:fill="FFFFFF"/>
                    </w:rPr>
                    <w:t>沥青混凝土搅拌站建设项目</w:t>
                  </w:r>
                  <w:r w:rsidRPr="00E958AD">
                    <w:rPr>
                      <w:kern w:val="0"/>
                      <w:sz w:val="21"/>
                      <w:szCs w:val="21"/>
                      <w:shd w:val="clear" w:color="auto" w:fill="FFFFFF"/>
                    </w:rPr>
                    <w:t>，</w:t>
                  </w:r>
                  <w:r w:rsidRPr="00E958AD">
                    <w:rPr>
                      <w:sz w:val="21"/>
                      <w:szCs w:val="21"/>
                    </w:rPr>
                    <w:t>不属于高</w:t>
                  </w:r>
                  <w:r w:rsidRPr="00E958AD">
                    <w:rPr>
                      <w:sz w:val="21"/>
                      <w:szCs w:val="21"/>
                    </w:rPr>
                    <w:t>VOCs</w:t>
                  </w:r>
                  <w:r w:rsidRPr="00E958AD">
                    <w:rPr>
                      <w:sz w:val="21"/>
                      <w:szCs w:val="21"/>
                    </w:rPr>
                    <w:t>排放建设项</w:t>
                  </w:r>
                  <w:r w:rsidRPr="00E958AD">
                    <w:rPr>
                      <w:sz w:val="21"/>
                      <w:szCs w:val="21"/>
                    </w:rPr>
                    <w:lastRenderedPageBreak/>
                    <w:t>目。项目废气</w:t>
                  </w:r>
                  <w:r w:rsidRPr="00E958AD">
                    <w:rPr>
                      <w:rFonts w:hint="eastAsia"/>
                      <w:sz w:val="21"/>
                      <w:szCs w:val="21"/>
                    </w:rPr>
                    <w:t>经</w:t>
                  </w:r>
                  <w:r w:rsidR="006E378F" w:rsidRPr="00E958AD">
                    <w:rPr>
                      <w:rFonts w:hint="eastAsia"/>
                      <w:sz w:val="21"/>
                      <w:szCs w:val="21"/>
                    </w:rPr>
                    <w:t>“洗涤塔</w:t>
                  </w:r>
                  <w:r w:rsidR="006E378F" w:rsidRPr="00E958AD">
                    <w:rPr>
                      <w:rFonts w:hint="eastAsia"/>
                      <w:sz w:val="21"/>
                      <w:szCs w:val="21"/>
                    </w:rPr>
                    <w:t>+</w:t>
                  </w:r>
                  <w:r w:rsidR="006E378F" w:rsidRPr="00E958AD">
                    <w:rPr>
                      <w:rFonts w:hint="eastAsia"/>
                      <w:sz w:val="21"/>
                      <w:szCs w:val="21"/>
                    </w:rPr>
                    <w:t>活性炭一体机”</w:t>
                  </w:r>
                  <w:r w:rsidRPr="00E958AD">
                    <w:rPr>
                      <w:rFonts w:hint="eastAsia"/>
                      <w:sz w:val="21"/>
                      <w:szCs w:val="21"/>
                    </w:rPr>
                    <w:t>处理后达标排放</w:t>
                  </w:r>
                </w:p>
              </w:tc>
              <w:tc>
                <w:tcPr>
                  <w:tcW w:w="644" w:type="pct"/>
                  <w:vAlign w:val="center"/>
                </w:tcPr>
                <w:p w14:paraId="4B5DF4C9" w14:textId="77777777" w:rsidR="00686EA8" w:rsidRPr="00E958AD" w:rsidRDefault="00686EA8" w:rsidP="00686EA8">
                  <w:pPr>
                    <w:spacing w:line="288" w:lineRule="auto"/>
                    <w:ind w:firstLineChars="0" w:firstLine="0"/>
                    <w:jc w:val="center"/>
                    <w:rPr>
                      <w:b/>
                      <w:bCs/>
                      <w:kern w:val="0"/>
                      <w:sz w:val="21"/>
                      <w:szCs w:val="21"/>
                      <w:shd w:val="clear" w:color="auto" w:fill="FFFFFF"/>
                    </w:rPr>
                  </w:pPr>
                  <w:r w:rsidRPr="00E958AD">
                    <w:rPr>
                      <w:kern w:val="0"/>
                      <w:sz w:val="21"/>
                      <w:szCs w:val="21"/>
                      <w:shd w:val="clear" w:color="auto" w:fill="FFFFFF"/>
                    </w:rPr>
                    <w:lastRenderedPageBreak/>
                    <w:t>符合</w:t>
                  </w:r>
                </w:p>
              </w:tc>
            </w:tr>
            <w:tr w:rsidR="00E958AD" w:rsidRPr="00E958AD" w14:paraId="41D20BAB" w14:textId="77777777" w:rsidTr="004460FA">
              <w:tc>
                <w:tcPr>
                  <w:tcW w:w="2888" w:type="pct"/>
                  <w:vAlign w:val="center"/>
                </w:tcPr>
                <w:p w14:paraId="730098E1" w14:textId="77777777" w:rsidR="00686EA8" w:rsidRPr="00E958AD" w:rsidRDefault="00686EA8" w:rsidP="00686EA8">
                  <w:pPr>
                    <w:widowControl/>
                    <w:spacing w:line="288" w:lineRule="auto"/>
                    <w:ind w:firstLineChars="0" w:firstLine="0"/>
                    <w:jc w:val="left"/>
                    <w:rPr>
                      <w:kern w:val="0"/>
                      <w:sz w:val="21"/>
                      <w:szCs w:val="21"/>
                      <w:lang w:bidi="ar"/>
                    </w:rPr>
                  </w:pPr>
                  <w:r w:rsidRPr="00E958AD">
                    <w:rPr>
                      <w:kern w:val="0"/>
                      <w:sz w:val="21"/>
                      <w:szCs w:val="21"/>
                      <w:lang w:bidi="ar"/>
                    </w:rPr>
                    <w:t>三</w:t>
                  </w:r>
                  <w:r w:rsidRPr="00E958AD">
                    <w:rPr>
                      <w:kern w:val="0"/>
                      <w:sz w:val="21"/>
                      <w:szCs w:val="21"/>
                      <w:lang w:bidi="ar"/>
                    </w:rPr>
                    <w:t>.</w:t>
                  </w:r>
                  <w:r w:rsidRPr="00E958AD">
                    <w:rPr>
                      <w:kern w:val="0"/>
                      <w:sz w:val="21"/>
                      <w:szCs w:val="21"/>
                      <w:lang w:bidi="ar"/>
                    </w:rPr>
                    <w:t>聚焦治污设施</w:t>
                  </w:r>
                  <w:r w:rsidRPr="00E958AD">
                    <w:rPr>
                      <w:kern w:val="0"/>
                      <w:sz w:val="21"/>
                      <w:szCs w:val="21"/>
                      <w:lang w:bidi="ar"/>
                    </w:rPr>
                    <w:t>“</w:t>
                  </w:r>
                  <w:r w:rsidRPr="00E958AD">
                    <w:rPr>
                      <w:kern w:val="0"/>
                      <w:sz w:val="21"/>
                      <w:szCs w:val="21"/>
                      <w:lang w:bidi="ar"/>
                    </w:rPr>
                    <w:t>三率</w:t>
                  </w:r>
                  <w:r w:rsidRPr="00E958AD">
                    <w:rPr>
                      <w:kern w:val="0"/>
                      <w:sz w:val="21"/>
                      <w:szCs w:val="21"/>
                      <w:lang w:bidi="ar"/>
                    </w:rPr>
                    <w:t>”</w:t>
                  </w:r>
                  <w:r w:rsidRPr="00E958AD">
                    <w:rPr>
                      <w:kern w:val="0"/>
                      <w:sz w:val="21"/>
                      <w:szCs w:val="21"/>
                      <w:lang w:bidi="ar"/>
                    </w:rPr>
                    <w:t>，提升综合治理效率</w:t>
                  </w:r>
                </w:p>
                <w:p w14:paraId="78F5F555" w14:textId="77777777" w:rsidR="00686EA8" w:rsidRPr="00E958AD" w:rsidRDefault="00686EA8" w:rsidP="00686EA8">
                  <w:pPr>
                    <w:widowControl/>
                    <w:spacing w:line="288" w:lineRule="auto"/>
                    <w:ind w:firstLineChars="0" w:firstLine="0"/>
                    <w:jc w:val="left"/>
                    <w:rPr>
                      <w:b/>
                      <w:bCs/>
                      <w:kern w:val="0"/>
                      <w:sz w:val="21"/>
                      <w:szCs w:val="21"/>
                      <w:shd w:val="clear" w:color="auto" w:fill="FFFFFF"/>
                    </w:rPr>
                  </w:pPr>
                  <w:r w:rsidRPr="00E958AD">
                    <w:rPr>
                      <w:kern w:val="0"/>
                      <w:sz w:val="21"/>
                      <w:szCs w:val="21"/>
                      <w:lang w:bidi="ar"/>
                    </w:rPr>
                    <w:t>将无组织排放转变为有组织排放进行控制，优先采用密闭设备、在密闭空间中操作或采用全密闭集气罩收集方式；对于采用局部集气罩的，应根据废气排放特点合理选择收集点位，</w:t>
                  </w:r>
                  <w:proofErr w:type="gramStart"/>
                  <w:r w:rsidRPr="00E958AD">
                    <w:rPr>
                      <w:kern w:val="0"/>
                      <w:sz w:val="21"/>
                      <w:szCs w:val="21"/>
                      <w:lang w:bidi="ar"/>
                    </w:rPr>
                    <w:t>距集气</w:t>
                  </w:r>
                  <w:proofErr w:type="gramEnd"/>
                  <w:r w:rsidRPr="00E958AD">
                    <w:rPr>
                      <w:kern w:val="0"/>
                      <w:sz w:val="21"/>
                      <w:szCs w:val="21"/>
                      <w:lang w:bidi="ar"/>
                    </w:rPr>
                    <w:t>罩开口面最远处的</w:t>
                  </w:r>
                  <w:r w:rsidRPr="00E958AD">
                    <w:rPr>
                      <w:kern w:val="0"/>
                      <w:sz w:val="21"/>
                      <w:szCs w:val="21"/>
                      <w:lang w:bidi="ar"/>
                    </w:rPr>
                    <w:t>VOCs</w:t>
                  </w:r>
                  <w:r w:rsidRPr="00E958AD">
                    <w:rPr>
                      <w:kern w:val="0"/>
                      <w:sz w:val="21"/>
                      <w:szCs w:val="21"/>
                      <w:lang w:bidi="ar"/>
                    </w:rPr>
                    <w:t>无组织排放位置，控制风速不低于</w:t>
                  </w:r>
                  <w:r w:rsidRPr="00E958AD">
                    <w:rPr>
                      <w:kern w:val="0"/>
                      <w:sz w:val="21"/>
                      <w:szCs w:val="21"/>
                      <w:lang w:bidi="ar"/>
                    </w:rPr>
                    <w:t>0.3</w:t>
                  </w:r>
                  <w:r w:rsidRPr="00E958AD">
                    <w:rPr>
                      <w:kern w:val="0"/>
                      <w:sz w:val="21"/>
                      <w:szCs w:val="21"/>
                      <w:lang w:bidi="ar"/>
                    </w:rPr>
                    <w:t>米</w:t>
                  </w:r>
                  <w:r w:rsidRPr="00E958AD">
                    <w:rPr>
                      <w:kern w:val="0"/>
                      <w:sz w:val="21"/>
                      <w:szCs w:val="21"/>
                      <w:lang w:bidi="ar"/>
                    </w:rPr>
                    <w:t>/</w:t>
                  </w:r>
                  <w:r w:rsidRPr="00E958AD">
                    <w:rPr>
                      <w:kern w:val="0"/>
                      <w:sz w:val="21"/>
                      <w:szCs w:val="21"/>
                      <w:lang w:bidi="ar"/>
                    </w:rPr>
                    <w:t>秒，达不到要求的通过更换大功率风机、增设烟道风机、增加垂帘等方式技术改造；按照与生产设备</w:t>
                  </w:r>
                  <w:r w:rsidRPr="00E958AD">
                    <w:rPr>
                      <w:kern w:val="0"/>
                      <w:sz w:val="21"/>
                      <w:szCs w:val="21"/>
                      <w:lang w:bidi="ar"/>
                    </w:rPr>
                    <w:t>“</w:t>
                  </w:r>
                  <w:r w:rsidRPr="00E958AD">
                    <w:rPr>
                      <w:kern w:val="0"/>
                      <w:sz w:val="21"/>
                      <w:szCs w:val="21"/>
                      <w:lang w:bidi="ar"/>
                    </w:rPr>
                    <w:t>同启同停</w:t>
                  </w:r>
                  <w:r w:rsidRPr="00E958AD">
                    <w:rPr>
                      <w:kern w:val="0"/>
                      <w:sz w:val="21"/>
                      <w:szCs w:val="21"/>
                      <w:lang w:bidi="ar"/>
                    </w:rPr>
                    <w:t>”</w:t>
                  </w:r>
                  <w:r w:rsidRPr="00E958AD">
                    <w:rPr>
                      <w:kern w:val="0"/>
                      <w:sz w:val="21"/>
                      <w:szCs w:val="21"/>
                      <w:lang w:bidi="ar"/>
                    </w:rPr>
                    <w:t>的原则提升治理设施运行率。根据处理工艺要求，在处理设施达到正常运行条件后方可启动生产设备，在生产设备停止、残留</w:t>
                  </w:r>
                  <w:r w:rsidRPr="00E958AD">
                    <w:rPr>
                      <w:kern w:val="0"/>
                      <w:sz w:val="21"/>
                      <w:szCs w:val="21"/>
                      <w:lang w:bidi="ar"/>
                    </w:rPr>
                    <w:t>VOCs</w:t>
                  </w:r>
                  <w:r w:rsidRPr="00E958AD">
                    <w:rPr>
                      <w:kern w:val="0"/>
                      <w:sz w:val="21"/>
                      <w:szCs w:val="21"/>
                      <w:lang w:bidi="ar"/>
                    </w:rPr>
                    <w:t>废气收集处理完毕后，方可停运处理设施。采用活性炭吸附技术的，应选择碘值不低于</w:t>
                  </w:r>
                  <w:r w:rsidRPr="00E958AD">
                    <w:rPr>
                      <w:kern w:val="0"/>
                      <w:sz w:val="21"/>
                      <w:szCs w:val="21"/>
                      <w:lang w:bidi="ar"/>
                    </w:rPr>
                    <w:t>800</w:t>
                  </w:r>
                  <w:r w:rsidRPr="00E958AD">
                    <w:rPr>
                      <w:kern w:val="0"/>
                      <w:sz w:val="21"/>
                      <w:szCs w:val="21"/>
                      <w:lang w:bidi="ar"/>
                    </w:rPr>
                    <w:t>毫克</w:t>
                  </w:r>
                  <w:r w:rsidRPr="00E958AD">
                    <w:rPr>
                      <w:kern w:val="0"/>
                      <w:sz w:val="21"/>
                      <w:szCs w:val="21"/>
                      <w:lang w:bidi="ar"/>
                    </w:rPr>
                    <w:t>/</w:t>
                  </w:r>
                  <w:r w:rsidRPr="00E958AD">
                    <w:rPr>
                      <w:kern w:val="0"/>
                      <w:sz w:val="21"/>
                      <w:szCs w:val="21"/>
                      <w:lang w:bidi="ar"/>
                    </w:rPr>
                    <w:t>克的活性炭，并</w:t>
                  </w:r>
                  <w:proofErr w:type="gramStart"/>
                  <w:r w:rsidRPr="00E958AD">
                    <w:rPr>
                      <w:kern w:val="0"/>
                      <w:sz w:val="21"/>
                      <w:szCs w:val="21"/>
                      <w:lang w:bidi="ar"/>
                    </w:rPr>
                    <w:t>按涉及</w:t>
                  </w:r>
                  <w:proofErr w:type="gramEnd"/>
                  <w:r w:rsidRPr="00E958AD">
                    <w:rPr>
                      <w:kern w:val="0"/>
                      <w:sz w:val="21"/>
                      <w:szCs w:val="21"/>
                      <w:lang w:bidi="ar"/>
                    </w:rPr>
                    <w:t>要求足量添加、及时更换。</w:t>
                  </w:r>
                  <w:r w:rsidRPr="00E958AD">
                    <w:rPr>
                      <w:kern w:val="0"/>
                      <w:sz w:val="21"/>
                      <w:szCs w:val="21"/>
                      <w:lang w:bidi="ar"/>
                    </w:rPr>
                    <w:t xml:space="preserve"> </w:t>
                  </w:r>
                </w:p>
              </w:tc>
              <w:tc>
                <w:tcPr>
                  <w:tcW w:w="1467" w:type="pct"/>
                  <w:vAlign w:val="center"/>
                </w:tcPr>
                <w:p w14:paraId="0ED1B8FD" w14:textId="56F48727" w:rsidR="00686EA8" w:rsidRPr="00E958AD" w:rsidRDefault="00686EA8" w:rsidP="00686EA8">
                  <w:pPr>
                    <w:spacing w:line="288" w:lineRule="auto"/>
                    <w:ind w:firstLineChars="0" w:firstLine="0"/>
                    <w:jc w:val="center"/>
                    <w:rPr>
                      <w:b/>
                      <w:bCs/>
                      <w:kern w:val="0"/>
                      <w:sz w:val="21"/>
                      <w:szCs w:val="21"/>
                      <w:shd w:val="clear" w:color="auto" w:fill="FFFFFF"/>
                    </w:rPr>
                  </w:pPr>
                  <w:r w:rsidRPr="00E958AD">
                    <w:rPr>
                      <w:kern w:val="0"/>
                      <w:sz w:val="21"/>
                      <w:szCs w:val="21"/>
                      <w:shd w:val="clear" w:color="auto" w:fill="FFFFFF"/>
                    </w:rPr>
                    <w:t>项目主要为</w:t>
                  </w:r>
                  <w:r w:rsidRPr="00E958AD">
                    <w:rPr>
                      <w:rFonts w:hint="eastAsia"/>
                      <w:kern w:val="0"/>
                      <w:sz w:val="21"/>
                      <w:szCs w:val="21"/>
                      <w:shd w:val="clear" w:color="auto" w:fill="FFFFFF"/>
                    </w:rPr>
                    <w:t>沥青混凝土搅拌站建设项目</w:t>
                  </w:r>
                  <w:r w:rsidRPr="00E958AD">
                    <w:rPr>
                      <w:kern w:val="0"/>
                      <w:sz w:val="21"/>
                      <w:szCs w:val="21"/>
                      <w:shd w:val="clear" w:color="auto" w:fill="FFFFFF"/>
                    </w:rPr>
                    <w:t>，</w:t>
                  </w:r>
                  <w:r w:rsidRPr="00E958AD">
                    <w:rPr>
                      <w:sz w:val="21"/>
                      <w:szCs w:val="21"/>
                    </w:rPr>
                    <w:t>不属于高</w:t>
                  </w:r>
                  <w:r w:rsidRPr="00E958AD">
                    <w:rPr>
                      <w:sz w:val="21"/>
                      <w:szCs w:val="21"/>
                    </w:rPr>
                    <w:t>VOCs</w:t>
                  </w:r>
                  <w:r w:rsidRPr="00E958AD">
                    <w:rPr>
                      <w:sz w:val="21"/>
                      <w:szCs w:val="21"/>
                    </w:rPr>
                    <w:t>排放建设项目。项目废气</w:t>
                  </w:r>
                  <w:r w:rsidRPr="00E958AD">
                    <w:rPr>
                      <w:rFonts w:hint="eastAsia"/>
                      <w:sz w:val="21"/>
                      <w:szCs w:val="21"/>
                    </w:rPr>
                    <w:t>经</w:t>
                  </w:r>
                  <w:r w:rsidR="006E378F" w:rsidRPr="00E958AD">
                    <w:rPr>
                      <w:rFonts w:hint="eastAsia"/>
                      <w:sz w:val="21"/>
                      <w:szCs w:val="21"/>
                    </w:rPr>
                    <w:t>“洗涤塔</w:t>
                  </w:r>
                  <w:r w:rsidR="006E378F" w:rsidRPr="00E958AD">
                    <w:rPr>
                      <w:rFonts w:hint="eastAsia"/>
                      <w:sz w:val="21"/>
                      <w:szCs w:val="21"/>
                    </w:rPr>
                    <w:t>+</w:t>
                  </w:r>
                  <w:r w:rsidR="006E378F" w:rsidRPr="00E958AD">
                    <w:rPr>
                      <w:rFonts w:hint="eastAsia"/>
                      <w:sz w:val="21"/>
                      <w:szCs w:val="21"/>
                    </w:rPr>
                    <w:t>活性炭一体机”</w:t>
                  </w:r>
                  <w:r w:rsidRPr="00E958AD">
                    <w:rPr>
                      <w:rFonts w:hint="eastAsia"/>
                      <w:sz w:val="21"/>
                      <w:szCs w:val="21"/>
                    </w:rPr>
                    <w:t>处理后达标排放</w:t>
                  </w:r>
                </w:p>
              </w:tc>
              <w:tc>
                <w:tcPr>
                  <w:tcW w:w="644" w:type="pct"/>
                  <w:vAlign w:val="center"/>
                </w:tcPr>
                <w:p w14:paraId="1EB2862C" w14:textId="77777777" w:rsidR="00686EA8" w:rsidRPr="00E958AD" w:rsidRDefault="00686EA8" w:rsidP="00686EA8">
                  <w:pPr>
                    <w:spacing w:line="288" w:lineRule="auto"/>
                    <w:ind w:firstLineChars="0" w:firstLine="0"/>
                    <w:jc w:val="center"/>
                    <w:rPr>
                      <w:kern w:val="0"/>
                      <w:sz w:val="21"/>
                      <w:szCs w:val="21"/>
                      <w:shd w:val="clear" w:color="auto" w:fill="FFFFFF"/>
                    </w:rPr>
                  </w:pPr>
                  <w:r w:rsidRPr="00E958AD">
                    <w:rPr>
                      <w:kern w:val="0"/>
                      <w:sz w:val="21"/>
                      <w:szCs w:val="21"/>
                      <w:shd w:val="clear" w:color="auto" w:fill="FFFFFF"/>
                    </w:rPr>
                    <w:t>符合</w:t>
                  </w:r>
                </w:p>
              </w:tc>
            </w:tr>
          </w:tbl>
          <w:p w14:paraId="3216761D" w14:textId="3EB48BBE" w:rsidR="00686EA8" w:rsidRPr="00E958AD" w:rsidRDefault="00686EA8" w:rsidP="00686EA8">
            <w:pPr>
              <w:ind w:firstLine="480"/>
              <w:rPr>
                <w:kern w:val="0"/>
                <w:szCs w:val="24"/>
                <w:shd w:val="clear" w:color="auto" w:fill="FFFFFF"/>
              </w:rPr>
            </w:pPr>
            <w:r w:rsidRPr="00E958AD">
              <w:rPr>
                <w:kern w:val="0"/>
                <w:szCs w:val="24"/>
                <w:shd w:val="clear" w:color="auto" w:fill="FFFFFF"/>
              </w:rPr>
              <w:t>根据表</w:t>
            </w:r>
            <w:r w:rsidRPr="00E958AD">
              <w:rPr>
                <w:kern w:val="0"/>
                <w:szCs w:val="24"/>
                <w:shd w:val="clear" w:color="auto" w:fill="FFFFFF"/>
              </w:rPr>
              <w:t>1-</w:t>
            </w:r>
            <w:r w:rsidR="00AF0FF3" w:rsidRPr="00E958AD">
              <w:rPr>
                <w:kern w:val="0"/>
                <w:szCs w:val="24"/>
                <w:shd w:val="clear" w:color="auto" w:fill="FFFFFF"/>
              </w:rPr>
              <w:t>6</w:t>
            </w:r>
            <w:r w:rsidRPr="00E958AD">
              <w:rPr>
                <w:kern w:val="0"/>
                <w:szCs w:val="24"/>
                <w:shd w:val="clear" w:color="auto" w:fill="FFFFFF"/>
              </w:rPr>
              <w:t>分析得知，本项目符合《</w:t>
            </w:r>
            <w:r w:rsidRPr="00E958AD">
              <w:rPr>
                <w:kern w:val="0"/>
                <w:szCs w:val="24"/>
                <w:shd w:val="clear" w:color="auto" w:fill="FFFFFF"/>
              </w:rPr>
              <w:t>2020</w:t>
            </w:r>
            <w:r w:rsidRPr="00E958AD">
              <w:rPr>
                <w:kern w:val="0"/>
                <w:szCs w:val="24"/>
                <w:shd w:val="clear" w:color="auto" w:fill="FFFFFF"/>
              </w:rPr>
              <w:t>年挥发性有机物治理攻坚方案》的通知要求。</w:t>
            </w:r>
          </w:p>
          <w:p w14:paraId="22BE0BF5" w14:textId="6F273E3F" w:rsidR="00686EA8" w:rsidRPr="00E958AD" w:rsidRDefault="00686EA8" w:rsidP="00686EA8">
            <w:pPr>
              <w:ind w:firstLine="482"/>
              <w:rPr>
                <w:b/>
                <w:bCs/>
                <w:kern w:val="0"/>
                <w:szCs w:val="24"/>
                <w:shd w:val="clear" w:color="auto" w:fill="FFFFFF"/>
              </w:rPr>
            </w:pPr>
            <w:r w:rsidRPr="00E958AD">
              <w:rPr>
                <w:b/>
                <w:bCs/>
                <w:kern w:val="0"/>
                <w:szCs w:val="24"/>
                <w:shd w:val="clear" w:color="auto" w:fill="FFFFFF"/>
              </w:rPr>
              <w:t>（</w:t>
            </w:r>
            <w:r w:rsidR="0085018C" w:rsidRPr="00E958AD">
              <w:rPr>
                <w:b/>
                <w:bCs/>
                <w:kern w:val="0"/>
                <w:szCs w:val="24"/>
                <w:shd w:val="clear" w:color="auto" w:fill="FFFFFF"/>
              </w:rPr>
              <w:t>6</w:t>
            </w:r>
            <w:r w:rsidRPr="00E958AD">
              <w:rPr>
                <w:b/>
                <w:bCs/>
                <w:kern w:val="0"/>
                <w:szCs w:val="24"/>
                <w:shd w:val="clear" w:color="auto" w:fill="FFFFFF"/>
              </w:rPr>
              <w:t>）与《云南省重点行业挥发性有机物综合治理实施方案的通知》符合性分析</w:t>
            </w:r>
          </w:p>
          <w:p w14:paraId="6FDD6C2D" w14:textId="62DAB37A" w:rsidR="00686EA8" w:rsidRPr="00E958AD" w:rsidRDefault="00686EA8" w:rsidP="00686EA8">
            <w:pPr>
              <w:widowControl/>
              <w:ind w:firstLine="480"/>
              <w:rPr>
                <w:kern w:val="0"/>
                <w:szCs w:val="24"/>
                <w:lang w:bidi="ar"/>
              </w:rPr>
            </w:pPr>
            <w:r w:rsidRPr="00E958AD">
              <w:rPr>
                <w:kern w:val="0"/>
                <w:szCs w:val="24"/>
                <w:lang w:bidi="ar"/>
              </w:rPr>
              <w:t>根据《云南省重点行业挥发性有机物综合治理实施方案的通知》云环通</w:t>
            </w:r>
            <w:r w:rsidRPr="00E958AD">
              <w:rPr>
                <w:kern w:val="0"/>
                <w:szCs w:val="24"/>
                <w:lang w:bidi="ar"/>
              </w:rPr>
              <w:t>[2019]125</w:t>
            </w:r>
            <w:r w:rsidRPr="00E958AD">
              <w:rPr>
                <w:kern w:val="0"/>
                <w:szCs w:val="24"/>
                <w:lang w:bidi="ar"/>
              </w:rPr>
              <w:t>号，项目相关符合性分析见表</w:t>
            </w:r>
            <w:r w:rsidRPr="00E958AD">
              <w:rPr>
                <w:kern w:val="0"/>
                <w:szCs w:val="24"/>
                <w:lang w:bidi="ar"/>
              </w:rPr>
              <w:t>1-</w:t>
            </w:r>
            <w:r w:rsidR="00E40F27" w:rsidRPr="00E958AD">
              <w:rPr>
                <w:kern w:val="0"/>
                <w:szCs w:val="24"/>
                <w:lang w:bidi="ar"/>
              </w:rPr>
              <w:t>8</w:t>
            </w:r>
            <w:r w:rsidRPr="00E958AD">
              <w:rPr>
                <w:kern w:val="0"/>
                <w:szCs w:val="24"/>
                <w:lang w:bidi="ar"/>
              </w:rPr>
              <w:t>。</w:t>
            </w:r>
          </w:p>
          <w:p w14:paraId="3D3811AA" w14:textId="39792B75" w:rsidR="00686EA8" w:rsidRPr="00E958AD" w:rsidRDefault="00686EA8" w:rsidP="00686EA8">
            <w:pPr>
              <w:widowControl/>
              <w:spacing w:line="240" w:lineRule="auto"/>
              <w:ind w:firstLineChars="0" w:firstLine="0"/>
              <w:jc w:val="center"/>
              <w:rPr>
                <w:sz w:val="21"/>
                <w:szCs w:val="24"/>
              </w:rPr>
            </w:pPr>
            <w:r w:rsidRPr="00E958AD">
              <w:rPr>
                <w:b/>
                <w:bCs/>
                <w:kern w:val="0"/>
                <w:sz w:val="21"/>
                <w:szCs w:val="21"/>
                <w:lang w:bidi="ar"/>
              </w:rPr>
              <w:t>表</w:t>
            </w:r>
            <w:r w:rsidRPr="00E958AD">
              <w:rPr>
                <w:b/>
                <w:bCs/>
                <w:kern w:val="0"/>
                <w:sz w:val="21"/>
                <w:szCs w:val="21"/>
                <w:lang w:bidi="ar"/>
              </w:rPr>
              <w:t>1-</w:t>
            </w:r>
            <w:r w:rsidR="00E40F27" w:rsidRPr="00E958AD">
              <w:rPr>
                <w:b/>
                <w:bCs/>
                <w:kern w:val="0"/>
                <w:sz w:val="21"/>
                <w:szCs w:val="21"/>
                <w:lang w:bidi="ar"/>
              </w:rPr>
              <w:t>8</w:t>
            </w:r>
            <w:r w:rsidRPr="00E958AD">
              <w:rPr>
                <w:b/>
                <w:bCs/>
                <w:kern w:val="0"/>
                <w:sz w:val="21"/>
                <w:szCs w:val="21"/>
                <w:lang w:bidi="ar"/>
              </w:rPr>
              <w:t xml:space="preserve">  </w:t>
            </w:r>
            <w:r w:rsidRPr="00E958AD">
              <w:rPr>
                <w:b/>
                <w:bCs/>
                <w:kern w:val="0"/>
                <w:sz w:val="21"/>
                <w:szCs w:val="21"/>
                <w:lang w:bidi="ar"/>
              </w:rPr>
              <w:t>与《云南省重点行业挥发性有机物综合治理实施方案的通知》符合性</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20"/>
              <w:gridCol w:w="2375"/>
              <w:gridCol w:w="1054"/>
            </w:tblGrid>
            <w:tr w:rsidR="00E958AD" w:rsidRPr="00E958AD" w14:paraId="2B39F98F" w14:textId="77777777" w:rsidTr="004460FA">
              <w:tc>
                <w:tcPr>
                  <w:tcW w:w="2843" w:type="pct"/>
                  <w:vAlign w:val="center"/>
                </w:tcPr>
                <w:p w14:paraId="2B0A6A0C" w14:textId="77777777" w:rsidR="00686EA8" w:rsidRPr="00E958AD" w:rsidRDefault="00686EA8" w:rsidP="00686EA8">
                  <w:pPr>
                    <w:widowControl/>
                    <w:spacing w:line="288" w:lineRule="auto"/>
                    <w:ind w:firstLineChars="0" w:firstLine="0"/>
                    <w:jc w:val="center"/>
                    <w:rPr>
                      <w:b/>
                      <w:bCs/>
                      <w:kern w:val="0"/>
                      <w:sz w:val="21"/>
                      <w:szCs w:val="21"/>
                      <w:shd w:val="clear" w:color="auto" w:fill="FFFFFF"/>
                    </w:rPr>
                  </w:pPr>
                  <w:r w:rsidRPr="00E958AD">
                    <w:rPr>
                      <w:b/>
                      <w:bCs/>
                      <w:kern w:val="0"/>
                      <w:sz w:val="21"/>
                      <w:szCs w:val="21"/>
                      <w:lang w:bidi="ar"/>
                    </w:rPr>
                    <w:t>方案要求</w:t>
                  </w:r>
                </w:p>
              </w:tc>
              <w:tc>
                <w:tcPr>
                  <w:tcW w:w="1494" w:type="pct"/>
                  <w:vAlign w:val="center"/>
                </w:tcPr>
                <w:p w14:paraId="4993062E" w14:textId="77777777" w:rsidR="00686EA8" w:rsidRPr="00E958AD" w:rsidRDefault="00686EA8" w:rsidP="00686EA8">
                  <w:pPr>
                    <w:spacing w:line="288" w:lineRule="auto"/>
                    <w:ind w:firstLineChars="0" w:firstLine="0"/>
                    <w:jc w:val="center"/>
                    <w:rPr>
                      <w:b/>
                      <w:bCs/>
                      <w:kern w:val="0"/>
                      <w:sz w:val="21"/>
                      <w:szCs w:val="21"/>
                      <w:shd w:val="clear" w:color="auto" w:fill="FFFFFF"/>
                    </w:rPr>
                  </w:pPr>
                  <w:r w:rsidRPr="00E958AD">
                    <w:rPr>
                      <w:b/>
                      <w:bCs/>
                      <w:kern w:val="0"/>
                      <w:sz w:val="21"/>
                      <w:szCs w:val="21"/>
                      <w:shd w:val="clear" w:color="auto" w:fill="FFFFFF"/>
                    </w:rPr>
                    <w:t>本项目情况</w:t>
                  </w:r>
                </w:p>
              </w:tc>
              <w:tc>
                <w:tcPr>
                  <w:tcW w:w="664" w:type="pct"/>
                  <w:vAlign w:val="center"/>
                </w:tcPr>
                <w:p w14:paraId="2860F8EA" w14:textId="77777777" w:rsidR="00686EA8" w:rsidRPr="00E958AD" w:rsidRDefault="00686EA8" w:rsidP="00686EA8">
                  <w:pPr>
                    <w:spacing w:line="288" w:lineRule="auto"/>
                    <w:ind w:firstLineChars="0" w:firstLine="0"/>
                    <w:jc w:val="center"/>
                    <w:rPr>
                      <w:b/>
                      <w:bCs/>
                      <w:kern w:val="0"/>
                      <w:sz w:val="21"/>
                      <w:szCs w:val="21"/>
                      <w:shd w:val="clear" w:color="auto" w:fill="FFFFFF"/>
                    </w:rPr>
                  </w:pPr>
                  <w:r w:rsidRPr="00E958AD">
                    <w:rPr>
                      <w:b/>
                      <w:bCs/>
                      <w:kern w:val="0"/>
                      <w:sz w:val="21"/>
                      <w:szCs w:val="21"/>
                      <w:shd w:val="clear" w:color="auto" w:fill="FFFFFF"/>
                    </w:rPr>
                    <w:t>符合性</w:t>
                  </w:r>
                </w:p>
              </w:tc>
            </w:tr>
            <w:tr w:rsidR="00E958AD" w:rsidRPr="00E958AD" w14:paraId="731D8B93" w14:textId="77777777" w:rsidTr="004460FA">
              <w:tc>
                <w:tcPr>
                  <w:tcW w:w="2843" w:type="pct"/>
                </w:tcPr>
                <w:p w14:paraId="6A27A08A" w14:textId="77777777" w:rsidR="00686EA8" w:rsidRPr="00E958AD" w:rsidRDefault="00686EA8" w:rsidP="00686EA8">
                  <w:pPr>
                    <w:widowControl/>
                    <w:spacing w:line="288" w:lineRule="auto"/>
                    <w:ind w:firstLineChars="0" w:firstLine="0"/>
                    <w:jc w:val="left"/>
                    <w:rPr>
                      <w:sz w:val="21"/>
                      <w:szCs w:val="21"/>
                    </w:rPr>
                  </w:pPr>
                  <w:r w:rsidRPr="00E958AD">
                    <w:rPr>
                      <w:kern w:val="0"/>
                      <w:sz w:val="21"/>
                      <w:szCs w:val="21"/>
                      <w:lang w:bidi="ar"/>
                    </w:rPr>
                    <w:t>（二）全面加强无组织排放控制</w:t>
                  </w:r>
                  <w:r w:rsidRPr="00E958AD">
                    <w:rPr>
                      <w:kern w:val="0"/>
                      <w:sz w:val="21"/>
                      <w:szCs w:val="21"/>
                      <w:lang w:bidi="ar"/>
                    </w:rPr>
                    <w:t xml:space="preserve"> </w:t>
                  </w:r>
                </w:p>
                <w:p w14:paraId="0D46B3D0" w14:textId="77777777" w:rsidR="00686EA8" w:rsidRPr="00E958AD" w:rsidRDefault="00686EA8" w:rsidP="00686EA8">
                  <w:pPr>
                    <w:widowControl/>
                    <w:spacing w:line="288" w:lineRule="auto"/>
                    <w:ind w:firstLineChars="0" w:firstLine="0"/>
                    <w:jc w:val="left"/>
                    <w:rPr>
                      <w:b/>
                      <w:bCs/>
                      <w:kern w:val="0"/>
                      <w:sz w:val="21"/>
                      <w:szCs w:val="21"/>
                      <w:shd w:val="clear" w:color="auto" w:fill="FFFFFF"/>
                    </w:rPr>
                  </w:pPr>
                  <w:r w:rsidRPr="00E958AD">
                    <w:rPr>
                      <w:kern w:val="0"/>
                      <w:sz w:val="21"/>
                      <w:szCs w:val="21"/>
                      <w:lang w:bidi="ar"/>
                    </w:rPr>
                    <w:t>重点对含</w:t>
                  </w:r>
                  <w:r w:rsidRPr="00E958AD">
                    <w:rPr>
                      <w:kern w:val="0"/>
                      <w:sz w:val="21"/>
                      <w:szCs w:val="21"/>
                      <w:lang w:bidi="ar"/>
                    </w:rPr>
                    <w:t>VOCs</w:t>
                  </w:r>
                  <w:r w:rsidRPr="00E958AD">
                    <w:rPr>
                      <w:kern w:val="0"/>
                      <w:sz w:val="21"/>
                      <w:szCs w:val="21"/>
                      <w:lang w:bidi="ar"/>
                    </w:rPr>
                    <w:t>物料（包括含</w:t>
                  </w:r>
                  <w:r w:rsidRPr="00E958AD">
                    <w:rPr>
                      <w:kern w:val="0"/>
                      <w:sz w:val="21"/>
                      <w:szCs w:val="21"/>
                      <w:lang w:bidi="ar"/>
                    </w:rPr>
                    <w:t>VOCs</w:t>
                  </w:r>
                  <w:r w:rsidRPr="00E958AD">
                    <w:rPr>
                      <w:kern w:val="0"/>
                      <w:sz w:val="21"/>
                      <w:szCs w:val="21"/>
                      <w:lang w:bidi="ar"/>
                    </w:rPr>
                    <w:t>原辅料、含</w:t>
                  </w:r>
                  <w:r w:rsidRPr="00E958AD">
                    <w:rPr>
                      <w:kern w:val="0"/>
                      <w:sz w:val="21"/>
                      <w:szCs w:val="21"/>
                      <w:lang w:bidi="ar"/>
                    </w:rPr>
                    <w:t>VOCs</w:t>
                  </w:r>
                  <w:r w:rsidRPr="00E958AD">
                    <w:rPr>
                      <w:kern w:val="0"/>
                      <w:sz w:val="21"/>
                      <w:szCs w:val="21"/>
                      <w:lang w:bidi="ar"/>
                    </w:rPr>
                    <w:t>产品、含</w:t>
                  </w:r>
                  <w:r w:rsidRPr="00E958AD">
                    <w:rPr>
                      <w:kern w:val="0"/>
                      <w:sz w:val="21"/>
                      <w:szCs w:val="21"/>
                      <w:lang w:bidi="ar"/>
                    </w:rPr>
                    <w:t>VOCs</w:t>
                  </w:r>
                  <w:r w:rsidRPr="00E958AD">
                    <w:rPr>
                      <w:kern w:val="0"/>
                      <w:sz w:val="21"/>
                      <w:szCs w:val="21"/>
                      <w:lang w:bidi="ar"/>
                    </w:rPr>
                    <w:t>废料以及有机聚合物</w:t>
                  </w:r>
                  <w:r w:rsidRPr="00E958AD">
                    <w:rPr>
                      <w:kern w:val="0"/>
                      <w:sz w:val="21"/>
                      <w:szCs w:val="21"/>
                      <w:lang w:bidi="ar"/>
                    </w:rPr>
                    <w:lastRenderedPageBreak/>
                    <w:t>材料等）储存、转移和输送、设备与管线组件泄漏、敞开液面散逸以及工业过程等五类排放源实施管控，通过采取设备与场所密闭、工艺改进、废气有效收集等措施，削减</w:t>
                  </w:r>
                  <w:r w:rsidRPr="00E958AD">
                    <w:rPr>
                      <w:kern w:val="0"/>
                      <w:sz w:val="21"/>
                      <w:szCs w:val="21"/>
                      <w:lang w:bidi="ar"/>
                    </w:rPr>
                    <w:t>VOCs</w:t>
                  </w:r>
                  <w:r w:rsidRPr="00E958AD">
                    <w:rPr>
                      <w:kern w:val="0"/>
                      <w:sz w:val="21"/>
                      <w:szCs w:val="21"/>
                      <w:lang w:bidi="ar"/>
                    </w:rPr>
                    <w:t>无组织排放。加强设备与场所密闭管理。含</w:t>
                  </w:r>
                  <w:r w:rsidRPr="00E958AD">
                    <w:rPr>
                      <w:kern w:val="0"/>
                      <w:sz w:val="21"/>
                      <w:szCs w:val="21"/>
                      <w:lang w:bidi="ar"/>
                    </w:rPr>
                    <w:t>VOCs</w:t>
                  </w:r>
                  <w:r w:rsidRPr="00E958AD">
                    <w:rPr>
                      <w:kern w:val="0"/>
                      <w:sz w:val="21"/>
                      <w:szCs w:val="21"/>
                      <w:lang w:bidi="ar"/>
                    </w:rPr>
                    <w:t>物料应储存与密闭容器、包装袋，高效密闭储罐，封闭式储库、</w:t>
                  </w:r>
                  <w:proofErr w:type="gramStart"/>
                  <w:r w:rsidRPr="00E958AD">
                    <w:rPr>
                      <w:kern w:val="0"/>
                      <w:sz w:val="21"/>
                      <w:szCs w:val="21"/>
                      <w:lang w:bidi="ar"/>
                    </w:rPr>
                    <w:t>料仓等</w:t>
                  </w:r>
                  <w:proofErr w:type="gramEnd"/>
                  <w:r w:rsidRPr="00E958AD">
                    <w:rPr>
                      <w:kern w:val="0"/>
                      <w:sz w:val="21"/>
                      <w:szCs w:val="21"/>
                      <w:lang w:bidi="ar"/>
                    </w:rPr>
                    <w:t>。含</w:t>
                  </w:r>
                  <w:r w:rsidRPr="00E958AD">
                    <w:rPr>
                      <w:kern w:val="0"/>
                      <w:sz w:val="21"/>
                      <w:szCs w:val="21"/>
                      <w:lang w:bidi="ar"/>
                    </w:rPr>
                    <w:t>VOCs</w:t>
                  </w:r>
                  <w:r w:rsidRPr="00E958AD">
                    <w:rPr>
                      <w:kern w:val="0"/>
                      <w:sz w:val="21"/>
                      <w:szCs w:val="21"/>
                      <w:lang w:bidi="ar"/>
                    </w:rPr>
                    <w:t>物料转移和输送，应采用密闭管道或密闭容器、罐车等。高</w:t>
                  </w:r>
                  <w:r w:rsidRPr="00E958AD">
                    <w:rPr>
                      <w:kern w:val="0"/>
                      <w:sz w:val="21"/>
                      <w:szCs w:val="21"/>
                      <w:lang w:bidi="ar"/>
                    </w:rPr>
                    <w:t>VOCs</w:t>
                  </w:r>
                  <w:r w:rsidRPr="00E958AD">
                    <w:rPr>
                      <w:kern w:val="0"/>
                      <w:sz w:val="21"/>
                      <w:szCs w:val="21"/>
                      <w:lang w:bidi="ar"/>
                    </w:rPr>
                    <w:t>含量废水（废水液面上方</w:t>
                  </w:r>
                  <w:r w:rsidRPr="00E958AD">
                    <w:rPr>
                      <w:kern w:val="0"/>
                      <w:sz w:val="21"/>
                      <w:szCs w:val="21"/>
                      <w:lang w:bidi="ar"/>
                    </w:rPr>
                    <w:t>100</w:t>
                  </w:r>
                  <w:r w:rsidRPr="00E958AD">
                    <w:rPr>
                      <w:kern w:val="0"/>
                      <w:sz w:val="21"/>
                      <w:szCs w:val="21"/>
                      <w:lang w:bidi="ar"/>
                    </w:rPr>
                    <w:t>毫升处</w:t>
                  </w:r>
                  <w:r w:rsidRPr="00E958AD">
                    <w:rPr>
                      <w:kern w:val="0"/>
                      <w:sz w:val="21"/>
                      <w:szCs w:val="21"/>
                      <w:lang w:bidi="ar"/>
                    </w:rPr>
                    <w:t>VOCs</w:t>
                  </w:r>
                  <w:r w:rsidRPr="00E958AD">
                    <w:rPr>
                      <w:kern w:val="0"/>
                      <w:sz w:val="21"/>
                      <w:szCs w:val="21"/>
                      <w:lang w:bidi="ar"/>
                    </w:rPr>
                    <w:t>检测浓度超过</w:t>
                  </w:r>
                  <w:r w:rsidRPr="00E958AD">
                    <w:rPr>
                      <w:kern w:val="0"/>
                      <w:sz w:val="21"/>
                      <w:szCs w:val="21"/>
                      <w:lang w:bidi="ar"/>
                    </w:rPr>
                    <w:t>200ppm</w:t>
                  </w:r>
                  <w:r w:rsidRPr="00E958AD">
                    <w:rPr>
                      <w:kern w:val="0"/>
                      <w:sz w:val="21"/>
                      <w:szCs w:val="21"/>
                      <w:lang w:bidi="ar"/>
                    </w:rPr>
                    <w:t>，其中，重点区域超过</w:t>
                  </w:r>
                  <w:r w:rsidRPr="00E958AD">
                    <w:rPr>
                      <w:kern w:val="0"/>
                      <w:sz w:val="21"/>
                      <w:szCs w:val="21"/>
                      <w:lang w:bidi="ar"/>
                    </w:rPr>
                    <w:t>100ppm</w:t>
                  </w:r>
                  <w:r w:rsidRPr="00E958AD">
                    <w:rPr>
                      <w:kern w:val="0"/>
                      <w:sz w:val="21"/>
                      <w:szCs w:val="21"/>
                      <w:lang w:bidi="ar"/>
                    </w:rPr>
                    <w:t>，以碳计）的集输、储存和处理过程，应加盖密闭。含</w:t>
                  </w:r>
                  <w:r w:rsidRPr="00E958AD">
                    <w:rPr>
                      <w:kern w:val="0"/>
                      <w:sz w:val="21"/>
                      <w:szCs w:val="21"/>
                      <w:lang w:bidi="ar"/>
                    </w:rPr>
                    <w:t>VOCs</w:t>
                  </w:r>
                  <w:r w:rsidRPr="00E958AD">
                    <w:rPr>
                      <w:kern w:val="0"/>
                      <w:sz w:val="21"/>
                      <w:szCs w:val="21"/>
                      <w:lang w:bidi="ar"/>
                    </w:rPr>
                    <w:t>物料生产和使用过程，应采取有效收集措施或在密闭空间中操作。推进使用先进生产工艺。通过采用全密闭、连续化、自动化等生产技术，以及高效工艺与设备等，减少工艺过程无组织排放。挥发性有机液体装载优先采用底部装载方式。提高废气收集率。遵循</w:t>
                  </w:r>
                  <w:r w:rsidRPr="00E958AD">
                    <w:rPr>
                      <w:kern w:val="0"/>
                      <w:sz w:val="21"/>
                      <w:szCs w:val="21"/>
                      <w:lang w:bidi="ar"/>
                    </w:rPr>
                    <w:t>“</w:t>
                  </w:r>
                  <w:r w:rsidRPr="00E958AD">
                    <w:rPr>
                      <w:kern w:val="0"/>
                      <w:sz w:val="21"/>
                      <w:szCs w:val="21"/>
                      <w:lang w:bidi="ar"/>
                    </w:rPr>
                    <w:t>应收尽收、分质收集</w:t>
                  </w:r>
                  <w:r w:rsidRPr="00E958AD">
                    <w:rPr>
                      <w:kern w:val="0"/>
                      <w:sz w:val="21"/>
                      <w:szCs w:val="21"/>
                      <w:lang w:bidi="ar"/>
                    </w:rPr>
                    <w:t>”</w:t>
                  </w:r>
                  <w:r w:rsidRPr="00E958AD">
                    <w:rPr>
                      <w:kern w:val="0"/>
                      <w:sz w:val="21"/>
                      <w:szCs w:val="21"/>
                      <w:lang w:bidi="ar"/>
                    </w:rPr>
                    <w:t>的原则，科学设计废气收集系统，将无组织排放转变为有组织排放进行控制。采用全密闭集气罩或密闭空间的，</w:t>
                  </w:r>
                  <w:proofErr w:type="gramStart"/>
                  <w:r w:rsidRPr="00E958AD">
                    <w:rPr>
                      <w:kern w:val="0"/>
                      <w:sz w:val="21"/>
                      <w:szCs w:val="21"/>
                      <w:lang w:bidi="ar"/>
                    </w:rPr>
                    <w:t>除行业</w:t>
                  </w:r>
                  <w:proofErr w:type="gramEnd"/>
                  <w:r w:rsidRPr="00E958AD">
                    <w:rPr>
                      <w:kern w:val="0"/>
                      <w:sz w:val="21"/>
                      <w:szCs w:val="21"/>
                      <w:lang w:bidi="ar"/>
                    </w:rPr>
                    <w:t>有特殊要求外，应保持微负压状态，并根据相关规范合理设置通风量。采用局部集气罩的，</w:t>
                  </w:r>
                  <w:proofErr w:type="gramStart"/>
                  <w:r w:rsidRPr="00E958AD">
                    <w:rPr>
                      <w:kern w:val="0"/>
                      <w:sz w:val="21"/>
                      <w:szCs w:val="21"/>
                      <w:lang w:bidi="ar"/>
                    </w:rPr>
                    <w:t>距集气</w:t>
                  </w:r>
                  <w:proofErr w:type="gramEnd"/>
                  <w:r w:rsidRPr="00E958AD">
                    <w:rPr>
                      <w:kern w:val="0"/>
                      <w:sz w:val="21"/>
                      <w:szCs w:val="21"/>
                      <w:lang w:bidi="ar"/>
                    </w:rPr>
                    <w:t>罩开口面最远处的</w:t>
                  </w:r>
                  <w:r w:rsidRPr="00E958AD">
                    <w:rPr>
                      <w:kern w:val="0"/>
                      <w:sz w:val="21"/>
                      <w:szCs w:val="21"/>
                      <w:lang w:bidi="ar"/>
                    </w:rPr>
                    <w:t>VOCs</w:t>
                  </w:r>
                  <w:r w:rsidRPr="00E958AD">
                    <w:rPr>
                      <w:kern w:val="0"/>
                      <w:sz w:val="21"/>
                      <w:szCs w:val="21"/>
                      <w:lang w:bidi="ar"/>
                    </w:rPr>
                    <w:t>无组织排放位置，控制风速应不低于</w:t>
                  </w:r>
                  <w:r w:rsidRPr="00E958AD">
                    <w:rPr>
                      <w:kern w:val="0"/>
                      <w:sz w:val="21"/>
                      <w:szCs w:val="21"/>
                      <w:lang w:bidi="ar"/>
                    </w:rPr>
                    <w:t>0.3</w:t>
                  </w:r>
                  <w:r w:rsidRPr="00E958AD">
                    <w:rPr>
                      <w:kern w:val="0"/>
                      <w:sz w:val="21"/>
                      <w:szCs w:val="21"/>
                      <w:lang w:bidi="ar"/>
                    </w:rPr>
                    <w:t>米</w:t>
                  </w:r>
                  <w:r w:rsidRPr="00E958AD">
                    <w:rPr>
                      <w:kern w:val="0"/>
                      <w:sz w:val="21"/>
                      <w:szCs w:val="21"/>
                      <w:lang w:bidi="ar"/>
                    </w:rPr>
                    <w:t>/</w:t>
                  </w:r>
                  <w:r w:rsidRPr="00E958AD">
                    <w:rPr>
                      <w:kern w:val="0"/>
                      <w:sz w:val="21"/>
                      <w:szCs w:val="21"/>
                      <w:lang w:bidi="ar"/>
                    </w:rPr>
                    <w:t>秒，有行业要求的按相关规定执行。</w:t>
                  </w:r>
                </w:p>
              </w:tc>
              <w:tc>
                <w:tcPr>
                  <w:tcW w:w="1494" w:type="pct"/>
                  <w:vAlign w:val="center"/>
                </w:tcPr>
                <w:p w14:paraId="6C6CF8B1" w14:textId="7DF1BEF4" w:rsidR="00686EA8" w:rsidRPr="00E958AD" w:rsidRDefault="00686EA8" w:rsidP="00686EA8">
                  <w:pPr>
                    <w:spacing w:line="288" w:lineRule="auto"/>
                    <w:ind w:firstLineChars="0" w:firstLine="0"/>
                    <w:jc w:val="center"/>
                    <w:rPr>
                      <w:b/>
                      <w:bCs/>
                      <w:kern w:val="0"/>
                      <w:sz w:val="21"/>
                      <w:szCs w:val="21"/>
                      <w:shd w:val="clear" w:color="auto" w:fill="FFFFFF"/>
                    </w:rPr>
                  </w:pPr>
                  <w:r w:rsidRPr="00E958AD">
                    <w:rPr>
                      <w:kern w:val="0"/>
                      <w:sz w:val="21"/>
                      <w:szCs w:val="21"/>
                      <w:shd w:val="clear" w:color="auto" w:fill="FFFFFF"/>
                    </w:rPr>
                    <w:lastRenderedPageBreak/>
                    <w:t>项目主要为</w:t>
                  </w:r>
                  <w:r w:rsidRPr="00E958AD">
                    <w:rPr>
                      <w:rFonts w:hint="eastAsia"/>
                      <w:kern w:val="0"/>
                      <w:sz w:val="21"/>
                      <w:szCs w:val="21"/>
                      <w:shd w:val="clear" w:color="auto" w:fill="FFFFFF"/>
                    </w:rPr>
                    <w:t>沥青混凝土搅拌站建设项目</w:t>
                  </w:r>
                  <w:r w:rsidRPr="00E958AD">
                    <w:rPr>
                      <w:kern w:val="0"/>
                      <w:sz w:val="21"/>
                      <w:szCs w:val="21"/>
                      <w:shd w:val="clear" w:color="auto" w:fill="FFFFFF"/>
                    </w:rPr>
                    <w:t>，</w:t>
                  </w:r>
                  <w:r w:rsidRPr="00E958AD">
                    <w:rPr>
                      <w:sz w:val="21"/>
                      <w:szCs w:val="21"/>
                    </w:rPr>
                    <w:t>不属于高</w:t>
                  </w:r>
                  <w:r w:rsidRPr="00E958AD">
                    <w:rPr>
                      <w:sz w:val="21"/>
                      <w:szCs w:val="21"/>
                    </w:rPr>
                    <w:t>VOCs</w:t>
                  </w:r>
                  <w:r w:rsidRPr="00E958AD">
                    <w:rPr>
                      <w:sz w:val="21"/>
                      <w:szCs w:val="21"/>
                    </w:rPr>
                    <w:t>排放建设项</w:t>
                  </w:r>
                  <w:r w:rsidRPr="00E958AD">
                    <w:rPr>
                      <w:sz w:val="21"/>
                      <w:szCs w:val="21"/>
                    </w:rPr>
                    <w:lastRenderedPageBreak/>
                    <w:t>目。项目废气</w:t>
                  </w:r>
                  <w:r w:rsidRPr="00E958AD">
                    <w:rPr>
                      <w:rFonts w:hint="eastAsia"/>
                      <w:sz w:val="21"/>
                      <w:szCs w:val="21"/>
                    </w:rPr>
                    <w:t>经</w:t>
                  </w:r>
                  <w:r w:rsidR="006E378F" w:rsidRPr="00E958AD">
                    <w:rPr>
                      <w:rFonts w:hint="eastAsia"/>
                      <w:sz w:val="21"/>
                      <w:szCs w:val="21"/>
                    </w:rPr>
                    <w:t>“洗涤塔</w:t>
                  </w:r>
                  <w:r w:rsidR="006E378F" w:rsidRPr="00E958AD">
                    <w:rPr>
                      <w:rFonts w:hint="eastAsia"/>
                      <w:sz w:val="21"/>
                      <w:szCs w:val="21"/>
                    </w:rPr>
                    <w:t>+</w:t>
                  </w:r>
                  <w:r w:rsidR="006E378F" w:rsidRPr="00E958AD">
                    <w:rPr>
                      <w:rFonts w:hint="eastAsia"/>
                      <w:sz w:val="21"/>
                      <w:szCs w:val="21"/>
                    </w:rPr>
                    <w:t>活性炭一体机”</w:t>
                  </w:r>
                  <w:r w:rsidRPr="00E958AD">
                    <w:rPr>
                      <w:rFonts w:hint="eastAsia"/>
                      <w:sz w:val="21"/>
                      <w:szCs w:val="21"/>
                    </w:rPr>
                    <w:t>处理后达标排放</w:t>
                  </w:r>
                  <w:r w:rsidRPr="00E958AD">
                    <w:rPr>
                      <w:sz w:val="21"/>
                      <w:szCs w:val="21"/>
                    </w:rPr>
                    <w:t>。</w:t>
                  </w:r>
                </w:p>
              </w:tc>
              <w:tc>
                <w:tcPr>
                  <w:tcW w:w="664" w:type="pct"/>
                  <w:vAlign w:val="center"/>
                </w:tcPr>
                <w:p w14:paraId="2B8D9F1B" w14:textId="77777777" w:rsidR="00686EA8" w:rsidRPr="00E958AD" w:rsidRDefault="00686EA8" w:rsidP="00686EA8">
                  <w:pPr>
                    <w:spacing w:line="288" w:lineRule="auto"/>
                    <w:ind w:firstLineChars="0" w:firstLine="0"/>
                    <w:jc w:val="center"/>
                    <w:rPr>
                      <w:kern w:val="0"/>
                      <w:sz w:val="21"/>
                      <w:szCs w:val="21"/>
                      <w:shd w:val="clear" w:color="auto" w:fill="FFFFFF"/>
                    </w:rPr>
                  </w:pPr>
                  <w:r w:rsidRPr="00E958AD">
                    <w:rPr>
                      <w:kern w:val="0"/>
                      <w:sz w:val="21"/>
                      <w:szCs w:val="21"/>
                      <w:shd w:val="clear" w:color="auto" w:fill="FFFFFF"/>
                    </w:rPr>
                    <w:lastRenderedPageBreak/>
                    <w:t>符合</w:t>
                  </w:r>
                </w:p>
              </w:tc>
            </w:tr>
            <w:tr w:rsidR="00E958AD" w:rsidRPr="00E958AD" w14:paraId="4A1A3764" w14:textId="77777777" w:rsidTr="004460FA">
              <w:tc>
                <w:tcPr>
                  <w:tcW w:w="2843" w:type="pct"/>
                </w:tcPr>
                <w:p w14:paraId="4F806C28" w14:textId="77777777" w:rsidR="00686EA8" w:rsidRPr="00E958AD" w:rsidRDefault="00686EA8" w:rsidP="00686EA8">
                  <w:pPr>
                    <w:widowControl/>
                    <w:spacing w:line="288" w:lineRule="auto"/>
                    <w:ind w:firstLineChars="0" w:firstLine="0"/>
                    <w:jc w:val="left"/>
                    <w:rPr>
                      <w:sz w:val="21"/>
                      <w:szCs w:val="21"/>
                    </w:rPr>
                  </w:pPr>
                  <w:r w:rsidRPr="00E958AD">
                    <w:rPr>
                      <w:kern w:val="0"/>
                      <w:sz w:val="21"/>
                      <w:szCs w:val="21"/>
                      <w:lang w:bidi="ar"/>
                    </w:rPr>
                    <w:t>（三）推进建设适宜高效的治污设施</w:t>
                  </w:r>
                  <w:r w:rsidRPr="00E958AD">
                    <w:rPr>
                      <w:kern w:val="0"/>
                      <w:sz w:val="21"/>
                      <w:szCs w:val="21"/>
                      <w:lang w:bidi="ar"/>
                    </w:rPr>
                    <w:t xml:space="preserve"> </w:t>
                  </w:r>
                </w:p>
                <w:p w14:paraId="0CC207C9" w14:textId="77777777" w:rsidR="00686EA8" w:rsidRPr="00E958AD" w:rsidRDefault="00686EA8" w:rsidP="00686EA8">
                  <w:pPr>
                    <w:widowControl/>
                    <w:spacing w:line="288" w:lineRule="auto"/>
                    <w:ind w:firstLineChars="0" w:firstLine="0"/>
                    <w:jc w:val="left"/>
                    <w:rPr>
                      <w:b/>
                      <w:bCs/>
                      <w:kern w:val="0"/>
                      <w:sz w:val="21"/>
                      <w:szCs w:val="21"/>
                      <w:shd w:val="clear" w:color="auto" w:fill="FFFFFF"/>
                    </w:rPr>
                  </w:pPr>
                  <w:r w:rsidRPr="00E958AD">
                    <w:rPr>
                      <w:kern w:val="0"/>
                      <w:sz w:val="21"/>
                      <w:szCs w:val="21"/>
                      <w:lang w:bidi="ar"/>
                    </w:rPr>
                    <w:t>鼓励企业采用多种技术的组合工艺，提高</w:t>
                  </w:r>
                  <w:r w:rsidRPr="00E958AD">
                    <w:rPr>
                      <w:kern w:val="0"/>
                      <w:sz w:val="21"/>
                      <w:szCs w:val="21"/>
                      <w:lang w:bidi="ar"/>
                    </w:rPr>
                    <w:t>VOCs</w:t>
                  </w:r>
                  <w:r w:rsidRPr="00E958AD">
                    <w:rPr>
                      <w:kern w:val="0"/>
                      <w:sz w:val="21"/>
                      <w:szCs w:val="21"/>
                      <w:lang w:bidi="ar"/>
                    </w:rPr>
                    <w:t>治理效率。低浓度、大风量废气，宜采用沸石转轮吸附、活性炭吸附、</w:t>
                  </w:r>
                  <w:proofErr w:type="gramStart"/>
                  <w:r w:rsidRPr="00E958AD">
                    <w:rPr>
                      <w:kern w:val="0"/>
                      <w:sz w:val="21"/>
                      <w:szCs w:val="21"/>
                      <w:lang w:bidi="ar"/>
                    </w:rPr>
                    <w:t>减风增</w:t>
                  </w:r>
                  <w:proofErr w:type="gramEnd"/>
                  <w:r w:rsidRPr="00E958AD">
                    <w:rPr>
                      <w:kern w:val="0"/>
                      <w:sz w:val="21"/>
                      <w:szCs w:val="21"/>
                      <w:lang w:bidi="ar"/>
                    </w:rPr>
                    <w:t>浓等浓缩技术，提高</w:t>
                  </w:r>
                  <w:r w:rsidRPr="00E958AD">
                    <w:rPr>
                      <w:kern w:val="0"/>
                      <w:sz w:val="21"/>
                      <w:szCs w:val="21"/>
                      <w:lang w:bidi="ar"/>
                    </w:rPr>
                    <w:t>VOCs</w:t>
                  </w:r>
                  <w:r w:rsidRPr="00E958AD">
                    <w:rPr>
                      <w:kern w:val="0"/>
                      <w:sz w:val="21"/>
                      <w:szCs w:val="21"/>
                      <w:lang w:bidi="ar"/>
                    </w:rPr>
                    <w:t>浓度后净化处理</w:t>
                  </w:r>
                </w:p>
              </w:tc>
              <w:tc>
                <w:tcPr>
                  <w:tcW w:w="1494" w:type="pct"/>
                  <w:vMerge w:val="restart"/>
                  <w:vAlign w:val="center"/>
                </w:tcPr>
                <w:p w14:paraId="0AB167EA" w14:textId="3E378409" w:rsidR="00686EA8" w:rsidRPr="00E958AD" w:rsidRDefault="00686EA8" w:rsidP="00686EA8">
                  <w:pPr>
                    <w:spacing w:line="288" w:lineRule="auto"/>
                    <w:ind w:firstLineChars="0" w:firstLine="0"/>
                    <w:jc w:val="center"/>
                    <w:rPr>
                      <w:b/>
                      <w:bCs/>
                      <w:kern w:val="0"/>
                      <w:sz w:val="21"/>
                      <w:szCs w:val="21"/>
                      <w:shd w:val="clear" w:color="auto" w:fill="FFFFFF"/>
                    </w:rPr>
                  </w:pPr>
                  <w:r w:rsidRPr="00E958AD">
                    <w:rPr>
                      <w:kern w:val="0"/>
                      <w:sz w:val="21"/>
                      <w:szCs w:val="21"/>
                      <w:shd w:val="clear" w:color="auto" w:fill="FFFFFF"/>
                    </w:rPr>
                    <w:t>项目主要为</w:t>
                  </w:r>
                  <w:r w:rsidRPr="00E958AD">
                    <w:rPr>
                      <w:rFonts w:hint="eastAsia"/>
                      <w:kern w:val="0"/>
                      <w:sz w:val="21"/>
                      <w:szCs w:val="21"/>
                      <w:shd w:val="clear" w:color="auto" w:fill="FFFFFF"/>
                    </w:rPr>
                    <w:t>沥青混凝土搅拌站建设项目</w:t>
                  </w:r>
                  <w:r w:rsidRPr="00E958AD">
                    <w:rPr>
                      <w:kern w:val="0"/>
                      <w:sz w:val="21"/>
                      <w:szCs w:val="21"/>
                      <w:shd w:val="clear" w:color="auto" w:fill="FFFFFF"/>
                    </w:rPr>
                    <w:t>，</w:t>
                  </w:r>
                  <w:r w:rsidRPr="00E958AD">
                    <w:rPr>
                      <w:sz w:val="21"/>
                      <w:szCs w:val="21"/>
                    </w:rPr>
                    <w:t>不属于高</w:t>
                  </w:r>
                  <w:r w:rsidRPr="00E958AD">
                    <w:rPr>
                      <w:sz w:val="21"/>
                      <w:szCs w:val="21"/>
                    </w:rPr>
                    <w:t>VOCs</w:t>
                  </w:r>
                  <w:r w:rsidRPr="00E958AD">
                    <w:rPr>
                      <w:sz w:val="21"/>
                      <w:szCs w:val="21"/>
                    </w:rPr>
                    <w:t>排放建设项目。项目废气</w:t>
                  </w:r>
                  <w:r w:rsidRPr="00E958AD">
                    <w:rPr>
                      <w:rFonts w:hint="eastAsia"/>
                      <w:sz w:val="21"/>
                      <w:szCs w:val="21"/>
                    </w:rPr>
                    <w:t>经</w:t>
                  </w:r>
                  <w:r w:rsidR="006E378F" w:rsidRPr="00E958AD">
                    <w:rPr>
                      <w:rFonts w:hint="eastAsia"/>
                      <w:sz w:val="21"/>
                      <w:szCs w:val="21"/>
                    </w:rPr>
                    <w:t>“洗涤塔</w:t>
                  </w:r>
                  <w:r w:rsidR="006E378F" w:rsidRPr="00E958AD">
                    <w:rPr>
                      <w:rFonts w:hint="eastAsia"/>
                      <w:sz w:val="21"/>
                      <w:szCs w:val="21"/>
                    </w:rPr>
                    <w:t>+</w:t>
                  </w:r>
                  <w:r w:rsidR="006E378F" w:rsidRPr="00E958AD">
                    <w:rPr>
                      <w:rFonts w:hint="eastAsia"/>
                      <w:sz w:val="21"/>
                      <w:szCs w:val="21"/>
                    </w:rPr>
                    <w:t>活性炭一体机”</w:t>
                  </w:r>
                  <w:r w:rsidRPr="00E958AD">
                    <w:rPr>
                      <w:rFonts w:hint="eastAsia"/>
                      <w:sz w:val="21"/>
                      <w:szCs w:val="21"/>
                    </w:rPr>
                    <w:t>处理后达标排放</w:t>
                  </w:r>
                </w:p>
              </w:tc>
              <w:tc>
                <w:tcPr>
                  <w:tcW w:w="664" w:type="pct"/>
                  <w:vAlign w:val="center"/>
                </w:tcPr>
                <w:p w14:paraId="52EC30D5" w14:textId="77777777" w:rsidR="00686EA8" w:rsidRPr="00E958AD" w:rsidRDefault="00686EA8" w:rsidP="00686EA8">
                  <w:pPr>
                    <w:spacing w:line="288" w:lineRule="auto"/>
                    <w:ind w:firstLineChars="0" w:firstLine="0"/>
                    <w:jc w:val="center"/>
                    <w:rPr>
                      <w:kern w:val="0"/>
                      <w:sz w:val="21"/>
                      <w:szCs w:val="21"/>
                      <w:shd w:val="clear" w:color="auto" w:fill="FFFFFF"/>
                    </w:rPr>
                  </w:pPr>
                  <w:r w:rsidRPr="00E958AD">
                    <w:rPr>
                      <w:kern w:val="0"/>
                      <w:sz w:val="21"/>
                      <w:szCs w:val="21"/>
                      <w:shd w:val="clear" w:color="auto" w:fill="FFFFFF"/>
                    </w:rPr>
                    <w:t>符合</w:t>
                  </w:r>
                </w:p>
              </w:tc>
            </w:tr>
            <w:tr w:rsidR="00E958AD" w:rsidRPr="00E958AD" w14:paraId="6E616EDB" w14:textId="77777777" w:rsidTr="004460FA">
              <w:tc>
                <w:tcPr>
                  <w:tcW w:w="2843" w:type="pct"/>
                </w:tcPr>
                <w:p w14:paraId="6ACBD343" w14:textId="77777777" w:rsidR="00686EA8" w:rsidRPr="00E958AD" w:rsidRDefault="00686EA8" w:rsidP="00686EA8">
                  <w:pPr>
                    <w:widowControl/>
                    <w:spacing w:line="288" w:lineRule="auto"/>
                    <w:ind w:firstLineChars="0" w:firstLine="0"/>
                    <w:jc w:val="left"/>
                    <w:rPr>
                      <w:b/>
                      <w:bCs/>
                      <w:kern w:val="0"/>
                      <w:sz w:val="21"/>
                      <w:szCs w:val="21"/>
                      <w:shd w:val="clear" w:color="auto" w:fill="FFFFFF"/>
                    </w:rPr>
                  </w:pPr>
                  <w:r w:rsidRPr="00E958AD">
                    <w:rPr>
                      <w:kern w:val="0"/>
                      <w:sz w:val="21"/>
                      <w:szCs w:val="21"/>
                      <w:lang w:bidi="ar"/>
                    </w:rPr>
                    <w:t>加强非正常工况废气排放控制。退料、吹扫、清洗等过程应加强含</w:t>
                  </w:r>
                  <w:r w:rsidRPr="00E958AD">
                    <w:rPr>
                      <w:kern w:val="0"/>
                      <w:sz w:val="21"/>
                      <w:szCs w:val="21"/>
                      <w:lang w:bidi="ar"/>
                    </w:rPr>
                    <w:t>VOCs</w:t>
                  </w:r>
                  <w:r w:rsidRPr="00E958AD">
                    <w:rPr>
                      <w:kern w:val="0"/>
                      <w:sz w:val="21"/>
                      <w:szCs w:val="21"/>
                      <w:lang w:bidi="ar"/>
                    </w:rPr>
                    <w:t>物料回收工作，产生的</w:t>
                  </w:r>
                  <w:r w:rsidRPr="00E958AD">
                    <w:rPr>
                      <w:kern w:val="0"/>
                      <w:sz w:val="21"/>
                      <w:szCs w:val="21"/>
                      <w:lang w:bidi="ar"/>
                    </w:rPr>
                    <w:t>VOCs</w:t>
                  </w:r>
                  <w:r w:rsidRPr="00E958AD">
                    <w:rPr>
                      <w:kern w:val="0"/>
                      <w:sz w:val="21"/>
                      <w:szCs w:val="21"/>
                      <w:lang w:bidi="ar"/>
                    </w:rPr>
                    <w:t>废气要加大收集处理力度。开车阶段产生的易挥发性不合格产品</w:t>
                  </w:r>
                  <w:proofErr w:type="gramStart"/>
                  <w:r w:rsidRPr="00E958AD">
                    <w:rPr>
                      <w:kern w:val="0"/>
                      <w:sz w:val="21"/>
                      <w:szCs w:val="21"/>
                      <w:lang w:bidi="ar"/>
                    </w:rPr>
                    <w:t>应收集至中间</w:t>
                  </w:r>
                  <w:proofErr w:type="gramEnd"/>
                  <w:r w:rsidRPr="00E958AD">
                    <w:rPr>
                      <w:kern w:val="0"/>
                      <w:sz w:val="21"/>
                      <w:szCs w:val="21"/>
                      <w:lang w:bidi="ar"/>
                    </w:rPr>
                    <w:t>储罐等装置。</w:t>
                  </w:r>
                </w:p>
              </w:tc>
              <w:tc>
                <w:tcPr>
                  <w:tcW w:w="1494" w:type="pct"/>
                  <w:vMerge/>
                  <w:vAlign w:val="center"/>
                </w:tcPr>
                <w:p w14:paraId="2874ACAC" w14:textId="77777777" w:rsidR="00686EA8" w:rsidRPr="00E958AD" w:rsidRDefault="00686EA8" w:rsidP="00686EA8">
                  <w:pPr>
                    <w:spacing w:line="288" w:lineRule="auto"/>
                    <w:ind w:firstLineChars="0" w:firstLine="0"/>
                    <w:jc w:val="center"/>
                    <w:rPr>
                      <w:b/>
                      <w:bCs/>
                      <w:kern w:val="0"/>
                      <w:sz w:val="21"/>
                      <w:szCs w:val="21"/>
                      <w:shd w:val="clear" w:color="auto" w:fill="FFFFFF"/>
                    </w:rPr>
                  </w:pPr>
                </w:p>
              </w:tc>
              <w:tc>
                <w:tcPr>
                  <w:tcW w:w="664" w:type="pct"/>
                  <w:vAlign w:val="center"/>
                </w:tcPr>
                <w:p w14:paraId="1F111BBA" w14:textId="77777777" w:rsidR="00686EA8" w:rsidRPr="00E958AD" w:rsidRDefault="00686EA8" w:rsidP="00686EA8">
                  <w:pPr>
                    <w:spacing w:line="288" w:lineRule="auto"/>
                    <w:ind w:firstLineChars="0" w:firstLine="0"/>
                    <w:jc w:val="center"/>
                    <w:rPr>
                      <w:kern w:val="0"/>
                      <w:sz w:val="21"/>
                      <w:szCs w:val="21"/>
                      <w:shd w:val="clear" w:color="auto" w:fill="FFFFFF"/>
                    </w:rPr>
                  </w:pPr>
                  <w:r w:rsidRPr="00E958AD">
                    <w:rPr>
                      <w:kern w:val="0"/>
                      <w:sz w:val="21"/>
                      <w:szCs w:val="21"/>
                      <w:shd w:val="clear" w:color="auto" w:fill="FFFFFF"/>
                    </w:rPr>
                    <w:t>符合</w:t>
                  </w:r>
                </w:p>
              </w:tc>
            </w:tr>
          </w:tbl>
          <w:p w14:paraId="2AE6C1EB" w14:textId="21BF5C93" w:rsidR="00686EA8" w:rsidRPr="00E958AD" w:rsidRDefault="00686EA8" w:rsidP="00686EA8">
            <w:pPr>
              <w:ind w:firstLine="480"/>
              <w:rPr>
                <w:b/>
                <w:bCs/>
                <w:kern w:val="0"/>
                <w:szCs w:val="24"/>
                <w:shd w:val="clear" w:color="auto" w:fill="FFFFFF"/>
              </w:rPr>
            </w:pPr>
            <w:r w:rsidRPr="00E958AD">
              <w:rPr>
                <w:kern w:val="0"/>
                <w:szCs w:val="24"/>
                <w:shd w:val="clear" w:color="auto" w:fill="FFFFFF"/>
              </w:rPr>
              <w:lastRenderedPageBreak/>
              <w:t>根据表</w:t>
            </w:r>
            <w:r w:rsidRPr="00E958AD">
              <w:rPr>
                <w:kern w:val="0"/>
                <w:szCs w:val="24"/>
                <w:shd w:val="clear" w:color="auto" w:fill="FFFFFF"/>
              </w:rPr>
              <w:t>1-</w:t>
            </w:r>
            <w:r w:rsidR="00E40F27" w:rsidRPr="00E958AD">
              <w:rPr>
                <w:kern w:val="0"/>
                <w:szCs w:val="24"/>
                <w:shd w:val="clear" w:color="auto" w:fill="FFFFFF"/>
              </w:rPr>
              <w:t>8</w:t>
            </w:r>
            <w:r w:rsidRPr="00E958AD">
              <w:rPr>
                <w:kern w:val="0"/>
                <w:szCs w:val="24"/>
                <w:shd w:val="clear" w:color="auto" w:fill="FFFFFF"/>
              </w:rPr>
              <w:t>分析得知，本项目符合</w:t>
            </w:r>
            <w:r w:rsidRPr="00E958AD">
              <w:rPr>
                <w:kern w:val="0"/>
                <w:szCs w:val="24"/>
                <w:lang w:bidi="ar"/>
              </w:rPr>
              <w:t>《云南省重点行业挥发性有机物综合治理实施方案的通知》</w:t>
            </w:r>
            <w:r w:rsidRPr="00E958AD">
              <w:rPr>
                <w:kern w:val="0"/>
                <w:szCs w:val="24"/>
                <w:shd w:val="clear" w:color="auto" w:fill="FFFFFF"/>
              </w:rPr>
              <w:t>的要求。</w:t>
            </w:r>
          </w:p>
          <w:p w14:paraId="71AA1FAC" w14:textId="76ADECAC" w:rsidR="00686EA8" w:rsidRPr="00E958AD" w:rsidRDefault="00686EA8" w:rsidP="00686EA8">
            <w:pPr>
              <w:ind w:firstLine="482"/>
              <w:rPr>
                <w:b/>
                <w:bCs/>
                <w:kern w:val="0"/>
                <w:szCs w:val="24"/>
                <w:shd w:val="clear" w:color="auto" w:fill="FFFFFF"/>
              </w:rPr>
            </w:pPr>
            <w:r w:rsidRPr="00E958AD">
              <w:rPr>
                <w:b/>
                <w:bCs/>
                <w:kern w:val="0"/>
                <w:szCs w:val="24"/>
                <w:shd w:val="clear" w:color="auto" w:fill="FFFFFF"/>
              </w:rPr>
              <w:t>（</w:t>
            </w:r>
            <w:r w:rsidR="0085018C" w:rsidRPr="00E958AD">
              <w:rPr>
                <w:b/>
                <w:bCs/>
                <w:kern w:val="0"/>
                <w:szCs w:val="24"/>
                <w:shd w:val="clear" w:color="auto" w:fill="FFFFFF"/>
              </w:rPr>
              <w:t>7</w:t>
            </w:r>
            <w:r w:rsidRPr="00E958AD">
              <w:rPr>
                <w:b/>
                <w:bCs/>
                <w:kern w:val="0"/>
                <w:szCs w:val="24"/>
                <w:shd w:val="clear" w:color="auto" w:fill="FFFFFF"/>
              </w:rPr>
              <w:t>）与《昆明市重点行业挥发性有机物综合治理实施方案》符合性分析</w:t>
            </w:r>
          </w:p>
          <w:p w14:paraId="268DF861" w14:textId="0A25C54F" w:rsidR="00686EA8" w:rsidRPr="00E958AD" w:rsidRDefault="00686EA8" w:rsidP="00686EA8">
            <w:pPr>
              <w:widowControl/>
              <w:ind w:firstLine="480"/>
              <w:rPr>
                <w:kern w:val="0"/>
                <w:szCs w:val="24"/>
                <w:lang w:bidi="ar"/>
              </w:rPr>
            </w:pPr>
            <w:r w:rsidRPr="00E958AD">
              <w:rPr>
                <w:kern w:val="0"/>
                <w:szCs w:val="24"/>
                <w:lang w:bidi="ar"/>
              </w:rPr>
              <w:t>根据《昆明市重点行业挥发性有机物综合治理实施方案》</w:t>
            </w:r>
            <w:proofErr w:type="gramStart"/>
            <w:r w:rsidRPr="00E958AD">
              <w:rPr>
                <w:kern w:val="0"/>
                <w:szCs w:val="24"/>
                <w:lang w:bidi="ar"/>
              </w:rPr>
              <w:t>昆生环通</w:t>
            </w:r>
            <w:proofErr w:type="gramEnd"/>
            <w:r w:rsidRPr="00E958AD">
              <w:rPr>
                <w:kern w:val="0"/>
                <w:szCs w:val="24"/>
                <w:lang w:bidi="ar"/>
              </w:rPr>
              <w:t>[2019]185</w:t>
            </w:r>
            <w:r w:rsidRPr="00E958AD">
              <w:rPr>
                <w:kern w:val="0"/>
                <w:szCs w:val="24"/>
                <w:lang w:bidi="ar"/>
              </w:rPr>
              <w:t>号，项目相关符合性分析见表</w:t>
            </w:r>
            <w:r w:rsidRPr="00E958AD">
              <w:rPr>
                <w:kern w:val="0"/>
                <w:szCs w:val="24"/>
                <w:lang w:bidi="ar"/>
              </w:rPr>
              <w:t>1-</w:t>
            </w:r>
            <w:r w:rsidR="00E40F27" w:rsidRPr="00E958AD">
              <w:rPr>
                <w:kern w:val="0"/>
                <w:szCs w:val="24"/>
                <w:lang w:bidi="ar"/>
              </w:rPr>
              <w:t>9</w:t>
            </w:r>
            <w:r w:rsidRPr="00E958AD">
              <w:rPr>
                <w:kern w:val="0"/>
                <w:szCs w:val="24"/>
                <w:lang w:bidi="ar"/>
              </w:rPr>
              <w:t>。</w:t>
            </w:r>
          </w:p>
          <w:p w14:paraId="2F7E747C" w14:textId="6C47A261" w:rsidR="00686EA8" w:rsidRPr="00E958AD" w:rsidRDefault="00686EA8" w:rsidP="00686EA8">
            <w:pPr>
              <w:widowControl/>
              <w:spacing w:line="240" w:lineRule="auto"/>
              <w:ind w:firstLineChars="0" w:firstLine="0"/>
              <w:jc w:val="center"/>
              <w:rPr>
                <w:b/>
                <w:bCs/>
                <w:kern w:val="0"/>
                <w:sz w:val="21"/>
                <w:szCs w:val="21"/>
                <w:lang w:bidi="ar"/>
              </w:rPr>
            </w:pPr>
            <w:r w:rsidRPr="00E958AD">
              <w:rPr>
                <w:b/>
                <w:bCs/>
                <w:kern w:val="0"/>
                <w:sz w:val="21"/>
                <w:szCs w:val="21"/>
                <w:lang w:bidi="ar"/>
              </w:rPr>
              <w:t>表</w:t>
            </w:r>
            <w:r w:rsidRPr="00E958AD">
              <w:rPr>
                <w:b/>
                <w:bCs/>
                <w:kern w:val="0"/>
                <w:sz w:val="21"/>
                <w:szCs w:val="21"/>
                <w:lang w:bidi="ar"/>
              </w:rPr>
              <w:t>1-</w:t>
            </w:r>
            <w:r w:rsidR="00E40F27" w:rsidRPr="00E958AD">
              <w:rPr>
                <w:b/>
                <w:bCs/>
                <w:kern w:val="0"/>
                <w:sz w:val="21"/>
                <w:szCs w:val="21"/>
                <w:lang w:bidi="ar"/>
              </w:rPr>
              <w:t>9</w:t>
            </w:r>
            <w:r w:rsidRPr="00E958AD">
              <w:rPr>
                <w:b/>
                <w:bCs/>
                <w:kern w:val="0"/>
                <w:sz w:val="21"/>
                <w:szCs w:val="21"/>
                <w:lang w:bidi="ar"/>
              </w:rPr>
              <w:t xml:space="preserve">  </w:t>
            </w:r>
            <w:r w:rsidRPr="00E958AD">
              <w:rPr>
                <w:b/>
                <w:bCs/>
                <w:kern w:val="0"/>
                <w:sz w:val="21"/>
                <w:szCs w:val="21"/>
                <w:lang w:bidi="ar"/>
              </w:rPr>
              <w:t>与《昆明市重点行业挥发性有机物综合治理实施方案》符合性</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5"/>
              <w:gridCol w:w="2440"/>
              <w:gridCol w:w="844"/>
            </w:tblGrid>
            <w:tr w:rsidR="00E958AD" w:rsidRPr="00E958AD" w14:paraId="4F51CD8E" w14:textId="77777777" w:rsidTr="004460FA">
              <w:tc>
                <w:tcPr>
                  <w:tcW w:w="2934" w:type="pct"/>
                  <w:shd w:val="clear" w:color="auto" w:fill="auto"/>
                  <w:vAlign w:val="center"/>
                </w:tcPr>
                <w:p w14:paraId="21478B52" w14:textId="77777777" w:rsidR="00686EA8" w:rsidRPr="00E958AD" w:rsidRDefault="00686EA8" w:rsidP="00686EA8">
                  <w:pPr>
                    <w:spacing w:line="288" w:lineRule="auto"/>
                    <w:ind w:firstLineChars="0" w:firstLine="0"/>
                    <w:jc w:val="center"/>
                    <w:rPr>
                      <w:sz w:val="21"/>
                      <w:szCs w:val="21"/>
                    </w:rPr>
                  </w:pPr>
                  <w:r w:rsidRPr="00E958AD">
                    <w:rPr>
                      <w:bCs/>
                      <w:sz w:val="21"/>
                      <w:szCs w:val="21"/>
                    </w:rPr>
                    <w:t>“</w:t>
                  </w:r>
                  <w:r w:rsidRPr="00E958AD">
                    <w:rPr>
                      <w:bCs/>
                      <w:sz w:val="21"/>
                      <w:szCs w:val="21"/>
                    </w:rPr>
                    <w:t>昆生环通</w:t>
                  </w:r>
                  <w:r w:rsidRPr="00E958AD">
                    <w:rPr>
                      <w:bCs/>
                      <w:sz w:val="21"/>
                      <w:szCs w:val="21"/>
                    </w:rPr>
                    <w:t>[2019]185</w:t>
                  </w:r>
                  <w:r w:rsidRPr="00E958AD">
                    <w:rPr>
                      <w:bCs/>
                      <w:sz w:val="21"/>
                      <w:szCs w:val="21"/>
                    </w:rPr>
                    <w:t>号</w:t>
                  </w:r>
                  <w:r w:rsidRPr="00E958AD">
                    <w:rPr>
                      <w:bCs/>
                      <w:sz w:val="21"/>
                      <w:szCs w:val="21"/>
                    </w:rPr>
                    <w:t>”</w:t>
                  </w:r>
                  <w:r w:rsidRPr="00E958AD">
                    <w:rPr>
                      <w:bCs/>
                      <w:sz w:val="21"/>
                      <w:szCs w:val="21"/>
                    </w:rPr>
                    <w:t>规定</w:t>
                  </w:r>
                </w:p>
              </w:tc>
              <w:tc>
                <w:tcPr>
                  <w:tcW w:w="1535" w:type="pct"/>
                  <w:shd w:val="clear" w:color="auto" w:fill="auto"/>
                  <w:vAlign w:val="center"/>
                </w:tcPr>
                <w:p w14:paraId="50B88D33" w14:textId="77777777" w:rsidR="00686EA8" w:rsidRPr="00E958AD" w:rsidRDefault="00686EA8" w:rsidP="00686EA8">
                  <w:pPr>
                    <w:spacing w:line="288" w:lineRule="auto"/>
                    <w:ind w:firstLineChars="0" w:firstLine="0"/>
                    <w:jc w:val="center"/>
                    <w:rPr>
                      <w:sz w:val="21"/>
                      <w:szCs w:val="21"/>
                    </w:rPr>
                  </w:pPr>
                  <w:r w:rsidRPr="00E958AD">
                    <w:rPr>
                      <w:sz w:val="21"/>
                      <w:szCs w:val="21"/>
                    </w:rPr>
                    <w:t>本项目情况</w:t>
                  </w:r>
                </w:p>
              </w:tc>
              <w:tc>
                <w:tcPr>
                  <w:tcW w:w="531" w:type="pct"/>
                  <w:shd w:val="clear" w:color="auto" w:fill="auto"/>
                  <w:vAlign w:val="center"/>
                </w:tcPr>
                <w:p w14:paraId="530DB125" w14:textId="77777777" w:rsidR="00686EA8" w:rsidRPr="00E958AD" w:rsidRDefault="00686EA8" w:rsidP="00686EA8">
                  <w:pPr>
                    <w:spacing w:line="288" w:lineRule="auto"/>
                    <w:ind w:firstLineChars="0" w:firstLine="0"/>
                    <w:jc w:val="center"/>
                    <w:rPr>
                      <w:sz w:val="21"/>
                      <w:szCs w:val="21"/>
                    </w:rPr>
                  </w:pPr>
                  <w:r w:rsidRPr="00E958AD">
                    <w:rPr>
                      <w:sz w:val="21"/>
                      <w:szCs w:val="21"/>
                    </w:rPr>
                    <w:t>相符性</w:t>
                  </w:r>
                </w:p>
              </w:tc>
            </w:tr>
            <w:tr w:rsidR="00E958AD" w:rsidRPr="00E958AD" w14:paraId="256F3F9C" w14:textId="77777777" w:rsidTr="004460FA">
              <w:tc>
                <w:tcPr>
                  <w:tcW w:w="5000" w:type="pct"/>
                  <w:gridSpan w:val="3"/>
                  <w:shd w:val="clear" w:color="auto" w:fill="auto"/>
                  <w:vAlign w:val="center"/>
                </w:tcPr>
                <w:p w14:paraId="104796C2" w14:textId="77777777" w:rsidR="00686EA8" w:rsidRPr="00E958AD" w:rsidRDefault="00686EA8" w:rsidP="00686EA8">
                  <w:pPr>
                    <w:spacing w:line="288" w:lineRule="auto"/>
                    <w:ind w:firstLineChars="0" w:firstLine="0"/>
                    <w:jc w:val="center"/>
                    <w:rPr>
                      <w:sz w:val="21"/>
                      <w:szCs w:val="21"/>
                    </w:rPr>
                  </w:pPr>
                  <w:r w:rsidRPr="00E958AD">
                    <w:rPr>
                      <w:sz w:val="21"/>
                      <w:szCs w:val="21"/>
                    </w:rPr>
                    <w:t>三、工作路径</w:t>
                  </w:r>
                </w:p>
              </w:tc>
            </w:tr>
            <w:tr w:rsidR="00E958AD" w:rsidRPr="00E958AD" w14:paraId="77F1E552" w14:textId="77777777" w:rsidTr="004460FA">
              <w:tc>
                <w:tcPr>
                  <w:tcW w:w="2934" w:type="pct"/>
                  <w:shd w:val="clear" w:color="auto" w:fill="auto"/>
                  <w:vAlign w:val="center"/>
                </w:tcPr>
                <w:p w14:paraId="37E800D0" w14:textId="77777777" w:rsidR="00686EA8" w:rsidRPr="00E958AD" w:rsidRDefault="00686EA8" w:rsidP="00686EA8">
                  <w:pPr>
                    <w:spacing w:line="288" w:lineRule="auto"/>
                    <w:ind w:firstLineChars="0" w:firstLine="0"/>
                    <w:rPr>
                      <w:sz w:val="21"/>
                      <w:szCs w:val="21"/>
                    </w:rPr>
                  </w:pPr>
                  <w:r w:rsidRPr="00E958AD">
                    <w:rPr>
                      <w:sz w:val="21"/>
                      <w:szCs w:val="21"/>
                    </w:rPr>
                    <w:t>（一）严格环境准入</w:t>
                  </w:r>
                  <w:r w:rsidRPr="00E958AD">
                    <w:rPr>
                      <w:sz w:val="21"/>
                      <w:szCs w:val="21"/>
                    </w:rPr>
                    <w:t xml:space="preserve"> </w:t>
                  </w:r>
                </w:p>
                <w:p w14:paraId="5A740DCB" w14:textId="77777777" w:rsidR="00686EA8" w:rsidRPr="00E958AD" w:rsidRDefault="00686EA8" w:rsidP="00686EA8">
                  <w:pPr>
                    <w:spacing w:line="288" w:lineRule="auto"/>
                    <w:ind w:firstLineChars="0" w:firstLine="0"/>
                    <w:rPr>
                      <w:sz w:val="21"/>
                      <w:szCs w:val="21"/>
                    </w:rPr>
                  </w:pPr>
                  <w:r w:rsidRPr="00E958AD">
                    <w:rPr>
                      <w:sz w:val="21"/>
                      <w:szCs w:val="21"/>
                    </w:rPr>
                    <w:t>进一步提高行业准入门槛，严格限制石化、化工、包装印刷、工业涂装等高</w:t>
                  </w:r>
                  <w:r w:rsidRPr="00E958AD">
                    <w:rPr>
                      <w:sz w:val="21"/>
                      <w:szCs w:val="21"/>
                    </w:rPr>
                    <w:t xml:space="preserve"> VOCs </w:t>
                  </w:r>
                  <w:r w:rsidRPr="00E958AD">
                    <w:rPr>
                      <w:sz w:val="21"/>
                      <w:szCs w:val="21"/>
                    </w:rPr>
                    <w:t>排放建设项目，控制新增污染物排放量；鼓励提倡新、改、扩建涉</w:t>
                  </w:r>
                  <w:r w:rsidRPr="00E958AD">
                    <w:rPr>
                      <w:sz w:val="21"/>
                      <w:szCs w:val="21"/>
                    </w:rPr>
                    <w:t xml:space="preserve"> VOCs </w:t>
                  </w:r>
                  <w:r w:rsidRPr="00E958AD">
                    <w:rPr>
                      <w:sz w:val="21"/>
                      <w:szCs w:val="21"/>
                    </w:rPr>
                    <w:t>排放项目使用低</w:t>
                  </w:r>
                  <w:r w:rsidRPr="00E958AD">
                    <w:rPr>
                      <w:sz w:val="21"/>
                      <w:szCs w:val="21"/>
                    </w:rPr>
                    <w:t xml:space="preserve"> VOCs</w:t>
                  </w:r>
                  <w:r w:rsidRPr="00E958AD">
                    <w:rPr>
                      <w:sz w:val="21"/>
                      <w:szCs w:val="21"/>
                    </w:rPr>
                    <w:t>含量原辅材料，采取密闭措施，加强废气收集，配套安装高效治理设施，减少污染排放。同时，淘汰国家及地方明令禁止的落后工艺和设备。</w:t>
                  </w:r>
                </w:p>
              </w:tc>
              <w:tc>
                <w:tcPr>
                  <w:tcW w:w="1535" w:type="pct"/>
                  <w:shd w:val="clear" w:color="auto" w:fill="auto"/>
                  <w:vAlign w:val="center"/>
                </w:tcPr>
                <w:p w14:paraId="3142039B" w14:textId="5B19AD46" w:rsidR="00686EA8" w:rsidRPr="00E958AD" w:rsidRDefault="00686EA8" w:rsidP="00686EA8">
                  <w:pPr>
                    <w:spacing w:line="288" w:lineRule="auto"/>
                    <w:ind w:firstLineChars="0" w:firstLine="0"/>
                    <w:jc w:val="center"/>
                    <w:rPr>
                      <w:sz w:val="21"/>
                      <w:szCs w:val="21"/>
                    </w:rPr>
                  </w:pPr>
                  <w:r w:rsidRPr="00E958AD">
                    <w:rPr>
                      <w:kern w:val="0"/>
                      <w:sz w:val="21"/>
                      <w:szCs w:val="21"/>
                      <w:shd w:val="clear" w:color="auto" w:fill="FFFFFF"/>
                    </w:rPr>
                    <w:t>项目主要为</w:t>
                  </w:r>
                  <w:r w:rsidRPr="00E958AD">
                    <w:rPr>
                      <w:rFonts w:hint="eastAsia"/>
                      <w:kern w:val="0"/>
                      <w:sz w:val="21"/>
                      <w:szCs w:val="21"/>
                      <w:shd w:val="clear" w:color="auto" w:fill="FFFFFF"/>
                    </w:rPr>
                    <w:t>沥青混凝土搅拌站建设项目</w:t>
                  </w:r>
                  <w:r w:rsidRPr="00E958AD">
                    <w:rPr>
                      <w:kern w:val="0"/>
                      <w:sz w:val="21"/>
                      <w:szCs w:val="21"/>
                      <w:shd w:val="clear" w:color="auto" w:fill="FFFFFF"/>
                    </w:rPr>
                    <w:t>，</w:t>
                  </w:r>
                  <w:r w:rsidRPr="00E958AD">
                    <w:rPr>
                      <w:sz w:val="21"/>
                      <w:szCs w:val="21"/>
                    </w:rPr>
                    <w:t>不属于高</w:t>
                  </w:r>
                  <w:r w:rsidRPr="00E958AD">
                    <w:rPr>
                      <w:sz w:val="21"/>
                      <w:szCs w:val="21"/>
                    </w:rPr>
                    <w:t>VOCs</w:t>
                  </w:r>
                  <w:r w:rsidRPr="00E958AD">
                    <w:rPr>
                      <w:sz w:val="21"/>
                      <w:szCs w:val="21"/>
                    </w:rPr>
                    <w:t>排放建设项目。本项目使用的设备不属于国家及地方明令禁止的落后工艺和设备。</w:t>
                  </w:r>
                </w:p>
              </w:tc>
              <w:tc>
                <w:tcPr>
                  <w:tcW w:w="531" w:type="pct"/>
                  <w:shd w:val="clear" w:color="auto" w:fill="auto"/>
                  <w:vAlign w:val="center"/>
                </w:tcPr>
                <w:p w14:paraId="4C912980" w14:textId="77777777" w:rsidR="00686EA8" w:rsidRPr="00E958AD" w:rsidRDefault="00686EA8" w:rsidP="00686EA8">
                  <w:pPr>
                    <w:spacing w:line="288" w:lineRule="auto"/>
                    <w:ind w:firstLineChars="0" w:firstLine="0"/>
                    <w:jc w:val="center"/>
                    <w:rPr>
                      <w:sz w:val="21"/>
                      <w:szCs w:val="21"/>
                    </w:rPr>
                  </w:pPr>
                  <w:r w:rsidRPr="00E958AD">
                    <w:rPr>
                      <w:sz w:val="21"/>
                      <w:szCs w:val="21"/>
                    </w:rPr>
                    <w:t>符合</w:t>
                  </w:r>
                </w:p>
              </w:tc>
            </w:tr>
            <w:tr w:rsidR="00E958AD" w:rsidRPr="00E958AD" w14:paraId="3B50EBC3" w14:textId="77777777" w:rsidTr="004460FA">
              <w:tc>
                <w:tcPr>
                  <w:tcW w:w="2934" w:type="pct"/>
                  <w:shd w:val="clear" w:color="auto" w:fill="auto"/>
                  <w:vAlign w:val="center"/>
                </w:tcPr>
                <w:p w14:paraId="15F7621E" w14:textId="77777777" w:rsidR="00686EA8" w:rsidRPr="00E958AD" w:rsidRDefault="00686EA8" w:rsidP="00686EA8">
                  <w:pPr>
                    <w:spacing w:line="288" w:lineRule="auto"/>
                    <w:ind w:firstLineChars="0" w:firstLine="0"/>
                    <w:rPr>
                      <w:sz w:val="21"/>
                      <w:szCs w:val="21"/>
                    </w:rPr>
                  </w:pPr>
                  <w:r w:rsidRPr="00E958AD">
                    <w:rPr>
                      <w:sz w:val="21"/>
                      <w:szCs w:val="21"/>
                    </w:rPr>
                    <w:t>（二）积极推广先进生产工艺</w:t>
                  </w:r>
                  <w:r w:rsidRPr="00E958AD">
                    <w:rPr>
                      <w:sz w:val="21"/>
                      <w:szCs w:val="21"/>
                    </w:rPr>
                    <w:t xml:space="preserve"> </w:t>
                  </w:r>
                </w:p>
                <w:p w14:paraId="4E7BDEF5" w14:textId="77777777" w:rsidR="00686EA8" w:rsidRPr="00E958AD" w:rsidRDefault="00686EA8" w:rsidP="00686EA8">
                  <w:pPr>
                    <w:spacing w:line="288" w:lineRule="auto"/>
                    <w:ind w:firstLineChars="0" w:firstLine="0"/>
                    <w:rPr>
                      <w:sz w:val="21"/>
                      <w:szCs w:val="21"/>
                    </w:rPr>
                  </w:pPr>
                  <w:r w:rsidRPr="00E958AD">
                    <w:rPr>
                      <w:sz w:val="21"/>
                      <w:szCs w:val="21"/>
                    </w:rPr>
                    <w:t>通过采用全密闭、连续化、自动化</w:t>
                  </w:r>
                  <w:r w:rsidRPr="00E958AD">
                    <w:rPr>
                      <w:sz w:val="21"/>
                      <w:szCs w:val="21"/>
                    </w:rPr>
                    <w:t xml:space="preserve"> </w:t>
                  </w:r>
                  <w:r w:rsidRPr="00E958AD">
                    <w:rPr>
                      <w:sz w:val="21"/>
                      <w:szCs w:val="21"/>
                    </w:rPr>
                    <w:t>等生产技术，以及高效工艺与设备等，减少工艺过程无组织排放。挥发性有机液体装载优先采用底部装载方式。石化、化工行业重点推进使用低</w:t>
                  </w:r>
                  <w:r w:rsidRPr="00E958AD">
                    <w:rPr>
                      <w:sz w:val="21"/>
                      <w:szCs w:val="21"/>
                    </w:rPr>
                    <w:t>(</w:t>
                  </w:r>
                  <w:r w:rsidRPr="00E958AD">
                    <w:rPr>
                      <w:sz w:val="21"/>
                      <w:szCs w:val="21"/>
                    </w:rPr>
                    <w:t>无</w:t>
                  </w:r>
                  <w:r w:rsidRPr="00E958AD">
                    <w:rPr>
                      <w:sz w:val="21"/>
                      <w:szCs w:val="21"/>
                    </w:rPr>
                    <w:t>)</w:t>
                  </w:r>
                  <w:r w:rsidRPr="00E958AD">
                    <w:rPr>
                      <w:sz w:val="21"/>
                      <w:szCs w:val="21"/>
                    </w:rPr>
                    <w:t>泄漏的泵、压缩机、过滤机、离心机、干燥</w:t>
                  </w:r>
                  <w:r w:rsidRPr="00E958AD">
                    <w:rPr>
                      <w:sz w:val="21"/>
                      <w:szCs w:val="21"/>
                    </w:rPr>
                    <w:t xml:space="preserve"> </w:t>
                  </w:r>
                  <w:r w:rsidRPr="00E958AD">
                    <w:rPr>
                      <w:sz w:val="21"/>
                      <w:szCs w:val="21"/>
                    </w:rPr>
                    <w:t>设备等，推广采用油品在线调和技术、密闭式循环水冷却系统等。工业涂</w:t>
                  </w:r>
                  <w:proofErr w:type="gramStart"/>
                  <w:r w:rsidRPr="00E958AD">
                    <w:rPr>
                      <w:sz w:val="21"/>
                      <w:szCs w:val="21"/>
                    </w:rPr>
                    <w:t>装行业</w:t>
                  </w:r>
                  <w:proofErr w:type="gramEnd"/>
                  <w:r w:rsidRPr="00E958AD">
                    <w:rPr>
                      <w:sz w:val="21"/>
                      <w:szCs w:val="21"/>
                    </w:rPr>
                    <w:t>重点推进使用</w:t>
                  </w:r>
                  <w:proofErr w:type="gramStart"/>
                  <w:r w:rsidRPr="00E958AD">
                    <w:rPr>
                      <w:sz w:val="21"/>
                      <w:szCs w:val="21"/>
                    </w:rPr>
                    <w:t>紧凑式涂装</w:t>
                  </w:r>
                  <w:proofErr w:type="gramEnd"/>
                  <w:r w:rsidRPr="00E958AD">
                    <w:rPr>
                      <w:sz w:val="21"/>
                      <w:szCs w:val="21"/>
                    </w:rPr>
                    <w:t>工艺，推广采用</w:t>
                  </w:r>
                  <w:proofErr w:type="gramStart"/>
                  <w:r w:rsidRPr="00E958AD">
                    <w:rPr>
                      <w:sz w:val="21"/>
                      <w:szCs w:val="21"/>
                    </w:rPr>
                    <w:t>辘</w:t>
                  </w:r>
                  <w:proofErr w:type="gramEnd"/>
                  <w:r w:rsidRPr="00E958AD">
                    <w:rPr>
                      <w:sz w:val="21"/>
                      <w:szCs w:val="21"/>
                    </w:rPr>
                    <w:t>涂、静电喷涂、高压无气喷涂、空气辅助无气喷涂、热</w:t>
                  </w:r>
                  <w:proofErr w:type="gramStart"/>
                  <w:r w:rsidRPr="00E958AD">
                    <w:rPr>
                      <w:sz w:val="21"/>
                      <w:szCs w:val="21"/>
                    </w:rPr>
                    <w:t>喷涂等涂装</w:t>
                  </w:r>
                  <w:proofErr w:type="gramEnd"/>
                  <w:r w:rsidRPr="00E958AD">
                    <w:rPr>
                      <w:sz w:val="21"/>
                      <w:szCs w:val="21"/>
                    </w:rPr>
                    <w:t>技术，鼓励企业采用自动化、智能化喷涂设备替代人工喷涂，减少使用空气喷涂技术。</w:t>
                  </w:r>
                </w:p>
              </w:tc>
              <w:tc>
                <w:tcPr>
                  <w:tcW w:w="1535" w:type="pct"/>
                  <w:shd w:val="clear" w:color="auto" w:fill="auto"/>
                  <w:vAlign w:val="center"/>
                </w:tcPr>
                <w:p w14:paraId="0125307A" w14:textId="72D12E99" w:rsidR="00686EA8" w:rsidRPr="00E958AD" w:rsidRDefault="00686EA8" w:rsidP="00686EA8">
                  <w:pPr>
                    <w:spacing w:line="288" w:lineRule="auto"/>
                    <w:ind w:firstLineChars="0" w:firstLine="0"/>
                    <w:jc w:val="center"/>
                    <w:rPr>
                      <w:kern w:val="0"/>
                      <w:sz w:val="21"/>
                      <w:szCs w:val="21"/>
                      <w:shd w:val="clear" w:color="auto" w:fill="FFFFFF"/>
                    </w:rPr>
                  </w:pPr>
                  <w:r w:rsidRPr="00E958AD">
                    <w:rPr>
                      <w:kern w:val="0"/>
                      <w:sz w:val="21"/>
                      <w:szCs w:val="21"/>
                      <w:shd w:val="clear" w:color="auto" w:fill="FFFFFF"/>
                    </w:rPr>
                    <w:t>项目主要为</w:t>
                  </w:r>
                  <w:r w:rsidRPr="00E958AD">
                    <w:rPr>
                      <w:rFonts w:hint="eastAsia"/>
                      <w:kern w:val="0"/>
                      <w:sz w:val="21"/>
                      <w:szCs w:val="21"/>
                      <w:shd w:val="clear" w:color="auto" w:fill="FFFFFF"/>
                    </w:rPr>
                    <w:t>沥青混凝土搅拌站建设项目</w:t>
                  </w:r>
                  <w:r w:rsidRPr="00E958AD">
                    <w:rPr>
                      <w:kern w:val="0"/>
                      <w:sz w:val="21"/>
                      <w:szCs w:val="21"/>
                      <w:shd w:val="clear" w:color="auto" w:fill="FFFFFF"/>
                    </w:rPr>
                    <w:t>，</w:t>
                  </w:r>
                  <w:r w:rsidRPr="00E958AD">
                    <w:rPr>
                      <w:sz w:val="21"/>
                      <w:szCs w:val="21"/>
                    </w:rPr>
                    <w:t>不涉及使用有机溶剂；不属于高</w:t>
                  </w:r>
                  <w:r w:rsidRPr="00E958AD">
                    <w:rPr>
                      <w:sz w:val="21"/>
                      <w:szCs w:val="21"/>
                    </w:rPr>
                    <w:t>VOCs</w:t>
                  </w:r>
                  <w:r w:rsidRPr="00E958AD">
                    <w:rPr>
                      <w:sz w:val="21"/>
                      <w:szCs w:val="21"/>
                    </w:rPr>
                    <w:t>排放建设项目。项目废气</w:t>
                  </w:r>
                  <w:r w:rsidRPr="00E958AD">
                    <w:rPr>
                      <w:rFonts w:hint="eastAsia"/>
                      <w:sz w:val="21"/>
                      <w:szCs w:val="21"/>
                    </w:rPr>
                    <w:t>经</w:t>
                  </w:r>
                  <w:r w:rsidR="006E378F" w:rsidRPr="00E958AD">
                    <w:rPr>
                      <w:rFonts w:hint="eastAsia"/>
                      <w:sz w:val="21"/>
                      <w:szCs w:val="21"/>
                    </w:rPr>
                    <w:t>“洗涤塔</w:t>
                  </w:r>
                  <w:r w:rsidR="006E378F" w:rsidRPr="00E958AD">
                    <w:rPr>
                      <w:rFonts w:hint="eastAsia"/>
                      <w:sz w:val="21"/>
                      <w:szCs w:val="21"/>
                    </w:rPr>
                    <w:t>+</w:t>
                  </w:r>
                  <w:r w:rsidR="006E378F" w:rsidRPr="00E958AD">
                    <w:rPr>
                      <w:rFonts w:hint="eastAsia"/>
                      <w:sz w:val="21"/>
                      <w:szCs w:val="21"/>
                    </w:rPr>
                    <w:t>活性炭一体机”</w:t>
                  </w:r>
                  <w:r w:rsidRPr="00E958AD">
                    <w:rPr>
                      <w:rFonts w:hint="eastAsia"/>
                      <w:sz w:val="21"/>
                      <w:szCs w:val="21"/>
                    </w:rPr>
                    <w:t>处理后达标排放</w:t>
                  </w:r>
                </w:p>
              </w:tc>
              <w:tc>
                <w:tcPr>
                  <w:tcW w:w="531" w:type="pct"/>
                  <w:shd w:val="clear" w:color="auto" w:fill="auto"/>
                  <w:vAlign w:val="center"/>
                </w:tcPr>
                <w:p w14:paraId="0AC17923" w14:textId="176EB765" w:rsidR="00686EA8" w:rsidRPr="00E958AD" w:rsidRDefault="0085018C" w:rsidP="00686EA8">
                  <w:pPr>
                    <w:spacing w:line="288" w:lineRule="auto"/>
                    <w:ind w:firstLineChars="0" w:firstLine="0"/>
                    <w:jc w:val="center"/>
                    <w:rPr>
                      <w:sz w:val="21"/>
                      <w:szCs w:val="21"/>
                    </w:rPr>
                  </w:pPr>
                  <w:r w:rsidRPr="00E958AD">
                    <w:rPr>
                      <w:rFonts w:hint="eastAsia"/>
                      <w:sz w:val="21"/>
                      <w:szCs w:val="21"/>
                    </w:rPr>
                    <w:t>符合</w:t>
                  </w:r>
                </w:p>
              </w:tc>
            </w:tr>
            <w:tr w:rsidR="00E958AD" w:rsidRPr="00E958AD" w14:paraId="744BD0E5" w14:textId="77777777" w:rsidTr="004460FA">
              <w:tc>
                <w:tcPr>
                  <w:tcW w:w="2934" w:type="pct"/>
                  <w:shd w:val="clear" w:color="auto" w:fill="auto"/>
                  <w:vAlign w:val="center"/>
                </w:tcPr>
                <w:p w14:paraId="2A717816" w14:textId="77777777" w:rsidR="00686EA8" w:rsidRPr="00E958AD" w:rsidRDefault="00686EA8" w:rsidP="00686EA8">
                  <w:pPr>
                    <w:spacing w:line="288" w:lineRule="auto"/>
                    <w:ind w:firstLineChars="0" w:firstLine="0"/>
                    <w:rPr>
                      <w:sz w:val="21"/>
                      <w:szCs w:val="21"/>
                      <w:shd w:val="clear" w:color="auto" w:fill="FFFFFF"/>
                    </w:rPr>
                  </w:pPr>
                  <w:r w:rsidRPr="00E958AD">
                    <w:rPr>
                      <w:sz w:val="21"/>
                      <w:szCs w:val="21"/>
                      <w:shd w:val="clear" w:color="auto" w:fill="FFFFFF"/>
                    </w:rPr>
                    <w:t xml:space="preserve"> (</w:t>
                  </w:r>
                  <w:r w:rsidRPr="00E958AD">
                    <w:rPr>
                      <w:sz w:val="21"/>
                      <w:szCs w:val="21"/>
                      <w:shd w:val="clear" w:color="auto" w:fill="FFFFFF"/>
                    </w:rPr>
                    <w:t>三）推进建设适宜高效的治污设施。</w:t>
                  </w:r>
                  <w:r w:rsidRPr="00E958AD">
                    <w:rPr>
                      <w:sz w:val="21"/>
                      <w:szCs w:val="21"/>
                      <w:shd w:val="clear" w:color="auto" w:fill="FFFFFF"/>
                    </w:rPr>
                    <w:t xml:space="preserve"> </w:t>
                  </w:r>
                </w:p>
                <w:p w14:paraId="5E18B6DD" w14:textId="77777777" w:rsidR="00686EA8" w:rsidRPr="00E958AD" w:rsidRDefault="00686EA8" w:rsidP="00686EA8">
                  <w:pPr>
                    <w:spacing w:line="288" w:lineRule="auto"/>
                    <w:ind w:firstLineChars="0" w:firstLine="0"/>
                    <w:rPr>
                      <w:sz w:val="21"/>
                      <w:szCs w:val="21"/>
                      <w:shd w:val="clear" w:color="auto" w:fill="FFFFFF"/>
                    </w:rPr>
                  </w:pPr>
                  <w:r w:rsidRPr="00E958AD">
                    <w:rPr>
                      <w:sz w:val="21"/>
                      <w:szCs w:val="21"/>
                      <w:shd w:val="clear" w:color="auto" w:fill="FFFFFF"/>
                    </w:rPr>
                    <w:t>企业新建治污设施或对现有治污设施实施改造，应依据排放废气的浓度、组分、风量，温度、湿度、压力，以及生产工况等，合理选择治理技术。鼓励企业采用多种技术的组合工艺，提高</w:t>
                  </w:r>
                  <w:r w:rsidRPr="00E958AD">
                    <w:rPr>
                      <w:sz w:val="21"/>
                      <w:szCs w:val="21"/>
                      <w:shd w:val="clear" w:color="auto" w:fill="FFFFFF"/>
                    </w:rPr>
                    <w:t xml:space="preserve"> VOCs </w:t>
                  </w:r>
                  <w:r w:rsidRPr="00E958AD">
                    <w:rPr>
                      <w:sz w:val="21"/>
                      <w:szCs w:val="21"/>
                      <w:shd w:val="clear" w:color="auto" w:fill="FFFFFF"/>
                    </w:rPr>
                    <w:t>治理效率。低浓度、大风量废气，宜采用沸石转轮</w:t>
                  </w:r>
                  <w:r w:rsidRPr="00E958AD">
                    <w:rPr>
                      <w:sz w:val="21"/>
                      <w:szCs w:val="21"/>
                      <w:shd w:val="clear" w:color="auto" w:fill="FFFFFF"/>
                    </w:rPr>
                    <w:lastRenderedPageBreak/>
                    <w:t>吸附、活性炭吸附、</w:t>
                  </w:r>
                  <w:proofErr w:type="gramStart"/>
                  <w:r w:rsidRPr="00E958AD">
                    <w:rPr>
                      <w:sz w:val="21"/>
                      <w:szCs w:val="21"/>
                      <w:shd w:val="clear" w:color="auto" w:fill="FFFFFF"/>
                    </w:rPr>
                    <w:t>减风增</w:t>
                  </w:r>
                  <w:proofErr w:type="gramEnd"/>
                  <w:r w:rsidRPr="00E958AD">
                    <w:rPr>
                      <w:sz w:val="21"/>
                      <w:szCs w:val="21"/>
                      <w:shd w:val="clear" w:color="auto" w:fill="FFFFFF"/>
                    </w:rPr>
                    <w:t>浓等浓缩技术，提高</w:t>
                  </w:r>
                  <w:r w:rsidRPr="00E958AD">
                    <w:rPr>
                      <w:sz w:val="21"/>
                      <w:szCs w:val="21"/>
                      <w:shd w:val="clear" w:color="auto" w:fill="FFFFFF"/>
                    </w:rPr>
                    <w:t xml:space="preserve"> VOCs</w:t>
                  </w:r>
                  <w:r w:rsidRPr="00E958AD">
                    <w:rPr>
                      <w:sz w:val="21"/>
                      <w:szCs w:val="21"/>
                      <w:shd w:val="clear" w:color="auto" w:fill="FFFFFF"/>
                    </w:rPr>
                    <w:t>浓度后净化处理；高浓度废气，优先进行溶</w:t>
                  </w:r>
                  <w:r w:rsidRPr="00E958AD">
                    <w:rPr>
                      <w:sz w:val="21"/>
                      <w:szCs w:val="21"/>
                      <w:shd w:val="clear" w:color="auto" w:fill="FFFFFF"/>
                    </w:rPr>
                    <w:t xml:space="preserve"> </w:t>
                  </w:r>
                  <w:r w:rsidRPr="00E958AD">
                    <w:rPr>
                      <w:sz w:val="21"/>
                      <w:szCs w:val="21"/>
                      <w:shd w:val="clear" w:color="auto" w:fill="FFFFFF"/>
                    </w:rPr>
                    <w:t>剂回收，难以回收的，宜采用高温焚烧、催化燃烧等技术。</w:t>
                  </w:r>
                </w:p>
                <w:p w14:paraId="752C1213" w14:textId="77777777" w:rsidR="00686EA8" w:rsidRPr="00E958AD" w:rsidRDefault="00686EA8" w:rsidP="00686EA8">
                  <w:pPr>
                    <w:spacing w:line="288" w:lineRule="auto"/>
                    <w:ind w:firstLineChars="0" w:firstLine="0"/>
                    <w:rPr>
                      <w:sz w:val="21"/>
                      <w:szCs w:val="21"/>
                      <w:shd w:val="clear" w:color="auto" w:fill="FFFFFF"/>
                    </w:rPr>
                  </w:pPr>
                  <w:r w:rsidRPr="00E958AD">
                    <w:rPr>
                      <w:sz w:val="21"/>
                      <w:szCs w:val="21"/>
                      <w:shd w:val="clear" w:color="auto" w:fill="FFFFFF"/>
                    </w:rPr>
                    <w:t>规范设计。采用催化燃烧工艺的，应满足《催化燃烧法工业有机废气治理工程技术规范》要求。采用蓄热燃烧等其他处理工艺的，应按相关技术规范要求设计。</w:t>
                  </w:r>
                </w:p>
                <w:p w14:paraId="36BE6248" w14:textId="77777777" w:rsidR="00686EA8" w:rsidRPr="00E958AD" w:rsidRDefault="00686EA8" w:rsidP="00686EA8">
                  <w:pPr>
                    <w:spacing w:line="288" w:lineRule="auto"/>
                    <w:ind w:firstLineChars="0" w:firstLine="0"/>
                    <w:rPr>
                      <w:spacing w:val="-6"/>
                      <w:sz w:val="21"/>
                      <w:szCs w:val="21"/>
                    </w:rPr>
                  </w:pPr>
                  <w:r w:rsidRPr="00E958AD">
                    <w:rPr>
                      <w:sz w:val="21"/>
                      <w:szCs w:val="21"/>
                      <w:shd w:val="clear" w:color="auto" w:fill="FFFFFF"/>
                    </w:rPr>
                    <w:t>实行重点排放源排放浓度与去除效率双重控制。车间或生产设施收集排放的废气，</w:t>
                  </w:r>
                  <w:r w:rsidRPr="00E958AD">
                    <w:rPr>
                      <w:sz w:val="21"/>
                      <w:szCs w:val="21"/>
                      <w:shd w:val="clear" w:color="auto" w:fill="FFFFFF"/>
                    </w:rPr>
                    <w:t xml:space="preserve">VOCs </w:t>
                  </w:r>
                  <w:r w:rsidRPr="00E958AD">
                    <w:rPr>
                      <w:sz w:val="21"/>
                      <w:szCs w:val="21"/>
                      <w:shd w:val="clear" w:color="auto" w:fill="FFFFFF"/>
                    </w:rPr>
                    <w:t>初始排放速率大于等于</w:t>
                  </w:r>
                  <w:r w:rsidRPr="00E958AD">
                    <w:rPr>
                      <w:sz w:val="21"/>
                      <w:szCs w:val="21"/>
                      <w:shd w:val="clear" w:color="auto" w:fill="FFFFFF"/>
                    </w:rPr>
                    <w:t xml:space="preserve"> 3 </w:t>
                  </w:r>
                  <w:proofErr w:type="gramStart"/>
                  <w:r w:rsidRPr="00E958AD">
                    <w:rPr>
                      <w:sz w:val="21"/>
                      <w:szCs w:val="21"/>
                      <w:shd w:val="clear" w:color="auto" w:fill="FFFFFF"/>
                    </w:rPr>
                    <w:t>千克</w:t>
                  </w:r>
                  <w:r w:rsidRPr="00E958AD">
                    <w:rPr>
                      <w:sz w:val="21"/>
                      <w:szCs w:val="21"/>
                      <w:shd w:val="clear" w:color="auto" w:fill="FFFFFF"/>
                    </w:rPr>
                    <w:t>/</w:t>
                  </w:r>
                  <w:proofErr w:type="gramEnd"/>
                  <w:r w:rsidRPr="00E958AD">
                    <w:rPr>
                      <w:sz w:val="21"/>
                      <w:szCs w:val="21"/>
                      <w:shd w:val="clear" w:color="auto" w:fill="FFFFFF"/>
                    </w:rPr>
                    <w:t>小时，应加大控制力度，除确保排放浓度稳定达标外，还应实行去除效率控制，去除效率不低于</w:t>
                  </w:r>
                  <w:r w:rsidRPr="00E958AD">
                    <w:rPr>
                      <w:sz w:val="21"/>
                      <w:szCs w:val="21"/>
                      <w:shd w:val="clear" w:color="auto" w:fill="FFFFFF"/>
                    </w:rPr>
                    <w:t xml:space="preserve"> 80%</w:t>
                  </w:r>
                  <w:r w:rsidRPr="00E958AD">
                    <w:rPr>
                      <w:sz w:val="21"/>
                      <w:szCs w:val="21"/>
                      <w:shd w:val="clear" w:color="auto" w:fill="FFFFFF"/>
                    </w:rPr>
                    <w:t>；采用的原辅材料符合国家有关低</w:t>
                  </w:r>
                  <w:r w:rsidRPr="00E958AD">
                    <w:rPr>
                      <w:sz w:val="21"/>
                      <w:szCs w:val="21"/>
                      <w:shd w:val="clear" w:color="auto" w:fill="FFFFFF"/>
                    </w:rPr>
                    <w:t xml:space="preserve"> VOCs </w:t>
                  </w:r>
                  <w:r w:rsidRPr="00E958AD">
                    <w:rPr>
                      <w:sz w:val="21"/>
                      <w:szCs w:val="21"/>
                      <w:shd w:val="clear" w:color="auto" w:fill="FFFFFF"/>
                    </w:rPr>
                    <w:t>含量产品规定的除外，有行业排放标准的按其相关规定执行。</w:t>
                  </w:r>
                </w:p>
              </w:tc>
              <w:tc>
                <w:tcPr>
                  <w:tcW w:w="1535" w:type="pct"/>
                  <w:shd w:val="clear" w:color="auto" w:fill="auto"/>
                  <w:vAlign w:val="center"/>
                </w:tcPr>
                <w:p w14:paraId="40CD35E7" w14:textId="5DF5A1E9" w:rsidR="00686EA8" w:rsidRPr="00E958AD" w:rsidRDefault="00686EA8" w:rsidP="00686EA8">
                  <w:pPr>
                    <w:spacing w:line="288" w:lineRule="auto"/>
                    <w:ind w:firstLineChars="0" w:firstLine="0"/>
                    <w:jc w:val="center"/>
                    <w:rPr>
                      <w:sz w:val="21"/>
                      <w:szCs w:val="21"/>
                    </w:rPr>
                  </w:pPr>
                  <w:r w:rsidRPr="00E958AD">
                    <w:rPr>
                      <w:sz w:val="21"/>
                      <w:szCs w:val="21"/>
                    </w:rPr>
                    <w:lastRenderedPageBreak/>
                    <w:t>本项目废气</w:t>
                  </w:r>
                  <w:r w:rsidRPr="00E958AD">
                    <w:rPr>
                      <w:rFonts w:hint="eastAsia"/>
                      <w:sz w:val="21"/>
                      <w:szCs w:val="21"/>
                    </w:rPr>
                    <w:t>经</w:t>
                  </w:r>
                  <w:r w:rsidR="006E378F" w:rsidRPr="00E958AD">
                    <w:rPr>
                      <w:rFonts w:hint="eastAsia"/>
                      <w:sz w:val="21"/>
                      <w:szCs w:val="21"/>
                    </w:rPr>
                    <w:t>“洗涤塔</w:t>
                  </w:r>
                  <w:r w:rsidR="006E378F" w:rsidRPr="00E958AD">
                    <w:rPr>
                      <w:rFonts w:hint="eastAsia"/>
                      <w:sz w:val="21"/>
                      <w:szCs w:val="21"/>
                    </w:rPr>
                    <w:t>+</w:t>
                  </w:r>
                  <w:r w:rsidR="006E378F" w:rsidRPr="00E958AD">
                    <w:rPr>
                      <w:rFonts w:hint="eastAsia"/>
                      <w:sz w:val="21"/>
                      <w:szCs w:val="21"/>
                    </w:rPr>
                    <w:t>活性炭一体机”</w:t>
                  </w:r>
                  <w:r w:rsidRPr="00E958AD">
                    <w:rPr>
                      <w:rFonts w:hint="eastAsia"/>
                      <w:sz w:val="21"/>
                      <w:szCs w:val="21"/>
                    </w:rPr>
                    <w:t>处理后达标排放</w:t>
                  </w:r>
                </w:p>
              </w:tc>
              <w:tc>
                <w:tcPr>
                  <w:tcW w:w="531" w:type="pct"/>
                  <w:shd w:val="clear" w:color="auto" w:fill="auto"/>
                  <w:vAlign w:val="center"/>
                </w:tcPr>
                <w:p w14:paraId="1B99BF47" w14:textId="77777777" w:rsidR="00686EA8" w:rsidRPr="00E958AD" w:rsidRDefault="00686EA8" w:rsidP="00686EA8">
                  <w:pPr>
                    <w:spacing w:line="288" w:lineRule="auto"/>
                    <w:ind w:firstLineChars="0" w:firstLine="0"/>
                    <w:jc w:val="center"/>
                    <w:rPr>
                      <w:sz w:val="21"/>
                      <w:szCs w:val="21"/>
                    </w:rPr>
                  </w:pPr>
                  <w:r w:rsidRPr="00E958AD">
                    <w:rPr>
                      <w:sz w:val="21"/>
                      <w:szCs w:val="21"/>
                    </w:rPr>
                    <w:t>符合</w:t>
                  </w:r>
                </w:p>
              </w:tc>
            </w:tr>
          </w:tbl>
          <w:p w14:paraId="0EC612D7" w14:textId="4E0AC648" w:rsidR="00686EA8" w:rsidRPr="00E958AD" w:rsidRDefault="00686EA8" w:rsidP="00DE3AD1">
            <w:pPr>
              <w:ind w:firstLine="480"/>
              <w:jc w:val="left"/>
              <w:rPr>
                <w:b/>
                <w:bCs/>
              </w:rPr>
            </w:pPr>
            <w:r w:rsidRPr="00E958AD">
              <w:rPr>
                <w:kern w:val="0"/>
                <w:szCs w:val="24"/>
                <w:shd w:val="clear" w:color="auto" w:fill="FFFFFF"/>
              </w:rPr>
              <w:t>根据表</w:t>
            </w:r>
            <w:r w:rsidRPr="00E958AD">
              <w:rPr>
                <w:kern w:val="0"/>
                <w:szCs w:val="24"/>
                <w:shd w:val="clear" w:color="auto" w:fill="FFFFFF"/>
              </w:rPr>
              <w:t>1-</w:t>
            </w:r>
            <w:r w:rsidR="00E40F27" w:rsidRPr="00E958AD">
              <w:rPr>
                <w:kern w:val="0"/>
                <w:szCs w:val="24"/>
                <w:shd w:val="clear" w:color="auto" w:fill="FFFFFF"/>
              </w:rPr>
              <w:t>9</w:t>
            </w:r>
            <w:r w:rsidRPr="00E958AD">
              <w:rPr>
                <w:kern w:val="0"/>
                <w:szCs w:val="24"/>
                <w:shd w:val="clear" w:color="auto" w:fill="FFFFFF"/>
              </w:rPr>
              <w:t>分析得知，本项目符合</w:t>
            </w:r>
            <w:r w:rsidRPr="00E958AD">
              <w:rPr>
                <w:kern w:val="0"/>
                <w:szCs w:val="24"/>
                <w:lang w:bidi="ar"/>
              </w:rPr>
              <w:t>《昆明市重点行业挥发性有机物综合治理实施方案》</w:t>
            </w:r>
            <w:r w:rsidRPr="00E958AD">
              <w:rPr>
                <w:kern w:val="0"/>
                <w:szCs w:val="24"/>
                <w:shd w:val="clear" w:color="auto" w:fill="FFFFFF"/>
              </w:rPr>
              <w:t>的要求。</w:t>
            </w:r>
          </w:p>
          <w:p w14:paraId="65C364B6" w14:textId="4C764295" w:rsidR="00DE3AD1" w:rsidRPr="00E958AD" w:rsidRDefault="00B73B42" w:rsidP="00DE3AD1">
            <w:pPr>
              <w:ind w:firstLine="482"/>
              <w:jc w:val="left"/>
              <w:rPr>
                <w:b/>
                <w:bCs/>
              </w:rPr>
            </w:pPr>
            <w:r w:rsidRPr="00E958AD">
              <w:rPr>
                <w:rFonts w:hint="eastAsia"/>
                <w:b/>
                <w:bCs/>
              </w:rPr>
              <w:t>（</w:t>
            </w:r>
            <w:r w:rsidR="0085018C" w:rsidRPr="00E958AD">
              <w:rPr>
                <w:b/>
                <w:bCs/>
              </w:rPr>
              <w:t>8</w:t>
            </w:r>
            <w:r w:rsidRPr="00E958AD">
              <w:rPr>
                <w:rFonts w:hint="eastAsia"/>
                <w:b/>
                <w:bCs/>
              </w:rPr>
              <w:t>）</w:t>
            </w:r>
            <w:r w:rsidR="00DE3AD1" w:rsidRPr="00E958AD">
              <w:rPr>
                <w:rFonts w:hint="eastAsia"/>
                <w:b/>
                <w:bCs/>
              </w:rPr>
              <w:t>项目与《地下水管理条例》符合性分析</w:t>
            </w:r>
          </w:p>
          <w:p w14:paraId="13FB9095" w14:textId="66F30BD3" w:rsidR="00DE3AD1" w:rsidRPr="00E958AD" w:rsidRDefault="00DE3AD1" w:rsidP="00DE3AD1">
            <w:pPr>
              <w:spacing w:line="240" w:lineRule="auto"/>
              <w:ind w:firstLineChars="0" w:firstLine="0"/>
              <w:jc w:val="center"/>
              <w:rPr>
                <w:b/>
                <w:bCs/>
                <w:sz w:val="21"/>
                <w:szCs w:val="21"/>
              </w:rPr>
            </w:pPr>
            <w:r w:rsidRPr="00E958AD">
              <w:rPr>
                <w:rFonts w:hint="eastAsia"/>
                <w:b/>
                <w:bCs/>
                <w:sz w:val="21"/>
                <w:szCs w:val="21"/>
              </w:rPr>
              <w:t>表</w:t>
            </w:r>
            <w:r w:rsidRPr="00E958AD">
              <w:rPr>
                <w:rFonts w:hint="eastAsia"/>
                <w:b/>
                <w:bCs/>
                <w:sz w:val="21"/>
                <w:szCs w:val="21"/>
              </w:rPr>
              <w:t>1-</w:t>
            </w:r>
            <w:r w:rsidR="00E40F27" w:rsidRPr="00E958AD">
              <w:rPr>
                <w:b/>
                <w:bCs/>
                <w:sz w:val="21"/>
                <w:szCs w:val="21"/>
              </w:rPr>
              <w:t>10</w:t>
            </w:r>
            <w:r w:rsidRPr="00E958AD">
              <w:rPr>
                <w:rFonts w:hint="eastAsia"/>
                <w:b/>
                <w:bCs/>
                <w:sz w:val="21"/>
                <w:szCs w:val="21"/>
              </w:rPr>
              <w:t>项目与《地下水管理条例》符合性分析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8"/>
              <w:gridCol w:w="3256"/>
              <w:gridCol w:w="3065"/>
              <w:gridCol w:w="910"/>
            </w:tblGrid>
            <w:tr w:rsidR="00E958AD" w:rsidRPr="00E958AD" w14:paraId="146C1116" w14:textId="77777777" w:rsidTr="004460FA">
              <w:trPr>
                <w:jc w:val="center"/>
              </w:trPr>
              <w:tc>
                <w:tcPr>
                  <w:tcW w:w="677" w:type="dxa"/>
                  <w:shd w:val="clear" w:color="auto" w:fill="auto"/>
                  <w:vAlign w:val="center"/>
                </w:tcPr>
                <w:p w14:paraId="34E65E46" w14:textId="77777777" w:rsidR="00DE3AD1" w:rsidRPr="00E958AD" w:rsidRDefault="00DE3AD1" w:rsidP="00DE3AD1">
                  <w:pPr>
                    <w:pStyle w:val="a1"/>
                    <w:spacing w:after="0"/>
                    <w:jc w:val="center"/>
                    <w:rPr>
                      <w:b/>
                      <w:bCs/>
                      <w:sz w:val="21"/>
                    </w:rPr>
                  </w:pPr>
                  <w:r w:rsidRPr="00E958AD">
                    <w:rPr>
                      <w:rFonts w:hint="eastAsia"/>
                      <w:b/>
                      <w:bCs/>
                      <w:sz w:val="21"/>
                    </w:rPr>
                    <w:t>序号</w:t>
                  </w:r>
                </w:p>
              </w:tc>
              <w:tc>
                <w:tcPr>
                  <w:tcW w:w="3071" w:type="dxa"/>
                  <w:shd w:val="clear" w:color="auto" w:fill="auto"/>
                  <w:vAlign w:val="center"/>
                </w:tcPr>
                <w:p w14:paraId="04BB7B79" w14:textId="77777777" w:rsidR="00DE3AD1" w:rsidRPr="00E958AD" w:rsidRDefault="00DE3AD1" w:rsidP="00DE3AD1">
                  <w:pPr>
                    <w:pStyle w:val="a1"/>
                    <w:spacing w:after="0"/>
                    <w:jc w:val="center"/>
                    <w:rPr>
                      <w:b/>
                      <w:bCs/>
                      <w:sz w:val="21"/>
                    </w:rPr>
                  </w:pPr>
                  <w:r w:rsidRPr="00E958AD">
                    <w:rPr>
                      <w:rFonts w:hint="eastAsia"/>
                      <w:b/>
                      <w:bCs/>
                      <w:sz w:val="21"/>
                    </w:rPr>
                    <w:t>要求</w:t>
                  </w:r>
                </w:p>
              </w:tc>
              <w:tc>
                <w:tcPr>
                  <w:tcW w:w="2891" w:type="dxa"/>
                  <w:shd w:val="clear" w:color="auto" w:fill="auto"/>
                  <w:vAlign w:val="center"/>
                </w:tcPr>
                <w:p w14:paraId="277C94D8" w14:textId="77777777" w:rsidR="00DE3AD1" w:rsidRPr="00E958AD" w:rsidRDefault="00DE3AD1" w:rsidP="00DE3AD1">
                  <w:pPr>
                    <w:pStyle w:val="a1"/>
                    <w:spacing w:after="0"/>
                    <w:jc w:val="center"/>
                    <w:rPr>
                      <w:b/>
                      <w:bCs/>
                      <w:sz w:val="21"/>
                    </w:rPr>
                  </w:pPr>
                  <w:r w:rsidRPr="00E958AD">
                    <w:rPr>
                      <w:rFonts w:hint="eastAsia"/>
                      <w:b/>
                      <w:bCs/>
                      <w:sz w:val="21"/>
                    </w:rPr>
                    <w:t>本项目情况</w:t>
                  </w:r>
                </w:p>
              </w:tc>
              <w:tc>
                <w:tcPr>
                  <w:tcW w:w="858" w:type="dxa"/>
                  <w:shd w:val="clear" w:color="auto" w:fill="auto"/>
                  <w:vAlign w:val="center"/>
                </w:tcPr>
                <w:p w14:paraId="7166EBAC" w14:textId="77777777" w:rsidR="00DE3AD1" w:rsidRPr="00E958AD" w:rsidRDefault="00DE3AD1" w:rsidP="00DE3AD1">
                  <w:pPr>
                    <w:pStyle w:val="a1"/>
                    <w:spacing w:after="0"/>
                    <w:jc w:val="center"/>
                    <w:rPr>
                      <w:b/>
                      <w:bCs/>
                      <w:sz w:val="21"/>
                    </w:rPr>
                  </w:pPr>
                  <w:r w:rsidRPr="00E958AD">
                    <w:rPr>
                      <w:rFonts w:hint="eastAsia"/>
                      <w:b/>
                      <w:bCs/>
                      <w:sz w:val="21"/>
                    </w:rPr>
                    <w:t>符合性</w:t>
                  </w:r>
                </w:p>
              </w:tc>
            </w:tr>
            <w:tr w:rsidR="00E958AD" w:rsidRPr="00E958AD" w14:paraId="38EE39AC" w14:textId="77777777" w:rsidTr="004460FA">
              <w:trPr>
                <w:jc w:val="center"/>
              </w:trPr>
              <w:tc>
                <w:tcPr>
                  <w:tcW w:w="677" w:type="dxa"/>
                  <w:shd w:val="clear" w:color="auto" w:fill="auto"/>
                  <w:vAlign w:val="center"/>
                </w:tcPr>
                <w:p w14:paraId="10D8262D" w14:textId="77777777" w:rsidR="00DE3AD1" w:rsidRPr="00E958AD" w:rsidRDefault="00DE3AD1" w:rsidP="00DE3AD1">
                  <w:pPr>
                    <w:pStyle w:val="a1"/>
                    <w:spacing w:after="0"/>
                    <w:jc w:val="center"/>
                    <w:rPr>
                      <w:sz w:val="21"/>
                    </w:rPr>
                  </w:pPr>
                  <w:r w:rsidRPr="00E958AD">
                    <w:rPr>
                      <w:rFonts w:hint="eastAsia"/>
                      <w:sz w:val="21"/>
                    </w:rPr>
                    <w:t>1</w:t>
                  </w:r>
                </w:p>
              </w:tc>
              <w:tc>
                <w:tcPr>
                  <w:tcW w:w="3071" w:type="dxa"/>
                  <w:shd w:val="clear" w:color="auto" w:fill="auto"/>
                  <w:vAlign w:val="center"/>
                </w:tcPr>
                <w:p w14:paraId="4F3D5421" w14:textId="77777777" w:rsidR="00DE3AD1" w:rsidRPr="00E958AD" w:rsidRDefault="00DE3AD1" w:rsidP="00DE3AD1">
                  <w:pPr>
                    <w:pStyle w:val="a1"/>
                    <w:spacing w:after="0"/>
                    <w:jc w:val="center"/>
                    <w:rPr>
                      <w:sz w:val="21"/>
                    </w:rPr>
                  </w:pPr>
                  <w:r w:rsidRPr="00E958AD">
                    <w:rPr>
                      <w:sz w:val="21"/>
                    </w:rPr>
                    <w:t>禁止下列污染或者可能污染地下水的行为：（一）利用渗井、渗坑、裂隙、溶洞以及私设暗管等逃避监管的方式排放水污染物；（二）利用岩层孔隙、裂隙、溶洞、废弃矿坑等贮存石化原料及产品、农药、危险废物、城镇污水处理设施产生的污泥和处理后的污泥或者其他有毒有害物质；（三）利用无防渗漏措施的沟渠、坑塘等输送或者贮存含有毒污染物的废水、含病原体的污水和其他废弃物；（四）法律、法规禁止的其他污染或者可能污染地下水的行为。</w:t>
                  </w:r>
                </w:p>
              </w:tc>
              <w:tc>
                <w:tcPr>
                  <w:tcW w:w="2891" w:type="dxa"/>
                  <w:shd w:val="clear" w:color="auto" w:fill="auto"/>
                  <w:vAlign w:val="center"/>
                </w:tcPr>
                <w:p w14:paraId="7ED15046" w14:textId="7327BE82" w:rsidR="00DE3AD1" w:rsidRPr="00E958AD" w:rsidRDefault="00DE3AD1" w:rsidP="00DE3AD1">
                  <w:pPr>
                    <w:pStyle w:val="a1"/>
                    <w:spacing w:after="0"/>
                    <w:jc w:val="center"/>
                    <w:rPr>
                      <w:sz w:val="21"/>
                    </w:rPr>
                  </w:pPr>
                  <w:r w:rsidRPr="00E958AD">
                    <w:rPr>
                      <w:sz w:val="21"/>
                    </w:rPr>
                    <w:t>本项目</w:t>
                  </w:r>
                  <w:r w:rsidR="00B73B42" w:rsidRPr="00E958AD">
                    <w:rPr>
                      <w:rFonts w:hint="eastAsia"/>
                      <w:sz w:val="21"/>
                    </w:rPr>
                    <w:t>无</w:t>
                  </w:r>
                  <w:r w:rsidRPr="00E958AD">
                    <w:rPr>
                      <w:sz w:val="21"/>
                    </w:rPr>
                    <w:t>生产废水</w:t>
                  </w:r>
                  <w:r w:rsidR="00B73B42" w:rsidRPr="00E958AD">
                    <w:rPr>
                      <w:rFonts w:hint="eastAsia"/>
                      <w:sz w:val="21"/>
                    </w:rPr>
                    <w:t>产生</w:t>
                  </w:r>
                  <w:r w:rsidRPr="00E958AD">
                    <w:rPr>
                      <w:sz w:val="21"/>
                    </w:rPr>
                    <w:t>，生活废水通过化粪池处理后</w:t>
                  </w:r>
                  <w:r w:rsidR="00B73B42" w:rsidRPr="00E958AD">
                    <w:rPr>
                      <w:rFonts w:hint="eastAsia"/>
                      <w:sz w:val="21"/>
                    </w:rPr>
                    <w:t>用于周边</w:t>
                  </w:r>
                  <w:r w:rsidR="007C6040" w:rsidRPr="00E958AD">
                    <w:rPr>
                      <w:rFonts w:hint="eastAsia"/>
                      <w:sz w:val="21"/>
                    </w:rPr>
                    <w:t>山地施肥</w:t>
                  </w:r>
                  <w:r w:rsidRPr="00E958AD">
                    <w:rPr>
                      <w:sz w:val="21"/>
                    </w:rPr>
                    <w:t>；项目</w:t>
                  </w:r>
                  <w:r w:rsidR="00B73B42" w:rsidRPr="00E958AD">
                    <w:rPr>
                      <w:rFonts w:hint="eastAsia"/>
                      <w:sz w:val="21"/>
                    </w:rPr>
                    <w:t>废水不外</w:t>
                  </w:r>
                  <w:r w:rsidRPr="00E958AD">
                    <w:rPr>
                      <w:sz w:val="21"/>
                    </w:rPr>
                    <w:t>排</w:t>
                  </w:r>
                </w:p>
              </w:tc>
              <w:tc>
                <w:tcPr>
                  <w:tcW w:w="858" w:type="dxa"/>
                  <w:shd w:val="clear" w:color="auto" w:fill="auto"/>
                  <w:vAlign w:val="center"/>
                </w:tcPr>
                <w:p w14:paraId="3F0188E9" w14:textId="77777777" w:rsidR="00DE3AD1" w:rsidRPr="00E958AD" w:rsidRDefault="00DE3AD1" w:rsidP="00DE3AD1">
                  <w:pPr>
                    <w:pStyle w:val="a1"/>
                    <w:spacing w:after="0"/>
                    <w:jc w:val="center"/>
                    <w:rPr>
                      <w:b/>
                      <w:bCs/>
                      <w:sz w:val="21"/>
                    </w:rPr>
                  </w:pPr>
                  <w:r w:rsidRPr="00E958AD">
                    <w:rPr>
                      <w:rFonts w:hint="eastAsia"/>
                      <w:b/>
                      <w:bCs/>
                      <w:sz w:val="21"/>
                    </w:rPr>
                    <w:t>符合</w:t>
                  </w:r>
                </w:p>
              </w:tc>
            </w:tr>
            <w:tr w:rsidR="00E958AD" w:rsidRPr="00E958AD" w14:paraId="791C3355" w14:textId="77777777" w:rsidTr="004460FA">
              <w:trPr>
                <w:jc w:val="center"/>
              </w:trPr>
              <w:tc>
                <w:tcPr>
                  <w:tcW w:w="677" w:type="dxa"/>
                  <w:shd w:val="clear" w:color="auto" w:fill="auto"/>
                  <w:vAlign w:val="center"/>
                </w:tcPr>
                <w:p w14:paraId="26274BF6" w14:textId="77777777" w:rsidR="00DE3AD1" w:rsidRPr="00E958AD" w:rsidRDefault="00DE3AD1" w:rsidP="00DE3AD1">
                  <w:pPr>
                    <w:pStyle w:val="a1"/>
                    <w:spacing w:after="0"/>
                    <w:jc w:val="center"/>
                    <w:rPr>
                      <w:sz w:val="21"/>
                    </w:rPr>
                  </w:pPr>
                  <w:r w:rsidRPr="00E958AD">
                    <w:rPr>
                      <w:rFonts w:hint="eastAsia"/>
                      <w:sz w:val="21"/>
                    </w:rPr>
                    <w:t>2</w:t>
                  </w:r>
                </w:p>
              </w:tc>
              <w:tc>
                <w:tcPr>
                  <w:tcW w:w="3071" w:type="dxa"/>
                  <w:shd w:val="clear" w:color="auto" w:fill="auto"/>
                  <w:vAlign w:val="center"/>
                </w:tcPr>
                <w:p w14:paraId="4C99D2FD" w14:textId="77777777" w:rsidR="00DE3AD1" w:rsidRPr="00E958AD" w:rsidRDefault="00DE3AD1" w:rsidP="00DE3AD1">
                  <w:pPr>
                    <w:pStyle w:val="a1"/>
                    <w:spacing w:after="0"/>
                    <w:jc w:val="center"/>
                    <w:rPr>
                      <w:sz w:val="21"/>
                    </w:rPr>
                  </w:pPr>
                  <w:proofErr w:type="gramStart"/>
                  <w:r w:rsidRPr="00E958AD">
                    <w:rPr>
                      <w:sz w:val="21"/>
                    </w:rPr>
                    <w:t>在泉域保护范围</w:t>
                  </w:r>
                  <w:proofErr w:type="gramEnd"/>
                  <w:r w:rsidRPr="00E958AD">
                    <w:rPr>
                      <w:sz w:val="21"/>
                    </w:rPr>
                    <w:t>以及岩溶强发育、存在较多落水洞和岩溶漏斗的区域内，不得新建、改建、扩建可能造成地下水污染的建设项</w:t>
                  </w:r>
                  <w:r w:rsidRPr="00E958AD">
                    <w:rPr>
                      <w:sz w:val="21"/>
                    </w:rPr>
                    <w:lastRenderedPageBreak/>
                    <w:t>目。</w:t>
                  </w:r>
                </w:p>
              </w:tc>
              <w:tc>
                <w:tcPr>
                  <w:tcW w:w="2891" w:type="dxa"/>
                  <w:shd w:val="clear" w:color="auto" w:fill="auto"/>
                  <w:vAlign w:val="center"/>
                </w:tcPr>
                <w:p w14:paraId="44401DB5" w14:textId="77777777" w:rsidR="00DE3AD1" w:rsidRPr="00E958AD" w:rsidRDefault="00DE3AD1" w:rsidP="00DE3AD1">
                  <w:pPr>
                    <w:pStyle w:val="a1"/>
                    <w:spacing w:after="0"/>
                    <w:jc w:val="center"/>
                    <w:rPr>
                      <w:sz w:val="21"/>
                    </w:rPr>
                  </w:pPr>
                  <w:r w:rsidRPr="00E958AD">
                    <w:rPr>
                      <w:sz w:val="21"/>
                    </w:rPr>
                    <w:lastRenderedPageBreak/>
                    <w:t>项目所在区域不存在地下水保护目标，不属于岩溶强发育的区域</w:t>
                  </w:r>
                  <w:r w:rsidRPr="00E958AD">
                    <w:rPr>
                      <w:rFonts w:hint="eastAsia"/>
                      <w:sz w:val="21"/>
                    </w:rPr>
                    <w:t>。</w:t>
                  </w:r>
                </w:p>
              </w:tc>
              <w:tc>
                <w:tcPr>
                  <w:tcW w:w="858" w:type="dxa"/>
                  <w:shd w:val="clear" w:color="auto" w:fill="auto"/>
                  <w:vAlign w:val="center"/>
                </w:tcPr>
                <w:p w14:paraId="6AC094E0" w14:textId="77777777" w:rsidR="00DE3AD1" w:rsidRPr="00E958AD" w:rsidRDefault="00DE3AD1" w:rsidP="00DE3AD1">
                  <w:pPr>
                    <w:pStyle w:val="a1"/>
                    <w:spacing w:after="0"/>
                    <w:jc w:val="center"/>
                    <w:rPr>
                      <w:b/>
                      <w:bCs/>
                      <w:sz w:val="21"/>
                    </w:rPr>
                  </w:pPr>
                  <w:r w:rsidRPr="00E958AD">
                    <w:rPr>
                      <w:rFonts w:hint="eastAsia"/>
                      <w:b/>
                      <w:bCs/>
                      <w:sz w:val="21"/>
                    </w:rPr>
                    <w:t>符合</w:t>
                  </w:r>
                </w:p>
              </w:tc>
            </w:tr>
          </w:tbl>
          <w:p w14:paraId="49EA3B8A" w14:textId="77777777" w:rsidR="00DE3AD1" w:rsidRPr="00E958AD" w:rsidRDefault="00DE3AD1" w:rsidP="00DE3AD1">
            <w:pPr>
              <w:spacing w:beforeLines="50" w:before="156"/>
              <w:ind w:firstLine="480"/>
              <w:rPr>
                <w:b/>
                <w:bCs/>
              </w:rPr>
            </w:pPr>
            <w:r w:rsidRPr="00E958AD">
              <w:rPr>
                <w:rFonts w:hint="eastAsia"/>
                <w:bCs/>
                <w:kern w:val="44"/>
                <w:szCs w:val="30"/>
              </w:rPr>
              <w:t>综上，本项目与《地下水管理条例》相关要求相符。</w:t>
            </w:r>
          </w:p>
          <w:p w14:paraId="39FAFA1F" w14:textId="79460825" w:rsidR="00DE3AD1" w:rsidRPr="00E958AD" w:rsidRDefault="00B73B42" w:rsidP="00DE3AD1">
            <w:pPr>
              <w:ind w:firstLine="482"/>
              <w:jc w:val="left"/>
              <w:rPr>
                <w:b/>
                <w:bCs/>
              </w:rPr>
            </w:pPr>
            <w:r w:rsidRPr="00E958AD">
              <w:rPr>
                <w:rFonts w:hint="eastAsia"/>
                <w:b/>
                <w:bCs/>
              </w:rPr>
              <w:t>（</w:t>
            </w:r>
            <w:r w:rsidR="0085018C" w:rsidRPr="00E958AD">
              <w:rPr>
                <w:b/>
                <w:bCs/>
              </w:rPr>
              <w:t>9</w:t>
            </w:r>
            <w:r w:rsidRPr="00E958AD">
              <w:rPr>
                <w:rFonts w:hint="eastAsia"/>
                <w:b/>
                <w:bCs/>
              </w:rPr>
              <w:t>）</w:t>
            </w:r>
            <w:r w:rsidR="00DE3AD1" w:rsidRPr="00E958AD">
              <w:rPr>
                <w:rFonts w:hint="eastAsia"/>
                <w:b/>
                <w:bCs/>
              </w:rPr>
              <w:t>项目与《云南省地下水管理办法》符合性分析</w:t>
            </w:r>
          </w:p>
          <w:p w14:paraId="6C5A3AB2" w14:textId="1114BFE4" w:rsidR="00DE3AD1" w:rsidRPr="00E958AD" w:rsidRDefault="00DE3AD1" w:rsidP="00DE3AD1">
            <w:pPr>
              <w:ind w:firstLine="422"/>
              <w:jc w:val="center"/>
              <w:rPr>
                <w:b/>
                <w:bCs/>
              </w:rPr>
            </w:pPr>
            <w:r w:rsidRPr="00E958AD">
              <w:rPr>
                <w:rFonts w:hint="eastAsia"/>
                <w:b/>
                <w:bCs/>
                <w:sz w:val="21"/>
                <w:szCs w:val="21"/>
              </w:rPr>
              <w:t>表</w:t>
            </w:r>
            <w:r w:rsidRPr="00E958AD">
              <w:rPr>
                <w:rFonts w:hint="eastAsia"/>
                <w:b/>
                <w:bCs/>
                <w:sz w:val="21"/>
                <w:szCs w:val="21"/>
              </w:rPr>
              <w:t>1-</w:t>
            </w:r>
            <w:r w:rsidR="00AF0FF3" w:rsidRPr="00E958AD">
              <w:rPr>
                <w:b/>
                <w:bCs/>
                <w:sz w:val="21"/>
                <w:szCs w:val="21"/>
              </w:rPr>
              <w:t>1</w:t>
            </w:r>
            <w:r w:rsidR="00E40F27" w:rsidRPr="00E958AD">
              <w:rPr>
                <w:b/>
                <w:bCs/>
                <w:sz w:val="21"/>
                <w:szCs w:val="21"/>
              </w:rPr>
              <w:t>1</w:t>
            </w:r>
            <w:r w:rsidRPr="00E958AD">
              <w:rPr>
                <w:rFonts w:hint="eastAsia"/>
                <w:b/>
                <w:bCs/>
                <w:sz w:val="21"/>
                <w:szCs w:val="21"/>
              </w:rPr>
              <w:t>项目与《云南省地下水管理办法》符合性分析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7"/>
              <w:gridCol w:w="4570"/>
              <w:gridCol w:w="1752"/>
              <w:gridCol w:w="910"/>
            </w:tblGrid>
            <w:tr w:rsidR="00E958AD" w:rsidRPr="00E958AD" w14:paraId="2E104D41" w14:textId="77777777" w:rsidTr="004460FA">
              <w:trPr>
                <w:jc w:val="center"/>
              </w:trPr>
              <w:tc>
                <w:tcPr>
                  <w:tcW w:w="677" w:type="dxa"/>
                  <w:shd w:val="clear" w:color="auto" w:fill="auto"/>
                  <w:vAlign w:val="center"/>
                </w:tcPr>
                <w:p w14:paraId="5C8AAAC9" w14:textId="77777777" w:rsidR="00DE3AD1" w:rsidRPr="00E958AD" w:rsidRDefault="00DE3AD1" w:rsidP="00DE3AD1">
                  <w:pPr>
                    <w:pStyle w:val="a1"/>
                    <w:spacing w:after="0"/>
                    <w:jc w:val="center"/>
                    <w:rPr>
                      <w:b/>
                      <w:bCs/>
                      <w:sz w:val="21"/>
                    </w:rPr>
                  </w:pPr>
                  <w:r w:rsidRPr="00E958AD">
                    <w:rPr>
                      <w:rFonts w:hint="eastAsia"/>
                      <w:b/>
                      <w:bCs/>
                      <w:sz w:val="21"/>
                    </w:rPr>
                    <w:t>序号</w:t>
                  </w:r>
                </w:p>
              </w:tc>
              <w:tc>
                <w:tcPr>
                  <w:tcW w:w="4310" w:type="dxa"/>
                  <w:shd w:val="clear" w:color="auto" w:fill="auto"/>
                  <w:vAlign w:val="center"/>
                </w:tcPr>
                <w:p w14:paraId="4EC6BF0E" w14:textId="77777777" w:rsidR="00DE3AD1" w:rsidRPr="00E958AD" w:rsidRDefault="00DE3AD1" w:rsidP="00DE3AD1">
                  <w:pPr>
                    <w:pStyle w:val="a1"/>
                    <w:spacing w:after="0"/>
                    <w:jc w:val="center"/>
                    <w:rPr>
                      <w:b/>
                      <w:bCs/>
                      <w:sz w:val="21"/>
                    </w:rPr>
                  </w:pPr>
                  <w:r w:rsidRPr="00E958AD">
                    <w:rPr>
                      <w:rFonts w:hint="eastAsia"/>
                      <w:b/>
                      <w:bCs/>
                      <w:sz w:val="21"/>
                    </w:rPr>
                    <w:t>污染防治要求</w:t>
                  </w:r>
                </w:p>
              </w:tc>
              <w:tc>
                <w:tcPr>
                  <w:tcW w:w="1652" w:type="dxa"/>
                  <w:shd w:val="clear" w:color="auto" w:fill="auto"/>
                  <w:vAlign w:val="center"/>
                </w:tcPr>
                <w:p w14:paraId="399C545A" w14:textId="77777777" w:rsidR="00DE3AD1" w:rsidRPr="00E958AD" w:rsidRDefault="00DE3AD1" w:rsidP="00DE3AD1">
                  <w:pPr>
                    <w:pStyle w:val="a1"/>
                    <w:spacing w:after="0"/>
                    <w:jc w:val="center"/>
                    <w:rPr>
                      <w:b/>
                      <w:bCs/>
                      <w:sz w:val="21"/>
                    </w:rPr>
                  </w:pPr>
                  <w:r w:rsidRPr="00E958AD">
                    <w:rPr>
                      <w:rFonts w:hint="eastAsia"/>
                      <w:b/>
                      <w:bCs/>
                      <w:sz w:val="21"/>
                    </w:rPr>
                    <w:t>本项目情况</w:t>
                  </w:r>
                </w:p>
              </w:tc>
              <w:tc>
                <w:tcPr>
                  <w:tcW w:w="858" w:type="dxa"/>
                  <w:shd w:val="clear" w:color="auto" w:fill="auto"/>
                  <w:vAlign w:val="center"/>
                </w:tcPr>
                <w:p w14:paraId="3D5CD97C" w14:textId="77777777" w:rsidR="00DE3AD1" w:rsidRPr="00E958AD" w:rsidRDefault="00DE3AD1" w:rsidP="00DE3AD1">
                  <w:pPr>
                    <w:pStyle w:val="a1"/>
                    <w:spacing w:after="0"/>
                    <w:jc w:val="center"/>
                    <w:rPr>
                      <w:b/>
                      <w:bCs/>
                      <w:sz w:val="21"/>
                    </w:rPr>
                  </w:pPr>
                  <w:r w:rsidRPr="00E958AD">
                    <w:rPr>
                      <w:rFonts w:hint="eastAsia"/>
                      <w:b/>
                      <w:bCs/>
                      <w:sz w:val="21"/>
                    </w:rPr>
                    <w:t>符合性</w:t>
                  </w:r>
                </w:p>
              </w:tc>
            </w:tr>
            <w:tr w:rsidR="00E958AD" w:rsidRPr="00E958AD" w14:paraId="7F185CD8" w14:textId="77777777" w:rsidTr="004460FA">
              <w:trPr>
                <w:jc w:val="center"/>
              </w:trPr>
              <w:tc>
                <w:tcPr>
                  <w:tcW w:w="677" w:type="dxa"/>
                  <w:shd w:val="clear" w:color="auto" w:fill="auto"/>
                  <w:vAlign w:val="center"/>
                </w:tcPr>
                <w:p w14:paraId="42707CF9" w14:textId="77777777" w:rsidR="00DE3AD1" w:rsidRPr="00E958AD" w:rsidRDefault="00DE3AD1" w:rsidP="00DE3AD1">
                  <w:pPr>
                    <w:pStyle w:val="a1"/>
                    <w:spacing w:after="0"/>
                    <w:jc w:val="center"/>
                    <w:rPr>
                      <w:sz w:val="21"/>
                    </w:rPr>
                  </w:pPr>
                  <w:r w:rsidRPr="00E958AD">
                    <w:rPr>
                      <w:sz w:val="21"/>
                    </w:rPr>
                    <w:t>1</w:t>
                  </w:r>
                </w:p>
              </w:tc>
              <w:tc>
                <w:tcPr>
                  <w:tcW w:w="4310" w:type="dxa"/>
                  <w:shd w:val="clear" w:color="auto" w:fill="auto"/>
                  <w:vAlign w:val="center"/>
                </w:tcPr>
                <w:p w14:paraId="7077256F" w14:textId="77777777" w:rsidR="00DE3AD1" w:rsidRPr="00E958AD" w:rsidRDefault="00DE3AD1" w:rsidP="00DE3AD1">
                  <w:pPr>
                    <w:pStyle w:val="a1"/>
                    <w:spacing w:after="0"/>
                    <w:jc w:val="center"/>
                    <w:rPr>
                      <w:sz w:val="21"/>
                    </w:rPr>
                  </w:pPr>
                  <w:r w:rsidRPr="00E958AD">
                    <w:rPr>
                      <w:rFonts w:hint="eastAsia"/>
                      <w:b/>
                      <w:bCs/>
                      <w:sz w:val="21"/>
                    </w:rPr>
                    <w:t>第三十条</w:t>
                  </w:r>
                  <w:r w:rsidRPr="00E958AD">
                    <w:rPr>
                      <w:rFonts w:hint="eastAsia"/>
                      <w:sz w:val="21"/>
                    </w:rPr>
                    <w:t xml:space="preserve">　禁止下列污染或者可能污染地下水的行为：</w:t>
                  </w:r>
                </w:p>
                <w:p w14:paraId="25E41062" w14:textId="77777777" w:rsidR="00DE3AD1" w:rsidRPr="00E958AD" w:rsidRDefault="00DE3AD1" w:rsidP="00DE3AD1">
                  <w:pPr>
                    <w:pStyle w:val="a1"/>
                    <w:spacing w:after="0"/>
                    <w:jc w:val="center"/>
                    <w:rPr>
                      <w:sz w:val="21"/>
                    </w:rPr>
                  </w:pPr>
                  <w:r w:rsidRPr="00E958AD">
                    <w:rPr>
                      <w:rFonts w:hint="eastAsia"/>
                      <w:sz w:val="21"/>
                    </w:rPr>
                    <w:t>（一）利用渗井、渗坑、裂隙、溶洞以及私设暗管等逃避监管的方式排放水污染物；</w:t>
                  </w:r>
                </w:p>
                <w:p w14:paraId="39553939" w14:textId="77777777" w:rsidR="00DE3AD1" w:rsidRPr="00E958AD" w:rsidRDefault="00DE3AD1" w:rsidP="00DE3AD1">
                  <w:pPr>
                    <w:pStyle w:val="a1"/>
                    <w:spacing w:after="0"/>
                    <w:jc w:val="center"/>
                    <w:rPr>
                      <w:sz w:val="21"/>
                    </w:rPr>
                  </w:pPr>
                  <w:r w:rsidRPr="00E958AD">
                    <w:rPr>
                      <w:rFonts w:hint="eastAsia"/>
                      <w:sz w:val="21"/>
                    </w:rPr>
                    <w:t>（二）利用岩层孔隙、裂隙、溶洞、废弃矿坑等贮存石化原料及产品、农药、危险废物、城镇污水处理设施产生的污泥和处理后的污泥或者其他有毒有害物质；</w:t>
                  </w:r>
                </w:p>
                <w:p w14:paraId="15810D56" w14:textId="77777777" w:rsidR="00DE3AD1" w:rsidRPr="00E958AD" w:rsidRDefault="00DE3AD1" w:rsidP="00DE3AD1">
                  <w:pPr>
                    <w:pStyle w:val="a1"/>
                    <w:spacing w:after="0"/>
                    <w:jc w:val="center"/>
                    <w:rPr>
                      <w:sz w:val="21"/>
                    </w:rPr>
                  </w:pPr>
                  <w:r w:rsidRPr="00E958AD">
                    <w:rPr>
                      <w:rFonts w:hint="eastAsia"/>
                      <w:sz w:val="21"/>
                    </w:rPr>
                    <w:t>（三）利用无防渗漏措施的沟渠、坑塘等输送或者贮存含有毒污染物的废水、含病原体的污水和其他废弃物；</w:t>
                  </w:r>
                </w:p>
                <w:p w14:paraId="12E9569D" w14:textId="77777777" w:rsidR="00DE3AD1" w:rsidRPr="00E958AD" w:rsidRDefault="00DE3AD1" w:rsidP="00DE3AD1">
                  <w:pPr>
                    <w:pStyle w:val="a1"/>
                    <w:spacing w:after="0"/>
                    <w:jc w:val="center"/>
                    <w:rPr>
                      <w:sz w:val="21"/>
                    </w:rPr>
                  </w:pPr>
                  <w:r w:rsidRPr="00E958AD">
                    <w:rPr>
                      <w:rFonts w:hint="eastAsia"/>
                      <w:sz w:val="21"/>
                    </w:rPr>
                    <w:t>（四）法律、法规禁止的其他污染或者可能污染地下水的行为。</w:t>
                  </w:r>
                </w:p>
              </w:tc>
              <w:tc>
                <w:tcPr>
                  <w:tcW w:w="1652" w:type="dxa"/>
                  <w:shd w:val="clear" w:color="auto" w:fill="auto"/>
                  <w:vAlign w:val="center"/>
                </w:tcPr>
                <w:p w14:paraId="1CAC8B9F" w14:textId="49F6FE1B" w:rsidR="00DE3AD1" w:rsidRPr="00E958AD" w:rsidRDefault="00DE3AD1" w:rsidP="00DE3AD1">
                  <w:pPr>
                    <w:pStyle w:val="a1"/>
                    <w:spacing w:after="0"/>
                    <w:jc w:val="center"/>
                    <w:rPr>
                      <w:sz w:val="21"/>
                    </w:rPr>
                  </w:pPr>
                  <w:r w:rsidRPr="00E958AD">
                    <w:rPr>
                      <w:rFonts w:hint="eastAsia"/>
                      <w:sz w:val="21"/>
                    </w:rPr>
                    <w:t>本项目</w:t>
                  </w:r>
                  <w:r w:rsidR="00B73B42" w:rsidRPr="00E958AD">
                    <w:rPr>
                      <w:rFonts w:hint="eastAsia"/>
                      <w:sz w:val="21"/>
                    </w:rPr>
                    <w:t>无生产废水产生，生活废水经化粪池处理后用于</w:t>
                  </w:r>
                  <w:r w:rsidR="007C6040" w:rsidRPr="00E958AD">
                    <w:rPr>
                      <w:rFonts w:hint="eastAsia"/>
                      <w:sz w:val="21"/>
                    </w:rPr>
                    <w:t>山地施肥</w:t>
                  </w:r>
                  <w:r w:rsidR="00B73B42" w:rsidRPr="00E958AD">
                    <w:rPr>
                      <w:rFonts w:hint="eastAsia"/>
                      <w:sz w:val="21"/>
                    </w:rPr>
                    <w:t>不外排</w:t>
                  </w:r>
                </w:p>
              </w:tc>
              <w:tc>
                <w:tcPr>
                  <w:tcW w:w="858" w:type="dxa"/>
                  <w:shd w:val="clear" w:color="auto" w:fill="auto"/>
                  <w:vAlign w:val="center"/>
                </w:tcPr>
                <w:p w14:paraId="22750A49" w14:textId="77777777" w:rsidR="00DE3AD1" w:rsidRPr="00E958AD" w:rsidRDefault="00DE3AD1" w:rsidP="00DE3AD1">
                  <w:pPr>
                    <w:pStyle w:val="a1"/>
                    <w:spacing w:after="0"/>
                    <w:jc w:val="center"/>
                    <w:rPr>
                      <w:b/>
                      <w:bCs/>
                      <w:sz w:val="21"/>
                    </w:rPr>
                  </w:pPr>
                  <w:r w:rsidRPr="00E958AD">
                    <w:rPr>
                      <w:rFonts w:hint="eastAsia"/>
                      <w:b/>
                      <w:bCs/>
                      <w:sz w:val="21"/>
                    </w:rPr>
                    <w:t>符合</w:t>
                  </w:r>
                </w:p>
              </w:tc>
            </w:tr>
            <w:tr w:rsidR="00E958AD" w:rsidRPr="00E958AD" w14:paraId="30474E4D" w14:textId="77777777" w:rsidTr="004460FA">
              <w:trPr>
                <w:jc w:val="center"/>
              </w:trPr>
              <w:tc>
                <w:tcPr>
                  <w:tcW w:w="677" w:type="dxa"/>
                  <w:shd w:val="clear" w:color="auto" w:fill="auto"/>
                  <w:vAlign w:val="center"/>
                </w:tcPr>
                <w:p w14:paraId="64AED1DD" w14:textId="77777777" w:rsidR="00DE3AD1" w:rsidRPr="00E958AD" w:rsidRDefault="00DE3AD1" w:rsidP="00DE3AD1">
                  <w:pPr>
                    <w:pStyle w:val="a1"/>
                    <w:spacing w:after="0"/>
                    <w:jc w:val="center"/>
                    <w:rPr>
                      <w:sz w:val="21"/>
                    </w:rPr>
                  </w:pPr>
                  <w:r w:rsidRPr="00E958AD">
                    <w:rPr>
                      <w:sz w:val="21"/>
                    </w:rPr>
                    <w:t>2</w:t>
                  </w:r>
                </w:p>
              </w:tc>
              <w:tc>
                <w:tcPr>
                  <w:tcW w:w="4310" w:type="dxa"/>
                  <w:shd w:val="clear" w:color="auto" w:fill="auto"/>
                  <w:vAlign w:val="center"/>
                </w:tcPr>
                <w:p w14:paraId="21B5EDD1" w14:textId="77777777" w:rsidR="00DE3AD1" w:rsidRPr="00E958AD" w:rsidRDefault="00DE3AD1" w:rsidP="00DE3AD1">
                  <w:pPr>
                    <w:pStyle w:val="a1"/>
                    <w:spacing w:after="0"/>
                    <w:jc w:val="center"/>
                    <w:rPr>
                      <w:sz w:val="21"/>
                    </w:rPr>
                  </w:pPr>
                  <w:r w:rsidRPr="00E958AD">
                    <w:rPr>
                      <w:rFonts w:hint="eastAsia"/>
                      <w:b/>
                      <w:bCs/>
                      <w:sz w:val="21"/>
                    </w:rPr>
                    <w:t xml:space="preserve">第三十一条　</w:t>
                  </w:r>
                  <w:r w:rsidRPr="00E958AD">
                    <w:rPr>
                      <w:rFonts w:hint="eastAsia"/>
                      <w:sz w:val="21"/>
                    </w:rPr>
                    <w:t>企业事业单位和其他生产经营者应当采取下列措施，防止地下水污染：</w:t>
                  </w:r>
                </w:p>
                <w:p w14:paraId="5B713F4B" w14:textId="77777777" w:rsidR="00DE3AD1" w:rsidRPr="00E958AD" w:rsidRDefault="00DE3AD1" w:rsidP="00DE3AD1">
                  <w:pPr>
                    <w:pStyle w:val="a1"/>
                    <w:spacing w:after="0"/>
                    <w:jc w:val="center"/>
                    <w:rPr>
                      <w:sz w:val="21"/>
                    </w:rPr>
                  </w:pPr>
                  <w:r w:rsidRPr="00E958AD">
                    <w:rPr>
                      <w:rFonts w:hint="eastAsia"/>
                      <w:sz w:val="21"/>
                    </w:rPr>
                    <w:t>（一）兴建地下工程设施或者进行地下勘探、采矿等活动，依法编制的环境影响评价文件中，应当包括地下水污染防治的内容，并采取防护性措施；</w:t>
                  </w:r>
                </w:p>
                <w:p w14:paraId="22960E51" w14:textId="77777777" w:rsidR="00DE3AD1" w:rsidRPr="00E958AD" w:rsidRDefault="00DE3AD1" w:rsidP="00DE3AD1">
                  <w:pPr>
                    <w:pStyle w:val="a1"/>
                    <w:spacing w:after="0"/>
                    <w:jc w:val="center"/>
                    <w:rPr>
                      <w:sz w:val="21"/>
                    </w:rPr>
                  </w:pPr>
                  <w:r w:rsidRPr="00E958AD">
                    <w:rPr>
                      <w:rFonts w:hint="eastAsia"/>
                      <w:sz w:val="21"/>
                    </w:rPr>
                    <w:t>（二）化学品生产企业以及工业集聚区、矿山开采区、尾矿库、危险废物处置场、垃圾填埋场等的运营、管理单位，应当采取防渗漏等措施，建设地下水水质监测井，按照有关标准和技术规范进行监测；</w:t>
                  </w:r>
                </w:p>
                <w:p w14:paraId="71B00CBE" w14:textId="77777777" w:rsidR="00DE3AD1" w:rsidRPr="00E958AD" w:rsidRDefault="00DE3AD1" w:rsidP="00DE3AD1">
                  <w:pPr>
                    <w:pStyle w:val="a1"/>
                    <w:spacing w:after="0"/>
                    <w:jc w:val="center"/>
                    <w:rPr>
                      <w:sz w:val="21"/>
                    </w:rPr>
                  </w:pPr>
                  <w:r w:rsidRPr="00E958AD">
                    <w:rPr>
                      <w:rFonts w:hint="eastAsia"/>
                      <w:sz w:val="21"/>
                    </w:rPr>
                    <w:t>（三）加油站等的地下油罐应当使用双层</w:t>
                  </w:r>
                  <w:proofErr w:type="gramStart"/>
                  <w:r w:rsidRPr="00E958AD">
                    <w:rPr>
                      <w:rFonts w:hint="eastAsia"/>
                      <w:sz w:val="21"/>
                    </w:rPr>
                    <w:t>罐或者</w:t>
                  </w:r>
                  <w:proofErr w:type="gramEnd"/>
                  <w:r w:rsidRPr="00E958AD">
                    <w:rPr>
                      <w:rFonts w:hint="eastAsia"/>
                      <w:sz w:val="21"/>
                    </w:rPr>
                    <w:t>采取建造防渗池等其他有效措施，并按照有关标准和技术规范进行防渗漏监测；</w:t>
                  </w:r>
                </w:p>
                <w:p w14:paraId="09E5D4A1" w14:textId="77777777" w:rsidR="00DE3AD1" w:rsidRPr="00E958AD" w:rsidRDefault="00DE3AD1" w:rsidP="00DE3AD1">
                  <w:pPr>
                    <w:pStyle w:val="a1"/>
                    <w:spacing w:after="0"/>
                    <w:jc w:val="center"/>
                    <w:rPr>
                      <w:sz w:val="21"/>
                    </w:rPr>
                  </w:pPr>
                  <w:r w:rsidRPr="00E958AD">
                    <w:rPr>
                      <w:rFonts w:hint="eastAsia"/>
                      <w:sz w:val="21"/>
                    </w:rPr>
                    <w:t>（四）存放可溶性剧毒废渣的场所，应当采取防水、防渗漏、防流失的措施；</w:t>
                  </w:r>
                </w:p>
                <w:p w14:paraId="511AE4DA" w14:textId="77777777" w:rsidR="00DE3AD1" w:rsidRPr="00E958AD" w:rsidRDefault="00DE3AD1" w:rsidP="00DE3AD1">
                  <w:pPr>
                    <w:pStyle w:val="a1"/>
                    <w:spacing w:after="0"/>
                    <w:jc w:val="center"/>
                    <w:rPr>
                      <w:sz w:val="21"/>
                    </w:rPr>
                  </w:pPr>
                  <w:r w:rsidRPr="00E958AD">
                    <w:rPr>
                      <w:rFonts w:hint="eastAsia"/>
                      <w:sz w:val="21"/>
                    </w:rPr>
                    <w:t>（五）法律、法规规定应当采取的其他防止地下水污染的措施。根据前款第二项规定的企业事业单位和其他生产经营者排放有毒有害物质情况，州（市）人民政府生态环境主管部门应当按照国务院生态环境主管部门的规定，商有关部门确定并公布本行政区域内地下水污染防治重点排污单位名录。地下水污染防治重点排污单位应当依法安装水污染物排放自动监测设</w:t>
                  </w:r>
                  <w:r w:rsidRPr="00E958AD">
                    <w:rPr>
                      <w:rFonts w:hint="eastAsia"/>
                      <w:sz w:val="21"/>
                    </w:rPr>
                    <w:lastRenderedPageBreak/>
                    <w:t>备，与生态环境主管部门的监控设备联网，并保证监测设备正常运行。</w:t>
                  </w:r>
                </w:p>
              </w:tc>
              <w:tc>
                <w:tcPr>
                  <w:tcW w:w="1652" w:type="dxa"/>
                  <w:shd w:val="clear" w:color="auto" w:fill="auto"/>
                  <w:vAlign w:val="center"/>
                </w:tcPr>
                <w:p w14:paraId="0FCA5A29" w14:textId="161771E3" w:rsidR="00DE3AD1" w:rsidRPr="00E958AD" w:rsidRDefault="00DE3AD1" w:rsidP="00DE3AD1">
                  <w:pPr>
                    <w:pStyle w:val="a1"/>
                    <w:spacing w:after="0"/>
                    <w:jc w:val="center"/>
                    <w:rPr>
                      <w:sz w:val="21"/>
                    </w:rPr>
                  </w:pPr>
                  <w:r w:rsidRPr="00E958AD">
                    <w:rPr>
                      <w:rFonts w:hint="eastAsia"/>
                      <w:sz w:val="21"/>
                    </w:rPr>
                    <w:lastRenderedPageBreak/>
                    <w:t>本项目</w:t>
                  </w:r>
                  <w:r w:rsidR="007C6040" w:rsidRPr="00E958AD">
                    <w:rPr>
                      <w:rFonts w:hint="eastAsia"/>
                      <w:sz w:val="21"/>
                    </w:rPr>
                    <w:t>沥青储罐、柴油储罐均为地上储罐</w:t>
                  </w:r>
                  <w:r w:rsidR="006904D1" w:rsidRPr="00E958AD">
                    <w:rPr>
                      <w:rFonts w:hint="eastAsia"/>
                      <w:sz w:val="21"/>
                    </w:rPr>
                    <w:t>且为双层罐</w:t>
                  </w:r>
                  <w:r w:rsidR="007C6040" w:rsidRPr="00E958AD">
                    <w:rPr>
                      <w:rFonts w:hint="eastAsia"/>
                      <w:sz w:val="21"/>
                    </w:rPr>
                    <w:t>，</w:t>
                  </w:r>
                  <w:r w:rsidRPr="00E958AD">
                    <w:rPr>
                      <w:rFonts w:hint="eastAsia"/>
                      <w:sz w:val="21"/>
                    </w:rPr>
                    <w:t>不涉及地下工程活动，</w:t>
                  </w:r>
                  <w:r w:rsidR="006904D1" w:rsidRPr="00E958AD">
                    <w:rPr>
                      <w:rFonts w:hint="eastAsia"/>
                      <w:sz w:val="21"/>
                    </w:rPr>
                    <w:t>本项目</w:t>
                  </w:r>
                  <w:r w:rsidRPr="00E958AD">
                    <w:rPr>
                      <w:rFonts w:hint="eastAsia"/>
                      <w:sz w:val="21"/>
                    </w:rPr>
                    <w:t>为</w:t>
                  </w:r>
                  <w:r w:rsidR="00B73B42" w:rsidRPr="00E958AD">
                    <w:rPr>
                      <w:rFonts w:hint="eastAsia"/>
                      <w:sz w:val="21"/>
                    </w:rPr>
                    <w:t>沥青混凝土生产</w:t>
                  </w:r>
                  <w:r w:rsidRPr="00E958AD">
                    <w:rPr>
                      <w:rFonts w:hint="eastAsia"/>
                      <w:sz w:val="21"/>
                    </w:rPr>
                    <w:t>项目，本报告已提出分区防渗</w:t>
                  </w:r>
                  <w:r w:rsidR="00074306" w:rsidRPr="00E958AD">
                    <w:rPr>
                      <w:rFonts w:hint="eastAsia"/>
                      <w:sz w:val="21"/>
                    </w:rPr>
                    <w:t>要求</w:t>
                  </w:r>
                </w:p>
              </w:tc>
              <w:tc>
                <w:tcPr>
                  <w:tcW w:w="858" w:type="dxa"/>
                  <w:shd w:val="clear" w:color="auto" w:fill="auto"/>
                  <w:vAlign w:val="center"/>
                </w:tcPr>
                <w:p w14:paraId="60F19E00" w14:textId="77777777" w:rsidR="00DE3AD1" w:rsidRPr="00E958AD" w:rsidRDefault="00DE3AD1" w:rsidP="00DE3AD1">
                  <w:pPr>
                    <w:pStyle w:val="a1"/>
                    <w:spacing w:after="0"/>
                    <w:jc w:val="center"/>
                    <w:rPr>
                      <w:b/>
                      <w:bCs/>
                      <w:sz w:val="21"/>
                    </w:rPr>
                  </w:pPr>
                  <w:r w:rsidRPr="00E958AD">
                    <w:rPr>
                      <w:rFonts w:hint="eastAsia"/>
                      <w:b/>
                      <w:bCs/>
                      <w:sz w:val="21"/>
                    </w:rPr>
                    <w:t>符合</w:t>
                  </w:r>
                </w:p>
              </w:tc>
            </w:tr>
            <w:tr w:rsidR="00E958AD" w:rsidRPr="00E958AD" w14:paraId="0185515E" w14:textId="77777777" w:rsidTr="004460FA">
              <w:trPr>
                <w:jc w:val="center"/>
              </w:trPr>
              <w:tc>
                <w:tcPr>
                  <w:tcW w:w="677" w:type="dxa"/>
                  <w:shd w:val="clear" w:color="auto" w:fill="auto"/>
                  <w:vAlign w:val="center"/>
                </w:tcPr>
                <w:p w14:paraId="3A93B3D1" w14:textId="77777777" w:rsidR="00DE3AD1" w:rsidRPr="00E958AD" w:rsidRDefault="00DE3AD1" w:rsidP="00DE3AD1">
                  <w:pPr>
                    <w:pStyle w:val="a1"/>
                    <w:spacing w:after="0"/>
                    <w:jc w:val="center"/>
                    <w:rPr>
                      <w:sz w:val="21"/>
                    </w:rPr>
                  </w:pPr>
                  <w:r w:rsidRPr="00E958AD">
                    <w:rPr>
                      <w:sz w:val="21"/>
                    </w:rPr>
                    <w:t>3</w:t>
                  </w:r>
                </w:p>
              </w:tc>
              <w:tc>
                <w:tcPr>
                  <w:tcW w:w="4310" w:type="dxa"/>
                  <w:shd w:val="clear" w:color="auto" w:fill="auto"/>
                  <w:vAlign w:val="center"/>
                </w:tcPr>
                <w:p w14:paraId="4F663C94" w14:textId="77777777" w:rsidR="00DE3AD1" w:rsidRPr="00E958AD" w:rsidRDefault="00DE3AD1" w:rsidP="00DE3AD1">
                  <w:pPr>
                    <w:pStyle w:val="a1"/>
                    <w:spacing w:after="0"/>
                    <w:jc w:val="center"/>
                    <w:rPr>
                      <w:sz w:val="21"/>
                    </w:rPr>
                  </w:pPr>
                  <w:r w:rsidRPr="00E958AD">
                    <w:rPr>
                      <w:rFonts w:hint="eastAsia"/>
                      <w:b/>
                      <w:bCs/>
                      <w:sz w:val="21"/>
                    </w:rPr>
                    <w:t xml:space="preserve">第三十二条　</w:t>
                  </w:r>
                  <w:r w:rsidRPr="00E958AD">
                    <w:rPr>
                      <w:rFonts w:hint="eastAsia"/>
                      <w:sz w:val="21"/>
                    </w:rPr>
                    <w:t>多层含水层开采、回灌地下水应当防止串层污染。</w:t>
                  </w:r>
                </w:p>
                <w:p w14:paraId="202EE9EF" w14:textId="77777777" w:rsidR="00DE3AD1" w:rsidRPr="00E958AD" w:rsidRDefault="00DE3AD1" w:rsidP="00DE3AD1">
                  <w:pPr>
                    <w:pStyle w:val="a1"/>
                    <w:spacing w:after="0"/>
                    <w:jc w:val="center"/>
                    <w:rPr>
                      <w:sz w:val="21"/>
                    </w:rPr>
                  </w:pPr>
                  <w:r w:rsidRPr="00E958AD">
                    <w:rPr>
                      <w:rFonts w:hint="eastAsia"/>
                      <w:sz w:val="21"/>
                    </w:rPr>
                    <w:t>多层地下水的含水层水质差异大的，应当分层开采；对已受污染的潜水和承压水，不得混合开采。</w:t>
                  </w:r>
                </w:p>
                <w:p w14:paraId="42D14C71" w14:textId="77777777" w:rsidR="00DE3AD1" w:rsidRPr="00E958AD" w:rsidRDefault="00DE3AD1" w:rsidP="00DE3AD1">
                  <w:pPr>
                    <w:pStyle w:val="a1"/>
                    <w:spacing w:after="0"/>
                    <w:jc w:val="center"/>
                    <w:rPr>
                      <w:sz w:val="21"/>
                    </w:rPr>
                  </w:pPr>
                  <w:r w:rsidRPr="00E958AD">
                    <w:rPr>
                      <w:rFonts w:hint="eastAsia"/>
                      <w:sz w:val="21"/>
                    </w:rPr>
                    <w:t>已经造成地下水串</w:t>
                  </w:r>
                  <w:proofErr w:type="gramStart"/>
                  <w:r w:rsidRPr="00E958AD">
                    <w:rPr>
                      <w:rFonts w:hint="eastAsia"/>
                      <w:sz w:val="21"/>
                    </w:rPr>
                    <w:t>层污染</w:t>
                  </w:r>
                  <w:proofErr w:type="gramEnd"/>
                  <w:r w:rsidRPr="00E958AD">
                    <w:rPr>
                      <w:rFonts w:hint="eastAsia"/>
                      <w:sz w:val="21"/>
                    </w:rPr>
                    <w:t>的，应当按照封填井技术要求限期回填串层开采井，并对造成的地下水污染进行治理和修复。</w:t>
                  </w:r>
                </w:p>
                <w:p w14:paraId="726E63FD" w14:textId="77777777" w:rsidR="00DE3AD1" w:rsidRPr="00E958AD" w:rsidRDefault="00DE3AD1" w:rsidP="00DE3AD1">
                  <w:pPr>
                    <w:pStyle w:val="a1"/>
                    <w:spacing w:after="0"/>
                    <w:jc w:val="center"/>
                    <w:rPr>
                      <w:sz w:val="21"/>
                    </w:rPr>
                  </w:pPr>
                  <w:r w:rsidRPr="00E958AD">
                    <w:rPr>
                      <w:rFonts w:hint="eastAsia"/>
                      <w:sz w:val="21"/>
                    </w:rPr>
                    <w:t>人工回灌补给地下水，应当符合相关的水质标准，不得使地下水水质恶化。</w:t>
                  </w:r>
                </w:p>
              </w:tc>
              <w:tc>
                <w:tcPr>
                  <w:tcW w:w="1652" w:type="dxa"/>
                  <w:shd w:val="clear" w:color="auto" w:fill="auto"/>
                  <w:vAlign w:val="center"/>
                </w:tcPr>
                <w:p w14:paraId="0FFED20E" w14:textId="77777777" w:rsidR="00DE3AD1" w:rsidRPr="00E958AD" w:rsidRDefault="00DE3AD1" w:rsidP="00DE3AD1">
                  <w:pPr>
                    <w:pStyle w:val="a1"/>
                    <w:spacing w:after="0"/>
                    <w:jc w:val="center"/>
                    <w:rPr>
                      <w:sz w:val="21"/>
                    </w:rPr>
                  </w:pPr>
                  <w:r w:rsidRPr="00E958AD">
                    <w:rPr>
                      <w:rFonts w:hint="eastAsia"/>
                      <w:sz w:val="21"/>
                    </w:rPr>
                    <w:t>本项目不涉及地下水开采</w:t>
                  </w:r>
                </w:p>
              </w:tc>
              <w:tc>
                <w:tcPr>
                  <w:tcW w:w="858" w:type="dxa"/>
                  <w:shd w:val="clear" w:color="auto" w:fill="auto"/>
                  <w:vAlign w:val="center"/>
                </w:tcPr>
                <w:p w14:paraId="3DCD215A" w14:textId="77777777" w:rsidR="00DE3AD1" w:rsidRPr="00E958AD" w:rsidRDefault="00DE3AD1" w:rsidP="00DE3AD1">
                  <w:pPr>
                    <w:pStyle w:val="a1"/>
                    <w:spacing w:after="0"/>
                    <w:jc w:val="center"/>
                    <w:rPr>
                      <w:b/>
                      <w:bCs/>
                      <w:sz w:val="21"/>
                    </w:rPr>
                  </w:pPr>
                  <w:r w:rsidRPr="00E958AD">
                    <w:rPr>
                      <w:rFonts w:hint="eastAsia"/>
                      <w:b/>
                      <w:bCs/>
                      <w:sz w:val="21"/>
                    </w:rPr>
                    <w:t>符合</w:t>
                  </w:r>
                </w:p>
              </w:tc>
            </w:tr>
            <w:tr w:rsidR="00E958AD" w:rsidRPr="00E958AD" w14:paraId="30BC4522" w14:textId="77777777" w:rsidTr="004460FA">
              <w:trPr>
                <w:jc w:val="center"/>
              </w:trPr>
              <w:tc>
                <w:tcPr>
                  <w:tcW w:w="677" w:type="dxa"/>
                  <w:shd w:val="clear" w:color="auto" w:fill="auto"/>
                  <w:vAlign w:val="center"/>
                </w:tcPr>
                <w:p w14:paraId="728F2430" w14:textId="77777777" w:rsidR="00DE3AD1" w:rsidRPr="00E958AD" w:rsidRDefault="00DE3AD1" w:rsidP="00DE3AD1">
                  <w:pPr>
                    <w:pStyle w:val="a1"/>
                    <w:spacing w:after="0"/>
                    <w:jc w:val="center"/>
                    <w:rPr>
                      <w:sz w:val="21"/>
                    </w:rPr>
                  </w:pPr>
                  <w:r w:rsidRPr="00E958AD">
                    <w:rPr>
                      <w:sz w:val="21"/>
                    </w:rPr>
                    <w:t>4</w:t>
                  </w:r>
                </w:p>
              </w:tc>
              <w:tc>
                <w:tcPr>
                  <w:tcW w:w="4310" w:type="dxa"/>
                  <w:shd w:val="clear" w:color="auto" w:fill="auto"/>
                  <w:vAlign w:val="center"/>
                </w:tcPr>
                <w:p w14:paraId="786C499C" w14:textId="77777777" w:rsidR="00DE3AD1" w:rsidRPr="00E958AD" w:rsidRDefault="00DE3AD1" w:rsidP="00DE3AD1">
                  <w:pPr>
                    <w:pStyle w:val="a1"/>
                    <w:spacing w:after="0"/>
                    <w:jc w:val="center"/>
                    <w:rPr>
                      <w:sz w:val="21"/>
                    </w:rPr>
                  </w:pPr>
                  <w:r w:rsidRPr="00E958AD">
                    <w:rPr>
                      <w:rFonts w:hint="eastAsia"/>
                      <w:b/>
                      <w:bCs/>
                      <w:sz w:val="21"/>
                    </w:rPr>
                    <w:t xml:space="preserve">第三十三条　</w:t>
                  </w:r>
                  <w:r w:rsidRPr="00E958AD">
                    <w:rPr>
                      <w:rFonts w:hint="eastAsia"/>
                      <w:sz w:val="21"/>
                    </w:rPr>
                    <w:t>农业生产经营者等有关单位和个人应当科学、合理使用农药、肥料等农业投入品，农田灌溉用水应当符合相关水质标准，防止地下水污染。</w:t>
                  </w:r>
                </w:p>
                <w:p w14:paraId="6D50DAEF" w14:textId="77777777" w:rsidR="00DE3AD1" w:rsidRPr="00E958AD" w:rsidRDefault="00DE3AD1" w:rsidP="00DE3AD1">
                  <w:pPr>
                    <w:pStyle w:val="a1"/>
                    <w:spacing w:after="0"/>
                    <w:jc w:val="center"/>
                    <w:rPr>
                      <w:sz w:val="21"/>
                    </w:rPr>
                  </w:pPr>
                  <w:r w:rsidRPr="00E958AD">
                    <w:rPr>
                      <w:rFonts w:hint="eastAsia"/>
                      <w:sz w:val="21"/>
                    </w:rPr>
                    <w:t>县级以上人民政府及其农业农村、林业草原等有关主管部门应当加强农药、肥料等农业投入品使用指导和技术服务，采取措施鼓励和引导农业生产经营者等有关单位和个人科学、合理使用农药、肥料等农业投入品，防止地下水污染。</w:t>
                  </w:r>
                </w:p>
              </w:tc>
              <w:tc>
                <w:tcPr>
                  <w:tcW w:w="1652" w:type="dxa"/>
                  <w:shd w:val="clear" w:color="auto" w:fill="auto"/>
                  <w:vAlign w:val="center"/>
                </w:tcPr>
                <w:p w14:paraId="51EBE701" w14:textId="77777777" w:rsidR="00DE3AD1" w:rsidRPr="00E958AD" w:rsidRDefault="00DE3AD1" w:rsidP="00DE3AD1">
                  <w:pPr>
                    <w:pStyle w:val="a1"/>
                    <w:spacing w:after="0"/>
                    <w:jc w:val="center"/>
                    <w:rPr>
                      <w:sz w:val="21"/>
                    </w:rPr>
                  </w:pPr>
                  <w:r w:rsidRPr="00E958AD">
                    <w:rPr>
                      <w:rFonts w:hint="eastAsia"/>
                      <w:sz w:val="21"/>
                    </w:rPr>
                    <w:t>本项目不属于农业生产经营者，不涉及农药、化肥使用</w:t>
                  </w:r>
                </w:p>
              </w:tc>
              <w:tc>
                <w:tcPr>
                  <w:tcW w:w="858" w:type="dxa"/>
                  <w:shd w:val="clear" w:color="auto" w:fill="auto"/>
                  <w:vAlign w:val="center"/>
                </w:tcPr>
                <w:p w14:paraId="6209E5A8" w14:textId="77777777" w:rsidR="00DE3AD1" w:rsidRPr="00E958AD" w:rsidRDefault="00DE3AD1" w:rsidP="00DE3AD1">
                  <w:pPr>
                    <w:pStyle w:val="a1"/>
                    <w:spacing w:after="0"/>
                    <w:jc w:val="center"/>
                    <w:rPr>
                      <w:b/>
                      <w:bCs/>
                      <w:sz w:val="21"/>
                    </w:rPr>
                  </w:pPr>
                  <w:r w:rsidRPr="00E958AD">
                    <w:rPr>
                      <w:rFonts w:hint="eastAsia"/>
                      <w:b/>
                      <w:bCs/>
                      <w:sz w:val="21"/>
                    </w:rPr>
                    <w:t>符合</w:t>
                  </w:r>
                </w:p>
              </w:tc>
            </w:tr>
            <w:tr w:rsidR="00E958AD" w:rsidRPr="00E958AD" w14:paraId="5BE9B4E4" w14:textId="77777777" w:rsidTr="004460FA">
              <w:trPr>
                <w:jc w:val="center"/>
              </w:trPr>
              <w:tc>
                <w:tcPr>
                  <w:tcW w:w="677" w:type="dxa"/>
                  <w:shd w:val="clear" w:color="auto" w:fill="auto"/>
                  <w:vAlign w:val="center"/>
                </w:tcPr>
                <w:p w14:paraId="41B500CB" w14:textId="77777777" w:rsidR="00DE3AD1" w:rsidRPr="00E958AD" w:rsidRDefault="00DE3AD1" w:rsidP="00DE3AD1">
                  <w:pPr>
                    <w:pStyle w:val="a1"/>
                    <w:spacing w:after="0"/>
                    <w:jc w:val="center"/>
                    <w:rPr>
                      <w:sz w:val="21"/>
                    </w:rPr>
                  </w:pPr>
                  <w:r w:rsidRPr="00E958AD">
                    <w:rPr>
                      <w:sz w:val="21"/>
                    </w:rPr>
                    <w:t>5</w:t>
                  </w:r>
                </w:p>
              </w:tc>
              <w:tc>
                <w:tcPr>
                  <w:tcW w:w="4310" w:type="dxa"/>
                  <w:shd w:val="clear" w:color="auto" w:fill="auto"/>
                  <w:vAlign w:val="center"/>
                </w:tcPr>
                <w:p w14:paraId="57EC449C" w14:textId="77777777" w:rsidR="00DE3AD1" w:rsidRPr="00E958AD" w:rsidRDefault="00DE3AD1" w:rsidP="00DE3AD1">
                  <w:pPr>
                    <w:pStyle w:val="a1"/>
                    <w:spacing w:after="0"/>
                    <w:jc w:val="center"/>
                    <w:rPr>
                      <w:sz w:val="21"/>
                    </w:rPr>
                  </w:pPr>
                  <w:r w:rsidRPr="00E958AD">
                    <w:rPr>
                      <w:rFonts w:hint="eastAsia"/>
                      <w:b/>
                      <w:bCs/>
                      <w:sz w:val="21"/>
                    </w:rPr>
                    <w:t xml:space="preserve">第三十四条　</w:t>
                  </w:r>
                  <w:r w:rsidRPr="00E958AD">
                    <w:rPr>
                      <w:rFonts w:hint="eastAsia"/>
                      <w:sz w:val="21"/>
                    </w:rPr>
                    <w:t>从事畜禽养殖和屠宰的单位和个人应当采取措施，对畜禽粪便、尸体和污水等废弃物进行科学处置，防止地下水污染。</w:t>
                  </w:r>
                </w:p>
              </w:tc>
              <w:tc>
                <w:tcPr>
                  <w:tcW w:w="1652" w:type="dxa"/>
                  <w:shd w:val="clear" w:color="auto" w:fill="auto"/>
                  <w:vAlign w:val="center"/>
                </w:tcPr>
                <w:p w14:paraId="1E10FED9" w14:textId="77777777" w:rsidR="00DE3AD1" w:rsidRPr="00E958AD" w:rsidRDefault="00DE3AD1" w:rsidP="00DE3AD1">
                  <w:pPr>
                    <w:pStyle w:val="a1"/>
                    <w:spacing w:after="0"/>
                    <w:jc w:val="center"/>
                    <w:rPr>
                      <w:sz w:val="21"/>
                    </w:rPr>
                  </w:pPr>
                  <w:r w:rsidRPr="00E958AD">
                    <w:rPr>
                      <w:rFonts w:hint="eastAsia"/>
                      <w:sz w:val="21"/>
                    </w:rPr>
                    <w:t>本项目不属于畜禽养殖和屠宰</w:t>
                  </w:r>
                </w:p>
              </w:tc>
              <w:tc>
                <w:tcPr>
                  <w:tcW w:w="858" w:type="dxa"/>
                  <w:shd w:val="clear" w:color="auto" w:fill="auto"/>
                  <w:vAlign w:val="center"/>
                </w:tcPr>
                <w:p w14:paraId="0D0D8D12" w14:textId="77777777" w:rsidR="00DE3AD1" w:rsidRPr="00E958AD" w:rsidRDefault="00DE3AD1" w:rsidP="00DE3AD1">
                  <w:pPr>
                    <w:pStyle w:val="a1"/>
                    <w:spacing w:after="0"/>
                    <w:jc w:val="center"/>
                    <w:rPr>
                      <w:b/>
                      <w:bCs/>
                      <w:sz w:val="21"/>
                    </w:rPr>
                  </w:pPr>
                  <w:r w:rsidRPr="00E958AD">
                    <w:rPr>
                      <w:rFonts w:hint="eastAsia"/>
                      <w:b/>
                      <w:bCs/>
                      <w:sz w:val="21"/>
                    </w:rPr>
                    <w:t>符合</w:t>
                  </w:r>
                </w:p>
              </w:tc>
            </w:tr>
          </w:tbl>
          <w:p w14:paraId="2FCD885D" w14:textId="77777777" w:rsidR="00DE3AD1" w:rsidRPr="00E958AD" w:rsidRDefault="00DE3AD1" w:rsidP="00DE3AD1">
            <w:pPr>
              <w:ind w:firstLine="480"/>
              <w:jc w:val="left"/>
              <w:rPr>
                <w:b/>
                <w:bCs/>
              </w:rPr>
            </w:pPr>
            <w:r w:rsidRPr="00E958AD">
              <w:rPr>
                <w:rFonts w:hint="eastAsia"/>
                <w:bCs/>
                <w:kern w:val="44"/>
                <w:szCs w:val="30"/>
              </w:rPr>
              <w:t>综上，本项目与《云南省地下水管理办法》相关要求相符。</w:t>
            </w:r>
          </w:p>
          <w:p w14:paraId="0893A4D4" w14:textId="498B8044" w:rsidR="00DE3AD1" w:rsidRPr="00E958AD" w:rsidRDefault="00074306" w:rsidP="00DE3AD1">
            <w:pPr>
              <w:ind w:firstLine="482"/>
              <w:rPr>
                <w:b/>
              </w:rPr>
            </w:pPr>
            <w:r w:rsidRPr="00E958AD">
              <w:rPr>
                <w:rFonts w:hint="eastAsia"/>
                <w:b/>
              </w:rPr>
              <w:t>（</w:t>
            </w:r>
            <w:r w:rsidRPr="00E958AD">
              <w:rPr>
                <w:rFonts w:hint="eastAsia"/>
                <w:b/>
              </w:rPr>
              <w:t>1</w:t>
            </w:r>
            <w:r w:rsidR="0085018C" w:rsidRPr="00E958AD">
              <w:rPr>
                <w:b/>
              </w:rPr>
              <w:t>0</w:t>
            </w:r>
            <w:r w:rsidRPr="00E958AD">
              <w:rPr>
                <w:rFonts w:hint="eastAsia"/>
                <w:b/>
              </w:rPr>
              <w:t>）</w:t>
            </w:r>
            <w:r w:rsidR="00DE3AD1" w:rsidRPr="00E958AD">
              <w:rPr>
                <w:b/>
              </w:rPr>
              <w:t>与</w:t>
            </w:r>
            <w:r w:rsidR="00DE3AD1" w:rsidRPr="00E958AD">
              <w:rPr>
                <w:rFonts w:hint="eastAsia"/>
                <w:b/>
              </w:rPr>
              <w:t>《云南省长江经济带发展负面清单指南实施细则（试行，</w:t>
            </w:r>
            <w:r w:rsidR="00DE3AD1" w:rsidRPr="00E958AD">
              <w:rPr>
                <w:rFonts w:hint="eastAsia"/>
                <w:b/>
              </w:rPr>
              <w:t>2022</w:t>
            </w:r>
            <w:r w:rsidR="00DE3AD1" w:rsidRPr="00E958AD">
              <w:rPr>
                <w:rFonts w:hint="eastAsia"/>
                <w:b/>
              </w:rPr>
              <w:t>年版）》</w:t>
            </w:r>
            <w:r w:rsidR="00DE3AD1" w:rsidRPr="00E958AD">
              <w:rPr>
                <w:b/>
              </w:rPr>
              <w:t>符合性</w:t>
            </w:r>
          </w:p>
          <w:p w14:paraId="23270DFF" w14:textId="2D31CA0F" w:rsidR="00DE3AD1" w:rsidRPr="00E958AD" w:rsidRDefault="00DE3AD1" w:rsidP="00DE3AD1">
            <w:pPr>
              <w:pStyle w:val="af2"/>
              <w:spacing w:line="240" w:lineRule="auto"/>
              <w:ind w:firstLineChars="0" w:firstLine="0"/>
              <w:jc w:val="center"/>
              <w:rPr>
                <w:rFonts w:ascii="Times New Roman" w:hAnsi="Times New Roman" w:cs="Times New Roman"/>
                <w:b/>
                <w:bCs/>
                <w:sz w:val="21"/>
                <w:szCs w:val="21"/>
              </w:rPr>
            </w:pPr>
            <w:r w:rsidRPr="00E958AD">
              <w:rPr>
                <w:rFonts w:hint="eastAsia"/>
                <w:b/>
                <w:bCs/>
                <w:sz w:val="21"/>
                <w:szCs w:val="21"/>
              </w:rPr>
              <w:t>表1</w:t>
            </w:r>
            <w:r w:rsidRPr="00E958AD">
              <w:rPr>
                <w:b/>
                <w:bCs/>
                <w:sz w:val="21"/>
                <w:szCs w:val="21"/>
              </w:rPr>
              <w:t>-</w:t>
            </w:r>
            <w:r w:rsidR="00074306" w:rsidRPr="00E958AD">
              <w:rPr>
                <w:b/>
                <w:bCs/>
                <w:sz w:val="21"/>
                <w:szCs w:val="21"/>
              </w:rPr>
              <w:t>1</w:t>
            </w:r>
            <w:r w:rsidR="00E40F27" w:rsidRPr="00E958AD">
              <w:rPr>
                <w:b/>
                <w:bCs/>
                <w:sz w:val="21"/>
                <w:szCs w:val="21"/>
              </w:rPr>
              <w:t>2</w:t>
            </w:r>
            <w:r w:rsidRPr="00E958AD">
              <w:rPr>
                <w:rFonts w:ascii="Times New Roman" w:hAnsi="Times New Roman" w:cs="Times New Roman"/>
                <w:b/>
                <w:bCs/>
                <w:sz w:val="21"/>
                <w:szCs w:val="21"/>
              </w:rPr>
              <w:t>与《云南省长江经济带发展负面清单指南实施细则（试行，</w:t>
            </w:r>
            <w:r w:rsidRPr="00E958AD">
              <w:rPr>
                <w:rFonts w:ascii="Times New Roman" w:hAnsi="Times New Roman" w:cs="Times New Roman"/>
                <w:b/>
                <w:bCs/>
                <w:sz w:val="21"/>
                <w:szCs w:val="21"/>
              </w:rPr>
              <w:t>2022</w:t>
            </w:r>
            <w:r w:rsidRPr="00E958AD">
              <w:rPr>
                <w:rFonts w:ascii="Times New Roman" w:hAnsi="Times New Roman" w:cs="Times New Roman"/>
                <w:b/>
                <w:bCs/>
                <w:sz w:val="21"/>
                <w:szCs w:val="21"/>
              </w:rPr>
              <w:t>年版）》符合性分析对照表</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62"/>
              <w:gridCol w:w="2581"/>
              <w:gridCol w:w="904"/>
            </w:tblGrid>
            <w:tr w:rsidR="00E958AD" w:rsidRPr="00E958AD" w14:paraId="5E707867" w14:textId="77777777" w:rsidTr="004460FA">
              <w:trPr>
                <w:trHeight w:val="369"/>
              </w:trPr>
              <w:tc>
                <w:tcPr>
                  <w:tcW w:w="2807" w:type="pct"/>
                  <w:vAlign w:val="center"/>
                </w:tcPr>
                <w:p w14:paraId="2C50A3DB" w14:textId="77777777" w:rsidR="00DE3AD1" w:rsidRPr="00E958AD" w:rsidRDefault="00DE3AD1" w:rsidP="00DE3AD1">
                  <w:pPr>
                    <w:autoSpaceDE w:val="0"/>
                    <w:autoSpaceDN w:val="0"/>
                    <w:spacing w:line="240" w:lineRule="auto"/>
                    <w:ind w:firstLineChars="0" w:firstLine="0"/>
                    <w:jc w:val="center"/>
                    <w:rPr>
                      <w:sz w:val="21"/>
                    </w:rPr>
                  </w:pPr>
                  <w:r w:rsidRPr="00E958AD">
                    <w:rPr>
                      <w:sz w:val="21"/>
                    </w:rPr>
                    <w:t>长江经济带发展负面清单指南实施细则要求</w:t>
                  </w:r>
                </w:p>
              </w:tc>
              <w:tc>
                <w:tcPr>
                  <w:tcW w:w="1624" w:type="pct"/>
                  <w:vAlign w:val="center"/>
                </w:tcPr>
                <w:p w14:paraId="2CAAC3F1" w14:textId="77777777" w:rsidR="00DE3AD1" w:rsidRPr="00E958AD" w:rsidRDefault="00DE3AD1" w:rsidP="00DE3AD1">
                  <w:pPr>
                    <w:autoSpaceDE w:val="0"/>
                    <w:autoSpaceDN w:val="0"/>
                    <w:spacing w:line="240" w:lineRule="auto"/>
                    <w:ind w:firstLineChars="0" w:firstLine="0"/>
                    <w:jc w:val="center"/>
                    <w:rPr>
                      <w:sz w:val="21"/>
                    </w:rPr>
                  </w:pPr>
                  <w:r w:rsidRPr="00E958AD">
                    <w:rPr>
                      <w:sz w:val="21"/>
                    </w:rPr>
                    <w:t>本项目情况</w:t>
                  </w:r>
                </w:p>
              </w:tc>
              <w:tc>
                <w:tcPr>
                  <w:tcW w:w="569" w:type="pct"/>
                  <w:vAlign w:val="center"/>
                </w:tcPr>
                <w:p w14:paraId="2E2BB94D" w14:textId="77777777" w:rsidR="00DE3AD1" w:rsidRPr="00E958AD" w:rsidRDefault="00DE3AD1" w:rsidP="00DE3AD1">
                  <w:pPr>
                    <w:autoSpaceDE w:val="0"/>
                    <w:autoSpaceDN w:val="0"/>
                    <w:spacing w:line="240" w:lineRule="auto"/>
                    <w:ind w:firstLineChars="0" w:firstLine="0"/>
                    <w:jc w:val="center"/>
                    <w:rPr>
                      <w:sz w:val="21"/>
                    </w:rPr>
                  </w:pPr>
                  <w:r w:rsidRPr="00E958AD">
                    <w:rPr>
                      <w:sz w:val="21"/>
                    </w:rPr>
                    <w:t>符合性</w:t>
                  </w:r>
                </w:p>
              </w:tc>
            </w:tr>
            <w:tr w:rsidR="00E958AD" w:rsidRPr="00E958AD" w14:paraId="1FDDB07A" w14:textId="77777777" w:rsidTr="004460FA">
              <w:trPr>
                <w:trHeight w:val="369"/>
              </w:trPr>
              <w:tc>
                <w:tcPr>
                  <w:tcW w:w="2807" w:type="pct"/>
                  <w:vAlign w:val="center"/>
                </w:tcPr>
                <w:p w14:paraId="1BC7FD2C" w14:textId="7F281AEF" w:rsidR="004B7280" w:rsidRPr="00E958AD" w:rsidRDefault="004B7280" w:rsidP="004B7280">
                  <w:pPr>
                    <w:autoSpaceDE w:val="0"/>
                    <w:autoSpaceDN w:val="0"/>
                    <w:spacing w:line="240" w:lineRule="auto"/>
                    <w:ind w:firstLineChars="0" w:firstLine="0"/>
                    <w:jc w:val="center"/>
                    <w:rPr>
                      <w:sz w:val="21"/>
                    </w:rPr>
                  </w:pPr>
                  <w:r w:rsidRPr="00E958AD">
                    <w:rPr>
                      <w:rFonts w:cs="宋体" w:hint="eastAsia"/>
                      <w:kern w:val="0"/>
                      <w:sz w:val="21"/>
                      <w:szCs w:val="21"/>
                    </w:rPr>
                    <w:t>禁止新建、改建和扩建不符合《全国内河航道与港口布局规划》等全国港口规划和《昭通市港口码头岸线规划（金沙江段</w:t>
                  </w:r>
                  <w:r w:rsidRPr="00E958AD">
                    <w:rPr>
                      <w:rFonts w:cs="宋体"/>
                      <w:kern w:val="0"/>
                      <w:sz w:val="21"/>
                      <w:szCs w:val="21"/>
                    </w:rPr>
                    <w:t xml:space="preserve">2019 </w:t>
                  </w:r>
                  <w:r w:rsidRPr="00E958AD">
                    <w:rPr>
                      <w:rFonts w:cs="宋体" w:hint="eastAsia"/>
                      <w:kern w:val="0"/>
                      <w:sz w:val="21"/>
                      <w:szCs w:val="21"/>
                    </w:rPr>
                    <w:t>年</w:t>
                  </w:r>
                  <w:r w:rsidRPr="00E958AD">
                    <w:rPr>
                      <w:rFonts w:cs="宋体" w:hint="eastAsia"/>
                      <w:kern w:val="0"/>
                      <w:sz w:val="21"/>
                      <w:szCs w:val="21"/>
                    </w:rPr>
                    <w:t>-</w:t>
                  </w:r>
                  <w:r w:rsidRPr="00E958AD">
                    <w:rPr>
                      <w:rFonts w:cs="宋体"/>
                      <w:kern w:val="0"/>
                      <w:sz w:val="21"/>
                      <w:szCs w:val="21"/>
                    </w:rPr>
                    <w:t xml:space="preserve">2035 </w:t>
                  </w:r>
                  <w:r w:rsidRPr="00E958AD">
                    <w:rPr>
                      <w:rFonts w:cs="宋体" w:hint="eastAsia"/>
                      <w:kern w:val="0"/>
                      <w:sz w:val="21"/>
                      <w:szCs w:val="21"/>
                    </w:rPr>
                    <w:t>年）》、《景洪港总体规划（</w:t>
                  </w:r>
                  <w:r w:rsidRPr="00E958AD">
                    <w:rPr>
                      <w:rFonts w:cs="宋体"/>
                      <w:kern w:val="0"/>
                      <w:sz w:val="21"/>
                      <w:szCs w:val="21"/>
                    </w:rPr>
                    <w:t>2019</w:t>
                  </w:r>
                  <w:r w:rsidRPr="00E958AD">
                    <w:rPr>
                      <w:rFonts w:cs="宋体" w:hint="eastAsia"/>
                      <w:kern w:val="0"/>
                      <w:sz w:val="21"/>
                      <w:szCs w:val="21"/>
                    </w:rPr>
                    <w:t>-</w:t>
                  </w:r>
                  <w:r w:rsidRPr="00E958AD">
                    <w:rPr>
                      <w:rFonts w:cs="宋体"/>
                      <w:kern w:val="0"/>
                      <w:sz w:val="21"/>
                      <w:szCs w:val="21"/>
                    </w:rPr>
                    <w:t>2035</w:t>
                  </w:r>
                  <w:r w:rsidRPr="00E958AD">
                    <w:rPr>
                      <w:rFonts w:cs="宋体" w:hint="eastAsia"/>
                      <w:kern w:val="0"/>
                      <w:sz w:val="21"/>
                      <w:szCs w:val="21"/>
                    </w:rPr>
                    <w:t>年）》等州（市）级以上港口布局规划以及港口总体规划的码头项目。</w:t>
                  </w:r>
                </w:p>
              </w:tc>
              <w:tc>
                <w:tcPr>
                  <w:tcW w:w="1624" w:type="pct"/>
                  <w:vAlign w:val="center"/>
                </w:tcPr>
                <w:p w14:paraId="6248326F" w14:textId="4C8B1307" w:rsidR="004B7280" w:rsidRPr="00E958AD" w:rsidRDefault="004B7280" w:rsidP="004B7280">
                  <w:pPr>
                    <w:autoSpaceDE w:val="0"/>
                    <w:autoSpaceDN w:val="0"/>
                    <w:spacing w:line="240" w:lineRule="auto"/>
                    <w:ind w:firstLineChars="0" w:firstLine="0"/>
                    <w:jc w:val="center"/>
                    <w:rPr>
                      <w:sz w:val="21"/>
                    </w:rPr>
                  </w:pPr>
                  <w:r w:rsidRPr="00E958AD">
                    <w:rPr>
                      <w:rFonts w:hint="eastAsia"/>
                      <w:sz w:val="21"/>
                    </w:rPr>
                    <w:t>本项目不涉及码头项目</w:t>
                  </w:r>
                </w:p>
              </w:tc>
              <w:tc>
                <w:tcPr>
                  <w:tcW w:w="569" w:type="pct"/>
                  <w:vAlign w:val="center"/>
                </w:tcPr>
                <w:p w14:paraId="06C3C809" w14:textId="77777777" w:rsidR="004B7280" w:rsidRPr="00E958AD" w:rsidRDefault="004B7280" w:rsidP="004B7280">
                  <w:pPr>
                    <w:autoSpaceDE w:val="0"/>
                    <w:autoSpaceDN w:val="0"/>
                    <w:spacing w:line="240" w:lineRule="auto"/>
                    <w:ind w:firstLineChars="0" w:firstLine="0"/>
                    <w:jc w:val="center"/>
                    <w:rPr>
                      <w:sz w:val="21"/>
                    </w:rPr>
                  </w:pPr>
                  <w:r w:rsidRPr="00E958AD">
                    <w:rPr>
                      <w:rFonts w:hint="eastAsia"/>
                      <w:sz w:val="21"/>
                    </w:rPr>
                    <w:t>符合</w:t>
                  </w:r>
                </w:p>
              </w:tc>
            </w:tr>
            <w:tr w:rsidR="00E958AD" w:rsidRPr="00E958AD" w14:paraId="3D9DC399" w14:textId="77777777" w:rsidTr="004460FA">
              <w:trPr>
                <w:trHeight w:val="369"/>
              </w:trPr>
              <w:tc>
                <w:tcPr>
                  <w:tcW w:w="2807" w:type="pct"/>
                  <w:vAlign w:val="center"/>
                </w:tcPr>
                <w:p w14:paraId="16C7FC6F" w14:textId="146C9F0C" w:rsidR="004B7280" w:rsidRPr="00E958AD" w:rsidRDefault="004B7280" w:rsidP="004B7280">
                  <w:pPr>
                    <w:autoSpaceDE w:val="0"/>
                    <w:autoSpaceDN w:val="0"/>
                    <w:spacing w:line="240" w:lineRule="auto"/>
                    <w:ind w:firstLineChars="0" w:firstLine="0"/>
                    <w:jc w:val="center"/>
                    <w:rPr>
                      <w:sz w:val="21"/>
                    </w:rPr>
                  </w:pPr>
                  <w:r w:rsidRPr="00E958AD">
                    <w:rPr>
                      <w:rFonts w:cs="宋体" w:hint="eastAsia"/>
                      <w:kern w:val="0"/>
                      <w:sz w:val="21"/>
                      <w:szCs w:val="21"/>
                    </w:rPr>
                    <w:t>禁止在自然保护区核心区、缓冲区的岸线和河段范围内投资建设旅游和生产经营项目。禁止建设与自然保护区保护方向不一致的旅游项目。禁止在自然保护区内进行开矿、采石、挖沙等活动。禁止在自然保护区的核心区和缓冲</w:t>
                  </w:r>
                  <w:r w:rsidRPr="00E958AD">
                    <w:rPr>
                      <w:rFonts w:cs="宋体" w:hint="eastAsia"/>
                      <w:kern w:val="0"/>
                      <w:sz w:val="21"/>
                      <w:szCs w:val="21"/>
                    </w:rPr>
                    <w:lastRenderedPageBreak/>
                    <w:t>区内建设任何生产设施，禁止在自然保护区的实验区内建设污染环境、破坏资源或者景观的生产设施。</w:t>
                  </w:r>
                </w:p>
              </w:tc>
              <w:tc>
                <w:tcPr>
                  <w:tcW w:w="1624" w:type="pct"/>
                  <w:vAlign w:val="center"/>
                </w:tcPr>
                <w:p w14:paraId="112BE613" w14:textId="74BB40CB" w:rsidR="004B7280" w:rsidRPr="00E958AD" w:rsidRDefault="004B7280" w:rsidP="004B7280">
                  <w:pPr>
                    <w:autoSpaceDE w:val="0"/>
                    <w:autoSpaceDN w:val="0"/>
                    <w:spacing w:line="240" w:lineRule="auto"/>
                    <w:ind w:firstLineChars="0" w:firstLine="0"/>
                    <w:jc w:val="center"/>
                    <w:rPr>
                      <w:sz w:val="21"/>
                    </w:rPr>
                  </w:pPr>
                  <w:r w:rsidRPr="00E958AD">
                    <w:rPr>
                      <w:rFonts w:hint="eastAsia"/>
                      <w:sz w:val="21"/>
                    </w:rPr>
                    <w:lastRenderedPageBreak/>
                    <w:t>项目不涉及永久基本农田和生态保护红线。项目不占用自然保护区核心区和缓冲区。</w:t>
                  </w:r>
                </w:p>
              </w:tc>
              <w:tc>
                <w:tcPr>
                  <w:tcW w:w="569" w:type="pct"/>
                  <w:vAlign w:val="center"/>
                </w:tcPr>
                <w:p w14:paraId="5C261FC6" w14:textId="77777777" w:rsidR="004B7280" w:rsidRPr="00E958AD" w:rsidRDefault="004B7280" w:rsidP="004B7280">
                  <w:pPr>
                    <w:autoSpaceDE w:val="0"/>
                    <w:autoSpaceDN w:val="0"/>
                    <w:spacing w:line="240" w:lineRule="auto"/>
                    <w:ind w:firstLineChars="0" w:firstLine="0"/>
                    <w:jc w:val="center"/>
                    <w:rPr>
                      <w:sz w:val="21"/>
                    </w:rPr>
                  </w:pPr>
                  <w:r w:rsidRPr="00E958AD">
                    <w:rPr>
                      <w:sz w:val="21"/>
                    </w:rPr>
                    <w:t>符合</w:t>
                  </w:r>
                </w:p>
              </w:tc>
            </w:tr>
            <w:tr w:rsidR="00E958AD" w:rsidRPr="00E958AD" w14:paraId="13B26E12" w14:textId="77777777" w:rsidTr="004460FA">
              <w:trPr>
                <w:trHeight w:val="369"/>
              </w:trPr>
              <w:tc>
                <w:tcPr>
                  <w:tcW w:w="2807" w:type="pct"/>
                  <w:vAlign w:val="center"/>
                </w:tcPr>
                <w:p w14:paraId="6865A829" w14:textId="75F34F80" w:rsidR="004B7280" w:rsidRPr="00E958AD" w:rsidRDefault="004B7280" w:rsidP="004B7280">
                  <w:pPr>
                    <w:autoSpaceDE w:val="0"/>
                    <w:autoSpaceDN w:val="0"/>
                    <w:spacing w:line="240" w:lineRule="auto"/>
                    <w:ind w:firstLineChars="0" w:firstLine="0"/>
                    <w:jc w:val="center"/>
                    <w:rPr>
                      <w:sz w:val="21"/>
                    </w:rPr>
                  </w:pPr>
                  <w:r w:rsidRPr="00E958AD">
                    <w:rPr>
                      <w:rFonts w:cs="宋体" w:hint="eastAsia"/>
                      <w:kern w:val="0"/>
                      <w:sz w:val="21"/>
                      <w:szCs w:val="21"/>
                    </w:rPr>
                    <w:t>禁止在风景名胜区核心景区的岸线和河段范围内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1624" w:type="pct"/>
                  <w:vAlign w:val="center"/>
                </w:tcPr>
                <w:p w14:paraId="1EF11619" w14:textId="4FAC2E46" w:rsidR="004B7280" w:rsidRPr="00E958AD" w:rsidRDefault="004B7280" w:rsidP="004B7280">
                  <w:pPr>
                    <w:autoSpaceDE w:val="0"/>
                    <w:autoSpaceDN w:val="0"/>
                    <w:spacing w:line="240" w:lineRule="auto"/>
                    <w:ind w:firstLineChars="0" w:firstLine="0"/>
                    <w:jc w:val="center"/>
                    <w:rPr>
                      <w:sz w:val="21"/>
                    </w:rPr>
                  </w:pPr>
                  <w:r w:rsidRPr="00E958AD">
                    <w:rPr>
                      <w:rFonts w:hint="eastAsia"/>
                      <w:sz w:val="21"/>
                    </w:rPr>
                    <w:t>项目属于专业沥青混凝土建设项目，项目不涉及风景名胜区。</w:t>
                  </w:r>
                </w:p>
              </w:tc>
              <w:tc>
                <w:tcPr>
                  <w:tcW w:w="569" w:type="pct"/>
                  <w:vAlign w:val="center"/>
                </w:tcPr>
                <w:p w14:paraId="21E97176" w14:textId="77777777" w:rsidR="004B7280" w:rsidRPr="00E958AD" w:rsidRDefault="004B7280" w:rsidP="004B7280">
                  <w:pPr>
                    <w:autoSpaceDE w:val="0"/>
                    <w:autoSpaceDN w:val="0"/>
                    <w:spacing w:line="240" w:lineRule="auto"/>
                    <w:ind w:firstLineChars="0" w:firstLine="0"/>
                    <w:jc w:val="center"/>
                    <w:rPr>
                      <w:sz w:val="21"/>
                    </w:rPr>
                  </w:pPr>
                  <w:r w:rsidRPr="00E958AD">
                    <w:rPr>
                      <w:sz w:val="21"/>
                    </w:rPr>
                    <w:t>符合</w:t>
                  </w:r>
                </w:p>
              </w:tc>
            </w:tr>
            <w:tr w:rsidR="00E958AD" w:rsidRPr="00E958AD" w14:paraId="661F5045" w14:textId="77777777" w:rsidTr="004460FA">
              <w:trPr>
                <w:trHeight w:val="369"/>
              </w:trPr>
              <w:tc>
                <w:tcPr>
                  <w:tcW w:w="2807" w:type="pct"/>
                  <w:vAlign w:val="center"/>
                </w:tcPr>
                <w:p w14:paraId="3F3576D7" w14:textId="6A30F1C2" w:rsidR="004B7280" w:rsidRPr="00E958AD" w:rsidRDefault="004B7280" w:rsidP="004B7280">
                  <w:pPr>
                    <w:autoSpaceDE w:val="0"/>
                    <w:autoSpaceDN w:val="0"/>
                    <w:spacing w:line="240" w:lineRule="auto"/>
                    <w:ind w:firstLineChars="0" w:firstLine="0"/>
                    <w:jc w:val="center"/>
                    <w:rPr>
                      <w:sz w:val="21"/>
                    </w:rPr>
                  </w:pPr>
                  <w:r w:rsidRPr="00E958AD">
                    <w:rPr>
                      <w:rFonts w:cs="宋体" w:hint="eastAsia"/>
                      <w:kern w:val="0"/>
                      <w:sz w:val="21"/>
                      <w:szCs w:val="21"/>
                    </w:rPr>
                    <w:t>禁止在水产种质资源保护区的岸线和河段范围内新建围湖造田、围湖造地或围填海等投资建设项目。禁止擅自征收、占用国家湿地公园的土地；禁止在国家湿地公园内挖沙、采矿，以及建设度假村、高尔夫球场等任何不符合主体功能定位的投资建设项目。</w:t>
                  </w:r>
                </w:p>
              </w:tc>
              <w:tc>
                <w:tcPr>
                  <w:tcW w:w="1624" w:type="pct"/>
                  <w:vAlign w:val="center"/>
                </w:tcPr>
                <w:p w14:paraId="011CE8D5" w14:textId="02496116" w:rsidR="004B7280" w:rsidRPr="00E958AD" w:rsidRDefault="004B7280" w:rsidP="004B7280">
                  <w:pPr>
                    <w:autoSpaceDE w:val="0"/>
                    <w:autoSpaceDN w:val="0"/>
                    <w:spacing w:line="240" w:lineRule="auto"/>
                    <w:ind w:firstLineChars="0" w:firstLine="0"/>
                    <w:jc w:val="center"/>
                    <w:rPr>
                      <w:sz w:val="21"/>
                    </w:rPr>
                  </w:pPr>
                  <w:r w:rsidRPr="00E958AD">
                    <w:rPr>
                      <w:rFonts w:cs="宋体"/>
                      <w:kern w:val="0"/>
                      <w:sz w:val="21"/>
                      <w:szCs w:val="21"/>
                    </w:rPr>
                    <w:t>项目</w:t>
                  </w:r>
                  <w:r w:rsidRPr="00E958AD">
                    <w:rPr>
                      <w:rFonts w:cs="宋体" w:hint="eastAsia"/>
                      <w:kern w:val="0"/>
                      <w:sz w:val="21"/>
                      <w:szCs w:val="21"/>
                    </w:rPr>
                    <w:t>不涉及国家湿地公园和水产种质资源保护区，项目符合主体功能定位。</w:t>
                  </w:r>
                </w:p>
              </w:tc>
              <w:tc>
                <w:tcPr>
                  <w:tcW w:w="569" w:type="pct"/>
                  <w:vAlign w:val="center"/>
                </w:tcPr>
                <w:p w14:paraId="4D1CD4DF" w14:textId="77777777" w:rsidR="004B7280" w:rsidRPr="00E958AD" w:rsidRDefault="004B7280" w:rsidP="004B7280">
                  <w:pPr>
                    <w:autoSpaceDE w:val="0"/>
                    <w:autoSpaceDN w:val="0"/>
                    <w:spacing w:line="240" w:lineRule="auto"/>
                    <w:ind w:firstLineChars="0" w:firstLine="0"/>
                    <w:jc w:val="center"/>
                    <w:rPr>
                      <w:sz w:val="21"/>
                    </w:rPr>
                  </w:pPr>
                  <w:r w:rsidRPr="00E958AD">
                    <w:rPr>
                      <w:sz w:val="21"/>
                    </w:rPr>
                    <w:t>符合</w:t>
                  </w:r>
                </w:p>
              </w:tc>
            </w:tr>
            <w:tr w:rsidR="00E958AD" w:rsidRPr="00E958AD" w14:paraId="173DB73B" w14:textId="77777777" w:rsidTr="004460FA">
              <w:trPr>
                <w:trHeight w:val="369"/>
              </w:trPr>
              <w:tc>
                <w:tcPr>
                  <w:tcW w:w="2807" w:type="pct"/>
                  <w:vAlign w:val="center"/>
                </w:tcPr>
                <w:p w14:paraId="5A574387" w14:textId="09B7C4E9" w:rsidR="004B7280" w:rsidRPr="00E958AD" w:rsidRDefault="004B7280" w:rsidP="004B7280">
                  <w:pPr>
                    <w:autoSpaceDE w:val="0"/>
                    <w:autoSpaceDN w:val="0"/>
                    <w:spacing w:line="240" w:lineRule="auto"/>
                    <w:ind w:firstLineChars="0" w:firstLine="0"/>
                    <w:jc w:val="center"/>
                    <w:rPr>
                      <w:sz w:val="21"/>
                    </w:rPr>
                  </w:pPr>
                  <w:r w:rsidRPr="00E958AD">
                    <w:rPr>
                      <w:rFonts w:cs="宋体" w:hint="eastAsia"/>
                      <w:kern w:val="0"/>
                      <w:sz w:val="21"/>
                      <w:szCs w:val="21"/>
                    </w:rPr>
                    <w:t>禁止在饮用水水源一级保护区的岸线和河段范围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1624" w:type="pct"/>
                  <w:vAlign w:val="center"/>
                </w:tcPr>
                <w:p w14:paraId="60C6716D" w14:textId="25FFE4E9" w:rsidR="004B7280" w:rsidRPr="00E958AD" w:rsidRDefault="004B7280" w:rsidP="004B7280">
                  <w:pPr>
                    <w:autoSpaceDE w:val="0"/>
                    <w:autoSpaceDN w:val="0"/>
                    <w:spacing w:line="240" w:lineRule="auto"/>
                    <w:ind w:firstLineChars="0" w:firstLine="0"/>
                    <w:jc w:val="center"/>
                    <w:rPr>
                      <w:sz w:val="21"/>
                    </w:rPr>
                  </w:pPr>
                  <w:r w:rsidRPr="00E958AD">
                    <w:rPr>
                      <w:rFonts w:cs="宋体" w:hint="eastAsia"/>
                      <w:kern w:val="0"/>
                      <w:sz w:val="21"/>
                      <w:szCs w:val="21"/>
                    </w:rPr>
                    <w:t>项目不涉及饮用水源保护区</w:t>
                  </w:r>
                </w:p>
              </w:tc>
              <w:tc>
                <w:tcPr>
                  <w:tcW w:w="569" w:type="pct"/>
                  <w:vAlign w:val="center"/>
                </w:tcPr>
                <w:p w14:paraId="37FA4534" w14:textId="77777777" w:rsidR="004B7280" w:rsidRPr="00E958AD" w:rsidRDefault="004B7280" w:rsidP="004B7280">
                  <w:pPr>
                    <w:autoSpaceDE w:val="0"/>
                    <w:autoSpaceDN w:val="0"/>
                    <w:spacing w:line="240" w:lineRule="auto"/>
                    <w:ind w:firstLineChars="0" w:firstLine="0"/>
                    <w:jc w:val="center"/>
                    <w:rPr>
                      <w:sz w:val="21"/>
                    </w:rPr>
                  </w:pPr>
                  <w:r w:rsidRPr="00E958AD">
                    <w:rPr>
                      <w:sz w:val="21"/>
                    </w:rPr>
                    <w:t>符合</w:t>
                  </w:r>
                </w:p>
              </w:tc>
            </w:tr>
            <w:tr w:rsidR="00E958AD" w:rsidRPr="00E958AD" w14:paraId="0F44BCC0" w14:textId="77777777" w:rsidTr="004460FA">
              <w:trPr>
                <w:trHeight w:val="369"/>
              </w:trPr>
              <w:tc>
                <w:tcPr>
                  <w:tcW w:w="2807" w:type="pct"/>
                  <w:vAlign w:val="center"/>
                </w:tcPr>
                <w:p w14:paraId="35AB1605" w14:textId="18CB5E89" w:rsidR="004B7280" w:rsidRPr="00E958AD" w:rsidRDefault="004B7280" w:rsidP="004B7280">
                  <w:pPr>
                    <w:autoSpaceDE w:val="0"/>
                    <w:autoSpaceDN w:val="0"/>
                    <w:spacing w:line="240" w:lineRule="auto"/>
                    <w:ind w:firstLineChars="0" w:firstLine="0"/>
                    <w:jc w:val="center"/>
                    <w:rPr>
                      <w:sz w:val="21"/>
                    </w:rPr>
                  </w:pPr>
                  <w:r w:rsidRPr="00E958AD">
                    <w:rPr>
                      <w:rFonts w:cs="宋体" w:hint="eastAsia"/>
                      <w:kern w:val="0"/>
                      <w:sz w:val="21"/>
                      <w:szCs w:val="21"/>
                    </w:rPr>
                    <w:t>禁止违法利用、占用长江流域河湖岸线。禁止在金沙江岸线保护区和保留区内投资</w:t>
                  </w:r>
                  <w:proofErr w:type="gramStart"/>
                  <w:r w:rsidRPr="00E958AD">
                    <w:rPr>
                      <w:rFonts w:cs="宋体" w:hint="eastAsia"/>
                      <w:kern w:val="0"/>
                      <w:sz w:val="21"/>
                      <w:szCs w:val="21"/>
                    </w:rPr>
                    <w:t>建设除事关公</w:t>
                  </w:r>
                  <w:proofErr w:type="gramEnd"/>
                  <w:r w:rsidRPr="00E958AD">
                    <w:rPr>
                      <w:rFonts w:cs="宋体" w:hint="eastAsia"/>
                      <w:kern w:val="0"/>
                      <w:sz w:val="21"/>
                      <w:szCs w:val="21"/>
                    </w:rPr>
                    <w:t>共安全及公众利益的防洪护岸、河道治理、供水、生态环境保护、航道整治、国家重要基础设施以外的项目。禁止在金沙江干流、九大高原湖泊保护区、保留区内投资建设不利于水资源及自然生态保护的项目。</w:t>
                  </w:r>
                </w:p>
              </w:tc>
              <w:tc>
                <w:tcPr>
                  <w:tcW w:w="1624" w:type="pct"/>
                  <w:vAlign w:val="center"/>
                </w:tcPr>
                <w:p w14:paraId="7F789182" w14:textId="7FE23D7C" w:rsidR="004B7280" w:rsidRPr="00E958AD" w:rsidRDefault="004B7280" w:rsidP="004B7280">
                  <w:pPr>
                    <w:autoSpaceDE w:val="0"/>
                    <w:autoSpaceDN w:val="0"/>
                    <w:spacing w:line="240" w:lineRule="auto"/>
                    <w:ind w:firstLineChars="0" w:firstLine="0"/>
                    <w:jc w:val="center"/>
                    <w:rPr>
                      <w:sz w:val="21"/>
                    </w:rPr>
                  </w:pPr>
                  <w:r w:rsidRPr="00E958AD">
                    <w:rPr>
                      <w:rFonts w:hint="eastAsia"/>
                      <w:sz w:val="21"/>
                    </w:rPr>
                    <w:t>项目为沥青混凝土建设项目所在区域主要地表水体距离西侧约</w:t>
                  </w:r>
                  <w:r w:rsidRPr="00E958AD">
                    <w:rPr>
                      <w:sz w:val="21"/>
                    </w:rPr>
                    <w:t>515</w:t>
                  </w:r>
                  <w:r w:rsidRPr="00E958AD">
                    <w:rPr>
                      <w:rFonts w:hint="eastAsia"/>
                      <w:sz w:val="21"/>
                    </w:rPr>
                    <w:t xml:space="preserve">m </w:t>
                  </w:r>
                  <w:r w:rsidRPr="00E958AD">
                    <w:rPr>
                      <w:rFonts w:hint="eastAsia"/>
                      <w:sz w:val="21"/>
                    </w:rPr>
                    <w:t>的倘</w:t>
                  </w:r>
                  <w:proofErr w:type="gramStart"/>
                  <w:r w:rsidRPr="00E958AD">
                    <w:rPr>
                      <w:rFonts w:hint="eastAsia"/>
                      <w:sz w:val="21"/>
                    </w:rPr>
                    <w:t>甸</w:t>
                  </w:r>
                  <w:proofErr w:type="gramEnd"/>
                  <w:r w:rsidRPr="00E958AD">
                    <w:rPr>
                      <w:rFonts w:hint="eastAsia"/>
                      <w:sz w:val="21"/>
                    </w:rPr>
                    <w:t>河，不属于长江岸线保护区和保留区。</w:t>
                  </w:r>
                </w:p>
              </w:tc>
              <w:tc>
                <w:tcPr>
                  <w:tcW w:w="569" w:type="pct"/>
                  <w:vAlign w:val="center"/>
                </w:tcPr>
                <w:p w14:paraId="4F73244F" w14:textId="77777777" w:rsidR="004B7280" w:rsidRPr="00E958AD" w:rsidRDefault="004B7280" w:rsidP="004B7280">
                  <w:pPr>
                    <w:autoSpaceDE w:val="0"/>
                    <w:autoSpaceDN w:val="0"/>
                    <w:spacing w:line="240" w:lineRule="auto"/>
                    <w:ind w:firstLineChars="0" w:firstLine="0"/>
                    <w:jc w:val="center"/>
                    <w:rPr>
                      <w:sz w:val="21"/>
                    </w:rPr>
                  </w:pPr>
                  <w:r w:rsidRPr="00E958AD">
                    <w:rPr>
                      <w:sz w:val="21"/>
                    </w:rPr>
                    <w:t>符合</w:t>
                  </w:r>
                </w:p>
              </w:tc>
            </w:tr>
            <w:tr w:rsidR="00E958AD" w:rsidRPr="00E958AD" w14:paraId="5774CAFC" w14:textId="77777777" w:rsidTr="004460FA">
              <w:trPr>
                <w:trHeight w:val="369"/>
              </w:trPr>
              <w:tc>
                <w:tcPr>
                  <w:tcW w:w="2807" w:type="pct"/>
                  <w:vAlign w:val="center"/>
                </w:tcPr>
                <w:p w14:paraId="5B09C141" w14:textId="255EE425" w:rsidR="004B7280" w:rsidRPr="00E958AD" w:rsidRDefault="004B7280" w:rsidP="004B7280">
                  <w:pPr>
                    <w:autoSpaceDE w:val="0"/>
                    <w:autoSpaceDN w:val="0"/>
                    <w:spacing w:line="240" w:lineRule="auto"/>
                    <w:ind w:firstLineChars="0" w:firstLine="0"/>
                    <w:jc w:val="center"/>
                    <w:rPr>
                      <w:sz w:val="21"/>
                    </w:rPr>
                  </w:pPr>
                  <w:r w:rsidRPr="00E958AD">
                    <w:rPr>
                      <w:rFonts w:cs="宋体" w:hint="eastAsia"/>
                      <w:kern w:val="0"/>
                      <w:sz w:val="21"/>
                      <w:szCs w:val="21"/>
                    </w:rPr>
                    <w:t>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1624" w:type="pct"/>
                  <w:vAlign w:val="center"/>
                </w:tcPr>
                <w:p w14:paraId="2047BA99" w14:textId="03E2B8C6" w:rsidR="004B7280" w:rsidRPr="00E958AD" w:rsidRDefault="004B7280" w:rsidP="004B7280">
                  <w:pPr>
                    <w:autoSpaceDE w:val="0"/>
                    <w:autoSpaceDN w:val="0"/>
                    <w:spacing w:line="240" w:lineRule="auto"/>
                    <w:ind w:firstLineChars="0" w:firstLine="0"/>
                    <w:jc w:val="center"/>
                    <w:rPr>
                      <w:sz w:val="21"/>
                    </w:rPr>
                  </w:pPr>
                  <w:r w:rsidRPr="00E958AD">
                    <w:rPr>
                      <w:rFonts w:hint="eastAsia"/>
                      <w:sz w:val="21"/>
                    </w:rPr>
                    <w:t>项目不在金沙江、长江一级支流范围，项目不设排污口，废水排入市政污水管网。</w:t>
                  </w:r>
                </w:p>
              </w:tc>
              <w:tc>
                <w:tcPr>
                  <w:tcW w:w="569" w:type="pct"/>
                  <w:vAlign w:val="center"/>
                </w:tcPr>
                <w:p w14:paraId="7ACE4D34" w14:textId="77777777" w:rsidR="004B7280" w:rsidRPr="00E958AD" w:rsidRDefault="004B7280" w:rsidP="004B7280">
                  <w:pPr>
                    <w:autoSpaceDE w:val="0"/>
                    <w:autoSpaceDN w:val="0"/>
                    <w:spacing w:line="240" w:lineRule="auto"/>
                    <w:ind w:firstLineChars="0" w:firstLine="0"/>
                    <w:jc w:val="center"/>
                    <w:rPr>
                      <w:sz w:val="21"/>
                    </w:rPr>
                  </w:pPr>
                  <w:r w:rsidRPr="00E958AD">
                    <w:rPr>
                      <w:sz w:val="21"/>
                    </w:rPr>
                    <w:t>符合</w:t>
                  </w:r>
                </w:p>
              </w:tc>
            </w:tr>
            <w:tr w:rsidR="00E958AD" w:rsidRPr="00E958AD" w14:paraId="35A7C471" w14:textId="77777777" w:rsidTr="004460FA">
              <w:trPr>
                <w:trHeight w:val="369"/>
              </w:trPr>
              <w:tc>
                <w:tcPr>
                  <w:tcW w:w="2807" w:type="pct"/>
                  <w:vAlign w:val="center"/>
                </w:tcPr>
                <w:p w14:paraId="369C1292" w14:textId="2915C4D2" w:rsidR="004B7280" w:rsidRPr="00E958AD" w:rsidRDefault="004B7280" w:rsidP="004B7280">
                  <w:pPr>
                    <w:autoSpaceDE w:val="0"/>
                    <w:autoSpaceDN w:val="0"/>
                    <w:spacing w:line="240" w:lineRule="auto"/>
                    <w:ind w:firstLineChars="0" w:firstLine="0"/>
                    <w:jc w:val="center"/>
                    <w:rPr>
                      <w:sz w:val="21"/>
                    </w:rPr>
                  </w:pPr>
                  <w:r w:rsidRPr="00E958AD">
                    <w:rPr>
                      <w:rFonts w:cs="宋体" w:hint="eastAsia"/>
                      <w:kern w:val="0"/>
                      <w:sz w:val="21"/>
                      <w:szCs w:val="21"/>
                    </w:rPr>
                    <w:t>禁止在金沙江干流、长江一级支流、水生生物保护区和长江流域禁捕水域开展天然渔业资源生产性捕捞。</w:t>
                  </w:r>
                </w:p>
              </w:tc>
              <w:tc>
                <w:tcPr>
                  <w:tcW w:w="1624" w:type="pct"/>
                  <w:vAlign w:val="center"/>
                </w:tcPr>
                <w:p w14:paraId="1C812988" w14:textId="78367C51" w:rsidR="004B7280" w:rsidRPr="00E958AD" w:rsidRDefault="004B7280" w:rsidP="004B7280">
                  <w:pPr>
                    <w:autoSpaceDE w:val="0"/>
                    <w:autoSpaceDN w:val="0"/>
                    <w:spacing w:line="240" w:lineRule="auto"/>
                    <w:ind w:firstLineChars="0" w:firstLine="0"/>
                    <w:jc w:val="center"/>
                    <w:rPr>
                      <w:sz w:val="21"/>
                    </w:rPr>
                  </w:pPr>
                  <w:r w:rsidRPr="00E958AD">
                    <w:rPr>
                      <w:rFonts w:hint="eastAsia"/>
                      <w:sz w:val="21"/>
                    </w:rPr>
                    <w:t>项目不涉及捕捞</w:t>
                  </w:r>
                </w:p>
              </w:tc>
              <w:tc>
                <w:tcPr>
                  <w:tcW w:w="569" w:type="pct"/>
                  <w:vAlign w:val="center"/>
                </w:tcPr>
                <w:p w14:paraId="22230C9E" w14:textId="77777777" w:rsidR="004B7280" w:rsidRPr="00E958AD" w:rsidRDefault="004B7280" w:rsidP="004B7280">
                  <w:pPr>
                    <w:autoSpaceDE w:val="0"/>
                    <w:autoSpaceDN w:val="0"/>
                    <w:spacing w:line="240" w:lineRule="auto"/>
                    <w:ind w:firstLineChars="0" w:firstLine="0"/>
                    <w:jc w:val="center"/>
                    <w:rPr>
                      <w:sz w:val="21"/>
                    </w:rPr>
                  </w:pPr>
                  <w:r w:rsidRPr="00E958AD">
                    <w:rPr>
                      <w:rFonts w:hint="eastAsia"/>
                      <w:sz w:val="21"/>
                    </w:rPr>
                    <w:t>符合</w:t>
                  </w:r>
                </w:p>
              </w:tc>
            </w:tr>
            <w:tr w:rsidR="00E958AD" w:rsidRPr="00E958AD" w14:paraId="14B8A836" w14:textId="77777777" w:rsidTr="004460FA">
              <w:trPr>
                <w:trHeight w:val="369"/>
              </w:trPr>
              <w:tc>
                <w:tcPr>
                  <w:tcW w:w="2807" w:type="pct"/>
                  <w:vAlign w:val="center"/>
                </w:tcPr>
                <w:p w14:paraId="002801FD" w14:textId="195FA87F" w:rsidR="004B7280" w:rsidRPr="00E958AD" w:rsidRDefault="004B7280" w:rsidP="004B7280">
                  <w:pPr>
                    <w:autoSpaceDE w:val="0"/>
                    <w:autoSpaceDN w:val="0"/>
                    <w:spacing w:line="240" w:lineRule="auto"/>
                    <w:ind w:firstLineChars="0" w:firstLine="0"/>
                    <w:jc w:val="center"/>
                    <w:rPr>
                      <w:sz w:val="21"/>
                    </w:rPr>
                  </w:pPr>
                  <w:r w:rsidRPr="00E958AD">
                    <w:rPr>
                      <w:rFonts w:cs="宋体" w:hint="eastAsia"/>
                      <w:kern w:val="0"/>
                      <w:sz w:val="21"/>
                      <w:szCs w:val="21"/>
                    </w:rPr>
                    <w:t>禁止在金沙江干流，长江一级支流和九大高原湖泊岸线一公里范围内新建、扩建化工园区和化工项目。禁止在金沙江干流岸线三公里范围内和长江一级支流岸线一公里范围内新建、改</w:t>
                  </w:r>
                  <w:r w:rsidRPr="00E958AD">
                    <w:rPr>
                      <w:rFonts w:cs="宋体" w:hint="eastAsia"/>
                      <w:kern w:val="0"/>
                      <w:sz w:val="21"/>
                      <w:szCs w:val="21"/>
                    </w:rPr>
                    <w:lastRenderedPageBreak/>
                    <w:t>建、扩建尾矿库、</w:t>
                  </w:r>
                  <w:proofErr w:type="gramStart"/>
                  <w:r w:rsidRPr="00E958AD">
                    <w:rPr>
                      <w:rFonts w:cs="宋体" w:hint="eastAsia"/>
                      <w:kern w:val="0"/>
                      <w:sz w:val="21"/>
                      <w:szCs w:val="21"/>
                    </w:rPr>
                    <w:t>冶炼渣库和</w:t>
                  </w:r>
                  <w:proofErr w:type="gramEnd"/>
                  <w:r w:rsidRPr="00E958AD">
                    <w:rPr>
                      <w:rFonts w:cs="宋体" w:hint="eastAsia"/>
                      <w:kern w:val="0"/>
                      <w:sz w:val="21"/>
                      <w:szCs w:val="21"/>
                    </w:rPr>
                    <w:t>磷石膏库，以提升安全、生态环境保护水平为目的的改建除外。</w:t>
                  </w:r>
                </w:p>
              </w:tc>
              <w:tc>
                <w:tcPr>
                  <w:tcW w:w="1624" w:type="pct"/>
                  <w:vAlign w:val="center"/>
                </w:tcPr>
                <w:p w14:paraId="19E0FFB5" w14:textId="4BC3E827" w:rsidR="004B7280" w:rsidRPr="00E958AD" w:rsidRDefault="004B7280" w:rsidP="004B7280">
                  <w:pPr>
                    <w:autoSpaceDE w:val="0"/>
                    <w:autoSpaceDN w:val="0"/>
                    <w:spacing w:line="240" w:lineRule="auto"/>
                    <w:ind w:firstLineChars="0" w:firstLine="0"/>
                    <w:jc w:val="center"/>
                    <w:rPr>
                      <w:sz w:val="21"/>
                    </w:rPr>
                  </w:pPr>
                  <w:r w:rsidRPr="00E958AD">
                    <w:rPr>
                      <w:rFonts w:hint="eastAsia"/>
                      <w:sz w:val="21"/>
                    </w:rPr>
                    <w:lastRenderedPageBreak/>
                    <w:t>项目不属于金沙江干流</w:t>
                  </w:r>
                </w:p>
              </w:tc>
              <w:tc>
                <w:tcPr>
                  <w:tcW w:w="569" w:type="pct"/>
                  <w:vAlign w:val="center"/>
                </w:tcPr>
                <w:p w14:paraId="67BE9074" w14:textId="77777777" w:rsidR="004B7280" w:rsidRPr="00E958AD" w:rsidRDefault="004B7280" w:rsidP="004B7280">
                  <w:pPr>
                    <w:autoSpaceDE w:val="0"/>
                    <w:autoSpaceDN w:val="0"/>
                    <w:spacing w:line="240" w:lineRule="auto"/>
                    <w:ind w:firstLineChars="0" w:firstLine="0"/>
                    <w:jc w:val="center"/>
                    <w:rPr>
                      <w:sz w:val="21"/>
                    </w:rPr>
                  </w:pPr>
                  <w:r w:rsidRPr="00E958AD">
                    <w:rPr>
                      <w:sz w:val="21"/>
                    </w:rPr>
                    <w:t>符合</w:t>
                  </w:r>
                </w:p>
              </w:tc>
            </w:tr>
            <w:tr w:rsidR="00E958AD" w:rsidRPr="00E958AD" w14:paraId="72389C15" w14:textId="77777777" w:rsidTr="004460FA">
              <w:trPr>
                <w:trHeight w:val="369"/>
              </w:trPr>
              <w:tc>
                <w:tcPr>
                  <w:tcW w:w="2807" w:type="pct"/>
                  <w:vAlign w:val="center"/>
                </w:tcPr>
                <w:p w14:paraId="0B19E527" w14:textId="11A3CC46" w:rsidR="004B7280" w:rsidRPr="00E958AD" w:rsidRDefault="004B7280" w:rsidP="004B7280">
                  <w:pPr>
                    <w:autoSpaceDE w:val="0"/>
                    <w:autoSpaceDN w:val="0"/>
                    <w:spacing w:line="240" w:lineRule="auto"/>
                    <w:ind w:firstLineChars="0" w:firstLine="0"/>
                    <w:jc w:val="center"/>
                    <w:rPr>
                      <w:sz w:val="21"/>
                    </w:rPr>
                  </w:pPr>
                  <w:r w:rsidRPr="00E958AD">
                    <w:rPr>
                      <w:rFonts w:cs="宋体" w:hint="eastAsia"/>
                      <w:kern w:val="0"/>
                      <w:sz w:val="21"/>
                      <w:szCs w:val="21"/>
                    </w:rPr>
                    <w:t>禁止新建、扩建不符合国家石化、现代煤化工等产业布局规划的项目。禁止列入《云南省城镇人口密集区危险化学品生产企业搬迁改造名单》的搬迁改造企业在原址新建、扩建危险化学品生产项目。</w:t>
                  </w:r>
                </w:p>
              </w:tc>
              <w:tc>
                <w:tcPr>
                  <w:tcW w:w="1624" w:type="pct"/>
                  <w:vAlign w:val="center"/>
                </w:tcPr>
                <w:p w14:paraId="7B78D238" w14:textId="6F5CC4E3" w:rsidR="004B7280" w:rsidRPr="00E958AD" w:rsidRDefault="004B7280" w:rsidP="004B7280">
                  <w:pPr>
                    <w:autoSpaceDE w:val="0"/>
                    <w:autoSpaceDN w:val="0"/>
                    <w:spacing w:line="240" w:lineRule="auto"/>
                    <w:ind w:firstLineChars="0" w:firstLine="0"/>
                    <w:jc w:val="center"/>
                    <w:rPr>
                      <w:sz w:val="21"/>
                    </w:rPr>
                  </w:pPr>
                  <w:r w:rsidRPr="00E958AD">
                    <w:rPr>
                      <w:rFonts w:cs="宋体" w:hint="eastAsia"/>
                      <w:kern w:val="0"/>
                      <w:sz w:val="21"/>
                      <w:szCs w:val="21"/>
                    </w:rPr>
                    <w:t>项目不属于国家石化、现代煤化工、危险化学品项目。</w:t>
                  </w:r>
                </w:p>
              </w:tc>
              <w:tc>
                <w:tcPr>
                  <w:tcW w:w="569" w:type="pct"/>
                  <w:vAlign w:val="center"/>
                </w:tcPr>
                <w:p w14:paraId="6525B25E" w14:textId="77777777" w:rsidR="004B7280" w:rsidRPr="00E958AD" w:rsidRDefault="004B7280" w:rsidP="004B7280">
                  <w:pPr>
                    <w:autoSpaceDE w:val="0"/>
                    <w:autoSpaceDN w:val="0"/>
                    <w:spacing w:line="240" w:lineRule="auto"/>
                    <w:ind w:firstLineChars="0" w:firstLine="0"/>
                    <w:jc w:val="center"/>
                    <w:rPr>
                      <w:sz w:val="21"/>
                    </w:rPr>
                  </w:pPr>
                  <w:r w:rsidRPr="00E958AD">
                    <w:rPr>
                      <w:sz w:val="21"/>
                    </w:rPr>
                    <w:t>符合</w:t>
                  </w:r>
                </w:p>
              </w:tc>
            </w:tr>
            <w:tr w:rsidR="00E958AD" w:rsidRPr="00E958AD" w14:paraId="0FAC230B" w14:textId="77777777" w:rsidTr="004460FA">
              <w:trPr>
                <w:trHeight w:val="369"/>
              </w:trPr>
              <w:tc>
                <w:tcPr>
                  <w:tcW w:w="2807" w:type="pct"/>
                  <w:vAlign w:val="center"/>
                </w:tcPr>
                <w:p w14:paraId="326BD29C" w14:textId="62238D39" w:rsidR="004B7280" w:rsidRPr="00E958AD" w:rsidRDefault="004B7280" w:rsidP="004B7280">
                  <w:pPr>
                    <w:autoSpaceDE w:val="0"/>
                    <w:autoSpaceDN w:val="0"/>
                    <w:spacing w:line="240" w:lineRule="auto"/>
                    <w:ind w:firstLineChars="0" w:firstLine="0"/>
                    <w:jc w:val="center"/>
                    <w:rPr>
                      <w:sz w:val="21"/>
                    </w:rPr>
                  </w:pPr>
                  <w:r w:rsidRPr="00E958AD">
                    <w:rPr>
                      <w:rFonts w:cs="宋体" w:hint="eastAsia"/>
                      <w:kern w:val="0"/>
                      <w:sz w:val="21"/>
                      <w:szCs w:val="21"/>
                    </w:rPr>
                    <w:t>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铵、电石、焦炭、黄磷、烧碱、纯碱、聚氯乙烯等行业新增产能。</w:t>
                  </w:r>
                </w:p>
              </w:tc>
              <w:tc>
                <w:tcPr>
                  <w:tcW w:w="1624" w:type="pct"/>
                  <w:vAlign w:val="center"/>
                </w:tcPr>
                <w:p w14:paraId="32C33EDD" w14:textId="1B128FD6" w:rsidR="004B7280" w:rsidRPr="00E958AD" w:rsidRDefault="004B7280" w:rsidP="004B7280">
                  <w:pPr>
                    <w:autoSpaceDE w:val="0"/>
                    <w:autoSpaceDN w:val="0"/>
                    <w:spacing w:line="240" w:lineRule="auto"/>
                    <w:ind w:firstLineChars="0" w:firstLine="0"/>
                    <w:jc w:val="center"/>
                    <w:rPr>
                      <w:sz w:val="21"/>
                    </w:rPr>
                  </w:pPr>
                  <w:r w:rsidRPr="00E958AD">
                    <w:rPr>
                      <w:rFonts w:cs="宋体" w:hint="eastAsia"/>
                      <w:kern w:val="0"/>
                      <w:sz w:val="21"/>
                      <w:szCs w:val="21"/>
                    </w:rPr>
                    <w:t>项目不属于法律法规和相关政策明令禁止的落后产能项目</w:t>
                  </w:r>
                </w:p>
              </w:tc>
              <w:tc>
                <w:tcPr>
                  <w:tcW w:w="569" w:type="pct"/>
                  <w:vAlign w:val="center"/>
                </w:tcPr>
                <w:p w14:paraId="074F7E47" w14:textId="77777777" w:rsidR="004B7280" w:rsidRPr="00E958AD" w:rsidRDefault="004B7280" w:rsidP="004B7280">
                  <w:pPr>
                    <w:autoSpaceDE w:val="0"/>
                    <w:autoSpaceDN w:val="0"/>
                    <w:spacing w:line="240" w:lineRule="auto"/>
                    <w:ind w:firstLineChars="0" w:firstLine="0"/>
                    <w:jc w:val="center"/>
                    <w:rPr>
                      <w:sz w:val="21"/>
                    </w:rPr>
                  </w:pPr>
                  <w:r w:rsidRPr="00E958AD">
                    <w:rPr>
                      <w:sz w:val="21"/>
                    </w:rPr>
                    <w:t>符合</w:t>
                  </w:r>
                </w:p>
              </w:tc>
            </w:tr>
          </w:tbl>
          <w:p w14:paraId="3BED6DF6" w14:textId="1F2232F9" w:rsidR="004E32C1" w:rsidRPr="00E958AD" w:rsidRDefault="00DE3AD1" w:rsidP="00DE3AD1">
            <w:pPr>
              <w:ind w:firstLine="480"/>
              <w:jc w:val="left"/>
              <w:rPr>
                <w:bCs/>
                <w:kern w:val="44"/>
                <w:szCs w:val="30"/>
              </w:rPr>
            </w:pPr>
            <w:r w:rsidRPr="00E958AD">
              <w:rPr>
                <w:bCs/>
                <w:kern w:val="44"/>
                <w:szCs w:val="30"/>
              </w:rPr>
              <w:t>根据表</w:t>
            </w:r>
            <w:r w:rsidRPr="00E958AD">
              <w:rPr>
                <w:bCs/>
                <w:kern w:val="44"/>
                <w:szCs w:val="30"/>
              </w:rPr>
              <w:t>1-1</w:t>
            </w:r>
            <w:r w:rsidR="00E40F27" w:rsidRPr="00E958AD">
              <w:rPr>
                <w:bCs/>
                <w:kern w:val="44"/>
                <w:szCs w:val="30"/>
              </w:rPr>
              <w:t>2</w:t>
            </w:r>
            <w:r w:rsidRPr="00E958AD">
              <w:rPr>
                <w:bCs/>
                <w:kern w:val="44"/>
                <w:szCs w:val="30"/>
              </w:rPr>
              <w:t>分析得知，本项目符合《云南省长江经济带发展负面清单指南实施细则（试行，</w:t>
            </w:r>
            <w:r w:rsidRPr="00E958AD">
              <w:rPr>
                <w:bCs/>
                <w:kern w:val="44"/>
                <w:szCs w:val="30"/>
              </w:rPr>
              <w:t>2022</w:t>
            </w:r>
            <w:r w:rsidRPr="00E958AD">
              <w:rPr>
                <w:bCs/>
                <w:kern w:val="44"/>
                <w:szCs w:val="30"/>
              </w:rPr>
              <w:t>年版）》的要求。</w:t>
            </w:r>
          </w:p>
          <w:p w14:paraId="0CB57622" w14:textId="530829AA" w:rsidR="00D91F32" w:rsidRPr="00E958AD" w:rsidRDefault="00530233" w:rsidP="00D91F32">
            <w:pPr>
              <w:ind w:firstLine="482"/>
              <w:rPr>
                <w:b/>
                <w:bCs/>
              </w:rPr>
            </w:pPr>
            <w:r w:rsidRPr="00E958AD">
              <w:rPr>
                <w:rFonts w:hint="eastAsia"/>
                <w:b/>
                <w:bCs/>
              </w:rPr>
              <w:t>（</w:t>
            </w:r>
            <w:r w:rsidR="00D91F32" w:rsidRPr="00E958AD">
              <w:rPr>
                <w:rFonts w:hint="eastAsia"/>
                <w:b/>
                <w:bCs/>
              </w:rPr>
              <w:t>1</w:t>
            </w:r>
            <w:r w:rsidR="00D91F32" w:rsidRPr="00E958AD">
              <w:rPr>
                <w:b/>
                <w:bCs/>
              </w:rPr>
              <w:t>1</w:t>
            </w:r>
            <w:r w:rsidRPr="00E958AD">
              <w:rPr>
                <w:rFonts w:hint="eastAsia"/>
                <w:b/>
                <w:bCs/>
              </w:rPr>
              <w:t>）</w:t>
            </w:r>
            <w:r w:rsidR="00D91F32" w:rsidRPr="00E958AD">
              <w:rPr>
                <w:rFonts w:hint="eastAsia"/>
                <w:b/>
                <w:bCs/>
              </w:rPr>
              <w:t>与云南省生态环境厅、云南省交通运输厅文件《关于加强高等级公路建设项目施工扬尘污染防治的通知》（云环发</w:t>
            </w:r>
            <w:r w:rsidR="00D91F32" w:rsidRPr="00E958AD">
              <w:rPr>
                <w:rFonts w:hint="eastAsia"/>
                <w:b/>
                <w:bCs/>
              </w:rPr>
              <w:t>[2021]6</w:t>
            </w:r>
            <w:r w:rsidR="00D91F32" w:rsidRPr="00E958AD">
              <w:rPr>
                <w:rFonts w:hint="eastAsia"/>
                <w:b/>
                <w:bCs/>
              </w:rPr>
              <w:t>号）符合性分析</w:t>
            </w:r>
          </w:p>
          <w:p w14:paraId="07E2E54F" w14:textId="77777777" w:rsidR="00D91F32" w:rsidRPr="00E958AD" w:rsidRDefault="00D91F32" w:rsidP="00D91F32">
            <w:pPr>
              <w:pStyle w:val="af2"/>
              <w:spacing w:line="240" w:lineRule="auto"/>
              <w:ind w:firstLineChars="0" w:firstLine="0"/>
              <w:jc w:val="center"/>
              <w:rPr>
                <w:rFonts w:ascii="Times New Roman" w:hAnsi="Times New Roman" w:cs="Times New Roman"/>
                <w:b/>
                <w:bCs/>
                <w:sz w:val="21"/>
                <w:szCs w:val="21"/>
              </w:rPr>
            </w:pPr>
            <w:r w:rsidRPr="00E958AD">
              <w:rPr>
                <w:rFonts w:ascii="Times New Roman" w:hAnsi="Times New Roman" w:cs="Times New Roman" w:hint="eastAsia"/>
                <w:b/>
                <w:bCs/>
                <w:sz w:val="21"/>
                <w:szCs w:val="21"/>
              </w:rPr>
              <w:t>表</w:t>
            </w:r>
            <w:r w:rsidRPr="00E958AD">
              <w:rPr>
                <w:rFonts w:ascii="Times New Roman" w:hAnsi="Times New Roman" w:cs="Times New Roman" w:hint="eastAsia"/>
                <w:b/>
                <w:bCs/>
                <w:sz w:val="21"/>
                <w:szCs w:val="21"/>
              </w:rPr>
              <w:t>1-</w:t>
            </w:r>
            <w:r w:rsidRPr="00E958AD">
              <w:rPr>
                <w:rFonts w:ascii="Times New Roman" w:hAnsi="Times New Roman" w:cs="Times New Roman"/>
                <w:b/>
                <w:bCs/>
                <w:sz w:val="21"/>
                <w:szCs w:val="21"/>
              </w:rPr>
              <w:t>13</w:t>
            </w:r>
            <w:r w:rsidRPr="00E958AD">
              <w:rPr>
                <w:rFonts w:ascii="Times New Roman" w:hAnsi="Times New Roman" w:cs="Times New Roman" w:hint="eastAsia"/>
                <w:b/>
                <w:bCs/>
                <w:sz w:val="21"/>
                <w:szCs w:val="21"/>
              </w:rPr>
              <w:t xml:space="preserve"> </w:t>
            </w:r>
            <w:r w:rsidRPr="00E958AD">
              <w:rPr>
                <w:rFonts w:ascii="Times New Roman" w:hAnsi="Times New Roman" w:cs="Times New Roman" w:hint="eastAsia"/>
                <w:b/>
                <w:bCs/>
                <w:sz w:val="21"/>
                <w:szCs w:val="21"/>
              </w:rPr>
              <w:t>与《关于加强高等级公路建设项目施工扬尘污染防治的通知》符合性分析</w:t>
            </w:r>
          </w:p>
          <w:tbl>
            <w:tblPr>
              <w:tblStyle w:val="aa"/>
              <w:tblW w:w="0" w:type="auto"/>
              <w:tblLayout w:type="fixed"/>
              <w:tblLook w:val="04A0" w:firstRow="1" w:lastRow="0" w:firstColumn="1" w:lastColumn="0" w:noHBand="0" w:noVBand="1"/>
            </w:tblPr>
            <w:tblGrid>
              <w:gridCol w:w="3909"/>
              <w:gridCol w:w="2693"/>
              <w:gridCol w:w="1342"/>
            </w:tblGrid>
            <w:tr w:rsidR="00E958AD" w:rsidRPr="00E958AD" w14:paraId="167F2FA1" w14:textId="77777777" w:rsidTr="00D91F32">
              <w:tc>
                <w:tcPr>
                  <w:tcW w:w="3909" w:type="dxa"/>
                  <w:vAlign w:val="center"/>
                </w:tcPr>
                <w:p w14:paraId="36C6505D" w14:textId="1BD6C0F4" w:rsidR="00D91F32" w:rsidRPr="00E958AD" w:rsidRDefault="00D91F32" w:rsidP="00D91F32">
                  <w:pPr>
                    <w:pStyle w:val="af2"/>
                    <w:snapToGrid w:val="0"/>
                    <w:spacing w:line="240" w:lineRule="auto"/>
                    <w:ind w:firstLineChars="0" w:firstLine="0"/>
                    <w:jc w:val="center"/>
                    <w:rPr>
                      <w:rFonts w:ascii="Times New Roman" w:hAnsi="Times New Roman"/>
                      <w:b/>
                      <w:bCs/>
                      <w:kern w:val="0"/>
                      <w:sz w:val="21"/>
                      <w:szCs w:val="21"/>
                    </w:rPr>
                  </w:pPr>
                  <w:r w:rsidRPr="00E958AD">
                    <w:rPr>
                      <w:rFonts w:ascii="Times New Roman" w:hAnsi="Times New Roman" w:hint="eastAsia"/>
                      <w:b/>
                      <w:bCs/>
                      <w:kern w:val="0"/>
                      <w:sz w:val="21"/>
                      <w:szCs w:val="21"/>
                    </w:rPr>
                    <w:t>《关于加强高等级公路建设项目施工扬尘污染防治的通知》要求</w:t>
                  </w:r>
                </w:p>
              </w:tc>
              <w:tc>
                <w:tcPr>
                  <w:tcW w:w="2693" w:type="dxa"/>
                  <w:vAlign w:val="center"/>
                </w:tcPr>
                <w:p w14:paraId="7105E071" w14:textId="176F2AF5" w:rsidR="00D91F32" w:rsidRPr="00E958AD" w:rsidRDefault="00D91F32" w:rsidP="00D91F32">
                  <w:pPr>
                    <w:pStyle w:val="af2"/>
                    <w:snapToGrid w:val="0"/>
                    <w:spacing w:line="240" w:lineRule="auto"/>
                    <w:ind w:firstLineChars="0" w:firstLine="0"/>
                    <w:jc w:val="center"/>
                    <w:rPr>
                      <w:rFonts w:ascii="Times New Roman" w:hAnsi="Times New Roman"/>
                      <w:b/>
                      <w:bCs/>
                      <w:kern w:val="0"/>
                      <w:sz w:val="21"/>
                      <w:szCs w:val="21"/>
                    </w:rPr>
                  </w:pPr>
                  <w:r w:rsidRPr="00E958AD">
                    <w:rPr>
                      <w:rFonts w:ascii="Times New Roman" w:hAnsi="Times New Roman" w:hint="eastAsia"/>
                      <w:b/>
                      <w:bCs/>
                      <w:kern w:val="0"/>
                      <w:sz w:val="21"/>
                      <w:szCs w:val="21"/>
                    </w:rPr>
                    <w:t>项目情况</w:t>
                  </w:r>
                </w:p>
              </w:tc>
              <w:tc>
                <w:tcPr>
                  <w:tcW w:w="1342" w:type="dxa"/>
                  <w:vAlign w:val="center"/>
                </w:tcPr>
                <w:p w14:paraId="09803508" w14:textId="6DE1DD53" w:rsidR="00D91F32" w:rsidRPr="00E958AD" w:rsidRDefault="00D91F32" w:rsidP="00D91F32">
                  <w:pPr>
                    <w:pStyle w:val="af2"/>
                    <w:snapToGrid w:val="0"/>
                    <w:spacing w:line="240" w:lineRule="auto"/>
                    <w:ind w:firstLineChars="0" w:firstLine="0"/>
                    <w:jc w:val="center"/>
                    <w:rPr>
                      <w:rFonts w:ascii="Times New Roman" w:hAnsi="Times New Roman"/>
                      <w:b/>
                      <w:bCs/>
                      <w:kern w:val="0"/>
                      <w:sz w:val="21"/>
                      <w:szCs w:val="21"/>
                    </w:rPr>
                  </w:pPr>
                  <w:r w:rsidRPr="00E958AD">
                    <w:rPr>
                      <w:rFonts w:ascii="Times New Roman" w:hAnsi="Times New Roman" w:hint="eastAsia"/>
                      <w:b/>
                      <w:bCs/>
                      <w:kern w:val="0"/>
                      <w:sz w:val="21"/>
                      <w:szCs w:val="21"/>
                    </w:rPr>
                    <w:t>是否相符</w:t>
                  </w:r>
                </w:p>
              </w:tc>
            </w:tr>
            <w:tr w:rsidR="00E958AD" w:rsidRPr="00E958AD" w14:paraId="4D586E4B" w14:textId="77777777" w:rsidTr="00D91F32">
              <w:tc>
                <w:tcPr>
                  <w:tcW w:w="3909" w:type="dxa"/>
                  <w:vAlign w:val="center"/>
                </w:tcPr>
                <w:p w14:paraId="2852DE0D" w14:textId="29ECE548" w:rsidR="00D91F32" w:rsidRPr="00E958AD" w:rsidRDefault="00D91F32" w:rsidP="00D91F32">
                  <w:pPr>
                    <w:snapToGrid w:val="0"/>
                    <w:spacing w:line="240" w:lineRule="auto"/>
                    <w:ind w:firstLine="420"/>
                    <w:rPr>
                      <w:rFonts w:cs="宋体"/>
                      <w:kern w:val="0"/>
                      <w:sz w:val="21"/>
                      <w:szCs w:val="21"/>
                    </w:rPr>
                  </w:pPr>
                  <w:r w:rsidRPr="00E958AD">
                    <w:rPr>
                      <w:rFonts w:cs="宋体" w:hint="eastAsia"/>
                      <w:kern w:val="0"/>
                      <w:sz w:val="21"/>
                      <w:szCs w:val="21"/>
                    </w:rPr>
                    <w:t>（四）合理布置沥青搅拌、混合料拌和场站。沥青搅拌场站距村庄、学校、医院及人口密集区等环境敏感目标的距离不小于</w:t>
                  </w:r>
                  <w:r w:rsidRPr="00E958AD">
                    <w:rPr>
                      <w:rFonts w:cs="宋体" w:hint="eastAsia"/>
                      <w:kern w:val="0"/>
                      <w:sz w:val="21"/>
                      <w:szCs w:val="21"/>
                    </w:rPr>
                    <w:t>300</w:t>
                  </w:r>
                  <w:r w:rsidRPr="00E958AD">
                    <w:rPr>
                      <w:rFonts w:cs="宋体" w:hint="eastAsia"/>
                      <w:kern w:val="0"/>
                      <w:sz w:val="21"/>
                      <w:szCs w:val="21"/>
                    </w:rPr>
                    <w:t>米，混合料拌和站距环境敏感目标的距离不小于</w:t>
                  </w:r>
                  <w:r w:rsidRPr="00E958AD">
                    <w:rPr>
                      <w:rFonts w:cs="宋体" w:hint="eastAsia"/>
                      <w:kern w:val="0"/>
                      <w:sz w:val="21"/>
                      <w:szCs w:val="21"/>
                    </w:rPr>
                    <w:t>200</w:t>
                  </w:r>
                  <w:r w:rsidRPr="00E958AD">
                    <w:rPr>
                      <w:rFonts w:cs="宋体" w:hint="eastAsia"/>
                      <w:kern w:val="0"/>
                      <w:sz w:val="21"/>
                      <w:szCs w:val="21"/>
                    </w:rPr>
                    <w:t>米，并应设置在当地施工季节主导风向的下风向。</w:t>
                  </w:r>
                </w:p>
              </w:tc>
              <w:tc>
                <w:tcPr>
                  <w:tcW w:w="2693" w:type="dxa"/>
                  <w:vAlign w:val="center"/>
                </w:tcPr>
                <w:p w14:paraId="0E1D52CC" w14:textId="52887195" w:rsidR="00D91F32" w:rsidRPr="00E958AD" w:rsidRDefault="00D91F32" w:rsidP="00D91F32">
                  <w:pPr>
                    <w:pStyle w:val="af2"/>
                    <w:snapToGrid w:val="0"/>
                    <w:spacing w:line="240" w:lineRule="auto"/>
                    <w:ind w:firstLineChars="0" w:firstLine="0"/>
                    <w:jc w:val="center"/>
                    <w:rPr>
                      <w:rFonts w:ascii="Times New Roman" w:hAnsi="Times New Roman"/>
                      <w:kern w:val="0"/>
                      <w:sz w:val="21"/>
                      <w:szCs w:val="21"/>
                    </w:rPr>
                  </w:pPr>
                  <w:r w:rsidRPr="00E958AD">
                    <w:rPr>
                      <w:rFonts w:ascii="Times New Roman" w:hAnsi="Times New Roman" w:hint="eastAsia"/>
                      <w:kern w:val="0"/>
                      <w:sz w:val="21"/>
                      <w:szCs w:val="21"/>
                    </w:rPr>
                    <w:t>本项目为沥青拌合站，项目周边</w:t>
                  </w:r>
                  <w:r w:rsidRPr="00E958AD">
                    <w:rPr>
                      <w:rFonts w:ascii="Times New Roman" w:hAnsi="Times New Roman"/>
                      <w:kern w:val="0"/>
                      <w:sz w:val="21"/>
                      <w:szCs w:val="21"/>
                    </w:rPr>
                    <w:t>1000</w:t>
                  </w:r>
                  <w:r w:rsidRPr="00E958AD">
                    <w:rPr>
                      <w:rFonts w:ascii="Times New Roman" w:hAnsi="Times New Roman" w:hint="eastAsia"/>
                      <w:kern w:val="0"/>
                      <w:sz w:val="21"/>
                      <w:szCs w:val="21"/>
                    </w:rPr>
                    <w:t>m</w:t>
                  </w:r>
                  <w:r w:rsidRPr="00E958AD">
                    <w:rPr>
                      <w:rFonts w:ascii="Times New Roman" w:hAnsi="Times New Roman" w:hint="eastAsia"/>
                      <w:kern w:val="0"/>
                      <w:sz w:val="21"/>
                      <w:szCs w:val="21"/>
                    </w:rPr>
                    <w:t>范围内无环境敏感目标，且项目评价范围内均无大气保护目标。</w:t>
                  </w:r>
                </w:p>
              </w:tc>
              <w:tc>
                <w:tcPr>
                  <w:tcW w:w="1342" w:type="dxa"/>
                  <w:vAlign w:val="center"/>
                </w:tcPr>
                <w:p w14:paraId="15FE06D2" w14:textId="2BB4F99C" w:rsidR="00D91F32" w:rsidRPr="00E958AD" w:rsidRDefault="00D91F32" w:rsidP="00D91F32">
                  <w:pPr>
                    <w:pStyle w:val="af2"/>
                    <w:snapToGrid w:val="0"/>
                    <w:spacing w:line="240" w:lineRule="auto"/>
                    <w:ind w:firstLineChars="0" w:firstLine="0"/>
                    <w:jc w:val="center"/>
                    <w:rPr>
                      <w:rFonts w:ascii="Times New Roman" w:hAnsi="Times New Roman"/>
                      <w:kern w:val="0"/>
                      <w:sz w:val="21"/>
                      <w:szCs w:val="21"/>
                    </w:rPr>
                  </w:pPr>
                  <w:r w:rsidRPr="00E958AD">
                    <w:rPr>
                      <w:rFonts w:ascii="Times New Roman" w:hAnsi="Times New Roman" w:hint="eastAsia"/>
                      <w:kern w:val="0"/>
                      <w:sz w:val="21"/>
                      <w:szCs w:val="21"/>
                    </w:rPr>
                    <w:t>符合</w:t>
                  </w:r>
                </w:p>
              </w:tc>
            </w:tr>
          </w:tbl>
          <w:p w14:paraId="3BD7360B" w14:textId="2695AA21" w:rsidR="00530233" w:rsidRPr="00E958AD" w:rsidRDefault="00D91F32" w:rsidP="00D91F32">
            <w:pPr>
              <w:ind w:firstLine="480"/>
            </w:pPr>
            <w:r w:rsidRPr="00E958AD">
              <w:rPr>
                <w:rFonts w:hint="eastAsia"/>
              </w:rPr>
              <w:t>综上可知，本项目的建设符合《关于加强高等级公路建设项目施工扬尘污染防治的通知》（云环发</w:t>
            </w:r>
            <w:r w:rsidRPr="00E958AD">
              <w:rPr>
                <w:rFonts w:hint="eastAsia"/>
              </w:rPr>
              <w:t xml:space="preserve">[2021]6 </w:t>
            </w:r>
            <w:r w:rsidRPr="00E958AD">
              <w:rPr>
                <w:rFonts w:hint="eastAsia"/>
              </w:rPr>
              <w:t>号）中的相关要求。</w:t>
            </w:r>
          </w:p>
          <w:p w14:paraId="4225C792" w14:textId="0B00A20F" w:rsidR="00CA7CE7" w:rsidRPr="00E958AD" w:rsidRDefault="00D20CCC" w:rsidP="00CA7CE7">
            <w:pPr>
              <w:ind w:firstLine="482"/>
              <w:rPr>
                <w:b/>
                <w:bCs/>
              </w:rPr>
            </w:pPr>
            <w:r w:rsidRPr="00E958AD">
              <w:rPr>
                <w:rFonts w:hint="eastAsia"/>
                <w:b/>
                <w:bCs/>
              </w:rPr>
              <w:t>（</w:t>
            </w:r>
            <w:r w:rsidRPr="00E958AD">
              <w:rPr>
                <w:rFonts w:hint="eastAsia"/>
                <w:b/>
                <w:bCs/>
              </w:rPr>
              <w:t>1</w:t>
            </w:r>
            <w:r w:rsidR="00D91F32" w:rsidRPr="00E958AD">
              <w:rPr>
                <w:b/>
                <w:bCs/>
              </w:rPr>
              <w:t>2</w:t>
            </w:r>
            <w:r w:rsidRPr="00E958AD">
              <w:rPr>
                <w:rFonts w:hint="eastAsia"/>
                <w:b/>
                <w:bCs/>
              </w:rPr>
              <w:t>）</w:t>
            </w:r>
            <w:r w:rsidR="00CA7CE7" w:rsidRPr="00E958AD">
              <w:rPr>
                <w:rFonts w:hint="eastAsia"/>
                <w:b/>
                <w:bCs/>
              </w:rPr>
              <w:t>与《昆明市大气污染防治条例》符合性分析</w:t>
            </w:r>
          </w:p>
          <w:p w14:paraId="672084D0" w14:textId="2B18994A" w:rsidR="00CA7CE7" w:rsidRPr="00E958AD" w:rsidRDefault="00CA7CE7" w:rsidP="00CA7CE7">
            <w:pPr>
              <w:ind w:firstLine="480"/>
              <w:jc w:val="left"/>
              <w:rPr>
                <w:bCs/>
                <w:kern w:val="44"/>
                <w:szCs w:val="30"/>
              </w:rPr>
            </w:pPr>
            <w:r w:rsidRPr="00E958AD">
              <w:rPr>
                <w:rFonts w:hint="eastAsia"/>
                <w:bCs/>
                <w:kern w:val="44"/>
                <w:szCs w:val="30"/>
              </w:rPr>
              <w:t xml:space="preserve">2020 </w:t>
            </w:r>
            <w:r w:rsidRPr="00E958AD">
              <w:rPr>
                <w:rFonts w:hint="eastAsia"/>
                <w:bCs/>
                <w:kern w:val="44"/>
                <w:szCs w:val="30"/>
              </w:rPr>
              <w:t>年</w:t>
            </w:r>
            <w:r w:rsidRPr="00E958AD">
              <w:rPr>
                <w:rFonts w:hint="eastAsia"/>
                <w:bCs/>
                <w:kern w:val="44"/>
                <w:szCs w:val="30"/>
              </w:rPr>
              <w:t xml:space="preserve">11 </w:t>
            </w:r>
            <w:r w:rsidRPr="00E958AD">
              <w:rPr>
                <w:rFonts w:hint="eastAsia"/>
                <w:bCs/>
                <w:kern w:val="44"/>
                <w:szCs w:val="30"/>
              </w:rPr>
              <w:t>月</w:t>
            </w:r>
            <w:r w:rsidRPr="00E958AD">
              <w:rPr>
                <w:rFonts w:hint="eastAsia"/>
                <w:bCs/>
                <w:kern w:val="44"/>
                <w:szCs w:val="30"/>
              </w:rPr>
              <w:t xml:space="preserve">25 </w:t>
            </w:r>
            <w:r w:rsidRPr="00E958AD">
              <w:rPr>
                <w:rFonts w:hint="eastAsia"/>
                <w:bCs/>
                <w:kern w:val="44"/>
                <w:szCs w:val="30"/>
              </w:rPr>
              <w:t>日，云南省第十三届人民代表大会常务委员会第二十一次会议审查通过了《昆明市大气污染防治条例》，自</w:t>
            </w:r>
            <w:r w:rsidRPr="00E958AD">
              <w:rPr>
                <w:rFonts w:hint="eastAsia"/>
                <w:bCs/>
                <w:kern w:val="44"/>
                <w:szCs w:val="30"/>
              </w:rPr>
              <w:t xml:space="preserve">2021 </w:t>
            </w:r>
            <w:r w:rsidRPr="00E958AD">
              <w:rPr>
                <w:rFonts w:hint="eastAsia"/>
                <w:bCs/>
                <w:kern w:val="44"/>
                <w:szCs w:val="30"/>
              </w:rPr>
              <w:t>年</w:t>
            </w:r>
            <w:r w:rsidRPr="00E958AD">
              <w:rPr>
                <w:rFonts w:hint="eastAsia"/>
                <w:bCs/>
                <w:kern w:val="44"/>
                <w:szCs w:val="30"/>
              </w:rPr>
              <w:t xml:space="preserve">3 </w:t>
            </w:r>
            <w:r w:rsidRPr="00E958AD">
              <w:rPr>
                <w:rFonts w:hint="eastAsia"/>
                <w:bCs/>
                <w:kern w:val="44"/>
                <w:szCs w:val="30"/>
              </w:rPr>
              <w:t>月</w:t>
            </w:r>
            <w:r w:rsidRPr="00E958AD">
              <w:rPr>
                <w:rFonts w:hint="eastAsia"/>
                <w:bCs/>
                <w:kern w:val="44"/>
                <w:szCs w:val="30"/>
              </w:rPr>
              <w:t xml:space="preserve">1 </w:t>
            </w:r>
            <w:r w:rsidRPr="00E958AD">
              <w:rPr>
                <w:rFonts w:hint="eastAsia"/>
                <w:bCs/>
                <w:kern w:val="44"/>
                <w:szCs w:val="30"/>
              </w:rPr>
              <w:t>日起正式施行。本项目与《昆明市大气污染防治条例》符合性分析详见表</w:t>
            </w:r>
            <w:r w:rsidRPr="00E958AD">
              <w:rPr>
                <w:rFonts w:hint="eastAsia"/>
                <w:bCs/>
                <w:kern w:val="44"/>
                <w:szCs w:val="30"/>
              </w:rPr>
              <w:t>1-</w:t>
            </w:r>
            <w:r w:rsidR="00D91F32" w:rsidRPr="00E958AD">
              <w:rPr>
                <w:bCs/>
                <w:kern w:val="44"/>
                <w:szCs w:val="30"/>
              </w:rPr>
              <w:t>14</w:t>
            </w:r>
            <w:r w:rsidRPr="00E958AD">
              <w:rPr>
                <w:rFonts w:hint="eastAsia"/>
                <w:bCs/>
                <w:kern w:val="44"/>
                <w:szCs w:val="30"/>
              </w:rPr>
              <w:t>。</w:t>
            </w:r>
          </w:p>
          <w:p w14:paraId="225B43FA" w14:textId="6210B268" w:rsidR="00CA7CE7" w:rsidRPr="00E958AD" w:rsidRDefault="00CA7CE7" w:rsidP="00CA7CE7">
            <w:pPr>
              <w:ind w:firstLine="482"/>
              <w:rPr>
                <w:b/>
                <w:bCs/>
              </w:rPr>
            </w:pPr>
            <w:r w:rsidRPr="00E958AD">
              <w:rPr>
                <w:rFonts w:hint="eastAsia"/>
                <w:b/>
                <w:bCs/>
              </w:rPr>
              <w:t>表</w:t>
            </w:r>
            <w:r w:rsidRPr="00E958AD">
              <w:rPr>
                <w:rFonts w:hint="eastAsia"/>
                <w:b/>
                <w:bCs/>
              </w:rPr>
              <w:t>1-</w:t>
            </w:r>
            <w:r w:rsidR="00E40F27" w:rsidRPr="00E958AD">
              <w:rPr>
                <w:b/>
                <w:bCs/>
              </w:rPr>
              <w:t>1</w:t>
            </w:r>
            <w:r w:rsidR="00D91F32" w:rsidRPr="00E958AD">
              <w:rPr>
                <w:b/>
                <w:bCs/>
              </w:rPr>
              <w:t>4</w:t>
            </w:r>
            <w:r w:rsidRPr="00E958AD">
              <w:rPr>
                <w:rFonts w:hint="eastAsia"/>
                <w:b/>
                <w:bCs/>
              </w:rPr>
              <w:t xml:space="preserve"> </w:t>
            </w:r>
            <w:r w:rsidRPr="00E958AD">
              <w:rPr>
                <w:rFonts w:hint="eastAsia"/>
                <w:b/>
                <w:bCs/>
              </w:rPr>
              <w:t>项目与《昆明市大气污染防治条例》符合性分析</w:t>
            </w:r>
          </w:p>
          <w:tbl>
            <w:tblPr>
              <w:tblStyle w:val="aa"/>
              <w:tblW w:w="0" w:type="auto"/>
              <w:tblLayout w:type="fixed"/>
              <w:tblLook w:val="04A0" w:firstRow="1" w:lastRow="0" w:firstColumn="1" w:lastColumn="0" w:noHBand="0" w:noVBand="1"/>
            </w:tblPr>
            <w:tblGrid>
              <w:gridCol w:w="653"/>
              <w:gridCol w:w="3969"/>
              <w:gridCol w:w="2410"/>
              <w:gridCol w:w="912"/>
            </w:tblGrid>
            <w:tr w:rsidR="00E958AD" w:rsidRPr="00E958AD" w14:paraId="4683A856" w14:textId="77777777" w:rsidTr="00D20CCC">
              <w:tc>
                <w:tcPr>
                  <w:tcW w:w="653" w:type="dxa"/>
                  <w:vAlign w:val="center"/>
                </w:tcPr>
                <w:p w14:paraId="59CE45F0" w14:textId="5F09897B" w:rsidR="00CA7CE7" w:rsidRPr="00E958AD" w:rsidRDefault="00CA7CE7" w:rsidP="00CA7CE7">
                  <w:pPr>
                    <w:autoSpaceDE w:val="0"/>
                    <w:autoSpaceDN w:val="0"/>
                    <w:spacing w:line="240" w:lineRule="auto"/>
                    <w:ind w:firstLineChars="0" w:firstLine="0"/>
                    <w:jc w:val="center"/>
                    <w:rPr>
                      <w:rFonts w:cs="宋体"/>
                      <w:b/>
                      <w:bCs/>
                      <w:kern w:val="0"/>
                      <w:sz w:val="21"/>
                      <w:szCs w:val="21"/>
                    </w:rPr>
                  </w:pPr>
                  <w:r w:rsidRPr="00E958AD">
                    <w:rPr>
                      <w:rFonts w:cs="宋体" w:hint="eastAsia"/>
                      <w:b/>
                      <w:bCs/>
                      <w:kern w:val="0"/>
                      <w:sz w:val="21"/>
                      <w:szCs w:val="21"/>
                    </w:rPr>
                    <w:lastRenderedPageBreak/>
                    <w:t>序号</w:t>
                  </w:r>
                </w:p>
              </w:tc>
              <w:tc>
                <w:tcPr>
                  <w:tcW w:w="3969" w:type="dxa"/>
                  <w:vAlign w:val="center"/>
                </w:tcPr>
                <w:p w14:paraId="595DF7AE" w14:textId="24CAFB26" w:rsidR="00CA7CE7" w:rsidRPr="00E958AD" w:rsidRDefault="00CA7CE7" w:rsidP="00CA7CE7">
                  <w:pPr>
                    <w:autoSpaceDE w:val="0"/>
                    <w:autoSpaceDN w:val="0"/>
                    <w:spacing w:line="240" w:lineRule="auto"/>
                    <w:ind w:firstLineChars="0" w:firstLine="0"/>
                    <w:jc w:val="center"/>
                    <w:rPr>
                      <w:rFonts w:cs="宋体"/>
                      <w:b/>
                      <w:bCs/>
                      <w:kern w:val="0"/>
                      <w:sz w:val="21"/>
                      <w:szCs w:val="21"/>
                    </w:rPr>
                  </w:pPr>
                  <w:r w:rsidRPr="00E958AD">
                    <w:rPr>
                      <w:rFonts w:cs="宋体" w:hint="eastAsia"/>
                      <w:b/>
                      <w:bCs/>
                      <w:kern w:val="0"/>
                      <w:sz w:val="21"/>
                      <w:szCs w:val="21"/>
                    </w:rPr>
                    <w:t>《昆明市大气污染防治条例》要求</w:t>
                  </w:r>
                </w:p>
              </w:tc>
              <w:tc>
                <w:tcPr>
                  <w:tcW w:w="2410" w:type="dxa"/>
                  <w:vAlign w:val="center"/>
                </w:tcPr>
                <w:p w14:paraId="04F3B2D8" w14:textId="4BE7BB68" w:rsidR="00CA7CE7" w:rsidRPr="00E958AD" w:rsidRDefault="00CA7CE7" w:rsidP="00CA7CE7">
                  <w:pPr>
                    <w:autoSpaceDE w:val="0"/>
                    <w:autoSpaceDN w:val="0"/>
                    <w:spacing w:line="240" w:lineRule="auto"/>
                    <w:ind w:firstLineChars="0" w:firstLine="0"/>
                    <w:jc w:val="center"/>
                    <w:rPr>
                      <w:rFonts w:cs="宋体"/>
                      <w:b/>
                      <w:bCs/>
                      <w:kern w:val="0"/>
                      <w:sz w:val="21"/>
                      <w:szCs w:val="21"/>
                    </w:rPr>
                  </w:pPr>
                  <w:r w:rsidRPr="00E958AD">
                    <w:rPr>
                      <w:rFonts w:cs="宋体" w:hint="eastAsia"/>
                      <w:b/>
                      <w:bCs/>
                      <w:kern w:val="0"/>
                      <w:sz w:val="21"/>
                      <w:szCs w:val="21"/>
                    </w:rPr>
                    <w:t>本项目情况</w:t>
                  </w:r>
                </w:p>
              </w:tc>
              <w:tc>
                <w:tcPr>
                  <w:tcW w:w="912" w:type="dxa"/>
                  <w:vAlign w:val="center"/>
                </w:tcPr>
                <w:p w14:paraId="1420B9C6" w14:textId="5C5C641C" w:rsidR="00CA7CE7" w:rsidRPr="00E958AD" w:rsidRDefault="00CA7CE7" w:rsidP="00CA7CE7">
                  <w:pPr>
                    <w:autoSpaceDE w:val="0"/>
                    <w:autoSpaceDN w:val="0"/>
                    <w:spacing w:line="240" w:lineRule="auto"/>
                    <w:ind w:firstLineChars="0" w:firstLine="0"/>
                    <w:jc w:val="center"/>
                    <w:rPr>
                      <w:rFonts w:cs="宋体"/>
                      <w:b/>
                      <w:bCs/>
                      <w:kern w:val="0"/>
                      <w:sz w:val="21"/>
                      <w:szCs w:val="21"/>
                    </w:rPr>
                  </w:pPr>
                  <w:r w:rsidRPr="00E958AD">
                    <w:rPr>
                      <w:rFonts w:cs="宋体" w:hint="eastAsia"/>
                      <w:b/>
                      <w:bCs/>
                      <w:kern w:val="0"/>
                      <w:sz w:val="21"/>
                      <w:szCs w:val="21"/>
                    </w:rPr>
                    <w:t>符合性</w:t>
                  </w:r>
                </w:p>
              </w:tc>
            </w:tr>
            <w:tr w:rsidR="00E958AD" w:rsidRPr="00E958AD" w14:paraId="471A3E66" w14:textId="77777777" w:rsidTr="00D20CCC">
              <w:tc>
                <w:tcPr>
                  <w:tcW w:w="653" w:type="dxa"/>
                  <w:vAlign w:val="center"/>
                </w:tcPr>
                <w:p w14:paraId="43DDC90D" w14:textId="1462FA9C" w:rsidR="00CA7CE7" w:rsidRPr="00E958AD" w:rsidRDefault="00CA7CE7" w:rsidP="00CA7CE7">
                  <w:pPr>
                    <w:autoSpaceDE w:val="0"/>
                    <w:autoSpaceDN w:val="0"/>
                    <w:spacing w:line="240" w:lineRule="auto"/>
                    <w:ind w:firstLineChars="0" w:firstLine="0"/>
                    <w:jc w:val="center"/>
                    <w:rPr>
                      <w:rFonts w:cs="宋体"/>
                      <w:kern w:val="0"/>
                      <w:sz w:val="21"/>
                      <w:szCs w:val="21"/>
                    </w:rPr>
                  </w:pPr>
                  <w:r w:rsidRPr="00E958AD">
                    <w:rPr>
                      <w:rFonts w:cs="宋体"/>
                      <w:kern w:val="0"/>
                      <w:sz w:val="21"/>
                      <w:szCs w:val="21"/>
                    </w:rPr>
                    <w:t>1</w:t>
                  </w:r>
                </w:p>
              </w:tc>
              <w:tc>
                <w:tcPr>
                  <w:tcW w:w="3969" w:type="dxa"/>
                  <w:vAlign w:val="center"/>
                </w:tcPr>
                <w:p w14:paraId="2E76E173" w14:textId="452BA1E9" w:rsidR="00CA7CE7" w:rsidRPr="00E958AD" w:rsidRDefault="00CA7CE7" w:rsidP="00CA7CE7">
                  <w:pPr>
                    <w:autoSpaceDE w:val="0"/>
                    <w:autoSpaceDN w:val="0"/>
                    <w:spacing w:line="240" w:lineRule="auto"/>
                    <w:ind w:firstLine="420"/>
                    <w:jc w:val="center"/>
                    <w:rPr>
                      <w:rFonts w:cs="宋体"/>
                      <w:kern w:val="0"/>
                      <w:sz w:val="21"/>
                      <w:szCs w:val="21"/>
                    </w:rPr>
                  </w:pPr>
                  <w:r w:rsidRPr="00E958AD">
                    <w:rPr>
                      <w:rFonts w:cs="宋体" w:hint="eastAsia"/>
                      <w:kern w:val="0"/>
                      <w:sz w:val="21"/>
                      <w:szCs w:val="21"/>
                    </w:rPr>
                    <w:t>第十五条排放大气污染物的企业事业单位和其他生产经营者应当加强精细化管理，严格按照有关规定，配套建设、使用和维护大气污染防治装备。</w:t>
                  </w:r>
                </w:p>
              </w:tc>
              <w:tc>
                <w:tcPr>
                  <w:tcW w:w="2410" w:type="dxa"/>
                  <w:vAlign w:val="center"/>
                </w:tcPr>
                <w:p w14:paraId="21B3B792" w14:textId="33514B13" w:rsidR="00CA7CE7" w:rsidRPr="00E958AD" w:rsidRDefault="00CA7CE7" w:rsidP="00CA7CE7">
                  <w:pPr>
                    <w:autoSpaceDE w:val="0"/>
                    <w:autoSpaceDN w:val="0"/>
                    <w:spacing w:line="240" w:lineRule="auto"/>
                    <w:ind w:firstLineChars="0" w:firstLine="0"/>
                    <w:jc w:val="center"/>
                    <w:rPr>
                      <w:rFonts w:cs="宋体"/>
                      <w:kern w:val="0"/>
                      <w:sz w:val="21"/>
                      <w:szCs w:val="21"/>
                    </w:rPr>
                  </w:pPr>
                  <w:r w:rsidRPr="00E958AD">
                    <w:rPr>
                      <w:rFonts w:cs="宋体" w:hint="eastAsia"/>
                      <w:kern w:val="0"/>
                      <w:sz w:val="21"/>
                      <w:szCs w:val="21"/>
                    </w:rPr>
                    <w:t>本项目</w:t>
                  </w:r>
                  <w:r w:rsidR="00E475B3" w:rsidRPr="00E958AD">
                    <w:rPr>
                      <w:rFonts w:cs="宋体" w:hint="eastAsia"/>
                      <w:kern w:val="0"/>
                      <w:sz w:val="21"/>
                      <w:szCs w:val="21"/>
                    </w:rPr>
                    <w:t>沥青加热、搅拌、出库工序产生的沥青烟气、苯并</w:t>
                  </w:r>
                  <w:proofErr w:type="gramStart"/>
                  <w:r w:rsidR="00E475B3" w:rsidRPr="00E958AD">
                    <w:rPr>
                      <w:rFonts w:cs="宋体" w:hint="eastAsia"/>
                      <w:kern w:val="0"/>
                      <w:sz w:val="21"/>
                      <w:szCs w:val="21"/>
                    </w:rPr>
                    <w:t>芘</w:t>
                  </w:r>
                  <w:proofErr w:type="gramEnd"/>
                  <w:r w:rsidR="00E475B3" w:rsidRPr="00E958AD">
                    <w:rPr>
                      <w:rFonts w:cs="宋体" w:hint="eastAsia"/>
                      <w:kern w:val="0"/>
                      <w:sz w:val="21"/>
                      <w:szCs w:val="21"/>
                    </w:rPr>
                    <w:t>通过收集至“洗涤塔</w:t>
                  </w:r>
                  <w:r w:rsidR="00E475B3" w:rsidRPr="00E958AD">
                    <w:rPr>
                      <w:rFonts w:cs="宋体" w:hint="eastAsia"/>
                      <w:kern w:val="0"/>
                      <w:sz w:val="21"/>
                      <w:szCs w:val="21"/>
                    </w:rPr>
                    <w:t>+</w:t>
                  </w:r>
                  <w:r w:rsidR="00E475B3" w:rsidRPr="00E958AD">
                    <w:rPr>
                      <w:rFonts w:cs="宋体" w:hint="eastAsia"/>
                      <w:kern w:val="0"/>
                      <w:sz w:val="21"/>
                      <w:szCs w:val="21"/>
                    </w:rPr>
                    <w:t>活性炭一体机”处理工艺处理后通过</w:t>
                  </w:r>
                  <w:r w:rsidR="00E475B3" w:rsidRPr="00E958AD">
                    <w:rPr>
                      <w:rFonts w:cs="宋体" w:hint="eastAsia"/>
                      <w:kern w:val="0"/>
                      <w:sz w:val="21"/>
                      <w:szCs w:val="21"/>
                    </w:rPr>
                    <w:t>15m</w:t>
                  </w:r>
                  <w:r w:rsidR="00E475B3" w:rsidRPr="00E958AD">
                    <w:rPr>
                      <w:rFonts w:cs="宋体" w:hint="eastAsia"/>
                      <w:kern w:val="0"/>
                      <w:sz w:val="21"/>
                      <w:szCs w:val="21"/>
                    </w:rPr>
                    <w:t>高排气筒排放。</w:t>
                  </w:r>
                </w:p>
              </w:tc>
              <w:tc>
                <w:tcPr>
                  <w:tcW w:w="912" w:type="dxa"/>
                  <w:vAlign w:val="center"/>
                </w:tcPr>
                <w:p w14:paraId="069617C3" w14:textId="4E0663A1" w:rsidR="00CA7CE7" w:rsidRPr="00E958AD" w:rsidRDefault="00CA7CE7" w:rsidP="00CA7CE7">
                  <w:pPr>
                    <w:autoSpaceDE w:val="0"/>
                    <w:autoSpaceDN w:val="0"/>
                    <w:spacing w:line="240" w:lineRule="auto"/>
                    <w:ind w:firstLineChars="0" w:firstLine="0"/>
                    <w:jc w:val="center"/>
                    <w:rPr>
                      <w:rFonts w:cs="宋体"/>
                      <w:kern w:val="0"/>
                      <w:sz w:val="21"/>
                      <w:szCs w:val="21"/>
                    </w:rPr>
                  </w:pPr>
                  <w:r w:rsidRPr="00E958AD">
                    <w:rPr>
                      <w:rFonts w:cs="宋体" w:hint="eastAsia"/>
                      <w:kern w:val="0"/>
                      <w:sz w:val="21"/>
                      <w:szCs w:val="21"/>
                    </w:rPr>
                    <w:t>符合</w:t>
                  </w:r>
                </w:p>
              </w:tc>
            </w:tr>
            <w:tr w:rsidR="00E958AD" w:rsidRPr="00E958AD" w14:paraId="5F945D20" w14:textId="77777777" w:rsidTr="00D20CCC">
              <w:tc>
                <w:tcPr>
                  <w:tcW w:w="653" w:type="dxa"/>
                  <w:vAlign w:val="center"/>
                </w:tcPr>
                <w:p w14:paraId="54D8AF7D" w14:textId="20CE9C28" w:rsidR="00CA7CE7" w:rsidRPr="00E958AD" w:rsidRDefault="00CA7CE7" w:rsidP="00CA7CE7">
                  <w:pPr>
                    <w:autoSpaceDE w:val="0"/>
                    <w:autoSpaceDN w:val="0"/>
                    <w:spacing w:line="240" w:lineRule="auto"/>
                    <w:ind w:firstLineChars="0" w:firstLine="0"/>
                    <w:jc w:val="center"/>
                    <w:rPr>
                      <w:rFonts w:cs="宋体"/>
                      <w:kern w:val="0"/>
                      <w:sz w:val="21"/>
                      <w:szCs w:val="21"/>
                    </w:rPr>
                  </w:pPr>
                  <w:r w:rsidRPr="00E958AD">
                    <w:rPr>
                      <w:rFonts w:cs="宋体"/>
                      <w:kern w:val="0"/>
                      <w:sz w:val="21"/>
                      <w:szCs w:val="21"/>
                    </w:rPr>
                    <w:t>2</w:t>
                  </w:r>
                </w:p>
              </w:tc>
              <w:tc>
                <w:tcPr>
                  <w:tcW w:w="3969" w:type="dxa"/>
                  <w:vAlign w:val="center"/>
                </w:tcPr>
                <w:p w14:paraId="17D11F7C" w14:textId="757712F2" w:rsidR="00CA7CE7" w:rsidRPr="00E958AD" w:rsidRDefault="00CA7CE7" w:rsidP="00CA7CE7">
                  <w:pPr>
                    <w:autoSpaceDE w:val="0"/>
                    <w:autoSpaceDN w:val="0"/>
                    <w:spacing w:line="240" w:lineRule="auto"/>
                    <w:ind w:firstLineChars="0" w:firstLine="0"/>
                    <w:jc w:val="center"/>
                    <w:rPr>
                      <w:rFonts w:cs="宋体"/>
                      <w:kern w:val="0"/>
                      <w:sz w:val="21"/>
                      <w:szCs w:val="21"/>
                    </w:rPr>
                  </w:pPr>
                  <w:r w:rsidRPr="00E958AD">
                    <w:rPr>
                      <w:rFonts w:cs="宋体" w:hint="eastAsia"/>
                      <w:kern w:val="0"/>
                      <w:sz w:val="21"/>
                      <w:szCs w:val="21"/>
                    </w:rPr>
                    <w:t>第十六条向大气排放污染物的企业事业单位和其他生产经营者，应当按照有关规定设置大气污染物排放口。</w:t>
                  </w:r>
                </w:p>
              </w:tc>
              <w:tc>
                <w:tcPr>
                  <w:tcW w:w="2410" w:type="dxa"/>
                  <w:vAlign w:val="center"/>
                </w:tcPr>
                <w:p w14:paraId="4CB1A00D" w14:textId="3B862A4B" w:rsidR="00CA7CE7" w:rsidRPr="00E958AD" w:rsidRDefault="00CA7CE7" w:rsidP="00CA7CE7">
                  <w:pPr>
                    <w:autoSpaceDE w:val="0"/>
                    <w:autoSpaceDN w:val="0"/>
                    <w:spacing w:line="240" w:lineRule="auto"/>
                    <w:ind w:firstLineChars="0" w:firstLine="0"/>
                    <w:jc w:val="center"/>
                    <w:rPr>
                      <w:rFonts w:cs="宋体"/>
                      <w:kern w:val="0"/>
                      <w:sz w:val="21"/>
                      <w:szCs w:val="21"/>
                    </w:rPr>
                  </w:pPr>
                  <w:proofErr w:type="gramStart"/>
                  <w:r w:rsidRPr="00E958AD">
                    <w:rPr>
                      <w:rFonts w:cs="宋体" w:hint="eastAsia"/>
                      <w:kern w:val="0"/>
                      <w:sz w:val="21"/>
                      <w:szCs w:val="21"/>
                    </w:rPr>
                    <w:t>本</w:t>
                  </w:r>
                  <w:r w:rsidR="00D20CCC" w:rsidRPr="00E958AD">
                    <w:rPr>
                      <w:rFonts w:cs="宋体" w:hint="eastAsia"/>
                      <w:kern w:val="0"/>
                      <w:sz w:val="21"/>
                      <w:szCs w:val="21"/>
                    </w:rPr>
                    <w:t>环评要求</w:t>
                  </w:r>
                  <w:proofErr w:type="gramEnd"/>
                  <w:r w:rsidR="00E475B3" w:rsidRPr="00E958AD">
                    <w:rPr>
                      <w:rFonts w:cs="宋体" w:hint="eastAsia"/>
                      <w:kern w:val="0"/>
                      <w:sz w:val="21"/>
                      <w:szCs w:val="21"/>
                    </w:rPr>
                    <w:t>沥青加热、搅拌、出库工序</w:t>
                  </w:r>
                  <w:r w:rsidR="00D20CCC" w:rsidRPr="00E958AD">
                    <w:rPr>
                      <w:rFonts w:cs="宋体" w:hint="eastAsia"/>
                      <w:kern w:val="0"/>
                      <w:sz w:val="21"/>
                      <w:szCs w:val="21"/>
                    </w:rPr>
                    <w:t>废气设置规范化排气筒</w:t>
                  </w:r>
                </w:p>
              </w:tc>
              <w:tc>
                <w:tcPr>
                  <w:tcW w:w="912" w:type="dxa"/>
                  <w:vAlign w:val="center"/>
                </w:tcPr>
                <w:p w14:paraId="555601EA" w14:textId="0D640468" w:rsidR="00CA7CE7" w:rsidRPr="00E958AD" w:rsidRDefault="00CA7CE7" w:rsidP="00CA7CE7">
                  <w:pPr>
                    <w:autoSpaceDE w:val="0"/>
                    <w:autoSpaceDN w:val="0"/>
                    <w:spacing w:line="240" w:lineRule="auto"/>
                    <w:ind w:firstLineChars="0" w:firstLine="0"/>
                    <w:jc w:val="center"/>
                    <w:rPr>
                      <w:rFonts w:cs="宋体"/>
                      <w:kern w:val="0"/>
                      <w:sz w:val="21"/>
                      <w:szCs w:val="21"/>
                    </w:rPr>
                  </w:pPr>
                  <w:r w:rsidRPr="00E958AD">
                    <w:rPr>
                      <w:rFonts w:cs="宋体" w:hint="eastAsia"/>
                      <w:kern w:val="0"/>
                      <w:sz w:val="21"/>
                      <w:szCs w:val="21"/>
                    </w:rPr>
                    <w:t>符合</w:t>
                  </w:r>
                </w:p>
              </w:tc>
            </w:tr>
            <w:tr w:rsidR="00E958AD" w:rsidRPr="00E958AD" w14:paraId="7E560E53" w14:textId="77777777" w:rsidTr="00D20CCC">
              <w:tc>
                <w:tcPr>
                  <w:tcW w:w="653" w:type="dxa"/>
                  <w:vAlign w:val="center"/>
                </w:tcPr>
                <w:p w14:paraId="59C57CC6" w14:textId="00D73C63" w:rsidR="00CA7CE7" w:rsidRPr="00E958AD" w:rsidRDefault="00CA7CE7" w:rsidP="00CA7CE7">
                  <w:pPr>
                    <w:autoSpaceDE w:val="0"/>
                    <w:autoSpaceDN w:val="0"/>
                    <w:spacing w:line="240" w:lineRule="auto"/>
                    <w:ind w:firstLineChars="0" w:firstLine="0"/>
                    <w:jc w:val="center"/>
                    <w:rPr>
                      <w:rFonts w:cs="宋体"/>
                      <w:kern w:val="0"/>
                      <w:sz w:val="21"/>
                      <w:szCs w:val="21"/>
                    </w:rPr>
                  </w:pPr>
                  <w:r w:rsidRPr="00E958AD">
                    <w:rPr>
                      <w:rFonts w:cs="宋体"/>
                      <w:kern w:val="0"/>
                      <w:sz w:val="21"/>
                      <w:szCs w:val="21"/>
                    </w:rPr>
                    <w:t>3</w:t>
                  </w:r>
                </w:p>
              </w:tc>
              <w:tc>
                <w:tcPr>
                  <w:tcW w:w="3969" w:type="dxa"/>
                  <w:vAlign w:val="center"/>
                </w:tcPr>
                <w:p w14:paraId="0850A434" w14:textId="60AD26CE" w:rsidR="00CA7CE7" w:rsidRPr="00E958AD" w:rsidRDefault="00E475B3" w:rsidP="00E475B3">
                  <w:pPr>
                    <w:autoSpaceDE w:val="0"/>
                    <w:autoSpaceDN w:val="0"/>
                    <w:spacing w:line="240" w:lineRule="auto"/>
                    <w:ind w:firstLineChars="0" w:firstLine="0"/>
                    <w:jc w:val="center"/>
                    <w:rPr>
                      <w:rFonts w:cs="宋体"/>
                      <w:kern w:val="0"/>
                      <w:sz w:val="21"/>
                      <w:szCs w:val="21"/>
                    </w:rPr>
                  </w:pPr>
                  <w:r w:rsidRPr="00E958AD">
                    <w:rPr>
                      <w:rFonts w:cs="宋体" w:hint="eastAsia"/>
                      <w:kern w:val="0"/>
                      <w:sz w:val="21"/>
                      <w:szCs w:val="21"/>
                    </w:rPr>
                    <w:t>第二十六条下列产生含挥发性有机物废气的生产和服务活动，应当在密闭空间或者设备中进行，并按照规定安装、使用污染防治设施；无法密闭的，应当采取高效处理措施减少废气排放。①石油炼制及有机化学品、合成树脂、合成纤维、合成橡胶等行业；②制药、农药、涂料、油墨、胶粘剂、橡胶和塑料加工等行业；③汽车、家具、集装箱、电子产品、工程机械等行业；④塑料软包装印刷、印铁制罐等行业；⑤其他产生挥发性有机物的生产和服务活动。</w:t>
                  </w:r>
                </w:p>
              </w:tc>
              <w:tc>
                <w:tcPr>
                  <w:tcW w:w="2410" w:type="dxa"/>
                  <w:vAlign w:val="center"/>
                </w:tcPr>
                <w:p w14:paraId="336DA107" w14:textId="77777777" w:rsidR="00E475B3" w:rsidRPr="00E958AD" w:rsidRDefault="00E475B3" w:rsidP="00E475B3">
                  <w:pPr>
                    <w:autoSpaceDE w:val="0"/>
                    <w:autoSpaceDN w:val="0"/>
                    <w:spacing w:line="240" w:lineRule="auto"/>
                    <w:ind w:firstLineChars="0" w:firstLine="0"/>
                    <w:jc w:val="center"/>
                    <w:rPr>
                      <w:rFonts w:cs="宋体"/>
                      <w:kern w:val="0"/>
                      <w:sz w:val="21"/>
                      <w:szCs w:val="21"/>
                    </w:rPr>
                  </w:pPr>
                  <w:r w:rsidRPr="00E958AD">
                    <w:rPr>
                      <w:rFonts w:cs="宋体" w:hint="eastAsia"/>
                      <w:kern w:val="0"/>
                      <w:sz w:val="21"/>
                      <w:szCs w:val="21"/>
                    </w:rPr>
                    <w:t>本项目属于其他产生</w:t>
                  </w:r>
                </w:p>
                <w:p w14:paraId="05CA0710" w14:textId="070BD316" w:rsidR="00E475B3" w:rsidRPr="00E958AD" w:rsidRDefault="00E475B3" w:rsidP="00E475B3">
                  <w:pPr>
                    <w:autoSpaceDE w:val="0"/>
                    <w:autoSpaceDN w:val="0"/>
                    <w:spacing w:line="240" w:lineRule="auto"/>
                    <w:ind w:firstLineChars="0" w:firstLine="0"/>
                    <w:jc w:val="center"/>
                    <w:rPr>
                      <w:rFonts w:cs="宋体"/>
                      <w:kern w:val="0"/>
                      <w:sz w:val="21"/>
                      <w:szCs w:val="21"/>
                    </w:rPr>
                  </w:pPr>
                  <w:r w:rsidRPr="00E958AD">
                    <w:rPr>
                      <w:rFonts w:cs="宋体" w:hint="eastAsia"/>
                      <w:kern w:val="0"/>
                      <w:sz w:val="21"/>
                      <w:szCs w:val="21"/>
                    </w:rPr>
                    <w:t>挥发性有机物的生产和服务活动。项目</w:t>
                  </w:r>
                  <w:r w:rsidR="003B171E" w:rsidRPr="00E958AD">
                    <w:rPr>
                      <w:rFonts w:cs="宋体" w:hint="eastAsia"/>
                      <w:kern w:val="0"/>
                      <w:sz w:val="21"/>
                      <w:szCs w:val="21"/>
                    </w:rPr>
                    <w:t>沥青加热、搅拌、出库</w:t>
                  </w:r>
                  <w:r w:rsidRPr="00E958AD">
                    <w:rPr>
                      <w:rFonts w:cs="宋体" w:hint="eastAsia"/>
                      <w:kern w:val="0"/>
                      <w:sz w:val="21"/>
                      <w:szCs w:val="21"/>
                    </w:rPr>
                    <w:t>过程会产生挥发性有机物（以非甲烷总烃计）。</w:t>
                  </w:r>
                </w:p>
                <w:p w14:paraId="18B8246D" w14:textId="50B9F32A" w:rsidR="00CA7CE7" w:rsidRPr="00E958AD" w:rsidRDefault="00E475B3" w:rsidP="00E475B3">
                  <w:pPr>
                    <w:autoSpaceDE w:val="0"/>
                    <w:autoSpaceDN w:val="0"/>
                    <w:spacing w:line="240" w:lineRule="auto"/>
                    <w:ind w:firstLineChars="0" w:firstLine="0"/>
                    <w:jc w:val="center"/>
                    <w:rPr>
                      <w:rFonts w:cs="宋体"/>
                      <w:kern w:val="0"/>
                      <w:sz w:val="21"/>
                      <w:szCs w:val="21"/>
                    </w:rPr>
                  </w:pPr>
                  <w:r w:rsidRPr="00E958AD">
                    <w:rPr>
                      <w:rFonts w:cs="宋体" w:hint="eastAsia"/>
                      <w:kern w:val="0"/>
                      <w:sz w:val="21"/>
                      <w:szCs w:val="21"/>
                    </w:rPr>
                    <w:t>本项目</w:t>
                  </w:r>
                  <w:r w:rsidR="003B171E" w:rsidRPr="00E958AD">
                    <w:rPr>
                      <w:rFonts w:cs="宋体" w:hint="eastAsia"/>
                      <w:kern w:val="0"/>
                      <w:sz w:val="21"/>
                      <w:szCs w:val="21"/>
                    </w:rPr>
                    <w:t>沥青加热、搅拌、出库</w:t>
                  </w:r>
                  <w:r w:rsidRPr="00E958AD">
                    <w:rPr>
                      <w:rFonts w:cs="宋体" w:hint="eastAsia"/>
                      <w:kern w:val="0"/>
                      <w:sz w:val="21"/>
                      <w:szCs w:val="21"/>
                    </w:rPr>
                    <w:t>废气经</w:t>
                  </w:r>
                  <w:r w:rsidR="003B171E" w:rsidRPr="00E958AD">
                    <w:rPr>
                      <w:rFonts w:cs="宋体" w:hint="eastAsia"/>
                      <w:kern w:val="0"/>
                      <w:sz w:val="21"/>
                      <w:szCs w:val="21"/>
                    </w:rPr>
                    <w:t>“洗涤塔</w:t>
                  </w:r>
                  <w:r w:rsidR="003B171E" w:rsidRPr="00E958AD">
                    <w:rPr>
                      <w:rFonts w:cs="宋体" w:hint="eastAsia"/>
                      <w:kern w:val="0"/>
                      <w:sz w:val="21"/>
                      <w:szCs w:val="21"/>
                    </w:rPr>
                    <w:t>+</w:t>
                  </w:r>
                  <w:r w:rsidR="003B171E" w:rsidRPr="00E958AD">
                    <w:rPr>
                      <w:rFonts w:cs="宋体" w:hint="eastAsia"/>
                      <w:kern w:val="0"/>
                      <w:sz w:val="21"/>
                      <w:szCs w:val="21"/>
                    </w:rPr>
                    <w:t>活性炭一体机”</w:t>
                  </w:r>
                  <w:r w:rsidRPr="00E958AD">
                    <w:rPr>
                      <w:rFonts w:cs="宋体" w:hint="eastAsia"/>
                      <w:kern w:val="0"/>
                      <w:sz w:val="21"/>
                      <w:szCs w:val="21"/>
                    </w:rPr>
                    <w:t>处理后通过</w:t>
                  </w:r>
                  <w:r w:rsidRPr="00E958AD">
                    <w:rPr>
                      <w:rFonts w:cs="宋体" w:hint="eastAsia"/>
                      <w:kern w:val="0"/>
                      <w:sz w:val="21"/>
                      <w:szCs w:val="21"/>
                    </w:rPr>
                    <w:t xml:space="preserve">15m </w:t>
                  </w:r>
                  <w:r w:rsidRPr="00E958AD">
                    <w:rPr>
                      <w:rFonts w:cs="宋体" w:hint="eastAsia"/>
                      <w:kern w:val="0"/>
                      <w:sz w:val="21"/>
                      <w:szCs w:val="21"/>
                    </w:rPr>
                    <w:t>高排气筒排放。</w:t>
                  </w:r>
                </w:p>
              </w:tc>
              <w:tc>
                <w:tcPr>
                  <w:tcW w:w="912" w:type="dxa"/>
                  <w:vAlign w:val="center"/>
                </w:tcPr>
                <w:p w14:paraId="6B5A32A7" w14:textId="0058C609" w:rsidR="00CA7CE7" w:rsidRPr="00E958AD" w:rsidRDefault="00E475B3" w:rsidP="00CA7CE7">
                  <w:pPr>
                    <w:autoSpaceDE w:val="0"/>
                    <w:autoSpaceDN w:val="0"/>
                    <w:spacing w:line="240" w:lineRule="auto"/>
                    <w:ind w:firstLineChars="0" w:firstLine="0"/>
                    <w:jc w:val="center"/>
                    <w:rPr>
                      <w:rFonts w:cs="宋体"/>
                      <w:kern w:val="0"/>
                      <w:sz w:val="21"/>
                      <w:szCs w:val="21"/>
                    </w:rPr>
                  </w:pPr>
                  <w:r w:rsidRPr="00E958AD">
                    <w:rPr>
                      <w:rFonts w:cs="宋体" w:hint="eastAsia"/>
                      <w:kern w:val="0"/>
                      <w:sz w:val="21"/>
                      <w:szCs w:val="21"/>
                    </w:rPr>
                    <w:t>符合</w:t>
                  </w:r>
                </w:p>
              </w:tc>
            </w:tr>
            <w:tr w:rsidR="00E958AD" w:rsidRPr="00E958AD" w14:paraId="68A93336" w14:textId="77777777" w:rsidTr="00D20CCC">
              <w:tc>
                <w:tcPr>
                  <w:tcW w:w="653" w:type="dxa"/>
                  <w:vAlign w:val="center"/>
                </w:tcPr>
                <w:p w14:paraId="637AD6D0" w14:textId="3E1E8592" w:rsidR="00E475B3" w:rsidRPr="00E958AD" w:rsidRDefault="00E475B3" w:rsidP="00CA7CE7">
                  <w:pPr>
                    <w:autoSpaceDE w:val="0"/>
                    <w:autoSpaceDN w:val="0"/>
                    <w:spacing w:line="240" w:lineRule="auto"/>
                    <w:ind w:firstLineChars="0" w:firstLine="0"/>
                    <w:jc w:val="center"/>
                    <w:rPr>
                      <w:rFonts w:cs="宋体"/>
                      <w:kern w:val="0"/>
                      <w:sz w:val="21"/>
                      <w:szCs w:val="21"/>
                    </w:rPr>
                  </w:pPr>
                  <w:r w:rsidRPr="00E958AD">
                    <w:rPr>
                      <w:rFonts w:cs="宋体" w:hint="eastAsia"/>
                      <w:kern w:val="0"/>
                      <w:sz w:val="21"/>
                      <w:szCs w:val="21"/>
                    </w:rPr>
                    <w:t>4</w:t>
                  </w:r>
                </w:p>
              </w:tc>
              <w:tc>
                <w:tcPr>
                  <w:tcW w:w="3969" w:type="dxa"/>
                  <w:vAlign w:val="center"/>
                </w:tcPr>
                <w:p w14:paraId="7AD57D0E" w14:textId="28C3086F" w:rsidR="00E475B3" w:rsidRPr="00E958AD" w:rsidRDefault="00E475B3" w:rsidP="00E475B3">
                  <w:pPr>
                    <w:autoSpaceDE w:val="0"/>
                    <w:autoSpaceDN w:val="0"/>
                    <w:spacing w:line="240" w:lineRule="auto"/>
                    <w:ind w:firstLineChars="0" w:firstLine="0"/>
                    <w:jc w:val="center"/>
                    <w:rPr>
                      <w:rFonts w:cs="宋体"/>
                      <w:kern w:val="0"/>
                      <w:sz w:val="21"/>
                      <w:szCs w:val="21"/>
                    </w:rPr>
                  </w:pPr>
                  <w:r w:rsidRPr="00E958AD">
                    <w:rPr>
                      <w:rFonts w:cs="宋体" w:hint="eastAsia"/>
                      <w:kern w:val="0"/>
                      <w:sz w:val="21"/>
                      <w:szCs w:val="21"/>
                    </w:rPr>
                    <w:t>第二十七条生产、进口、销售和使用含挥发性有机物原材料和产品的，其挥发性有机物含量应当符合质量标准或者要求。</w:t>
                  </w:r>
                </w:p>
                <w:p w14:paraId="7A8FDA8D" w14:textId="499BFD7F" w:rsidR="00E475B3" w:rsidRPr="00E958AD" w:rsidRDefault="00E475B3" w:rsidP="00E475B3">
                  <w:pPr>
                    <w:autoSpaceDE w:val="0"/>
                    <w:autoSpaceDN w:val="0"/>
                    <w:spacing w:line="240" w:lineRule="auto"/>
                    <w:ind w:firstLineChars="0" w:firstLine="0"/>
                    <w:jc w:val="center"/>
                    <w:rPr>
                      <w:rFonts w:cs="宋体"/>
                      <w:kern w:val="0"/>
                      <w:sz w:val="21"/>
                      <w:szCs w:val="21"/>
                    </w:rPr>
                  </w:pPr>
                  <w:r w:rsidRPr="00E958AD">
                    <w:rPr>
                      <w:rFonts w:cs="宋体" w:hint="eastAsia"/>
                      <w:kern w:val="0"/>
                      <w:sz w:val="21"/>
                      <w:szCs w:val="21"/>
                    </w:rPr>
                    <w:t>工业涂</w:t>
                  </w:r>
                  <w:proofErr w:type="gramStart"/>
                  <w:r w:rsidRPr="00E958AD">
                    <w:rPr>
                      <w:rFonts w:cs="宋体" w:hint="eastAsia"/>
                      <w:kern w:val="0"/>
                      <w:sz w:val="21"/>
                      <w:szCs w:val="21"/>
                    </w:rPr>
                    <w:t>装企业</w:t>
                  </w:r>
                  <w:proofErr w:type="gramEnd"/>
                  <w:r w:rsidRPr="00E958AD">
                    <w:rPr>
                      <w:rFonts w:cs="宋体" w:hint="eastAsia"/>
                      <w:kern w:val="0"/>
                      <w:sz w:val="21"/>
                      <w:szCs w:val="21"/>
                    </w:rPr>
                    <w:t>应当使用低挥发性有机物含量的涂料，并建立台账，记录生产原料、辅料的使用量、废弃量、去向以及挥发性有机物含量。台账保存期限不得少于</w:t>
                  </w:r>
                  <w:r w:rsidRPr="00E958AD">
                    <w:rPr>
                      <w:rFonts w:cs="宋体" w:hint="eastAsia"/>
                      <w:kern w:val="0"/>
                      <w:sz w:val="21"/>
                      <w:szCs w:val="21"/>
                    </w:rPr>
                    <w:t>3</w:t>
                  </w:r>
                  <w:r w:rsidRPr="00E958AD">
                    <w:rPr>
                      <w:rFonts w:cs="宋体" w:hint="eastAsia"/>
                      <w:kern w:val="0"/>
                      <w:sz w:val="21"/>
                      <w:szCs w:val="21"/>
                    </w:rPr>
                    <w:t>年。</w:t>
                  </w:r>
                </w:p>
              </w:tc>
              <w:tc>
                <w:tcPr>
                  <w:tcW w:w="2410" w:type="dxa"/>
                  <w:vAlign w:val="center"/>
                </w:tcPr>
                <w:p w14:paraId="7BC05020" w14:textId="667698E4" w:rsidR="00E475B3" w:rsidRPr="00E958AD" w:rsidRDefault="00410B7E" w:rsidP="00410B7E">
                  <w:pPr>
                    <w:autoSpaceDE w:val="0"/>
                    <w:autoSpaceDN w:val="0"/>
                    <w:spacing w:line="240" w:lineRule="auto"/>
                    <w:ind w:firstLineChars="0" w:firstLine="0"/>
                    <w:jc w:val="center"/>
                    <w:rPr>
                      <w:rFonts w:cs="宋体"/>
                      <w:kern w:val="0"/>
                      <w:sz w:val="21"/>
                      <w:szCs w:val="21"/>
                    </w:rPr>
                  </w:pPr>
                  <w:r w:rsidRPr="00E958AD">
                    <w:rPr>
                      <w:rFonts w:cs="宋体" w:hint="eastAsia"/>
                      <w:kern w:val="0"/>
                      <w:sz w:val="21"/>
                      <w:szCs w:val="21"/>
                    </w:rPr>
                    <w:t>本项目含挥发性有机物的原料为沥青挥发性有机物含量符合质量标准要求。</w:t>
                  </w:r>
                </w:p>
              </w:tc>
              <w:tc>
                <w:tcPr>
                  <w:tcW w:w="912" w:type="dxa"/>
                  <w:vAlign w:val="center"/>
                </w:tcPr>
                <w:p w14:paraId="1BCED40A" w14:textId="68B1F307" w:rsidR="00E475B3" w:rsidRPr="00E958AD" w:rsidRDefault="00E475B3" w:rsidP="00CA7CE7">
                  <w:pPr>
                    <w:autoSpaceDE w:val="0"/>
                    <w:autoSpaceDN w:val="0"/>
                    <w:spacing w:line="240" w:lineRule="auto"/>
                    <w:ind w:firstLineChars="0" w:firstLine="0"/>
                    <w:jc w:val="center"/>
                    <w:rPr>
                      <w:rFonts w:cs="宋体"/>
                      <w:kern w:val="0"/>
                      <w:sz w:val="21"/>
                      <w:szCs w:val="21"/>
                    </w:rPr>
                  </w:pPr>
                  <w:r w:rsidRPr="00E958AD">
                    <w:rPr>
                      <w:rFonts w:cs="宋体" w:hint="eastAsia"/>
                      <w:kern w:val="0"/>
                      <w:sz w:val="21"/>
                      <w:szCs w:val="21"/>
                    </w:rPr>
                    <w:t>符合</w:t>
                  </w:r>
                </w:p>
              </w:tc>
            </w:tr>
          </w:tbl>
          <w:p w14:paraId="6A88AF40" w14:textId="406702FA" w:rsidR="00CA7CE7" w:rsidRPr="00E958AD" w:rsidRDefault="00D20CCC" w:rsidP="00CA7CE7">
            <w:pPr>
              <w:ind w:firstLine="480"/>
              <w:rPr>
                <w:b/>
                <w:bCs/>
              </w:rPr>
            </w:pPr>
            <w:r w:rsidRPr="00E958AD">
              <w:rPr>
                <w:bCs/>
                <w:kern w:val="44"/>
                <w:szCs w:val="30"/>
              </w:rPr>
              <w:t>根据表</w:t>
            </w:r>
            <w:r w:rsidRPr="00E958AD">
              <w:rPr>
                <w:bCs/>
                <w:kern w:val="44"/>
                <w:szCs w:val="30"/>
              </w:rPr>
              <w:t>1-1</w:t>
            </w:r>
            <w:r w:rsidR="00D91F32" w:rsidRPr="00E958AD">
              <w:rPr>
                <w:bCs/>
                <w:kern w:val="44"/>
                <w:szCs w:val="30"/>
              </w:rPr>
              <w:t>4</w:t>
            </w:r>
            <w:r w:rsidRPr="00E958AD">
              <w:rPr>
                <w:bCs/>
                <w:kern w:val="44"/>
                <w:szCs w:val="30"/>
              </w:rPr>
              <w:t>分析得知，本项目符合《</w:t>
            </w:r>
            <w:r w:rsidRPr="00E958AD">
              <w:rPr>
                <w:rFonts w:hint="eastAsia"/>
                <w:bCs/>
                <w:kern w:val="44"/>
                <w:szCs w:val="30"/>
              </w:rPr>
              <w:t>昆明市大气污染防治条例</w:t>
            </w:r>
            <w:r w:rsidRPr="00E958AD">
              <w:rPr>
                <w:bCs/>
                <w:kern w:val="44"/>
                <w:szCs w:val="30"/>
              </w:rPr>
              <w:t>》的要求。</w:t>
            </w:r>
          </w:p>
          <w:p w14:paraId="71880A1D" w14:textId="08EC2ADE" w:rsidR="002507B3" w:rsidRPr="00E958AD" w:rsidRDefault="002507B3" w:rsidP="00074306">
            <w:pPr>
              <w:ind w:firstLine="482"/>
              <w:rPr>
                <w:b/>
                <w:bCs/>
              </w:rPr>
            </w:pPr>
            <w:r w:rsidRPr="00E958AD">
              <w:rPr>
                <w:rFonts w:hint="eastAsia"/>
                <w:b/>
                <w:bCs/>
              </w:rPr>
              <w:t>（</w:t>
            </w:r>
            <w:r w:rsidRPr="00E958AD">
              <w:rPr>
                <w:rFonts w:hint="eastAsia"/>
                <w:b/>
                <w:bCs/>
              </w:rPr>
              <w:t>1</w:t>
            </w:r>
            <w:r w:rsidRPr="00E958AD">
              <w:rPr>
                <w:b/>
                <w:bCs/>
              </w:rPr>
              <w:t>3</w:t>
            </w:r>
            <w:r w:rsidRPr="00E958AD">
              <w:rPr>
                <w:rFonts w:hint="eastAsia"/>
                <w:b/>
                <w:bCs/>
              </w:rPr>
              <w:t>）项目与《关于印发云南寻甸产业园区外工业项目管理工作方案的通知》</w:t>
            </w:r>
            <w:r w:rsidR="003A48B8" w:rsidRPr="00E958AD">
              <w:rPr>
                <w:rFonts w:hint="eastAsia"/>
                <w:b/>
                <w:bCs/>
              </w:rPr>
              <w:t>（</w:t>
            </w:r>
            <w:proofErr w:type="gramStart"/>
            <w:r w:rsidR="003A48B8" w:rsidRPr="00E958AD">
              <w:rPr>
                <w:rFonts w:hint="eastAsia"/>
                <w:b/>
                <w:bCs/>
              </w:rPr>
              <w:t>寻政办</w:t>
            </w:r>
            <w:proofErr w:type="gramEnd"/>
            <w:r w:rsidR="003A48B8" w:rsidRPr="00E958AD">
              <w:rPr>
                <w:rFonts w:hint="eastAsia"/>
                <w:b/>
                <w:bCs/>
              </w:rPr>
              <w:t>发</w:t>
            </w:r>
            <w:r w:rsidR="003A48B8" w:rsidRPr="00E958AD">
              <w:rPr>
                <w:rFonts w:hint="eastAsia"/>
                <w:b/>
                <w:szCs w:val="21"/>
              </w:rPr>
              <w:t>〔</w:t>
            </w:r>
            <w:r w:rsidR="003A48B8" w:rsidRPr="00E958AD">
              <w:rPr>
                <w:rFonts w:hint="eastAsia"/>
                <w:b/>
                <w:szCs w:val="21"/>
              </w:rPr>
              <w:t>2024</w:t>
            </w:r>
            <w:r w:rsidR="003A48B8" w:rsidRPr="00E958AD">
              <w:rPr>
                <w:rFonts w:hint="eastAsia"/>
                <w:b/>
                <w:szCs w:val="21"/>
              </w:rPr>
              <w:t>〕</w:t>
            </w:r>
            <w:r w:rsidR="003A48B8" w:rsidRPr="00E958AD">
              <w:rPr>
                <w:b/>
                <w:szCs w:val="21"/>
              </w:rPr>
              <w:t>34</w:t>
            </w:r>
            <w:r w:rsidR="003A48B8" w:rsidRPr="00E958AD">
              <w:rPr>
                <w:rFonts w:hint="eastAsia"/>
                <w:b/>
                <w:szCs w:val="21"/>
              </w:rPr>
              <w:t>号</w:t>
            </w:r>
            <w:r w:rsidR="003A48B8" w:rsidRPr="00E958AD">
              <w:rPr>
                <w:rFonts w:hint="eastAsia"/>
                <w:b/>
                <w:bCs/>
              </w:rPr>
              <w:t>）</w:t>
            </w:r>
            <w:r w:rsidRPr="00E958AD">
              <w:rPr>
                <w:rFonts w:hint="eastAsia"/>
                <w:b/>
                <w:bCs/>
              </w:rPr>
              <w:t>的符合性分析</w:t>
            </w:r>
          </w:p>
          <w:p w14:paraId="67353148" w14:textId="4830392B" w:rsidR="003A48B8" w:rsidRPr="00E958AD" w:rsidRDefault="003A48B8" w:rsidP="003A48B8">
            <w:pPr>
              <w:pStyle w:val="a1"/>
              <w:jc w:val="center"/>
              <w:rPr>
                <w:b/>
                <w:bCs/>
                <w:kern w:val="2"/>
                <w:sz w:val="21"/>
                <w:szCs w:val="21"/>
              </w:rPr>
            </w:pPr>
            <w:r w:rsidRPr="00E958AD">
              <w:rPr>
                <w:rFonts w:hint="eastAsia"/>
                <w:b/>
                <w:bCs/>
                <w:sz w:val="21"/>
                <w:szCs w:val="28"/>
              </w:rPr>
              <w:t>表</w:t>
            </w:r>
            <w:r w:rsidRPr="00E958AD">
              <w:rPr>
                <w:rFonts w:hint="eastAsia"/>
                <w:b/>
                <w:bCs/>
                <w:kern w:val="2"/>
                <w:sz w:val="21"/>
                <w:szCs w:val="21"/>
              </w:rPr>
              <w:t>1-</w:t>
            </w:r>
            <w:r w:rsidRPr="00E958AD">
              <w:rPr>
                <w:b/>
                <w:bCs/>
                <w:kern w:val="2"/>
                <w:sz w:val="21"/>
                <w:szCs w:val="21"/>
              </w:rPr>
              <w:t>15</w:t>
            </w:r>
            <w:r w:rsidRPr="00E958AD">
              <w:rPr>
                <w:rFonts w:hint="eastAsia"/>
                <w:b/>
                <w:bCs/>
                <w:kern w:val="2"/>
                <w:sz w:val="21"/>
                <w:szCs w:val="21"/>
              </w:rPr>
              <w:t xml:space="preserve"> </w:t>
            </w:r>
            <w:r w:rsidRPr="00E958AD">
              <w:rPr>
                <w:rFonts w:hint="eastAsia"/>
                <w:b/>
                <w:bCs/>
                <w:kern w:val="2"/>
                <w:sz w:val="21"/>
                <w:szCs w:val="21"/>
              </w:rPr>
              <w:t>与《关于印发云南寻甸产业园区外工业项目管理工作方案的通知》符合性分析</w:t>
            </w:r>
          </w:p>
          <w:tbl>
            <w:tblPr>
              <w:tblStyle w:val="aa"/>
              <w:tblW w:w="0" w:type="auto"/>
              <w:tblLayout w:type="fixed"/>
              <w:tblLook w:val="04A0" w:firstRow="1" w:lastRow="0" w:firstColumn="1" w:lastColumn="0" w:noHBand="0" w:noVBand="1"/>
            </w:tblPr>
            <w:tblGrid>
              <w:gridCol w:w="1372"/>
              <w:gridCol w:w="3402"/>
              <w:gridCol w:w="2268"/>
              <w:gridCol w:w="902"/>
            </w:tblGrid>
            <w:tr w:rsidR="00E958AD" w:rsidRPr="00E958AD" w14:paraId="48521F9D" w14:textId="77777777" w:rsidTr="003A48B8">
              <w:tc>
                <w:tcPr>
                  <w:tcW w:w="4774" w:type="dxa"/>
                  <w:gridSpan w:val="2"/>
                  <w:vAlign w:val="center"/>
                </w:tcPr>
                <w:p w14:paraId="6F1635BD" w14:textId="06D48E9F" w:rsidR="003A48B8" w:rsidRPr="00E958AD" w:rsidRDefault="003A48B8" w:rsidP="003A48B8">
                  <w:pPr>
                    <w:spacing w:line="240" w:lineRule="auto"/>
                    <w:ind w:firstLineChars="0" w:firstLine="0"/>
                    <w:jc w:val="center"/>
                    <w:rPr>
                      <w:b/>
                      <w:bCs/>
                      <w:sz w:val="21"/>
                      <w:szCs w:val="21"/>
                    </w:rPr>
                  </w:pPr>
                  <w:r w:rsidRPr="00E958AD">
                    <w:rPr>
                      <w:rFonts w:hint="eastAsia"/>
                      <w:b/>
                      <w:bCs/>
                      <w:sz w:val="21"/>
                      <w:szCs w:val="21"/>
                    </w:rPr>
                    <w:t>《关于印发云南寻甸产业园区外工业项目管理工作方案的通知》（</w:t>
                  </w:r>
                  <w:proofErr w:type="gramStart"/>
                  <w:r w:rsidRPr="00E958AD">
                    <w:rPr>
                      <w:rFonts w:hint="eastAsia"/>
                      <w:b/>
                      <w:bCs/>
                      <w:sz w:val="21"/>
                      <w:szCs w:val="21"/>
                    </w:rPr>
                    <w:t>寻政办</w:t>
                  </w:r>
                  <w:proofErr w:type="gramEnd"/>
                  <w:r w:rsidRPr="00E958AD">
                    <w:rPr>
                      <w:rFonts w:hint="eastAsia"/>
                      <w:b/>
                      <w:bCs/>
                      <w:sz w:val="21"/>
                      <w:szCs w:val="21"/>
                    </w:rPr>
                    <w:t>发〔</w:t>
                  </w:r>
                  <w:r w:rsidRPr="00E958AD">
                    <w:rPr>
                      <w:rFonts w:hint="eastAsia"/>
                      <w:b/>
                      <w:bCs/>
                      <w:sz w:val="21"/>
                      <w:szCs w:val="21"/>
                    </w:rPr>
                    <w:t>2024</w:t>
                  </w:r>
                  <w:r w:rsidRPr="00E958AD">
                    <w:rPr>
                      <w:rFonts w:hint="eastAsia"/>
                      <w:b/>
                      <w:bCs/>
                      <w:sz w:val="21"/>
                      <w:szCs w:val="21"/>
                    </w:rPr>
                    <w:t>〕</w:t>
                  </w:r>
                  <w:r w:rsidRPr="00E958AD">
                    <w:rPr>
                      <w:rFonts w:hint="eastAsia"/>
                      <w:b/>
                      <w:bCs/>
                      <w:sz w:val="21"/>
                      <w:szCs w:val="21"/>
                    </w:rPr>
                    <w:t>34</w:t>
                  </w:r>
                  <w:r w:rsidRPr="00E958AD">
                    <w:rPr>
                      <w:rFonts w:hint="eastAsia"/>
                      <w:b/>
                      <w:bCs/>
                      <w:sz w:val="21"/>
                      <w:szCs w:val="21"/>
                    </w:rPr>
                    <w:t>号）要求</w:t>
                  </w:r>
                </w:p>
              </w:tc>
              <w:tc>
                <w:tcPr>
                  <w:tcW w:w="2268" w:type="dxa"/>
                  <w:vAlign w:val="center"/>
                </w:tcPr>
                <w:p w14:paraId="42188BFF" w14:textId="0BEB55BB" w:rsidR="003A48B8" w:rsidRPr="00E958AD" w:rsidRDefault="003A48B8" w:rsidP="003A48B8">
                  <w:pPr>
                    <w:spacing w:line="240" w:lineRule="auto"/>
                    <w:ind w:firstLineChars="0" w:firstLine="0"/>
                    <w:jc w:val="center"/>
                    <w:rPr>
                      <w:b/>
                      <w:bCs/>
                      <w:sz w:val="21"/>
                      <w:szCs w:val="21"/>
                    </w:rPr>
                  </w:pPr>
                  <w:r w:rsidRPr="00E958AD">
                    <w:rPr>
                      <w:rFonts w:hint="eastAsia"/>
                      <w:b/>
                      <w:bCs/>
                      <w:sz w:val="21"/>
                      <w:szCs w:val="21"/>
                    </w:rPr>
                    <w:t>本项目情况</w:t>
                  </w:r>
                </w:p>
              </w:tc>
              <w:tc>
                <w:tcPr>
                  <w:tcW w:w="902" w:type="dxa"/>
                  <w:vAlign w:val="center"/>
                </w:tcPr>
                <w:p w14:paraId="42BF84B0" w14:textId="5E4492D7" w:rsidR="003A48B8" w:rsidRPr="00E958AD" w:rsidRDefault="003A48B8" w:rsidP="003A48B8">
                  <w:pPr>
                    <w:spacing w:line="240" w:lineRule="auto"/>
                    <w:ind w:firstLineChars="0" w:firstLine="0"/>
                    <w:jc w:val="center"/>
                    <w:rPr>
                      <w:b/>
                      <w:bCs/>
                      <w:sz w:val="21"/>
                      <w:szCs w:val="21"/>
                    </w:rPr>
                  </w:pPr>
                  <w:r w:rsidRPr="00E958AD">
                    <w:rPr>
                      <w:rFonts w:hint="eastAsia"/>
                      <w:b/>
                      <w:bCs/>
                      <w:sz w:val="21"/>
                      <w:szCs w:val="21"/>
                    </w:rPr>
                    <w:t>符合性</w:t>
                  </w:r>
                </w:p>
              </w:tc>
            </w:tr>
            <w:tr w:rsidR="00E958AD" w:rsidRPr="00E958AD" w14:paraId="5BD114EB" w14:textId="77777777" w:rsidTr="003A48B8">
              <w:tc>
                <w:tcPr>
                  <w:tcW w:w="1372" w:type="dxa"/>
                  <w:vAlign w:val="center"/>
                </w:tcPr>
                <w:p w14:paraId="1193B569" w14:textId="755B0664" w:rsidR="003A48B8" w:rsidRPr="00E958AD" w:rsidRDefault="003A48B8" w:rsidP="003A48B8">
                  <w:pPr>
                    <w:spacing w:line="240" w:lineRule="auto"/>
                    <w:ind w:firstLineChars="0" w:firstLine="0"/>
                    <w:jc w:val="center"/>
                    <w:rPr>
                      <w:sz w:val="21"/>
                      <w:szCs w:val="21"/>
                    </w:rPr>
                  </w:pPr>
                  <w:r w:rsidRPr="00E958AD">
                    <w:rPr>
                      <w:rFonts w:hint="eastAsia"/>
                      <w:sz w:val="21"/>
                      <w:szCs w:val="21"/>
                    </w:rPr>
                    <w:t>一、总体要求</w:t>
                  </w:r>
                </w:p>
              </w:tc>
              <w:tc>
                <w:tcPr>
                  <w:tcW w:w="3402" w:type="dxa"/>
                  <w:vAlign w:val="center"/>
                </w:tcPr>
                <w:p w14:paraId="6AA33BC8" w14:textId="3F5A1F17" w:rsidR="003A48B8" w:rsidRPr="00E958AD" w:rsidRDefault="003A48B8" w:rsidP="003A48B8">
                  <w:pPr>
                    <w:spacing w:line="240" w:lineRule="auto"/>
                    <w:ind w:firstLineChars="0" w:firstLine="0"/>
                    <w:jc w:val="center"/>
                    <w:rPr>
                      <w:sz w:val="21"/>
                      <w:szCs w:val="21"/>
                    </w:rPr>
                  </w:pPr>
                  <w:r w:rsidRPr="00E958AD">
                    <w:rPr>
                      <w:rFonts w:hint="eastAsia"/>
                      <w:sz w:val="21"/>
                      <w:szCs w:val="21"/>
                    </w:rPr>
                    <w:t>凡新建、引进的制造业项目和企业</w:t>
                  </w:r>
                  <w:r w:rsidRPr="00E958AD">
                    <w:rPr>
                      <w:rFonts w:hint="eastAsia"/>
                      <w:sz w:val="21"/>
                      <w:szCs w:val="21"/>
                    </w:rPr>
                    <w:t xml:space="preserve"> </w:t>
                  </w:r>
                  <w:r w:rsidRPr="00E958AD">
                    <w:rPr>
                      <w:rFonts w:hint="eastAsia"/>
                      <w:sz w:val="21"/>
                      <w:szCs w:val="21"/>
                    </w:rPr>
                    <w:t>原则上入园选址发展</w:t>
                  </w:r>
                  <w:r w:rsidR="00835C48" w:rsidRPr="00E958AD">
                    <w:rPr>
                      <w:rFonts w:hint="eastAsia"/>
                      <w:sz w:val="21"/>
                      <w:szCs w:val="21"/>
                    </w:rPr>
                    <w:t>，</w:t>
                  </w:r>
                  <w:r w:rsidRPr="00E958AD">
                    <w:rPr>
                      <w:rFonts w:hint="eastAsia"/>
                      <w:sz w:val="21"/>
                      <w:szCs w:val="21"/>
                    </w:rPr>
                    <w:t>园区外原则上不再安排工业项目。对达不到入园条件和标准的农副产品加工、一</w:t>
                  </w:r>
                  <w:r w:rsidRPr="00E958AD">
                    <w:rPr>
                      <w:rFonts w:hint="eastAsia"/>
                      <w:sz w:val="21"/>
                      <w:szCs w:val="21"/>
                    </w:rPr>
                    <w:lastRenderedPageBreak/>
                    <w:t>般加工制造类项目或预拌混凝土搅拌站等不宜入园的特殊行业</w:t>
                  </w:r>
                  <w:r w:rsidR="00835C48" w:rsidRPr="00E958AD">
                    <w:rPr>
                      <w:rFonts w:hint="eastAsia"/>
                      <w:sz w:val="21"/>
                      <w:szCs w:val="21"/>
                    </w:rPr>
                    <w:t>，</w:t>
                  </w:r>
                  <w:r w:rsidRPr="00E958AD">
                    <w:rPr>
                      <w:rFonts w:hint="eastAsia"/>
                      <w:sz w:val="21"/>
                      <w:szCs w:val="21"/>
                    </w:rPr>
                    <w:t>须经县人民政府研究同意</w:t>
                  </w:r>
                  <w:r w:rsidR="00835C48" w:rsidRPr="00E958AD">
                    <w:rPr>
                      <w:rFonts w:hint="eastAsia"/>
                      <w:sz w:val="21"/>
                      <w:szCs w:val="21"/>
                    </w:rPr>
                    <w:t>，</w:t>
                  </w:r>
                  <w:r w:rsidRPr="00E958AD">
                    <w:rPr>
                      <w:rFonts w:hint="eastAsia"/>
                      <w:sz w:val="21"/>
                      <w:szCs w:val="21"/>
                    </w:rPr>
                    <w:t xml:space="preserve"> </w:t>
                  </w:r>
                  <w:r w:rsidRPr="00E958AD">
                    <w:rPr>
                      <w:rFonts w:hint="eastAsia"/>
                      <w:sz w:val="21"/>
                      <w:szCs w:val="21"/>
                    </w:rPr>
                    <w:t>经县科技和工业信息化局备案后</w:t>
                  </w:r>
                  <w:r w:rsidR="00835C48" w:rsidRPr="00E958AD">
                    <w:rPr>
                      <w:rFonts w:hint="eastAsia"/>
                      <w:sz w:val="21"/>
                      <w:szCs w:val="21"/>
                    </w:rPr>
                    <w:t>，</w:t>
                  </w:r>
                  <w:r w:rsidRPr="00E958AD">
                    <w:rPr>
                      <w:rFonts w:hint="eastAsia"/>
                      <w:sz w:val="21"/>
                      <w:szCs w:val="21"/>
                    </w:rPr>
                    <w:t xml:space="preserve"> </w:t>
                  </w:r>
                  <w:r w:rsidRPr="00E958AD">
                    <w:rPr>
                      <w:rFonts w:hint="eastAsia"/>
                      <w:sz w:val="21"/>
                      <w:szCs w:val="21"/>
                    </w:rPr>
                    <w:t>按程序办理其他有关审批手续。县科技和工业信息化局应按相关程序报市工业和信息化局备案。</w:t>
                  </w:r>
                  <w:r w:rsidRPr="00E958AD">
                    <w:rPr>
                      <w:rFonts w:hint="eastAsia"/>
                      <w:sz w:val="21"/>
                      <w:szCs w:val="21"/>
                    </w:rPr>
                    <w:t xml:space="preserve"> </w:t>
                  </w:r>
                  <w:r w:rsidRPr="00E958AD">
                    <w:rPr>
                      <w:rFonts w:hint="eastAsia"/>
                      <w:sz w:val="21"/>
                      <w:szCs w:val="21"/>
                    </w:rPr>
                    <w:t>经研究同意</w:t>
                  </w:r>
                  <w:r w:rsidR="00835C48" w:rsidRPr="00E958AD">
                    <w:rPr>
                      <w:rFonts w:hint="eastAsia"/>
                      <w:sz w:val="21"/>
                      <w:szCs w:val="21"/>
                    </w:rPr>
                    <w:t>，</w:t>
                  </w:r>
                  <w:r w:rsidRPr="00E958AD">
                    <w:rPr>
                      <w:rFonts w:hint="eastAsia"/>
                      <w:sz w:val="21"/>
                      <w:szCs w:val="21"/>
                    </w:rPr>
                    <w:t>可以在园区</w:t>
                  </w:r>
                  <w:proofErr w:type="gramStart"/>
                  <w:r w:rsidRPr="00E958AD">
                    <w:rPr>
                      <w:rFonts w:hint="eastAsia"/>
                      <w:sz w:val="21"/>
                      <w:szCs w:val="21"/>
                    </w:rPr>
                    <w:t>外建设</w:t>
                  </w:r>
                  <w:proofErr w:type="gramEnd"/>
                  <w:r w:rsidRPr="00E958AD">
                    <w:rPr>
                      <w:rFonts w:hint="eastAsia"/>
                      <w:sz w:val="21"/>
                      <w:szCs w:val="21"/>
                    </w:rPr>
                    <w:t>的工业项目</w:t>
                  </w:r>
                  <w:r w:rsidR="00835C48" w:rsidRPr="00E958AD">
                    <w:rPr>
                      <w:rFonts w:hint="eastAsia"/>
                      <w:sz w:val="21"/>
                      <w:szCs w:val="21"/>
                    </w:rPr>
                    <w:t>，</w:t>
                  </w:r>
                  <w:r w:rsidRPr="00E958AD">
                    <w:rPr>
                      <w:rFonts w:hint="eastAsia"/>
                      <w:sz w:val="21"/>
                      <w:szCs w:val="21"/>
                    </w:rPr>
                    <w:t>应在当地注册成立法人企业</w:t>
                  </w:r>
                  <w:r w:rsidR="00835C48" w:rsidRPr="00E958AD">
                    <w:rPr>
                      <w:rFonts w:hint="eastAsia"/>
                      <w:sz w:val="21"/>
                      <w:szCs w:val="21"/>
                    </w:rPr>
                    <w:t>，</w:t>
                  </w:r>
                  <w:r w:rsidRPr="00E958AD">
                    <w:rPr>
                      <w:rFonts w:hint="eastAsia"/>
                      <w:sz w:val="21"/>
                      <w:szCs w:val="21"/>
                    </w:rPr>
                    <w:t>其投资强度应不低于</w:t>
                  </w:r>
                  <w:r w:rsidRPr="00E958AD">
                    <w:rPr>
                      <w:rFonts w:hint="eastAsia"/>
                      <w:sz w:val="21"/>
                      <w:szCs w:val="21"/>
                    </w:rPr>
                    <w:t>200</w:t>
                  </w:r>
                  <w:r w:rsidRPr="00E958AD">
                    <w:rPr>
                      <w:rFonts w:hint="eastAsia"/>
                      <w:sz w:val="21"/>
                      <w:szCs w:val="21"/>
                    </w:rPr>
                    <w:t>万元</w:t>
                  </w:r>
                  <w:r w:rsidRPr="00E958AD">
                    <w:rPr>
                      <w:rFonts w:hint="eastAsia"/>
                      <w:sz w:val="21"/>
                      <w:szCs w:val="21"/>
                    </w:rPr>
                    <w:t>/</w:t>
                  </w:r>
                  <w:r w:rsidRPr="00E958AD">
                    <w:rPr>
                      <w:rFonts w:hint="eastAsia"/>
                      <w:sz w:val="21"/>
                      <w:szCs w:val="21"/>
                    </w:rPr>
                    <w:t>亩</w:t>
                  </w:r>
                  <w:r w:rsidR="00835C48" w:rsidRPr="00E958AD">
                    <w:rPr>
                      <w:rFonts w:hint="eastAsia"/>
                      <w:sz w:val="21"/>
                      <w:szCs w:val="21"/>
                    </w:rPr>
                    <w:t>，</w:t>
                  </w:r>
                  <w:r w:rsidRPr="00E958AD">
                    <w:rPr>
                      <w:rFonts w:hint="eastAsia"/>
                      <w:sz w:val="21"/>
                      <w:szCs w:val="21"/>
                    </w:rPr>
                    <w:t>能源消费总量应不高于</w:t>
                  </w:r>
                  <w:r w:rsidRPr="00E958AD">
                    <w:rPr>
                      <w:rFonts w:hint="eastAsia"/>
                      <w:sz w:val="21"/>
                      <w:szCs w:val="21"/>
                    </w:rPr>
                    <w:t xml:space="preserve"> 2000 </w:t>
                  </w:r>
                  <w:r w:rsidRPr="00E958AD">
                    <w:rPr>
                      <w:rFonts w:hint="eastAsia"/>
                      <w:sz w:val="21"/>
                      <w:szCs w:val="21"/>
                    </w:rPr>
                    <w:t>吨标准煤</w:t>
                  </w:r>
                  <w:r w:rsidRPr="00E958AD">
                    <w:rPr>
                      <w:rFonts w:hint="eastAsia"/>
                      <w:sz w:val="21"/>
                      <w:szCs w:val="21"/>
                    </w:rPr>
                    <w:t xml:space="preserve"> / </w:t>
                  </w:r>
                  <w:r w:rsidRPr="00E958AD">
                    <w:rPr>
                      <w:rFonts w:hint="eastAsia"/>
                      <w:sz w:val="21"/>
                      <w:szCs w:val="21"/>
                    </w:rPr>
                    <w:t>年</w:t>
                  </w:r>
                  <w:r w:rsidR="00835C48" w:rsidRPr="00E958AD">
                    <w:rPr>
                      <w:rFonts w:hint="eastAsia"/>
                      <w:sz w:val="21"/>
                      <w:szCs w:val="21"/>
                    </w:rPr>
                    <w:t>，</w:t>
                  </w:r>
                  <w:r w:rsidRPr="00E958AD">
                    <w:rPr>
                      <w:rFonts w:hint="eastAsia"/>
                      <w:sz w:val="21"/>
                      <w:szCs w:val="21"/>
                    </w:rPr>
                    <w:t>且无重大危险源和重大生态环境隐患。项目用地应为工业用地</w:t>
                  </w:r>
                  <w:r w:rsidR="00835C48" w:rsidRPr="00E958AD">
                    <w:rPr>
                      <w:rFonts w:hint="eastAsia"/>
                      <w:sz w:val="21"/>
                      <w:szCs w:val="21"/>
                    </w:rPr>
                    <w:t>，</w:t>
                  </w:r>
                  <w:r w:rsidRPr="00E958AD">
                    <w:rPr>
                      <w:rFonts w:hint="eastAsia"/>
                      <w:sz w:val="21"/>
                      <w:szCs w:val="21"/>
                    </w:rPr>
                    <w:t>不同项目不能在同一选址建设。</w:t>
                  </w:r>
                  <w:r w:rsidRPr="00E958AD">
                    <w:rPr>
                      <w:rFonts w:hint="eastAsia"/>
                      <w:sz w:val="21"/>
                      <w:szCs w:val="21"/>
                    </w:rPr>
                    <w:t xml:space="preserve"> </w:t>
                  </w:r>
                </w:p>
              </w:tc>
              <w:tc>
                <w:tcPr>
                  <w:tcW w:w="2268" w:type="dxa"/>
                  <w:vAlign w:val="center"/>
                </w:tcPr>
                <w:p w14:paraId="1339622B" w14:textId="7ABD9DEB" w:rsidR="003A48B8" w:rsidRPr="00E958AD" w:rsidRDefault="00835C48" w:rsidP="003A48B8">
                  <w:pPr>
                    <w:spacing w:line="240" w:lineRule="auto"/>
                    <w:ind w:firstLineChars="0" w:firstLine="0"/>
                    <w:jc w:val="center"/>
                    <w:rPr>
                      <w:sz w:val="21"/>
                      <w:szCs w:val="21"/>
                    </w:rPr>
                  </w:pPr>
                  <w:r w:rsidRPr="00E958AD">
                    <w:rPr>
                      <w:rFonts w:hint="eastAsia"/>
                      <w:sz w:val="21"/>
                      <w:szCs w:val="21"/>
                    </w:rPr>
                    <w:lastRenderedPageBreak/>
                    <w:t>项目已取得，寻甸回族彝族自治县科学技术和工业信息化局关于云南环铭建设工程</w:t>
                  </w:r>
                  <w:r w:rsidRPr="00E958AD">
                    <w:rPr>
                      <w:rFonts w:hint="eastAsia"/>
                      <w:sz w:val="21"/>
                      <w:szCs w:val="21"/>
                    </w:rPr>
                    <w:lastRenderedPageBreak/>
                    <w:t>有限公司沥青混凝土搅拌站建设项目不进工业园区选址的批复（寻科工信复〔</w:t>
                  </w:r>
                  <w:r w:rsidRPr="00E958AD">
                    <w:rPr>
                      <w:rFonts w:hint="eastAsia"/>
                      <w:sz w:val="21"/>
                      <w:szCs w:val="21"/>
                    </w:rPr>
                    <w:t>2024</w:t>
                  </w:r>
                  <w:r w:rsidRPr="00E958AD">
                    <w:rPr>
                      <w:rFonts w:hint="eastAsia"/>
                      <w:sz w:val="21"/>
                      <w:szCs w:val="21"/>
                    </w:rPr>
                    <w:t>〕</w:t>
                  </w:r>
                  <w:r w:rsidRPr="00E958AD">
                    <w:rPr>
                      <w:rFonts w:hint="eastAsia"/>
                      <w:sz w:val="21"/>
                      <w:szCs w:val="21"/>
                    </w:rPr>
                    <w:t>8</w:t>
                  </w:r>
                  <w:r w:rsidRPr="00E958AD">
                    <w:rPr>
                      <w:rFonts w:hint="eastAsia"/>
                      <w:sz w:val="21"/>
                      <w:szCs w:val="21"/>
                    </w:rPr>
                    <w:t>号），</w:t>
                  </w:r>
                  <w:r w:rsidR="00D37BE2" w:rsidRPr="00E958AD">
                    <w:rPr>
                      <w:rFonts w:hint="eastAsia"/>
                      <w:sz w:val="21"/>
                      <w:szCs w:val="21"/>
                    </w:rPr>
                    <w:t>项目</w:t>
                  </w:r>
                  <w:r w:rsidR="00D37BE2" w:rsidRPr="00E958AD">
                    <w:rPr>
                      <w:sz w:val="21"/>
                      <w:szCs w:val="21"/>
                    </w:rPr>
                    <w:t>56</w:t>
                  </w:r>
                  <w:r w:rsidR="00D37BE2" w:rsidRPr="00E958AD">
                    <w:rPr>
                      <w:rFonts w:hint="eastAsia"/>
                      <w:sz w:val="21"/>
                      <w:szCs w:val="21"/>
                    </w:rPr>
                    <w:t>0</w:t>
                  </w:r>
                  <w:r w:rsidR="00D37BE2" w:rsidRPr="00E958AD">
                    <w:rPr>
                      <w:rFonts w:hint="eastAsia"/>
                      <w:sz w:val="21"/>
                      <w:szCs w:val="21"/>
                    </w:rPr>
                    <w:t>万投资仅为设备购置费用，不包含原辅材料购置费用、租地费用等，项目投资能够达到单位面积投资强度的要求</w:t>
                  </w:r>
                  <w:r w:rsidRPr="00E958AD">
                    <w:rPr>
                      <w:rFonts w:hint="eastAsia"/>
                      <w:sz w:val="21"/>
                      <w:szCs w:val="21"/>
                    </w:rPr>
                    <w:t>，能源消费主要为柴油</w:t>
                  </w:r>
                  <w:r w:rsidR="00D37BE2" w:rsidRPr="00E958AD">
                    <w:rPr>
                      <w:rFonts w:hint="eastAsia"/>
                      <w:sz w:val="21"/>
                      <w:szCs w:val="21"/>
                    </w:rPr>
                    <w:t>，</w:t>
                  </w:r>
                  <w:r w:rsidRPr="00E958AD">
                    <w:rPr>
                      <w:rFonts w:hint="eastAsia"/>
                      <w:sz w:val="21"/>
                      <w:szCs w:val="21"/>
                    </w:rPr>
                    <w:t>消耗不高于</w:t>
                  </w:r>
                  <w:r w:rsidRPr="00E958AD">
                    <w:rPr>
                      <w:rFonts w:hint="eastAsia"/>
                      <w:sz w:val="21"/>
                      <w:szCs w:val="21"/>
                    </w:rPr>
                    <w:t xml:space="preserve"> 2000 </w:t>
                  </w:r>
                  <w:r w:rsidRPr="00E958AD">
                    <w:rPr>
                      <w:rFonts w:hint="eastAsia"/>
                      <w:sz w:val="21"/>
                      <w:szCs w:val="21"/>
                    </w:rPr>
                    <w:t>吨标准煤</w:t>
                  </w:r>
                  <w:r w:rsidRPr="00E958AD">
                    <w:rPr>
                      <w:rFonts w:hint="eastAsia"/>
                      <w:sz w:val="21"/>
                      <w:szCs w:val="21"/>
                    </w:rPr>
                    <w:t>/</w:t>
                  </w:r>
                  <w:r w:rsidRPr="00E958AD">
                    <w:rPr>
                      <w:rFonts w:hint="eastAsia"/>
                      <w:sz w:val="21"/>
                      <w:szCs w:val="21"/>
                    </w:rPr>
                    <w:t>年，项目无重大危险源和重大生态环境隐患。项目用地应为工矿用地</w:t>
                  </w:r>
                </w:p>
              </w:tc>
              <w:tc>
                <w:tcPr>
                  <w:tcW w:w="902" w:type="dxa"/>
                  <w:vAlign w:val="center"/>
                </w:tcPr>
                <w:p w14:paraId="1B77BE6D" w14:textId="061B1E99" w:rsidR="003A48B8" w:rsidRPr="00E958AD" w:rsidRDefault="00835C48" w:rsidP="003A48B8">
                  <w:pPr>
                    <w:spacing w:line="240" w:lineRule="auto"/>
                    <w:ind w:firstLineChars="0" w:firstLine="0"/>
                    <w:jc w:val="center"/>
                    <w:rPr>
                      <w:sz w:val="21"/>
                      <w:szCs w:val="21"/>
                    </w:rPr>
                  </w:pPr>
                  <w:r w:rsidRPr="00E958AD">
                    <w:rPr>
                      <w:rFonts w:hint="eastAsia"/>
                      <w:sz w:val="21"/>
                      <w:szCs w:val="21"/>
                    </w:rPr>
                    <w:lastRenderedPageBreak/>
                    <w:t>符合</w:t>
                  </w:r>
                </w:p>
              </w:tc>
            </w:tr>
            <w:tr w:rsidR="00E958AD" w:rsidRPr="00E958AD" w14:paraId="74548A0E" w14:textId="77777777" w:rsidTr="003A48B8">
              <w:tc>
                <w:tcPr>
                  <w:tcW w:w="1372" w:type="dxa"/>
                  <w:vAlign w:val="center"/>
                </w:tcPr>
                <w:p w14:paraId="7F1C537C" w14:textId="6EAE5619" w:rsidR="003A48B8" w:rsidRPr="00E958AD" w:rsidRDefault="003A48B8" w:rsidP="00074306">
                  <w:pPr>
                    <w:ind w:firstLineChars="0" w:firstLine="0"/>
                    <w:rPr>
                      <w:b/>
                      <w:bCs/>
                    </w:rPr>
                  </w:pPr>
                  <w:r w:rsidRPr="00E958AD">
                    <w:rPr>
                      <w:rFonts w:hint="eastAsia"/>
                      <w:sz w:val="21"/>
                      <w:szCs w:val="21"/>
                    </w:rPr>
                    <w:t>二、园区外工业项目类别</w:t>
                  </w:r>
                </w:p>
              </w:tc>
              <w:tc>
                <w:tcPr>
                  <w:tcW w:w="3402" w:type="dxa"/>
                  <w:vAlign w:val="center"/>
                </w:tcPr>
                <w:p w14:paraId="0D6F46CC" w14:textId="77777777" w:rsidR="00835C48" w:rsidRPr="00E958AD" w:rsidRDefault="003A48B8" w:rsidP="00835C48">
                  <w:pPr>
                    <w:spacing w:line="240" w:lineRule="auto"/>
                    <w:ind w:firstLineChars="0" w:firstLine="0"/>
                    <w:rPr>
                      <w:sz w:val="21"/>
                      <w:szCs w:val="21"/>
                    </w:rPr>
                  </w:pPr>
                  <w:r w:rsidRPr="00E958AD">
                    <w:rPr>
                      <w:rFonts w:hint="eastAsia"/>
                      <w:sz w:val="21"/>
                      <w:szCs w:val="21"/>
                    </w:rPr>
                    <w:t>(</w:t>
                  </w:r>
                  <w:proofErr w:type="gramStart"/>
                  <w:r w:rsidRPr="00E958AD">
                    <w:rPr>
                      <w:rFonts w:hint="eastAsia"/>
                      <w:sz w:val="21"/>
                      <w:szCs w:val="21"/>
                    </w:rPr>
                    <w:t>一</w:t>
                  </w:r>
                  <w:proofErr w:type="gramEnd"/>
                  <w:r w:rsidRPr="00E958AD">
                    <w:rPr>
                      <w:rFonts w:hint="eastAsia"/>
                      <w:sz w:val="21"/>
                      <w:szCs w:val="21"/>
                    </w:rPr>
                    <w:t xml:space="preserve">) </w:t>
                  </w:r>
                  <w:r w:rsidRPr="00E958AD">
                    <w:rPr>
                      <w:rFonts w:hint="eastAsia"/>
                      <w:sz w:val="21"/>
                      <w:szCs w:val="21"/>
                    </w:rPr>
                    <w:t>农副产品初加工项目</w:t>
                  </w:r>
                  <w:r w:rsidRPr="00E958AD">
                    <w:rPr>
                      <w:rFonts w:hint="eastAsia"/>
                      <w:sz w:val="21"/>
                      <w:szCs w:val="21"/>
                    </w:rPr>
                    <w:t xml:space="preserve">; </w:t>
                  </w:r>
                </w:p>
                <w:p w14:paraId="5411088F" w14:textId="77777777" w:rsidR="00835C48" w:rsidRPr="00E958AD" w:rsidRDefault="003A48B8" w:rsidP="00835C48">
                  <w:pPr>
                    <w:spacing w:line="240" w:lineRule="auto"/>
                    <w:ind w:firstLineChars="0" w:firstLine="0"/>
                    <w:rPr>
                      <w:sz w:val="21"/>
                      <w:szCs w:val="21"/>
                    </w:rPr>
                  </w:pPr>
                  <w:r w:rsidRPr="00E958AD">
                    <w:rPr>
                      <w:rFonts w:hint="eastAsia"/>
                      <w:sz w:val="21"/>
                      <w:szCs w:val="21"/>
                    </w:rPr>
                    <w:t>(</w:t>
                  </w:r>
                  <w:r w:rsidRPr="00E958AD">
                    <w:rPr>
                      <w:rFonts w:hint="eastAsia"/>
                      <w:sz w:val="21"/>
                      <w:szCs w:val="21"/>
                    </w:rPr>
                    <w:t>二</w:t>
                  </w:r>
                  <w:r w:rsidRPr="00E958AD">
                    <w:rPr>
                      <w:rFonts w:hint="eastAsia"/>
                      <w:sz w:val="21"/>
                      <w:szCs w:val="21"/>
                    </w:rPr>
                    <w:t xml:space="preserve">) </w:t>
                  </w:r>
                  <w:r w:rsidRPr="00E958AD">
                    <w:rPr>
                      <w:rFonts w:hint="eastAsia"/>
                      <w:sz w:val="21"/>
                      <w:szCs w:val="21"/>
                    </w:rPr>
                    <w:t>原材料采用本地矿产、林产资源的制造业项目</w:t>
                  </w:r>
                  <w:r w:rsidRPr="00E958AD">
                    <w:rPr>
                      <w:rFonts w:hint="eastAsia"/>
                      <w:sz w:val="21"/>
                      <w:szCs w:val="21"/>
                    </w:rPr>
                    <w:t xml:space="preserve">; </w:t>
                  </w:r>
                </w:p>
                <w:p w14:paraId="1A78A9A0" w14:textId="77777777" w:rsidR="00835C48" w:rsidRPr="00E958AD" w:rsidRDefault="003A48B8" w:rsidP="00835C48">
                  <w:pPr>
                    <w:spacing w:line="240" w:lineRule="auto"/>
                    <w:ind w:firstLineChars="0" w:firstLine="0"/>
                    <w:rPr>
                      <w:sz w:val="21"/>
                      <w:szCs w:val="21"/>
                    </w:rPr>
                  </w:pPr>
                  <w:r w:rsidRPr="00E958AD">
                    <w:rPr>
                      <w:rFonts w:hint="eastAsia"/>
                      <w:sz w:val="21"/>
                      <w:szCs w:val="21"/>
                    </w:rPr>
                    <w:t>(</w:t>
                  </w:r>
                  <w:r w:rsidRPr="00E958AD">
                    <w:rPr>
                      <w:rFonts w:hint="eastAsia"/>
                      <w:sz w:val="21"/>
                      <w:szCs w:val="21"/>
                    </w:rPr>
                    <w:t>三</w:t>
                  </w:r>
                  <w:r w:rsidRPr="00E958AD">
                    <w:rPr>
                      <w:rFonts w:hint="eastAsia"/>
                      <w:sz w:val="21"/>
                      <w:szCs w:val="21"/>
                    </w:rPr>
                    <w:t xml:space="preserve">) </w:t>
                  </w:r>
                  <w:r w:rsidRPr="00E958AD">
                    <w:rPr>
                      <w:rFonts w:hint="eastAsia"/>
                      <w:sz w:val="21"/>
                      <w:szCs w:val="21"/>
                    </w:rPr>
                    <w:t>矿产资源开采项目</w:t>
                  </w:r>
                  <w:r w:rsidRPr="00E958AD">
                    <w:rPr>
                      <w:rFonts w:hint="eastAsia"/>
                      <w:sz w:val="21"/>
                      <w:szCs w:val="21"/>
                    </w:rPr>
                    <w:t xml:space="preserve">; </w:t>
                  </w:r>
                </w:p>
                <w:p w14:paraId="5D0E1678" w14:textId="77777777" w:rsidR="00835C48" w:rsidRPr="00E958AD" w:rsidRDefault="003A48B8" w:rsidP="00835C48">
                  <w:pPr>
                    <w:spacing w:line="240" w:lineRule="auto"/>
                    <w:ind w:firstLineChars="0" w:firstLine="0"/>
                    <w:rPr>
                      <w:sz w:val="21"/>
                      <w:szCs w:val="21"/>
                    </w:rPr>
                  </w:pPr>
                  <w:r w:rsidRPr="00E958AD">
                    <w:rPr>
                      <w:rFonts w:hint="eastAsia"/>
                      <w:sz w:val="21"/>
                      <w:szCs w:val="21"/>
                    </w:rPr>
                    <w:t>(</w:t>
                  </w:r>
                  <w:r w:rsidRPr="00E958AD">
                    <w:rPr>
                      <w:rFonts w:hint="eastAsia"/>
                      <w:sz w:val="21"/>
                      <w:szCs w:val="21"/>
                    </w:rPr>
                    <w:t>四</w:t>
                  </w:r>
                  <w:r w:rsidRPr="00E958AD">
                    <w:rPr>
                      <w:rFonts w:hint="eastAsia"/>
                      <w:sz w:val="21"/>
                      <w:szCs w:val="21"/>
                    </w:rPr>
                    <w:t xml:space="preserve">) </w:t>
                  </w:r>
                  <w:r w:rsidRPr="00E958AD">
                    <w:rPr>
                      <w:rFonts w:hint="eastAsia"/>
                      <w:sz w:val="21"/>
                      <w:szCs w:val="21"/>
                    </w:rPr>
                    <w:t>风力发电、光伏发电等新能源发电和储能项目</w:t>
                  </w:r>
                  <w:r w:rsidRPr="00E958AD">
                    <w:rPr>
                      <w:rFonts w:hint="eastAsia"/>
                      <w:sz w:val="21"/>
                      <w:szCs w:val="21"/>
                    </w:rPr>
                    <w:t xml:space="preserve">; </w:t>
                  </w:r>
                </w:p>
                <w:p w14:paraId="6D274DDC" w14:textId="77777777" w:rsidR="00835C48" w:rsidRPr="00E958AD" w:rsidRDefault="003A48B8" w:rsidP="00835C48">
                  <w:pPr>
                    <w:spacing w:line="240" w:lineRule="auto"/>
                    <w:ind w:firstLineChars="0" w:firstLine="0"/>
                    <w:rPr>
                      <w:sz w:val="21"/>
                      <w:szCs w:val="21"/>
                    </w:rPr>
                  </w:pPr>
                  <w:r w:rsidRPr="00E958AD">
                    <w:rPr>
                      <w:rFonts w:hint="eastAsia"/>
                      <w:sz w:val="21"/>
                      <w:szCs w:val="21"/>
                    </w:rPr>
                    <w:t>(</w:t>
                  </w:r>
                  <w:r w:rsidRPr="00E958AD">
                    <w:rPr>
                      <w:rFonts w:hint="eastAsia"/>
                      <w:sz w:val="21"/>
                      <w:szCs w:val="21"/>
                    </w:rPr>
                    <w:t>五</w:t>
                  </w:r>
                  <w:r w:rsidRPr="00E958AD">
                    <w:rPr>
                      <w:rFonts w:hint="eastAsia"/>
                      <w:sz w:val="21"/>
                      <w:szCs w:val="21"/>
                    </w:rPr>
                    <w:t xml:space="preserve">) </w:t>
                  </w:r>
                  <w:r w:rsidRPr="00E958AD">
                    <w:rPr>
                      <w:rFonts w:hint="eastAsia"/>
                      <w:sz w:val="21"/>
                      <w:szCs w:val="21"/>
                    </w:rPr>
                    <w:t>免烧砖、石料、混凝土搅拌站等建材生产项目</w:t>
                  </w:r>
                  <w:r w:rsidRPr="00E958AD">
                    <w:rPr>
                      <w:rFonts w:hint="eastAsia"/>
                      <w:sz w:val="21"/>
                      <w:szCs w:val="21"/>
                    </w:rPr>
                    <w:t xml:space="preserve">; </w:t>
                  </w:r>
                </w:p>
                <w:p w14:paraId="75667712" w14:textId="77777777" w:rsidR="00835C48" w:rsidRPr="00E958AD" w:rsidRDefault="003A48B8" w:rsidP="00835C48">
                  <w:pPr>
                    <w:spacing w:line="240" w:lineRule="auto"/>
                    <w:ind w:firstLineChars="0" w:firstLine="0"/>
                    <w:rPr>
                      <w:sz w:val="21"/>
                      <w:szCs w:val="21"/>
                    </w:rPr>
                  </w:pPr>
                  <w:r w:rsidRPr="00E958AD">
                    <w:rPr>
                      <w:rFonts w:hint="eastAsia"/>
                      <w:sz w:val="21"/>
                      <w:szCs w:val="21"/>
                    </w:rPr>
                    <w:t>(</w:t>
                  </w:r>
                  <w:r w:rsidRPr="00E958AD">
                    <w:rPr>
                      <w:rFonts w:hint="eastAsia"/>
                      <w:sz w:val="21"/>
                      <w:szCs w:val="21"/>
                    </w:rPr>
                    <w:t>六</w:t>
                  </w:r>
                  <w:r w:rsidRPr="00E958AD">
                    <w:rPr>
                      <w:rFonts w:hint="eastAsia"/>
                      <w:sz w:val="21"/>
                      <w:szCs w:val="21"/>
                    </w:rPr>
                    <w:t xml:space="preserve">) </w:t>
                  </w:r>
                  <w:r w:rsidRPr="00E958AD">
                    <w:rPr>
                      <w:rFonts w:hint="eastAsia"/>
                      <w:sz w:val="21"/>
                      <w:szCs w:val="21"/>
                    </w:rPr>
                    <w:t>农业农村经济建设、社会发展需要的村集体经济项目</w:t>
                  </w:r>
                  <w:r w:rsidRPr="00E958AD">
                    <w:rPr>
                      <w:rFonts w:hint="eastAsia"/>
                      <w:sz w:val="21"/>
                      <w:szCs w:val="21"/>
                    </w:rPr>
                    <w:t xml:space="preserve">; </w:t>
                  </w:r>
                </w:p>
                <w:p w14:paraId="5E1C206D" w14:textId="37AC509E" w:rsidR="00835C48" w:rsidRPr="00E958AD" w:rsidRDefault="003A48B8" w:rsidP="00835C48">
                  <w:pPr>
                    <w:spacing w:line="240" w:lineRule="auto"/>
                    <w:ind w:firstLineChars="0" w:firstLine="0"/>
                    <w:rPr>
                      <w:sz w:val="21"/>
                      <w:szCs w:val="21"/>
                    </w:rPr>
                  </w:pPr>
                  <w:r w:rsidRPr="00E958AD">
                    <w:rPr>
                      <w:rFonts w:hint="eastAsia"/>
                      <w:sz w:val="21"/>
                      <w:szCs w:val="21"/>
                    </w:rPr>
                    <w:t>(</w:t>
                  </w:r>
                  <w:r w:rsidRPr="00E958AD">
                    <w:rPr>
                      <w:rFonts w:hint="eastAsia"/>
                      <w:sz w:val="21"/>
                      <w:szCs w:val="21"/>
                    </w:rPr>
                    <w:t>七</w:t>
                  </w:r>
                  <w:r w:rsidRPr="00E958AD">
                    <w:rPr>
                      <w:rFonts w:hint="eastAsia"/>
                      <w:sz w:val="21"/>
                      <w:szCs w:val="21"/>
                    </w:rPr>
                    <w:t xml:space="preserve">) </w:t>
                  </w:r>
                  <w:proofErr w:type="gramStart"/>
                  <w:r w:rsidRPr="00E958AD">
                    <w:rPr>
                      <w:rFonts w:hint="eastAsia"/>
                      <w:sz w:val="21"/>
                      <w:szCs w:val="21"/>
                    </w:rPr>
                    <w:t>昆发〔</w:t>
                  </w:r>
                  <w:r w:rsidRPr="00E958AD">
                    <w:rPr>
                      <w:rFonts w:hint="eastAsia"/>
                      <w:sz w:val="21"/>
                      <w:szCs w:val="21"/>
                    </w:rPr>
                    <w:t>2021</w:t>
                  </w:r>
                  <w:r w:rsidRPr="00E958AD">
                    <w:rPr>
                      <w:rFonts w:hint="eastAsia"/>
                      <w:sz w:val="21"/>
                      <w:szCs w:val="21"/>
                    </w:rPr>
                    <w:t>〕</w:t>
                  </w:r>
                  <w:proofErr w:type="gramEnd"/>
                  <w:r w:rsidRPr="00E958AD">
                    <w:rPr>
                      <w:rFonts w:hint="eastAsia"/>
                      <w:sz w:val="21"/>
                      <w:szCs w:val="21"/>
                    </w:rPr>
                    <w:t xml:space="preserve">12 </w:t>
                  </w:r>
                  <w:r w:rsidRPr="00E958AD">
                    <w:rPr>
                      <w:rFonts w:hint="eastAsia"/>
                      <w:sz w:val="21"/>
                      <w:szCs w:val="21"/>
                    </w:rPr>
                    <w:t>号文件印发前已建成的园区外工业企业进行的技改、转型或租赁建设的制造业项目</w:t>
                  </w:r>
                  <w:r w:rsidRPr="00E958AD">
                    <w:rPr>
                      <w:rFonts w:hint="eastAsia"/>
                      <w:sz w:val="21"/>
                      <w:szCs w:val="21"/>
                    </w:rPr>
                    <w:t xml:space="preserve">; </w:t>
                  </w:r>
                </w:p>
                <w:p w14:paraId="51F0C727" w14:textId="77777777" w:rsidR="00835C48" w:rsidRPr="00E958AD" w:rsidRDefault="003A48B8" w:rsidP="00835C48">
                  <w:pPr>
                    <w:spacing w:line="240" w:lineRule="auto"/>
                    <w:ind w:firstLineChars="0" w:firstLine="0"/>
                    <w:rPr>
                      <w:sz w:val="21"/>
                      <w:szCs w:val="21"/>
                    </w:rPr>
                  </w:pPr>
                  <w:r w:rsidRPr="00E958AD">
                    <w:rPr>
                      <w:rFonts w:hint="eastAsia"/>
                      <w:sz w:val="21"/>
                      <w:szCs w:val="21"/>
                    </w:rPr>
                    <w:t>(</w:t>
                  </w:r>
                  <w:r w:rsidRPr="00E958AD">
                    <w:rPr>
                      <w:rFonts w:hint="eastAsia"/>
                      <w:sz w:val="21"/>
                      <w:szCs w:val="21"/>
                    </w:rPr>
                    <w:t>八</w:t>
                  </w:r>
                  <w:r w:rsidRPr="00E958AD">
                    <w:rPr>
                      <w:rFonts w:hint="eastAsia"/>
                      <w:sz w:val="21"/>
                      <w:szCs w:val="21"/>
                    </w:rPr>
                    <w:t xml:space="preserve">) </w:t>
                  </w:r>
                  <w:r w:rsidRPr="00E958AD">
                    <w:rPr>
                      <w:rFonts w:hint="eastAsia"/>
                      <w:sz w:val="21"/>
                      <w:szCs w:val="21"/>
                    </w:rPr>
                    <w:t>其他达不到入园条件和标准的手工业和一般加工制造类项目。</w:t>
                  </w:r>
                </w:p>
                <w:p w14:paraId="7CBBAD43" w14:textId="48499243" w:rsidR="003A48B8" w:rsidRPr="00E958AD" w:rsidRDefault="003A48B8" w:rsidP="00835C48">
                  <w:pPr>
                    <w:spacing w:line="240" w:lineRule="auto"/>
                    <w:ind w:firstLineChars="0" w:firstLine="0"/>
                    <w:rPr>
                      <w:b/>
                      <w:bCs/>
                    </w:rPr>
                  </w:pPr>
                  <w:r w:rsidRPr="00E958AD">
                    <w:rPr>
                      <w:rFonts w:hint="eastAsia"/>
                      <w:sz w:val="21"/>
                      <w:szCs w:val="21"/>
                    </w:rPr>
                    <w:t xml:space="preserve"> (</w:t>
                  </w:r>
                  <w:r w:rsidRPr="00E958AD">
                    <w:rPr>
                      <w:rFonts w:hint="eastAsia"/>
                      <w:sz w:val="21"/>
                      <w:szCs w:val="21"/>
                    </w:rPr>
                    <w:t>九</w:t>
                  </w:r>
                  <w:r w:rsidRPr="00E958AD">
                    <w:rPr>
                      <w:rFonts w:hint="eastAsia"/>
                      <w:sz w:val="21"/>
                      <w:szCs w:val="21"/>
                    </w:rPr>
                    <w:t xml:space="preserve">) </w:t>
                  </w:r>
                  <w:r w:rsidRPr="00E958AD">
                    <w:rPr>
                      <w:rFonts w:hint="eastAsia"/>
                      <w:sz w:val="21"/>
                      <w:szCs w:val="21"/>
                    </w:rPr>
                    <w:t>经县人民政府研究同意的其他工业项目。</w:t>
                  </w:r>
                  <w:r w:rsidRPr="00E958AD">
                    <w:rPr>
                      <w:rFonts w:hint="eastAsia"/>
                      <w:sz w:val="21"/>
                      <w:szCs w:val="21"/>
                    </w:rPr>
                    <w:t xml:space="preserve"> </w:t>
                  </w:r>
                </w:p>
              </w:tc>
              <w:tc>
                <w:tcPr>
                  <w:tcW w:w="2268" w:type="dxa"/>
                  <w:vAlign w:val="center"/>
                </w:tcPr>
                <w:p w14:paraId="46F2CEDD" w14:textId="5E7EF33A" w:rsidR="003A48B8" w:rsidRPr="00E958AD" w:rsidRDefault="00835C48" w:rsidP="00D37BE2">
                  <w:pPr>
                    <w:spacing w:line="240" w:lineRule="auto"/>
                    <w:ind w:firstLineChars="0" w:firstLine="0"/>
                    <w:rPr>
                      <w:sz w:val="21"/>
                      <w:szCs w:val="20"/>
                    </w:rPr>
                  </w:pPr>
                  <w:r w:rsidRPr="00E958AD">
                    <w:rPr>
                      <w:rFonts w:hint="eastAsia"/>
                      <w:sz w:val="21"/>
                      <w:szCs w:val="20"/>
                    </w:rPr>
                    <w:t>本项目属于（五）混凝土搅拌站项目</w:t>
                  </w:r>
                </w:p>
              </w:tc>
              <w:tc>
                <w:tcPr>
                  <w:tcW w:w="902" w:type="dxa"/>
                  <w:vAlign w:val="center"/>
                </w:tcPr>
                <w:p w14:paraId="6BF6C0EF" w14:textId="4745D62E" w:rsidR="003A48B8" w:rsidRPr="00E958AD" w:rsidRDefault="00835C48" w:rsidP="00D37BE2">
                  <w:pPr>
                    <w:spacing w:line="240" w:lineRule="auto"/>
                    <w:ind w:firstLineChars="0" w:firstLine="0"/>
                    <w:rPr>
                      <w:sz w:val="21"/>
                      <w:szCs w:val="20"/>
                    </w:rPr>
                  </w:pPr>
                  <w:r w:rsidRPr="00E958AD">
                    <w:rPr>
                      <w:rFonts w:hint="eastAsia"/>
                      <w:sz w:val="21"/>
                      <w:szCs w:val="20"/>
                    </w:rPr>
                    <w:t>符合</w:t>
                  </w:r>
                </w:p>
              </w:tc>
            </w:tr>
            <w:tr w:rsidR="00E958AD" w:rsidRPr="00E958AD" w14:paraId="47510D20" w14:textId="77777777" w:rsidTr="003A48B8">
              <w:tc>
                <w:tcPr>
                  <w:tcW w:w="1372" w:type="dxa"/>
                  <w:vAlign w:val="center"/>
                </w:tcPr>
                <w:p w14:paraId="6A413764" w14:textId="40A95F0C" w:rsidR="003A48B8" w:rsidRPr="00E958AD" w:rsidRDefault="003A48B8" w:rsidP="00074306">
                  <w:pPr>
                    <w:ind w:firstLineChars="0" w:firstLine="0"/>
                    <w:rPr>
                      <w:b/>
                      <w:bCs/>
                    </w:rPr>
                  </w:pPr>
                  <w:r w:rsidRPr="00E958AD">
                    <w:rPr>
                      <w:rFonts w:hint="eastAsia"/>
                      <w:sz w:val="21"/>
                      <w:szCs w:val="21"/>
                    </w:rPr>
                    <w:t>三、相关政策要求</w:t>
                  </w:r>
                </w:p>
              </w:tc>
              <w:tc>
                <w:tcPr>
                  <w:tcW w:w="3402" w:type="dxa"/>
                  <w:vAlign w:val="center"/>
                </w:tcPr>
                <w:p w14:paraId="7C50E8D8" w14:textId="72F4C4F5" w:rsidR="00835C48" w:rsidRPr="00E958AD" w:rsidRDefault="003A48B8" w:rsidP="00835C48">
                  <w:pPr>
                    <w:spacing w:line="240" w:lineRule="auto"/>
                    <w:ind w:firstLineChars="0" w:firstLine="0"/>
                    <w:rPr>
                      <w:sz w:val="21"/>
                      <w:szCs w:val="21"/>
                    </w:rPr>
                  </w:pPr>
                  <w:r w:rsidRPr="00E958AD">
                    <w:rPr>
                      <w:rFonts w:hint="eastAsia"/>
                      <w:sz w:val="21"/>
                      <w:szCs w:val="21"/>
                    </w:rPr>
                    <w:t>(</w:t>
                  </w:r>
                  <w:proofErr w:type="gramStart"/>
                  <w:r w:rsidRPr="00E958AD">
                    <w:rPr>
                      <w:rFonts w:hint="eastAsia"/>
                      <w:sz w:val="21"/>
                      <w:szCs w:val="21"/>
                    </w:rPr>
                    <w:t>一</w:t>
                  </w:r>
                  <w:proofErr w:type="gramEnd"/>
                  <w:r w:rsidRPr="00E958AD">
                    <w:rPr>
                      <w:rFonts w:hint="eastAsia"/>
                      <w:sz w:val="21"/>
                      <w:szCs w:val="21"/>
                    </w:rPr>
                    <w:t xml:space="preserve">) </w:t>
                  </w:r>
                  <w:r w:rsidRPr="00E958AD">
                    <w:rPr>
                      <w:rFonts w:hint="eastAsia"/>
                      <w:sz w:val="21"/>
                      <w:szCs w:val="21"/>
                    </w:rPr>
                    <w:t>项目类别属于《产业结构调整指导目录</w:t>
                  </w:r>
                  <w:r w:rsidRPr="00E958AD">
                    <w:rPr>
                      <w:rFonts w:hint="eastAsia"/>
                      <w:sz w:val="21"/>
                      <w:szCs w:val="21"/>
                    </w:rPr>
                    <w:t xml:space="preserve">( 2024 </w:t>
                  </w:r>
                  <w:r w:rsidRPr="00E958AD">
                    <w:rPr>
                      <w:rFonts w:hint="eastAsia"/>
                      <w:sz w:val="21"/>
                      <w:szCs w:val="21"/>
                    </w:rPr>
                    <w:t>年本</w:t>
                  </w:r>
                  <w:r w:rsidRPr="00E958AD">
                    <w:rPr>
                      <w:rFonts w:hint="eastAsia"/>
                      <w:sz w:val="21"/>
                      <w:szCs w:val="21"/>
                    </w:rPr>
                    <w:t>)</w:t>
                  </w:r>
                  <w:r w:rsidRPr="00E958AD">
                    <w:rPr>
                      <w:rFonts w:hint="eastAsia"/>
                      <w:sz w:val="21"/>
                      <w:szCs w:val="21"/>
                    </w:rPr>
                    <w:t>》明确的限制类、淘汰类的</w:t>
                  </w:r>
                  <w:r w:rsidR="00835C48" w:rsidRPr="00E958AD">
                    <w:rPr>
                      <w:rFonts w:hint="eastAsia"/>
                      <w:sz w:val="21"/>
                      <w:szCs w:val="21"/>
                    </w:rPr>
                    <w:t>，</w:t>
                  </w:r>
                  <w:r w:rsidRPr="00E958AD">
                    <w:rPr>
                      <w:rFonts w:hint="eastAsia"/>
                      <w:sz w:val="21"/>
                      <w:szCs w:val="21"/>
                    </w:rPr>
                    <w:t>不予办理审查备案</w:t>
                  </w:r>
                  <w:r w:rsidRPr="00E958AD">
                    <w:rPr>
                      <w:rFonts w:hint="eastAsia"/>
                      <w:sz w:val="21"/>
                      <w:szCs w:val="21"/>
                    </w:rPr>
                    <w:t xml:space="preserve">; </w:t>
                  </w:r>
                </w:p>
                <w:p w14:paraId="23CE988B" w14:textId="77777777" w:rsidR="00835C48" w:rsidRPr="00E958AD" w:rsidRDefault="003A48B8" w:rsidP="00835C48">
                  <w:pPr>
                    <w:spacing w:line="240" w:lineRule="auto"/>
                    <w:ind w:firstLineChars="0" w:firstLine="0"/>
                    <w:rPr>
                      <w:sz w:val="21"/>
                      <w:szCs w:val="21"/>
                    </w:rPr>
                  </w:pPr>
                  <w:r w:rsidRPr="00E958AD">
                    <w:rPr>
                      <w:rFonts w:hint="eastAsia"/>
                      <w:sz w:val="21"/>
                      <w:szCs w:val="21"/>
                    </w:rPr>
                    <w:t>(</w:t>
                  </w:r>
                  <w:r w:rsidRPr="00E958AD">
                    <w:rPr>
                      <w:rFonts w:hint="eastAsia"/>
                      <w:sz w:val="21"/>
                      <w:szCs w:val="21"/>
                    </w:rPr>
                    <w:t>二</w:t>
                  </w:r>
                  <w:r w:rsidRPr="00E958AD">
                    <w:rPr>
                      <w:rFonts w:hint="eastAsia"/>
                      <w:sz w:val="21"/>
                      <w:szCs w:val="21"/>
                    </w:rPr>
                    <w:t xml:space="preserve">) </w:t>
                  </w:r>
                  <w:r w:rsidRPr="00E958AD">
                    <w:rPr>
                      <w:rFonts w:hint="eastAsia"/>
                      <w:sz w:val="21"/>
                      <w:szCs w:val="21"/>
                    </w:rPr>
                    <w:t>项目需符合寻甸回族彝族自治县经济社会发展规划、产业布局规划和乡镇</w:t>
                  </w:r>
                  <w:r w:rsidRPr="00E958AD">
                    <w:rPr>
                      <w:rFonts w:hint="eastAsia"/>
                      <w:sz w:val="21"/>
                      <w:szCs w:val="21"/>
                    </w:rPr>
                    <w:t>(</w:t>
                  </w:r>
                  <w:r w:rsidRPr="00E958AD">
                    <w:rPr>
                      <w:rFonts w:hint="eastAsia"/>
                      <w:sz w:val="21"/>
                      <w:szCs w:val="21"/>
                    </w:rPr>
                    <w:t>街道</w:t>
                  </w:r>
                  <w:r w:rsidRPr="00E958AD">
                    <w:rPr>
                      <w:rFonts w:hint="eastAsia"/>
                      <w:sz w:val="21"/>
                      <w:szCs w:val="21"/>
                    </w:rPr>
                    <w:t>)</w:t>
                  </w:r>
                  <w:r w:rsidRPr="00E958AD">
                    <w:rPr>
                      <w:rFonts w:hint="eastAsia"/>
                      <w:sz w:val="21"/>
                      <w:szCs w:val="21"/>
                    </w:rPr>
                    <w:t>发展规划</w:t>
                  </w:r>
                  <w:r w:rsidRPr="00E958AD">
                    <w:rPr>
                      <w:rFonts w:hint="eastAsia"/>
                      <w:sz w:val="21"/>
                      <w:szCs w:val="21"/>
                    </w:rPr>
                    <w:t xml:space="preserve">; </w:t>
                  </w:r>
                </w:p>
                <w:p w14:paraId="7EB48426" w14:textId="0DBD7E32" w:rsidR="00835C48" w:rsidRPr="00E958AD" w:rsidRDefault="003A48B8" w:rsidP="00835C48">
                  <w:pPr>
                    <w:spacing w:line="240" w:lineRule="auto"/>
                    <w:ind w:firstLineChars="0" w:firstLine="0"/>
                    <w:rPr>
                      <w:sz w:val="21"/>
                      <w:szCs w:val="21"/>
                    </w:rPr>
                  </w:pPr>
                  <w:r w:rsidRPr="00E958AD">
                    <w:rPr>
                      <w:rFonts w:hint="eastAsia"/>
                      <w:sz w:val="21"/>
                      <w:szCs w:val="21"/>
                    </w:rPr>
                    <w:t>(</w:t>
                  </w:r>
                  <w:r w:rsidRPr="00E958AD">
                    <w:rPr>
                      <w:rFonts w:hint="eastAsia"/>
                      <w:sz w:val="21"/>
                      <w:szCs w:val="21"/>
                    </w:rPr>
                    <w:t>三</w:t>
                  </w:r>
                  <w:r w:rsidRPr="00E958AD">
                    <w:rPr>
                      <w:rFonts w:hint="eastAsia"/>
                      <w:sz w:val="21"/>
                      <w:szCs w:val="21"/>
                    </w:rPr>
                    <w:t xml:space="preserve">) </w:t>
                  </w:r>
                  <w:r w:rsidRPr="00E958AD">
                    <w:rPr>
                      <w:rFonts w:hint="eastAsia"/>
                      <w:sz w:val="21"/>
                      <w:szCs w:val="21"/>
                    </w:rPr>
                    <w:t>项目选址位于牛栏江流域保护区、</w:t>
                  </w:r>
                  <w:proofErr w:type="gramStart"/>
                  <w:r w:rsidRPr="00E958AD">
                    <w:rPr>
                      <w:rFonts w:hint="eastAsia"/>
                      <w:sz w:val="21"/>
                      <w:szCs w:val="21"/>
                    </w:rPr>
                    <w:t>清水海</w:t>
                  </w:r>
                  <w:proofErr w:type="gramEnd"/>
                  <w:r w:rsidRPr="00E958AD">
                    <w:rPr>
                      <w:rFonts w:hint="eastAsia"/>
                      <w:sz w:val="21"/>
                      <w:szCs w:val="21"/>
                    </w:rPr>
                    <w:t>水源保护区、黑颈鹤自然保护区范围内的</w:t>
                  </w:r>
                  <w:r w:rsidR="00835C48" w:rsidRPr="00E958AD">
                    <w:rPr>
                      <w:rFonts w:hint="eastAsia"/>
                      <w:sz w:val="21"/>
                      <w:szCs w:val="21"/>
                    </w:rPr>
                    <w:t>，</w:t>
                  </w:r>
                  <w:r w:rsidRPr="00E958AD">
                    <w:rPr>
                      <w:rFonts w:hint="eastAsia"/>
                      <w:sz w:val="21"/>
                      <w:szCs w:val="21"/>
                    </w:rPr>
                    <w:t>按照相关法律法规执行</w:t>
                  </w:r>
                  <w:r w:rsidRPr="00E958AD">
                    <w:rPr>
                      <w:rFonts w:hint="eastAsia"/>
                      <w:sz w:val="21"/>
                      <w:szCs w:val="21"/>
                    </w:rPr>
                    <w:t>;</w:t>
                  </w:r>
                </w:p>
                <w:p w14:paraId="7220672B" w14:textId="7AB20D97" w:rsidR="00835C48" w:rsidRPr="00E958AD" w:rsidRDefault="003A48B8" w:rsidP="00835C48">
                  <w:pPr>
                    <w:spacing w:line="240" w:lineRule="auto"/>
                    <w:ind w:firstLineChars="0" w:firstLine="0"/>
                    <w:rPr>
                      <w:sz w:val="21"/>
                      <w:szCs w:val="21"/>
                    </w:rPr>
                  </w:pPr>
                  <w:r w:rsidRPr="00E958AD">
                    <w:rPr>
                      <w:rFonts w:hint="eastAsia"/>
                      <w:sz w:val="21"/>
                      <w:szCs w:val="21"/>
                    </w:rPr>
                    <w:lastRenderedPageBreak/>
                    <w:t xml:space="preserve"> (</w:t>
                  </w:r>
                  <w:r w:rsidRPr="00E958AD">
                    <w:rPr>
                      <w:rFonts w:hint="eastAsia"/>
                      <w:sz w:val="21"/>
                      <w:szCs w:val="21"/>
                    </w:rPr>
                    <w:t>四</w:t>
                  </w:r>
                  <w:r w:rsidRPr="00E958AD">
                    <w:rPr>
                      <w:rFonts w:hint="eastAsia"/>
                      <w:sz w:val="21"/>
                      <w:szCs w:val="21"/>
                    </w:rPr>
                    <w:t xml:space="preserve">) </w:t>
                  </w:r>
                  <w:proofErr w:type="gramStart"/>
                  <w:r w:rsidRPr="00E958AD">
                    <w:rPr>
                      <w:rFonts w:hint="eastAsia"/>
                      <w:sz w:val="21"/>
                      <w:szCs w:val="21"/>
                    </w:rPr>
                    <w:t>昆发〔</w:t>
                  </w:r>
                  <w:r w:rsidRPr="00E958AD">
                    <w:rPr>
                      <w:rFonts w:hint="eastAsia"/>
                      <w:sz w:val="21"/>
                      <w:szCs w:val="21"/>
                    </w:rPr>
                    <w:t>2021</w:t>
                  </w:r>
                  <w:r w:rsidRPr="00E958AD">
                    <w:rPr>
                      <w:rFonts w:hint="eastAsia"/>
                      <w:sz w:val="21"/>
                      <w:szCs w:val="21"/>
                    </w:rPr>
                    <w:t>〕</w:t>
                  </w:r>
                  <w:proofErr w:type="gramEnd"/>
                  <w:r w:rsidRPr="00E958AD">
                    <w:rPr>
                      <w:rFonts w:hint="eastAsia"/>
                      <w:sz w:val="21"/>
                      <w:szCs w:val="21"/>
                    </w:rPr>
                    <w:t xml:space="preserve">12 </w:t>
                  </w:r>
                  <w:r w:rsidRPr="00E958AD">
                    <w:rPr>
                      <w:rFonts w:hint="eastAsia"/>
                      <w:sz w:val="21"/>
                      <w:szCs w:val="21"/>
                    </w:rPr>
                    <w:t>号文件印发前已建成的园区外工业企业进行技改、转型或租赁建设的</w:t>
                  </w:r>
                  <w:r w:rsidR="00835C48" w:rsidRPr="00E958AD">
                    <w:rPr>
                      <w:rFonts w:hint="eastAsia"/>
                      <w:sz w:val="21"/>
                      <w:szCs w:val="21"/>
                    </w:rPr>
                    <w:t>，</w:t>
                  </w:r>
                  <w:r w:rsidRPr="00E958AD">
                    <w:rPr>
                      <w:rFonts w:hint="eastAsia"/>
                      <w:sz w:val="21"/>
                      <w:szCs w:val="21"/>
                    </w:rPr>
                    <w:t>原则上不得新增用地</w:t>
                  </w:r>
                  <w:r w:rsidRPr="00E958AD">
                    <w:rPr>
                      <w:rFonts w:hint="eastAsia"/>
                      <w:sz w:val="21"/>
                      <w:szCs w:val="21"/>
                    </w:rPr>
                    <w:t xml:space="preserve">; </w:t>
                  </w:r>
                </w:p>
                <w:p w14:paraId="62F6DE5A" w14:textId="695D51A7" w:rsidR="003A48B8" w:rsidRPr="00E958AD" w:rsidRDefault="003A48B8" w:rsidP="00835C48">
                  <w:pPr>
                    <w:spacing w:line="240" w:lineRule="auto"/>
                    <w:ind w:firstLineChars="0" w:firstLine="0"/>
                    <w:rPr>
                      <w:b/>
                      <w:bCs/>
                    </w:rPr>
                  </w:pPr>
                  <w:r w:rsidRPr="00E958AD">
                    <w:rPr>
                      <w:rFonts w:hint="eastAsia"/>
                      <w:sz w:val="21"/>
                      <w:szCs w:val="21"/>
                    </w:rPr>
                    <w:t>(</w:t>
                  </w:r>
                  <w:r w:rsidRPr="00E958AD">
                    <w:rPr>
                      <w:rFonts w:hint="eastAsia"/>
                      <w:sz w:val="21"/>
                      <w:szCs w:val="21"/>
                    </w:rPr>
                    <w:t>五</w:t>
                  </w:r>
                  <w:r w:rsidRPr="00E958AD">
                    <w:rPr>
                      <w:rFonts w:hint="eastAsia"/>
                      <w:sz w:val="21"/>
                      <w:szCs w:val="21"/>
                    </w:rPr>
                    <w:t xml:space="preserve">) </w:t>
                  </w:r>
                  <w:r w:rsidRPr="00E958AD">
                    <w:rPr>
                      <w:rFonts w:hint="eastAsia"/>
                      <w:sz w:val="21"/>
                      <w:szCs w:val="21"/>
                    </w:rPr>
                    <w:t>对新引进工业用地</w:t>
                  </w:r>
                  <w:r w:rsidRPr="00E958AD">
                    <w:rPr>
                      <w:rFonts w:hint="eastAsia"/>
                      <w:sz w:val="21"/>
                      <w:szCs w:val="21"/>
                    </w:rPr>
                    <w:t xml:space="preserve"> 500 </w:t>
                  </w:r>
                  <w:r w:rsidRPr="00E958AD">
                    <w:rPr>
                      <w:rFonts w:hint="eastAsia"/>
                      <w:sz w:val="21"/>
                      <w:szCs w:val="21"/>
                    </w:rPr>
                    <w:t>亩或投资</w:t>
                  </w:r>
                  <w:r w:rsidRPr="00E958AD">
                    <w:rPr>
                      <w:rFonts w:hint="eastAsia"/>
                      <w:sz w:val="21"/>
                      <w:szCs w:val="21"/>
                    </w:rPr>
                    <w:t xml:space="preserve"> 10 </w:t>
                  </w:r>
                  <w:r w:rsidRPr="00E958AD">
                    <w:rPr>
                      <w:rFonts w:hint="eastAsia"/>
                      <w:sz w:val="21"/>
                      <w:szCs w:val="21"/>
                    </w:rPr>
                    <w:t>亿元以下的制造业项目</w:t>
                  </w:r>
                  <w:r w:rsidR="00835C48" w:rsidRPr="00E958AD">
                    <w:rPr>
                      <w:rFonts w:hint="eastAsia"/>
                      <w:sz w:val="21"/>
                      <w:szCs w:val="21"/>
                    </w:rPr>
                    <w:t>，</w:t>
                  </w:r>
                  <w:r w:rsidRPr="00E958AD">
                    <w:rPr>
                      <w:rFonts w:hint="eastAsia"/>
                      <w:sz w:val="21"/>
                      <w:szCs w:val="21"/>
                    </w:rPr>
                    <w:t>由县人民政府按照《昆明市人民政府办公厅关于印发昆明市实施工业攻坚项目投资准入标准指导意见</w:t>
                  </w:r>
                  <w:r w:rsidRPr="00E958AD">
                    <w:rPr>
                      <w:rFonts w:hint="eastAsia"/>
                      <w:sz w:val="21"/>
                      <w:szCs w:val="21"/>
                    </w:rPr>
                    <w:t>(</w:t>
                  </w:r>
                  <w:r w:rsidRPr="00E958AD">
                    <w:rPr>
                      <w:rFonts w:hint="eastAsia"/>
                      <w:sz w:val="21"/>
                      <w:szCs w:val="21"/>
                    </w:rPr>
                    <w:t>试行</w:t>
                  </w:r>
                  <w:r w:rsidRPr="00E958AD">
                    <w:rPr>
                      <w:rFonts w:hint="eastAsia"/>
                      <w:sz w:val="21"/>
                      <w:szCs w:val="21"/>
                    </w:rPr>
                    <w:t>)</w:t>
                  </w:r>
                  <w:r w:rsidRPr="00E958AD">
                    <w:rPr>
                      <w:rFonts w:hint="eastAsia"/>
                      <w:sz w:val="21"/>
                      <w:szCs w:val="21"/>
                    </w:rPr>
                    <w:t>的通知》</w:t>
                  </w:r>
                  <w:r w:rsidRPr="00E958AD">
                    <w:rPr>
                      <w:rFonts w:hint="eastAsia"/>
                      <w:sz w:val="21"/>
                      <w:szCs w:val="21"/>
                    </w:rPr>
                    <w:t>(</w:t>
                  </w:r>
                  <w:proofErr w:type="gramStart"/>
                  <w:r w:rsidRPr="00E958AD">
                    <w:rPr>
                      <w:rFonts w:hint="eastAsia"/>
                      <w:sz w:val="21"/>
                      <w:szCs w:val="21"/>
                    </w:rPr>
                    <w:t>昆政办</w:t>
                  </w:r>
                  <w:proofErr w:type="gramEnd"/>
                  <w:r w:rsidRPr="00E958AD">
                    <w:rPr>
                      <w:rFonts w:hint="eastAsia"/>
                      <w:sz w:val="21"/>
                      <w:szCs w:val="21"/>
                    </w:rPr>
                    <w:t>〔</w:t>
                  </w:r>
                  <w:r w:rsidRPr="00E958AD">
                    <w:rPr>
                      <w:rFonts w:hint="eastAsia"/>
                      <w:sz w:val="21"/>
                      <w:szCs w:val="21"/>
                    </w:rPr>
                    <w:t xml:space="preserve"> 2018 </w:t>
                  </w:r>
                  <w:r w:rsidRPr="00E958AD">
                    <w:rPr>
                      <w:rFonts w:hint="eastAsia"/>
                      <w:sz w:val="21"/>
                      <w:szCs w:val="21"/>
                    </w:rPr>
                    <w:t>〕</w:t>
                  </w:r>
                  <w:r w:rsidRPr="00E958AD">
                    <w:rPr>
                      <w:rFonts w:hint="eastAsia"/>
                      <w:sz w:val="21"/>
                      <w:szCs w:val="21"/>
                    </w:rPr>
                    <w:t xml:space="preserve"> 92 </w:t>
                  </w:r>
                  <w:r w:rsidRPr="00E958AD">
                    <w:rPr>
                      <w:rFonts w:hint="eastAsia"/>
                      <w:sz w:val="21"/>
                      <w:szCs w:val="21"/>
                    </w:rPr>
                    <w:t>号</w:t>
                  </w:r>
                  <w:r w:rsidRPr="00E958AD">
                    <w:rPr>
                      <w:rFonts w:hint="eastAsia"/>
                      <w:sz w:val="21"/>
                      <w:szCs w:val="21"/>
                    </w:rPr>
                    <w:t>)</w:t>
                  </w:r>
                  <w:r w:rsidRPr="00E958AD">
                    <w:rPr>
                      <w:rFonts w:hint="eastAsia"/>
                      <w:sz w:val="21"/>
                      <w:szCs w:val="21"/>
                    </w:rPr>
                    <w:t>对投资强度、税收强度、环保节能等准入指标进行审查</w:t>
                  </w:r>
                  <w:r w:rsidR="00835C48" w:rsidRPr="00E958AD">
                    <w:rPr>
                      <w:rFonts w:hint="eastAsia"/>
                      <w:sz w:val="21"/>
                      <w:szCs w:val="21"/>
                    </w:rPr>
                    <w:t>，</w:t>
                  </w:r>
                  <w:r w:rsidRPr="00E958AD">
                    <w:rPr>
                      <w:rFonts w:hint="eastAsia"/>
                      <w:sz w:val="21"/>
                      <w:szCs w:val="21"/>
                    </w:rPr>
                    <w:t>报市</w:t>
                  </w:r>
                  <w:proofErr w:type="gramStart"/>
                  <w:r w:rsidRPr="00E958AD">
                    <w:rPr>
                      <w:rFonts w:hint="eastAsia"/>
                      <w:sz w:val="21"/>
                      <w:szCs w:val="21"/>
                    </w:rPr>
                    <w:t>工高办备案</w:t>
                  </w:r>
                  <w:proofErr w:type="gramEnd"/>
                  <w:r w:rsidRPr="00E958AD">
                    <w:rPr>
                      <w:rFonts w:hint="eastAsia"/>
                      <w:sz w:val="21"/>
                      <w:szCs w:val="21"/>
                    </w:rPr>
                    <w:t>;</w:t>
                  </w:r>
                  <w:r w:rsidRPr="00E958AD">
                    <w:rPr>
                      <w:rFonts w:hint="eastAsia"/>
                      <w:sz w:val="21"/>
                      <w:szCs w:val="21"/>
                    </w:rPr>
                    <w:t>对工业用地</w:t>
                  </w:r>
                  <w:r w:rsidRPr="00E958AD">
                    <w:rPr>
                      <w:rFonts w:hint="eastAsia"/>
                      <w:sz w:val="21"/>
                      <w:szCs w:val="21"/>
                    </w:rPr>
                    <w:t>500</w:t>
                  </w:r>
                  <w:r w:rsidRPr="00E958AD">
                    <w:rPr>
                      <w:rFonts w:hint="eastAsia"/>
                      <w:sz w:val="21"/>
                      <w:szCs w:val="21"/>
                    </w:rPr>
                    <w:t>亩或投资</w:t>
                  </w:r>
                  <w:r w:rsidRPr="00E958AD">
                    <w:rPr>
                      <w:rFonts w:hint="eastAsia"/>
                      <w:sz w:val="21"/>
                      <w:szCs w:val="21"/>
                    </w:rPr>
                    <w:t xml:space="preserve"> 10</w:t>
                  </w:r>
                  <w:r w:rsidRPr="00E958AD">
                    <w:rPr>
                      <w:rFonts w:hint="eastAsia"/>
                      <w:sz w:val="21"/>
                      <w:szCs w:val="21"/>
                    </w:rPr>
                    <w:t>亿元以上</w:t>
                  </w:r>
                  <w:r w:rsidRPr="00E958AD">
                    <w:rPr>
                      <w:rFonts w:hint="eastAsia"/>
                      <w:sz w:val="21"/>
                      <w:szCs w:val="21"/>
                    </w:rPr>
                    <w:t>(</w:t>
                  </w:r>
                  <w:r w:rsidRPr="00E958AD">
                    <w:rPr>
                      <w:rFonts w:hint="eastAsia"/>
                      <w:sz w:val="21"/>
                      <w:szCs w:val="21"/>
                    </w:rPr>
                    <w:t>含用地</w:t>
                  </w:r>
                  <w:r w:rsidRPr="00E958AD">
                    <w:rPr>
                      <w:rFonts w:hint="eastAsia"/>
                      <w:sz w:val="21"/>
                      <w:szCs w:val="21"/>
                    </w:rPr>
                    <w:t xml:space="preserve">500 </w:t>
                  </w:r>
                  <w:r w:rsidRPr="00E958AD">
                    <w:rPr>
                      <w:rFonts w:hint="eastAsia"/>
                      <w:sz w:val="21"/>
                      <w:szCs w:val="21"/>
                    </w:rPr>
                    <w:t>亩或投资</w:t>
                  </w:r>
                  <w:r w:rsidRPr="00E958AD">
                    <w:rPr>
                      <w:rFonts w:hint="eastAsia"/>
                      <w:sz w:val="21"/>
                      <w:szCs w:val="21"/>
                    </w:rPr>
                    <w:t xml:space="preserve"> 10 </w:t>
                  </w:r>
                  <w:r w:rsidRPr="00E958AD">
                    <w:rPr>
                      <w:rFonts w:hint="eastAsia"/>
                      <w:sz w:val="21"/>
                      <w:szCs w:val="21"/>
                    </w:rPr>
                    <w:t>亿元</w:t>
                  </w:r>
                  <w:r w:rsidRPr="00E958AD">
                    <w:rPr>
                      <w:rFonts w:hint="eastAsia"/>
                      <w:sz w:val="21"/>
                      <w:szCs w:val="21"/>
                    </w:rPr>
                    <w:t>)</w:t>
                  </w:r>
                  <w:r w:rsidRPr="00E958AD">
                    <w:rPr>
                      <w:rFonts w:hint="eastAsia"/>
                      <w:sz w:val="21"/>
                      <w:szCs w:val="21"/>
                    </w:rPr>
                    <w:t>的重大制造业项目</w:t>
                  </w:r>
                  <w:r w:rsidR="00835C48" w:rsidRPr="00E958AD">
                    <w:rPr>
                      <w:rFonts w:hint="eastAsia"/>
                      <w:sz w:val="21"/>
                      <w:szCs w:val="21"/>
                    </w:rPr>
                    <w:t>，</w:t>
                  </w:r>
                  <w:r w:rsidRPr="00E958AD">
                    <w:rPr>
                      <w:rFonts w:hint="eastAsia"/>
                      <w:sz w:val="21"/>
                      <w:szCs w:val="21"/>
                    </w:rPr>
                    <w:t>由县人民政府同市工业和信息化局联合审查。</w:t>
                  </w:r>
                </w:p>
              </w:tc>
              <w:tc>
                <w:tcPr>
                  <w:tcW w:w="2268" w:type="dxa"/>
                  <w:vAlign w:val="center"/>
                </w:tcPr>
                <w:p w14:paraId="33BD1988" w14:textId="6505AEA7" w:rsidR="003A48B8" w:rsidRPr="00E958AD" w:rsidRDefault="00D37BE2" w:rsidP="00D37BE2">
                  <w:pPr>
                    <w:spacing w:line="240" w:lineRule="auto"/>
                    <w:ind w:firstLineChars="0" w:firstLine="0"/>
                    <w:rPr>
                      <w:sz w:val="21"/>
                      <w:szCs w:val="20"/>
                    </w:rPr>
                  </w:pPr>
                  <w:r w:rsidRPr="00E958AD">
                    <w:rPr>
                      <w:rFonts w:hint="eastAsia"/>
                      <w:sz w:val="21"/>
                      <w:szCs w:val="20"/>
                    </w:rPr>
                    <w:lastRenderedPageBreak/>
                    <w:t>本项目为</w:t>
                  </w:r>
                  <w:r w:rsidR="002211B2" w:rsidRPr="00E958AD">
                    <w:rPr>
                      <w:rFonts w:hint="eastAsia"/>
                      <w:sz w:val="21"/>
                      <w:szCs w:val="20"/>
                    </w:rPr>
                    <w:t>沥青混凝土搅拌站项目，根据《产业结构调整指导目录（</w:t>
                  </w:r>
                  <w:r w:rsidR="002211B2" w:rsidRPr="00E958AD">
                    <w:rPr>
                      <w:rFonts w:hint="eastAsia"/>
                      <w:sz w:val="21"/>
                      <w:szCs w:val="20"/>
                    </w:rPr>
                    <w:t>2024</w:t>
                  </w:r>
                  <w:r w:rsidR="002211B2" w:rsidRPr="00E958AD">
                    <w:rPr>
                      <w:rFonts w:hint="eastAsia"/>
                      <w:sz w:val="21"/>
                      <w:szCs w:val="20"/>
                    </w:rPr>
                    <w:t>年本）》不属于鼓励类、限制类和淘汰，项目属于允许类，</w:t>
                  </w:r>
                  <w:proofErr w:type="gramStart"/>
                  <w:r w:rsidR="002211B2" w:rsidRPr="00E958AD">
                    <w:rPr>
                      <w:rFonts w:hint="eastAsia"/>
                      <w:sz w:val="21"/>
                      <w:szCs w:val="20"/>
                    </w:rPr>
                    <w:t>故项目</w:t>
                  </w:r>
                  <w:proofErr w:type="gramEnd"/>
                  <w:r w:rsidR="002211B2" w:rsidRPr="00E958AD">
                    <w:rPr>
                      <w:rFonts w:hint="eastAsia"/>
                      <w:sz w:val="21"/>
                      <w:szCs w:val="20"/>
                    </w:rPr>
                    <w:t>符合国家相关产业政策。且项目于</w:t>
                  </w:r>
                  <w:r w:rsidR="002211B2" w:rsidRPr="00E958AD">
                    <w:rPr>
                      <w:rFonts w:hint="eastAsia"/>
                      <w:sz w:val="21"/>
                      <w:szCs w:val="20"/>
                    </w:rPr>
                    <w:t>2024</w:t>
                  </w:r>
                  <w:r w:rsidR="002211B2" w:rsidRPr="00E958AD">
                    <w:rPr>
                      <w:rFonts w:hint="eastAsia"/>
                      <w:sz w:val="21"/>
                      <w:szCs w:val="20"/>
                    </w:rPr>
                    <w:t>年</w:t>
                  </w:r>
                  <w:r w:rsidR="002211B2" w:rsidRPr="00E958AD">
                    <w:rPr>
                      <w:rFonts w:hint="eastAsia"/>
                      <w:sz w:val="21"/>
                      <w:szCs w:val="20"/>
                    </w:rPr>
                    <w:t>8</w:t>
                  </w:r>
                  <w:r w:rsidR="002211B2" w:rsidRPr="00E958AD">
                    <w:rPr>
                      <w:rFonts w:hint="eastAsia"/>
                      <w:sz w:val="21"/>
                      <w:szCs w:val="20"/>
                    </w:rPr>
                    <w:t>月</w:t>
                  </w:r>
                  <w:r w:rsidR="002211B2" w:rsidRPr="00E958AD">
                    <w:rPr>
                      <w:rFonts w:hint="eastAsia"/>
                      <w:sz w:val="21"/>
                      <w:szCs w:val="20"/>
                    </w:rPr>
                    <w:t>20</w:t>
                  </w:r>
                  <w:r w:rsidR="002211B2" w:rsidRPr="00E958AD">
                    <w:rPr>
                      <w:rFonts w:hint="eastAsia"/>
                      <w:sz w:val="21"/>
                      <w:szCs w:val="20"/>
                    </w:rPr>
                    <w:t>日取得《云南省固定资产投</w:t>
                  </w:r>
                  <w:r w:rsidR="002211B2" w:rsidRPr="00E958AD">
                    <w:rPr>
                      <w:rFonts w:hint="eastAsia"/>
                      <w:sz w:val="21"/>
                      <w:szCs w:val="20"/>
                    </w:rPr>
                    <w:lastRenderedPageBreak/>
                    <w:t>资项目备案证》（项目代码：</w:t>
                  </w:r>
                  <w:r w:rsidR="002211B2" w:rsidRPr="00E958AD">
                    <w:rPr>
                      <w:rFonts w:hint="eastAsia"/>
                      <w:sz w:val="21"/>
                      <w:szCs w:val="20"/>
                    </w:rPr>
                    <w:t>2408-530129-04-01-294469</w:t>
                  </w:r>
                  <w:r w:rsidR="002211B2" w:rsidRPr="00E958AD">
                    <w:rPr>
                      <w:rFonts w:hint="eastAsia"/>
                      <w:sz w:val="21"/>
                      <w:szCs w:val="20"/>
                    </w:rPr>
                    <w:t>）。本项目厂址位于云南省昆明市寻甸县倘</w:t>
                  </w:r>
                  <w:proofErr w:type="gramStart"/>
                  <w:r w:rsidR="002211B2" w:rsidRPr="00E958AD">
                    <w:rPr>
                      <w:rFonts w:hint="eastAsia"/>
                      <w:sz w:val="21"/>
                      <w:szCs w:val="20"/>
                    </w:rPr>
                    <w:t>甸镇碑街</w:t>
                  </w:r>
                  <w:proofErr w:type="gramEnd"/>
                  <w:r w:rsidR="002211B2" w:rsidRPr="00E958AD">
                    <w:rPr>
                      <w:rFonts w:hint="eastAsia"/>
                      <w:sz w:val="21"/>
                      <w:szCs w:val="20"/>
                    </w:rPr>
                    <w:t>村委会兔街子村，项目区不在生态红线范围内。本项目选址不涉及国务院、国家有关部门、省（自治区、直辖市）人民政府、县人民政府规定的饮用水水源保护区、自然保护区、风景名胜区、生态功能保护区、森林公园、地质公园、世界遗产地、国家重点文物保护单位、历史文化保护地，不占用基本农田及公益林地，区内无国家规定的保护动植物。</w:t>
                  </w:r>
                </w:p>
              </w:tc>
              <w:tc>
                <w:tcPr>
                  <w:tcW w:w="902" w:type="dxa"/>
                  <w:vAlign w:val="center"/>
                </w:tcPr>
                <w:p w14:paraId="78895364" w14:textId="3C1270B9" w:rsidR="003A48B8" w:rsidRPr="00E958AD" w:rsidRDefault="00D37BE2" w:rsidP="00D37BE2">
                  <w:pPr>
                    <w:spacing w:line="240" w:lineRule="auto"/>
                    <w:ind w:firstLineChars="0" w:firstLine="0"/>
                    <w:rPr>
                      <w:sz w:val="21"/>
                      <w:szCs w:val="20"/>
                    </w:rPr>
                  </w:pPr>
                  <w:r w:rsidRPr="00E958AD">
                    <w:rPr>
                      <w:rFonts w:hint="eastAsia"/>
                      <w:sz w:val="21"/>
                      <w:szCs w:val="20"/>
                    </w:rPr>
                    <w:lastRenderedPageBreak/>
                    <w:t>符合</w:t>
                  </w:r>
                </w:p>
              </w:tc>
            </w:tr>
          </w:tbl>
          <w:p w14:paraId="3119A420" w14:textId="7E93A632" w:rsidR="00853C2A" w:rsidRPr="00E958AD" w:rsidRDefault="00853C2A" w:rsidP="00853C2A">
            <w:pPr>
              <w:ind w:firstLine="480"/>
              <w:rPr>
                <w:b/>
                <w:bCs/>
              </w:rPr>
            </w:pPr>
            <w:r w:rsidRPr="00E958AD">
              <w:rPr>
                <w:bCs/>
                <w:kern w:val="44"/>
                <w:szCs w:val="30"/>
              </w:rPr>
              <w:t>根据表</w:t>
            </w:r>
            <w:r w:rsidRPr="00E958AD">
              <w:rPr>
                <w:bCs/>
                <w:kern w:val="44"/>
                <w:szCs w:val="30"/>
              </w:rPr>
              <w:t>1-15</w:t>
            </w:r>
            <w:r w:rsidRPr="00E958AD">
              <w:rPr>
                <w:bCs/>
                <w:kern w:val="44"/>
                <w:szCs w:val="30"/>
              </w:rPr>
              <w:t>分析得知，本项目符合</w:t>
            </w:r>
            <w:r w:rsidRPr="00E958AD">
              <w:rPr>
                <w:rFonts w:hint="eastAsia"/>
                <w:bCs/>
                <w:kern w:val="44"/>
                <w:szCs w:val="30"/>
              </w:rPr>
              <w:t>《关于印发云南寻甸产业园区外工业项目管理工作方案的通知》</w:t>
            </w:r>
            <w:r w:rsidRPr="00E958AD">
              <w:rPr>
                <w:bCs/>
                <w:kern w:val="44"/>
                <w:szCs w:val="30"/>
              </w:rPr>
              <w:t>的要求。</w:t>
            </w:r>
          </w:p>
          <w:p w14:paraId="2736C507" w14:textId="29B68270" w:rsidR="002507B3" w:rsidRPr="00E958AD" w:rsidRDefault="002507B3" w:rsidP="00074306">
            <w:pPr>
              <w:ind w:firstLine="482"/>
              <w:rPr>
                <w:b/>
                <w:bCs/>
              </w:rPr>
            </w:pPr>
            <w:r w:rsidRPr="00E958AD">
              <w:rPr>
                <w:rFonts w:hint="eastAsia"/>
                <w:b/>
                <w:bCs/>
              </w:rPr>
              <w:t>（</w:t>
            </w:r>
            <w:r w:rsidRPr="00E958AD">
              <w:rPr>
                <w:rFonts w:hint="eastAsia"/>
                <w:b/>
                <w:bCs/>
              </w:rPr>
              <w:t>1</w:t>
            </w:r>
            <w:r w:rsidRPr="00E958AD">
              <w:rPr>
                <w:b/>
                <w:bCs/>
              </w:rPr>
              <w:t>4</w:t>
            </w:r>
            <w:r w:rsidRPr="00E958AD">
              <w:rPr>
                <w:rFonts w:hint="eastAsia"/>
                <w:b/>
                <w:bCs/>
              </w:rPr>
              <w:t>）项目与《关于做好城镇开发边界管理的通知</w:t>
            </w:r>
            <w:r w:rsidR="003A48B8" w:rsidRPr="00E958AD">
              <w:rPr>
                <w:rFonts w:hint="eastAsia"/>
                <w:b/>
                <w:bCs/>
              </w:rPr>
              <w:t>（试行）</w:t>
            </w:r>
            <w:r w:rsidRPr="00E958AD">
              <w:rPr>
                <w:rFonts w:hint="eastAsia"/>
                <w:b/>
                <w:bCs/>
              </w:rPr>
              <w:t>》</w:t>
            </w:r>
            <w:r w:rsidR="003A48B8" w:rsidRPr="00E958AD">
              <w:rPr>
                <w:rFonts w:hint="eastAsia"/>
                <w:b/>
                <w:bCs/>
              </w:rPr>
              <w:t>（</w:t>
            </w:r>
            <w:proofErr w:type="gramStart"/>
            <w:r w:rsidR="003A48B8" w:rsidRPr="00E958AD">
              <w:rPr>
                <w:rFonts w:hint="eastAsia"/>
                <w:b/>
                <w:bCs/>
              </w:rPr>
              <w:t>自然资发</w:t>
            </w:r>
            <w:r w:rsidR="003A48B8" w:rsidRPr="00E958AD">
              <w:rPr>
                <w:rFonts w:hint="eastAsia"/>
                <w:b/>
                <w:szCs w:val="21"/>
              </w:rPr>
              <w:t>〔</w:t>
            </w:r>
            <w:r w:rsidR="003A48B8" w:rsidRPr="00E958AD">
              <w:rPr>
                <w:rFonts w:hint="eastAsia"/>
                <w:b/>
                <w:szCs w:val="21"/>
              </w:rPr>
              <w:t>202</w:t>
            </w:r>
            <w:r w:rsidR="003A48B8" w:rsidRPr="00E958AD">
              <w:rPr>
                <w:b/>
                <w:szCs w:val="21"/>
              </w:rPr>
              <w:t>3</w:t>
            </w:r>
            <w:r w:rsidR="003A48B8" w:rsidRPr="00E958AD">
              <w:rPr>
                <w:rFonts w:hint="eastAsia"/>
                <w:b/>
                <w:szCs w:val="21"/>
              </w:rPr>
              <w:t>〕</w:t>
            </w:r>
            <w:proofErr w:type="gramEnd"/>
            <w:r w:rsidR="003A48B8" w:rsidRPr="00E958AD">
              <w:rPr>
                <w:b/>
                <w:szCs w:val="21"/>
              </w:rPr>
              <w:t>193</w:t>
            </w:r>
            <w:r w:rsidR="003A48B8" w:rsidRPr="00E958AD">
              <w:rPr>
                <w:rFonts w:hint="eastAsia"/>
                <w:b/>
                <w:szCs w:val="21"/>
              </w:rPr>
              <w:t>号</w:t>
            </w:r>
            <w:r w:rsidR="003A48B8" w:rsidRPr="00E958AD">
              <w:rPr>
                <w:rFonts w:hint="eastAsia"/>
                <w:b/>
                <w:bCs/>
              </w:rPr>
              <w:t>）</w:t>
            </w:r>
            <w:r w:rsidRPr="00E958AD">
              <w:rPr>
                <w:rFonts w:hint="eastAsia"/>
                <w:b/>
                <w:bCs/>
              </w:rPr>
              <w:t>的符合性分析</w:t>
            </w:r>
          </w:p>
          <w:p w14:paraId="1D3AC6F8" w14:textId="5F743563" w:rsidR="00853C2A" w:rsidRPr="00E958AD" w:rsidRDefault="00853C2A" w:rsidP="00853C2A">
            <w:pPr>
              <w:pStyle w:val="a1"/>
              <w:jc w:val="center"/>
              <w:rPr>
                <w:b/>
                <w:bCs/>
                <w:kern w:val="2"/>
                <w:sz w:val="21"/>
                <w:szCs w:val="21"/>
              </w:rPr>
            </w:pPr>
            <w:r w:rsidRPr="00E958AD">
              <w:rPr>
                <w:rFonts w:hint="eastAsia"/>
                <w:b/>
                <w:bCs/>
                <w:sz w:val="21"/>
                <w:szCs w:val="28"/>
              </w:rPr>
              <w:t>表</w:t>
            </w:r>
            <w:r w:rsidRPr="00E958AD">
              <w:rPr>
                <w:rFonts w:hint="eastAsia"/>
                <w:b/>
                <w:bCs/>
                <w:kern w:val="2"/>
                <w:sz w:val="21"/>
                <w:szCs w:val="21"/>
              </w:rPr>
              <w:t>1-</w:t>
            </w:r>
            <w:r w:rsidRPr="00E958AD">
              <w:rPr>
                <w:b/>
                <w:bCs/>
                <w:kern w:val="2"/>
                <w:sz w:val="21"/>
                <w:szCs w:val="21"/>
              </w:rPr>
              <w:t>16</w:t>
            </w:r>
            <w:r w:rsidRPr="00E958AD">
              <w:rPr>
                <w:rFonts w:hint="eastAsia"/>
                <w:b/>
                <w:bCs/>
                <w:kern w:val="2"/>
                <w:sz w:val="21"/>
                <w:szCs w:val="21"/>
              </w:rPr>
              <w:t xml:space="preserve"> </w:t>
            </w:r>
            <w:r w:rsidRPr="00E958AD">
              <w:rPr>
                <w:rFonts w:hint="eastAsia"/>
                <w:b/>
                <w:bCs/>
                <w:kern w:val="2"/>
                <w:sz w:val="21"/>
                <w:szCs w:val="21"/>
              </w:rPr>
              <w:t>与《关于做好城镇开发边界管理的通知（试行）》符合性分析</w:t>
            </w:r>
          </w:p>
          <w:tbl>
            <w:tblPr>
              <w:tblStyle w:val="aa"/>
              <w:tblW w:w="0" w:type="auto"/>
              <w:tblInd w:w="137" w:type="dxa"/>
              <w:tblLayout w:type="fixed"/>
              <w:tblLook w:val="04A0" w:firstRow="1" w:lastRow="0" w:firstColumn="1" w:lastColumn="0" w:noHBand="0" w:noVBand="1"/>
            </w:tblPr>
            <w:tblGrid>
              <w:gridCol w:w="4495"/>
              <w:gridCol w:w="2410"/>
              <w:gridCol w:w="902"/>
            </w:tblGrid>
            <w:tr w:rsidR="00E958AD" w:rsidRPr="00E958AD" w14:paraId="07DEC3ED" w14:textId="77777777" w:rsidTr="00A6774D">
              <w:tc>
                <w:tcPr>
                  <w:tcW w:w="4495" w:type="dxa"/>
                  <w:vAlign w:val="center"/>
                </w:tcPr>
                <w:p w14:paraId="17F41570" w14:textId="7D7CDE80" w:rsidR="002211B2" w:rsidRPr="00E958AD" w:rsidRDefault="00A6774D" w:rsidP="00A6774D">
                  <w:pPr>
                    <w:pStyle w:val="a1"/>
                    <w:jc w:val="center"/>
                    <w:rPr>
                      <w:b/>
                      <w:bCs/>
                      <w:sz w:val="21"/>
                      <w:szCs w:val="21"/>
                    </w:rPr>
                  </w:pPr>
                  <w:r w:rsidRPr="00E958AD">
                    <w:rPr>
                      <w:rFonts w:hint="eastAsia"/>
                      <w:b/>
                      <w:bCs/>
                      <w:sz w:val="21"/>
                      <w:szCs w:val="21"/>
                    </w:rPr>
                    <w:t>《关于做好城镇开发边界管理的通知（试行）》要求</w:t>
                  </w:r>
                </w:p>
              </w:tc>
              <w:tc>
                <w:tcPr>
                  <w:tcW w:w="2410" w:type="dxa"/>
                  <w:vAlign w:val="center"/>
                </w:tcPr>
                <w:p w14:paraId="09E72E40" w14:textId="4B76E703" w:rsidR="002211B2" w:rsidRPr="00E958AD" w:rsidRDefault="00A6774D" w:rsidP="00A6774D">
                  <w:pPr>
                    <w:pStyle w:val="a1"/>
                    <w:jc w:val="center"/>
                    <w:rPr>
                      <w:b/>
                      <w:bCs/>
                      <w:sz w:val="21"/>
                      <w:szCs w:val="21"/>
                    </w:rPr>
                  </w:pPr>
                  <w:r w:rsidRPr="00E958AD">
                    <w:rPr>
                      <w:rFonts w:hint="eastAsia"/>
                      <w:b/>
                      <w:bCs/>
                      <w:sz w:val="21"/>
                      <w:szCs w:val="21"/>
                    </w:rPr>
                    <w:t>本项目情况</w:t>
                  </w:r>
                </w:p>
              </w:tc>
              <w:tc>
                <w:tcPr>
                  <w:tcW w:w="902" w:type="dxa"/>
                  <w:vAlign w:val="center"/>
                </w:tcPr>
                <w:p w14:paraId="04E60873" w14:textId="2B8932AF" w:rsidR="002211B2" w:rsidRPr="00E958AD" w:rsidRDefault="00A6774D" w:rsidP="00A6774D">
                  <w:pPr>
                    <w:pStyle w:val="a1"/>
                    <w:jc w:val="center"/>
                    <w:rPr>
                      <w:b/>
                      <w:bCs/>
                      <w:sz w:val="21"/>
                      <w:szCs w:val="21"/>
                    </w:rPr>
                  </w:pPr>
                  <w:r w:rsidRPr="00E958AD">
                    <w:rPr>
                      <w:rFonts w:hint="eastAsia"/>
                      <w:b/>
                      <w:bCs/>
                      <w:sz w:val="21"/>
                      <w:szCs w:val="21"/>
                    </w:rPr>
                    <w:t>符合性</w:t>
                  </w:r>
                </w:p>
              </w:tc>
            </w:tr>
            <w:tr w:rsidR="00E958AD" w:rsidRPr="00E958AD" w14:paraId="28642491" w14:textId="77777777" w:rsidTr="00A6774D">
              <w:tc>
                <w:tcPr>
                  <w:tcW w:w="4495" w:type="dxa"/>
                  <w:vAlign w:val="center"/>
                </w:tcPr>
                <w:p w14:paraId="080F0BA8" w14:textId="72F9CA59" w:rsidR="002211B2" w:rsidRPr="00E958AD" w:rsidRDefault="002211B2" w:rsidP="00A6774D">
                  <w:pPr>
                    <w:pStyle w:val="a1"/>
                    <w:rPr>
                      <w:sz w:val="21"/>
                      <w:szCs w:val="21"/>
                    </w:rPr>
                  </w:pPr>
                  <w:r w:rsidRPr="00E958AD">
                    <w:rPr>
                      <w:rFonts w:hint="eastAsia"/>
                      <w:b/>
                      <w:bCs/>
                      <w:sz w:val="21"/>
                      <w:szCs w:val="21"/>
                    </w:rPr>
                    <w:t>一、坚决维护“三区三线”划定成果的严肃性和权威性。</w:t>
                  </w:r>
                  <w:r w:rsidRPr="00E958AD">
                    <w:rPr>
                      <w:rFonts w:hint="eastAsia"/>
                      <w:sz w:val="21"/>
                      <w:szCs w:val="21"/>
                    </w:rPr>
                    <w:t>各地要切实将党中央、国务院批准的“三区三线”划定成果作为调整经济结构、规划产业发展、推进城镇化不可逾越的红线。各类城镇建设所需要的用地（包括能源化工基地等产业园区、围填海历史遗留问题区域的城镇建设或产业类项目等）均需纳入全省（区、市）规划城镇建设用地规模和城镇开发边界扩展倍数统筹核算。不得擅自突破城镇建设用地规模和城镇开发边界扩展倍数，严禁违反法律和规划开展用地用海审批。严格城镇开发边界范围内耕地和永久基本农田保护，确需对永久基本农田进行集中连片整治的，原则上仍应以“开天窗”</w:t>
                  </w:r>
                  <w:r w:rsidRPr="00E958AD">
                    <w:rPr>
                      <w:rFonts w:hint="eastAsia"/>
                      <w:sz w:val="21"/>
                      <w:szCs w:val="21"/>
                    </w:rPr>
                    <w:lastRenderedPageBreak/>
                    <w:t>方式保留在城镇开发边界范围内，且总面积不减少；确需调出城镇开发边界范围的，应确保城镇建设用地规模和城镇开发边界扩展倍数不扩大。在规划实施期内，城镇开发边界可基于五年一次的规划实施评估，按照法定程序经原审批机关同意后进行调整。</w:t>
                  </w:r>
                </w:p>
              </w:tc>
              <w:tc>
                <w:tcPr>
                  <w:tcW w:w="2410" w:type="dxa"/>
                  <w:vAlign w:val="center"/>
                </w:tcPr>
                <w:p w14:paraId="443ED41E" w14:textId="5E5CFBD6" w:rsidR="002211B2" w:rsidRPr="00E958AD" w:rsidRDefault="00A6774D" w:rsidP="002507B3">
                  <w:pPr>
                    <w:pStyle w:val="a1"/>
                    <w:rPr>
                      <w:sz w:val="21"/>
                      <w:szCs w:val="21"/>
                    </w:rPr>
                  </w:pPr>
                  <w:r w:rsidRPr="00E958AD">
                    <w:rPr>
                      <w:rFonts w:hint="eastAsia"/>
                      <w:sz w:val="21"/>
                      <w:szCs w:val="21"/>
                    </w:rPr>
                    <w:lastRenderedPageBreak/>
                    <w:t>本项目位于寻甸回族彝族自治县倘</w:t>
                  </w:r>
                  <w:proofErr w:type="gramStart"/>
                  <w:r w:rsidRPr="00E958AD">
                    <w:rPr>
                      <w:rFonts w:hint="eastAsia"/>
                      <w:sz w:val="21"/>
                      <w:szCs w:val="21"/>
                    </w:rPr>
                    <w:t>甸</w:t>
                  </w:r>
                  <w:proofErr w:type="gramEnd"/>
                  <w:r w:rsidRPr="00E958AD">
                    <w:rPr>
                      <w:rFonts w:hint="eastAsia"/>
                      <w:sz w:val="21"/>
                      <w:szCs w:val="21"/>
                    </w:rPr>
                    <w:t>镇兔街子，根据“三区三线”查询结果，项目不占用生态红线、基本农田和城市开发边界</w:t>
                  </w:r>
                </w:p>
              </w:tc>
              <w:tc>
                <w:tcPr>
                  <w:tcW w:w="902" w:type="dxa"/>
                  <w:vAlign w:val="center"/>
                </w:tcPr>
                <w:p w14:paraId="395C638F" w14:textId="4F6662DE" w:rsidR="002211B2" w:rsidRPr="00E958AD" w:rsidRDefault="00A6774D" w:rsidP="002507B3">
                  <w:pPr>
                    <w:pStyle w:val="a1"/>
                    <w:rPr>
                      <w:sz w:val="21"/>
                      <w:szCs w:val="21"/>
                    </w:rPr>
                  </w:pPr>
                  <w:r w:rsidRPr="00E958AD">
                    <w:rPr>
                      <w:rFonts w:hint="eastAsia"/>
                      <w:sz w:val="21"/>
                      <w:szCs w:val="21"/>
                    </w:rPr>
                    <w:t>符合</w:t>
                  </w:r>
                </w:p>
              </w:tc>
            </w:tr>
            <w:tr w:rsidR="00E958AD" w:rsidRPr="00E958AD" w14:paraId="0DC86477" w14:textId="77777777" w:rsidTr="00A6774D">
              <w:tc>
                <w:tcPr>
                  <w:tcW w:w="4495" w:type="dxa"/>
                  <w:vAlign w:val="center"/>
                </w:tcPr>
                <w:p w14:paraId="50F047B6" w14:textId="77777777" w:rsidR="002211B2" w:rsidRPr="00E958AD" w:rsidRDefault="002211B2" w:rsidP="002211B2">
                  <w:pPr>
                    <w:pStyle w:val="a1"/>
                    <w:rPr>
                      <w:sz w:val="21"/>
                      <w:szCs w:val="21"/>
                    </w:rPr>
                  </w:pPr>
                  <w:r w:rsidRPr="00E958AD">
                    <w:rPr>
                      <w:rFonts w:hint="eastAsia"/>
                      <w:b/>
                      <w:bCs/>
                      <w:sz w:val="21"/>
                      <w:szCs w:val="21"/>
                    </w:rPr>
                    <w:t>二、推动城镇开发边界划定成果精准落地实施。</w:t>
                  </w:r>
                  <w:r w:rsidRPr="00E958AD">
                    <w:rPr>
                      <w:rFonts w:hint="eastAsia"/>
                      <w:sz w:val="21"/>
                      <w:szCs w:val="21"/>
                    </w:rPr>
                    <w:t>各地要结合市县国土空间规划编制审批实施，进一步深化城镇开发边界内规划用地安排，细化功能分区和用地布局，统筹存量用地和增量用地、地上空间和地下空间，合理安排城镇建设用地规模、结构、布局和时序，使城镇开发边界划定成果精准落地实施。市县国土空间规划实施中，要避免“寅吃卯粮”，在城镇开发边界内的增量用地使用上，为“十五五”“十六五”期间至少留下</w:t>
                  </w:r>
                  <w:r w:rsidRPr="00E958AD">
                    <w:rPr>
                      <w:rFonts w:hint="eastAsia"/>
                      <w:sz w:val="21"/>
                      <w:szCs w:val="21"/>
                    </w:rPr>
                    <w:t>35%</w:t>
                  </w:r>
                  <w:r w:rsidRPr="00E958AD">
                    <w:rPr>
                      <w:rFonts w:hint="eastAsia"/>
                      <w:sz w:val="21"/>
                      <w:szCs w:val="21"/>
                    </w:rPr>
                    <w:t>、</w:t>
                  </w:r>
                  <w:r w:rsidRPr="00E958AD">
                    <w:rPr>
                      <w:rFonts w:hint="eastAsia"/>
                      <w:sz w:val="21"/>
                      <w:szCs w:val="21"/>
                    </w:rPr>
                    <w:t>25%</w:t>
                  </w:r>
                  <w:r w:rsidRPr="00E958AD">
                    <w:rPr>
                      <w:rFonts w:hint="eastAsia"/>
                      <w:sz w:val="21"/>
                      <w:szCs w:val="21"/>
                    </w:rPr>
                    <w:t>的增量用地。在年度增量用地使用规模上，至少为每年保留五年平均规模的</w:t>
                  </w:r>
                  <w:r w:rsidRPr="00E958AD">
                    <w:rPr>
                      <w:rFonts w:hint="eastAsia"/>
                      <w:sz w:val="21"/>
                      <w:szCs w:val="21"/>
                    </w:rPr>
                    <w:t>80%</w:t>
                  </w:r>
                  <w:r w:rsidRPr="00E958AD">
                    <w:rPr>
                      <w:rFonts w:hint="eastAsia"/>
                      <w:sz w:val="21"/>
                      <w:szCs w:val="21"/>
                    </w:rPr>
                    <w:t>，其余可以用于年度间调剂，但不得突破分阶段总量控制，以便为未来发展预留合理空间。在严格落实耕地保护优先序，确保城镇建设用地规模和城镇开发边界扩展倍数不突破的前提下，可对以下几种情形的城镇开发边界进行局部优化。</w:t>
                  </w:r>
                </w:p>
                <w:p w14:paraId="57B68792" w14:textId="77777777" w:rsidR="002211B2" w:rsidRPr="00E958AD" w:rsidRDefault="002211B2" w:rsidP="002211B2">
                  <w:pPr>
                    <w:pStyle w:val="a1"/>
                    <w:rPr>
                      <w:sz w:val="21"/>
                      <w:szCs w:val="21"/>
                    </w:rPr>
                  </w:pPr>
                  <w:r w:rsidRPr="00E958AD">
                    <w:rPr>
                      <w:rFonts w:hint="eastAsia"/>
                      <w:sz w:val="21"/>
                      <w:szCs w:val="21"/>
                    </w:rPr>
                    <w:t>（一）国家和省重大战略实施、重大政策调整、重大项目建设，以及行政区划调整涉及城镇布局调整的；</w:t>
                  </w:r>
                </w:p>
                <w:p w14:paraId="79BEBF40" w14:textId="77777777" w:rsidR="002211B2" w:rsidRPr="00E958AD" w:rsidRDefault="002211B2" w:rsidP="002211B2">
                  <w:pPr>
                    <w:pStyle w:val="a1"/>
                    <w:rPr>
                      <w:sz w:val="21"/>
                      <w:szCs w:val="21"/>
                    </w:rPr>
                  </w:pPr>
                  <w:r w:rsidRPr="00E958AD">
                    <w:rPr>
                      <w:rFonts w:hint="eastAsia"/>
                      <w:sz w:val="21"/>
                      <w:szCs w:val="21"/>
                    </w:rPr>
                    <w:t>（二）因灾害预防、抢险避灾、灾后恢复重建等防灾减灾确需调整城镇布局的</w:t>
                  </w:r>
                  <w:r w:rsidRPr="00E958AD">
                    <w:rPr>
                      <w:rFonts w:hint="eastAsia"/>
                      <w:sz w:val="21"/>
                      <w:szCs w:val="21"/>
                    </w:rPr>
                    <w:t>;</w:t>
                  </w:r>
                </w:p>
                <w:p w14:paraId="343CABA7" w14:textId="77777777" w:rsidR="002211B2" w:rsidRPr="00E958AD" w:rsidRDefault="002211B2" w:rsidP="002211B2">
                  <w:pPr>
                    <w:pStyle w:val="a1"/>
                    <w:rPr>
                      <w:sz w:val="21"/>
                      <w:szCs w:val="21"/>
                    </w:rPr>
                  </w:pPr>
                  <w:r w:rsidRPr="00E958AD">
                    <w:rPr>
                      <w:rFonts w:hint="eastAsia"/>
                      <w:sz w:val="21"/>
                      <w:szCs w:val="21"/>
                    </w:rPr>
                    <w:t>（三）耕地和永久基本农田核实处置过程中确需统筹优化城镇开发边界的；</w:t>
                  </w:r>
                </w:p>
                <w:p w14:paraId="775AAE8C" w14:textId="77777777" w:rsidR="002211B2" w:rsidRPr="00E958AD" w:rsidRDefault="002211B2" w:rsidP="002211B2">
                  <w:pPr>
                    <w:pStyle w:val="a1"/>
                    <w:rPr>
                      <w:sz w:val="21"/>
                      <w:szCs w:val="21"/>
                    </w:rPr>
                  </w:pPr>
                  <w:r w:rsidRPr="00E958AD">
                    <w:rPr>
                      <w:rFonts w:hint="eastAsia"/>
                      <w:sz w:val="21"/>
                      <w:szCs w:val="21"/>
                    </w:rPr>
                    <w:t>（四）已依法依规批准且完成备案的建设用地，已办理划拨或出让手续，已核发建设用地使用权权属证书，确需纳入城镇开发边界的；</w:t>
                  </w:r>
                </w:p>
                <w:p w14:paraId="79248915" w14:textId="77777777" w:rsidR="002211B2" w:rsidRPr="00E958AD" w:rsidRDefault="002211B2" w:rsidP="002211B2">
                  <w:pPr>
                    <w:pStyle w:val="a1"/>
                    <w:rPr>
                      <w:sz w:val="21"/>
                      <w:szCs w:val="21"/>
                    </w:rPr>
                  </w:pPr>
                  <w:r w:rsidRPr="00E958AD">
                    <w:rPr>
                      <w:rFonts w:hint="eastAsia"/>
                      <w:sz w:val="21"/>
                      <w:szCs w:val="21"/>
                    </w:rPr>
                    <w:t>（五）已批准实施全域土地综合整治确需优化调整城镇开发边界的；</w:t>
                  </w:r>
                </w:p>
                <w:p w14:paraId="24DB8A52" w14:textId="556CF100" w:rsidR="002211B2" w:rsidRPr="00E958AD" w:rsidRDefault="002211B2" w:rsidP="00A6774D">
                  <w:pPr>
                    <w:pStyle w:val="a1"/>
                    <w:rPr>
                      <w:sz w:val="21"/>
                      <w:szCs w:val="21"/>
                    </w:rPr>
                  </w:pPr>
                  <w:r w:rsidRPr="00E958AD">
                    <w:rPr>
                      <w:rFonts w:hint="eastAsia"/>
                      <w:sz w:val="21"/>
                      <w:szCs w:val="21"/>
                    </w:rPr>
                    <w:t>（六）规划深化实施中因用地勘界、比例尺衔接等需要局部优化城镇开发边界的。</w:t>
                  </w:r>
                </w:p>
              </w:tc>
              <w:tc>
                <w:tcPr>
                  <w:tcW w:w="2410" w:type="dxa"/>
                  <w:vAlign w:val="center"/>
                </w:tcPr>
                <w:p w14:paraId="155635BF" w14:textId="321803F7" w:rsidR="002211B2" w:rsidRPr="00E958AD" w:rsidRDefault="00A6774D" w:rsidP="002507B3">
                  <w:pPr>
                    <w:pStyle w:val="a1"/>
                    <w:rPr>
                      <w:sz w:val="21"/>
                      <w:szCs w:val="21"/>
                    </w:rPr>
                  </w:pPr>
                  <w:r w:rsidRPr="00E958AD">
                    <w:rPr>
                      <w:rFonts w:hint="eastAsia"/>
                      <w:sz w:val="21"/>
                      <w:szCs w:val="21"/>
                    </w:rPr>
                    <w:t>根据“三区三线”查询结果，项目不占用城市开发边界</w:t>
                  </w:r>
                  <w:r w:rsidR="00853C2A" w:rsidRPr="00E958AD">
                    <w:rPr>
                      <w:sz w:val="21"/>
                      <w:szCs w:val="21"/>
                    </w:rPr>
                    <w:t xml:space="preserve"> </w:t>
                  </w:r>
                </w:p>
              </w:tc>
              <w:tc>
                <w:tcPr>
                  <w:tcW w:w="902" w:type="dxa"/>
                  <w:vAlign w:val="center"/>
                </w:tcPr>
                <w:p w14:paraId="27589E94" w14:textId="25EBBEA2" w:rsidR="002211B2" w:rsidRPr="00E958AD" w:rsidRDefault="00A6774D" w:rsidP="002507B3">
                  <w:pPr>
                    <w:pStyle w:val="a1"/>
                    <w:rPr>
                      <w:sz w:val="21"/>
                      <w:szCs w:val="21"/>
                    </w:rPr>
                  </w:pPr>
                  <w:r w:rsidRPr="00E958AD">
                    <w:rPr>
                      <w:rFonts w:hint="eastAsia"/>
                      <w:sz w:val="21"/>
                      <w:szCs w:val="21"/>
                    </w:rPr>
                    <w:t>符合</w:t>
                  </w:r>
                </w:p>
              </w:tc>
            </w:tr>
            <w:tr w:rsidR="00E958AD" w:rsidRPr="00E958AD" w14:paraId="3E3AD97E" w14:textId="77777777" w:rsidTr="00A6774D">
              <w:tc>
                <w:tcPr>
                  <w:tcW w:w="4495" w:type="dxa"/>
                  <w:vAlign w:val="center"/>
                </w:tcPr>
                <w:p w14:paraId="00414D3D" w14:textId="292A4384" w:rsidR="00A6774D" w:rsidRPr="00E958AD" w:rsidRDefault="00A6774D" w:rsidP="002211B2">
                  <w:pPr>
                    <w:pStyle w:val="a1"/>
                    <w:rPr>
                      <w:sz w:val="21"/>
                      <w:szCs w:val="21"/>
                    </w:rPr>
                  </w:pPr>
                  <w:r w:rsidRPr="00E958AD">
                    <w:rPr>
                      <w:rFonts w:hint="eastAsia"/>
                      <w:b/>
                      <w:bCs/>
                      <w:sz w:val="21"/>
                      <w:szCs w:val="21"/>
                    </w:rPr>
                    <w:t>三、统筹做好规划城镇建设用地安排。</w:t>
                  </w:r>
                  <w:r w:rsidRPr="00E958AD">
                    <w:rPr>
                      <w:rFonts w:hint="eastAsia"/>
                      <w:sz w:val="21"/>
                      <w:szCs w:val="21"/>
                    </w:rPr>
                    <w:t>引导城镇建设用地向城镇开发边界内集中，促进城镇集约集聚建设，提高土地节约集约利用水平。城镇开发边界外不得进行城镇集中建设，不得规划</w:t>
                  </w:r>
                  <w:r w:rsidRPr="00E958AD">
                    <w:rPr>
                      <w:rFonts w:hint="eastAsia"/>
                      <w:sz w:val="21"/>
                      <w:szCs w:val="21"/>
                    </w:rPr>
                    <w:lastRenderedPageBreak/>
                    <w:t>建设各类开发区和产业园区，不得规划城镇居住用地。在落实最严格的耕地保护、节约用地和生态环境保护制度的前提下，结合城乡融合、区域一体化发展和旅游开发、边境地区建设等合理需要，在城镇开发边界外可规划布局有特定选址要求的零星城镇建设用地，并依据国土空间规划，按照“三区三线”管控和城镇建设用地用途管制要求，纳入国土空间规划“一张图”严格实施监督。涉及的新增城镇建设用地纳入城镇开发边界扩展倍数统筹核算，等量缩减城镇开发边界内的新增城镇建设用地，确保城镇建设用地总规模和城镇开发边界扩展倍数不突破。</w:t>
                  </w:r>
                </w:p>
              </w:tc>
              <w:tc>
                <w:tcPr>
                  <w:tcW w:w="2410" w:type="dxa"/>
                  <w:vAlign w:val="center"/>
                </w:tcPr>
                <w:p w14:paraId="643CD6A1" w14:textId="7031001A" w:rsidR="00A6774D" w:rsidRPr="00E958AD" w:rsidRDefault="00853C2A" w:rsidP="002507B3">
                  <w:pPr>
                    <w:pStyle w:val="a1"/>
                    <w:rPr>
                      <w:sz w:val="21"/>
                      <w:szCs w:val="21"/>
                    </w:rPr>
                  </w:pPr>
                  <w:r w:rsidRPr="00E958AD">
                    <w:rPr>
                      <w:rFonts w:hint="eastAsia"/>
                      <w:sz w:val="21"/>
                      <w:szCs w:val="21"/>
                    </w:rPr>
                    <w:lastRenderedPageBreak/>
                    <w:t>本项目租用采石场空地进行建设，用地为工矿用地，不涉及新增建设</w:t>
                  </w:r>
                  <w:r w:rsidRPr="00E958AD">
                    <w:rPr>
                      <w:rFonts w:hint="eastAsia"/>
                      <w:sz w:val="21"/>
                      <w:szCs w:val="21"/>
                    </w:rPr>
                    <w:lastRenderedPageBreak/>
                    <w:t>用地</w:t>
                  </w:r>
                </w:p>
              </w:tc>
              <w:tc>
                <w:tcPr>
                  <w:tcW w:w="902" w:type="dxa"/>
                  <w:vAlign w:val="center"/>
                </w:tcPr>
                <w:p w14:paraId="0D02C48C" w14:textId="5FFD1A7A" w:rsidR="00A6774D" w:rsidRPr="00E958AD" w:rsidRDefault="00A6774D" w:rsidP="002507B3">
                  <w:pPr>
                    <w:pStyle w:val="a1"/>
                    <w:rPr>
                      <w:sz w:val="21"/>
                      <w:szCs w:val="21"/>
                    </w:rPr>
                  </w:pPr>
                  <w:r w:rsidRPr="00E958AD">
                    <w:rPr>
                      <w:rFonts w:hint="eastAsia"/>
                      <w:sz w:val="21"/>
                      <w:szCs w:val="21"/>
                    </w:rPr>
                    <w:lastRenderedPageBreak/>
                    <w:t>符合</w:t>
                  </w:r>
                </w:p>
              </w:tc>
            </w:tr>
          </w:tbl>
          <w:p w14:paraId="49804C26" w14:textId="5ED575F8" w:rsidR="00853C2A" w:rsidRPr="00E958AD" w:rsidRDefault="00853C2A" w:rsidP="00853C2A">
            <w:pPr>
              <w:ind w:firstLine="480"/>
              <w:rPr>
                <w:b/>
                <w:bCs/>
              </w:rPr>
            </w:pPr>
            <w:r w:rsidRPr="00E958AD">
              <w:rPr>
                <w:bCs/>
                <w:kern w:val="44"/>
                <w:szCs w:val="30"/>
              </w:rPr>
              <w:t>根据表</w:t>
            </w:r>
            <w:r w:rsidRPr="00E958AD">
              <w:rPr>
                <w:bCs/>
                <w:kern w:val="44"/>
                <w:szCs w:val="30"/>
              </w:rPr>
              <w:t>1-16</w:t>
            </w:r>
            <w:r w:rsidRPr="00E958AD">
              <w:rPr>
                <w:bCs/>
                <w:kern w:val="44"/>
                <w:szCs w:val="30"/>
              </w:rPr>
              <w:t>分析得知，本项目符合</w:t>
            </w:r>
            <w:r w:rsidRPr="00E958AD">
              <w:rPr>
                <w:rFonts w:hint="eastAsia"/>
                <w:bCs/>
                <w:kern w:val="44"/>
                <w:szCs w:val="30"/>
              </w:rPr>
              <w:t>《关于做好城镇开发边界管理的通知（试行）》</w:t>
            </w:r>
            <w:r w:rsidRPr="00E958AD">
              <w:rPr>
                <w:bCs/>
                <w:kern w:val="44"/>
                <w:szCs w:val="30"/>
              </w:rPr>
              <w:t>的要求。</w:t>
            </w:r>
          </w:p>
          <w:p w14:paraId="3FC2AA72" w14:textId="4196E87E" w:rsidR="00074306" w:rsidRPr="00E958AD" w:rsidRDefault="00074306" w:rsidP="00074306">
            <w:pPr>
              <w:ind w:firstLine="482"/>
              <w:rPr>
                <w:b/>
                <w:bCs/>
              </w:rPr>
            </w:pPr>
            <w:r w:rsidRPr="00E958AD">
              <w:rPr>
                <w:rFonts w:hint="eastAsia"/>
                <w:b/>
                <w:bCs/>
              </w:rPr>
              <w:t>（</w:t>
            </w:r>
            <w:r w:rsidRPr="00E958AD">
              <w:rPr>
                <w:rFonts w:hint="eastAsia"/>
                <w:b/>
                <w:bCs/>
              </w:rPr>
              <w:t>1</w:t>
            </w:r>
            <w:r w:rsidR="002507B3" w:rsidRPr="00E958AD">
              <w:rPr>
                <w:b/>
                <w:bCs/>
              </w:rPr>
              <w:t>5</w:t>
            </w:r>
            <w:r w:rsidRPr="00E958AD">
              <w:rPr>
                <w:rFonts w:hint="eastAsia"/>
                <w:b/>
                <w:bCs/>
              </w:rPr>
              <w:t>）环境相容性</w:t>
            </w:r>
          </w:p>
          <w:p w14:paraId="62746C9B" w14:textId="34D2FF0A" w:rsidR="00074306" w:rsidRPr="00E958AD" w:rsidRDefault="00074306" w:rsidP="00074306">
            <w:pPr>
              <w:adjustRightInd w:val="0"/>
              <w:snapToGrid w:val="0"/>
              <w:ind w:firstLine="480"/>
              <w:jc w:val="left"/>
              <w:rPr>
                <w:b/>
                <w:szCs w:val="21"/>
              </w:rPr>
            </w:pPr>
            <w:r w:rsidRPr="00E958AD">
              <w:rPr>
                <w:rFonts w:hint="eastAsia"/>
              </w:rPr>
              <w:t>本项目位于寻甸回族彝族自治县倘</w:t>
            </w:r>
            <w:proofErr w:type="gramStart"/>
            <w:r w:rsidRPr="00E958AD">
              <w:rPr>
                <w:rFonts w:hint="eastAsia"/>
              </w:rPr>
              <w:t>甸</w:t>
            </w:r>
            <w:proofErr w:type="gramEnd"/>
            <w:r w:rsidRPr="00E958AD">
              <w:rPr>
                <w:rFonts w:hint="eastAsia"/>
              </w:rPr>
              <w:t>镇兔街子，项目周边环境空气质量现状均能达环境质量标准。项目周边</w:t>
            </w:r>
            <w:r w:rsidRPr="00E958AD">
              <w:rPr>
                <w:rFonts w:hint="eastAsia"/>
              </w:rPr>
              <w:t>1km</w:t>
            </w:r>
            <w:r w:rsidRPr="00E958AD">
              <w:rPr>
                <w:rFonts w:hint="eastAsia"/>
              </w:rPr>
              <w:t>范围内无环境敏感目标，西侧约</w:t>
            </w:r>
            <w:r w:rsidRPr="00E958AD">
              <w:rPr>
                <w:rFonts w:hint="eastAsia"/>
              </w:rPr>
              <w:t>1</w:t>
            </w:r>
            <w:r w:rsidRPr="00E958AD">
              <w:t>20</w:t>
            </w:r>
            <w:r w:rsidRPr="00E958AD">
              <w:rPr>
                <w:rFonts w:hint="eastAsia"/>
              </w:rPr>
              <w:t>m</w:t>
            </w:r>
            <w:r w:rsidRPr="00E958AD">
              <w:rPr>
                <w:rFonts w:hint="eastAsia"/>
              </w:rPr>
              <w:t>为昆明华腾商品混凝土有限公司混凝土搅拌站，南侧约</w:t>
            </w:r>
            <w:r w:rsidRPr="00E958AD">
              <w:rPr>
                <w:rFonts w:hint="eastAsia"/>
              </w:rPr>
              <w:t>9</w:t>
            </w:r>
            <w:r w:rsidRPr="00E958AD">
              <w:t>0</w:t>
            </w:r>
            <w:r w:rsidRPr="00E958AD">
              <w:rPr>
                <w:rFonts w:hint="eastAsia"/>
              </w:rPr>
              <w:t>m</w:t>
            </w:r>
            <w:r w:rsidRPr="00E958AD">
              <w:rPr>
                <w:rFonts w:hint="eastAsia"/>
              </w:rPr>
              <w:t>为昆明福安新型建材生产有限公司红砖厂，本项目为沥青混凝土搅拌站项目，</w:t>
            </w:r>
            <w:r w:rsidR="00D32218" w:rsidRPr="00E958AD">
              <w:rPr>
                <w:rFonts w:hint="eastAsia"/>
              </w:rPr>
              <w:t>主要污染物为废气经废气处理措施处理后达标排放</w:t>
            </w:r>
            <w:r w:rsidRPr="00E958AD">
              <w:rPr>
                <w:rFonts w:hint="eastAsia"/>
              </w:rPr>
              <w:t>，</w:t>
            </w:r>
            <w:r w:rsidR="00D32218" w:rsidRPr="00E958AD">
              <w:rPr>
                <w:rFonts w:hint="eastAsia"/>
              </w:rPr>
              <w:t>对周围环境影响较小</w:t>
            </w:r>
            <w:r w:rsidRPr="00E958AD">
              <w:rPr>
                <w:rFonts w:hint="eastAsia"/>
              </w:rPr>
              <w:t>，因此项目与周边环境相容。</w:t>
            </w:r>
          </w:p>
          <w:p w14:paraId="0141CA4F" w14:textId="2B067D29" w:rsidR="00DE3AD1" w:rsidRPr="00E958AD" w:rsidRDefault="00074306" w:rsidP="00DE3AD1">
            <w:pPr>
              <w:adjustRightInd w:val="0"/>
              <w:snapToGrid w:val="0"/>
              <w:ind w:firstLine="482"/>
              <w:jc w:val="left"/>
              <w:rPr>
                <w:b/>
                <w:szCs w:val="21"/>
              </w:rPr>
            </w:pPr>
            <w:r w:rsidRPr="00E958AD">
              <w:rPr>
                <w:rFonts w:hint="eastAsia"/>
                <w:b/>
                <w:szCs w:val="21"/>
              </w:rPr>
              <w:t>（</w:t>
            </w:r>
            <w:r w:rsidRPr="00E958AD">
              <w:rPr>
                <w:rFonts w:hint="eastAsia"/>
                <w:b/>
                <w:szCs w:val="21"/>
              </w:rPr>
              <w:t>1</w:t>
            </w:r>
            <w:r w:rsidR="002507B3" w:rsidRPr="00E958AD">
              <w:rPr>
                <w:b/>
                <w:szCs w:val="21"/>
              </w:rPr>
              <w:t>6</w:t>
            </w:r>
            <w:r w:rsidRPr="00E958AD">
              <w:rPr>
                <w:rFonts w:hint="eastAsia"/>
                <w:b/>
                <w:szCs w:val="21"/>
              </w:rPr>
              <w:t>）</w:t>
            </w:r>
            <w:r w:rsidR="00DE3AD1" w:rsidRPr="00E958AD">
              <w:rPr>
                <w:rFonts w:hint="eastAsia"/>
                <w:b/>
                <w:szCs w:val="21"/>
              </w:rPr>
              <w:t>选址合理性分析</w:t>
            </w:r>
          </w:p>
          <w:p w14:paraId="53FADC70" w14:textId="07F1E74A" w:rsidR="00DE3AD1" w:rsidRPr="00E958AD" w:rsidRDefault="00DE3AD1" w:rsidP="00DE3AD1">
            <w:pPr>
              <w:adjustRightInd w:val="0"/>
              <w:snapToGrid w:val="0"/>
              <w:ind w:firstLine="480"/>
              <w:jc w:val="left"/>
              <w:rPr>
                <w:bCs/>
                <w:szCs w:val="21"/>
              </w:rPr>
            </w:pPr>
            <w:r w:rsidRPr="00E958AD">
              <w:rPr>
                <w:rFonts w:hint="eastAsia"/>
                <w:bCs/>
                <w:szCs w:val="21"/>
              </w:rPr>
              <w:t>本项目厂址位于云南省昆明市寻甸县倘</w:t>
            </w:r>
            <w:proofErr w:type="gramStart"/>
            <w:r w:rsidRPr="00E958AD">
              <w:rPr>
                <w:rFonts w:hint="eastAsia"/>
                <w:bCs/>
                <w:szCs w:val="21"/>
              </w:rPr>
              <w:t>甸镇碑街</w:t>
            </w:r>
            <w:proofErr w:type="gramEnd"/>
            <w:r w:rsidRPr="00E958AD">
              <w:rPr>
                <w:rFonts w:hint="eastAsia"/>
                <w:bCs/>
                <w:szCs w:val="21"/>
              </w:rPr>
              <w:t>村委会兔街子村</w:t>
            </w:r>
            <w:r w:rsidR="00D20CCC" w:rsidRPr="00E958AD">
              <w:rPr>
                <w:rFonts w:hint="eastAsia"/>
                <w:bCs/>
                <w:szCs w:val="21"/>
              </w:rPr>
              <w:t>，用地性质为</w:t>
            </w:r>
            <w:r w:rsidR="00273749" w:rsidRPr="00E958AD">
              <w:rPr>
                <w:rFonts w:hint="eastAsia"/>
                <w:bCs/>
                <w:szCs w:val="21"/>
              </w:rPr>
              <w:t>工矿用地</w:t>
            </w:r>
            <w:r w:rsidRPr="00E958AD">
              <w:rPr>
                <w:rFonts w:hint="eastAsia"/>
                <w:bCs/>
                <w:szCs w:val="21"/>
              </w:rPr>
              <w:t>。</w:t>
            </w:r>
            <w:r w:rsidR="0045018C" w:rsidRPr="00E958AD">
              <w:rPr>
                <w:rFonts w:hint="eastAsia"/>
                <w:bCs/>
                <w:szCs w:val="21"/>
              </w:rPr>
              <w:t>同时项目已取得，寻甸回族彝族自治县科学技术和工业信息化局关于云南环铭建设工程有限公司沥青混凝土搅拌站建设项目不进工业园区选址的批复（寻科工信复〔</w:t>
            </w:r>
            <w:r w:rsidR="0045018C" w:rsidRPr="00E958AD">
              <w:rPr>
                <w:rFonts w:hint="eastAsia"/>
                <w:bCs/>
                <w:szCs w:val="21"/>
              </w:rPr>
              <w:t>2024</w:t>
            </w:r>
            <w:r w:rsidR="0045018C" w:rsidRPr="00E958AD">
              <w:rPr>
                <w:rFonts w:hint="eastAsia"/>
                <w:bCs/>
                <w:szCs w:val="21"/>
              </w:rPr>
              <w:t>〕</w:t>
            </w:r>
            <w:r w:rsidR="0045018C" w:rsidRPr="00E958AD">
              <w:rPr>
                <w:rFonts w:hint="eastAsia"/>
                <w:bCs/>
                <w:szCs w:val="21"/>
              </w:rPr>
              <w:t>8</w:t>
            </w:r>
            <w:r w:rsidR="0045018C" w:rsidRPr="00E958AD">
              <w:rPr>
                <w:rFonts w:hint="eastAsia"/>
                <w:bCs/>
                <w:szCs w:val="21"/>
              </w:rPr>
              <w:t>号）。</w:t>
            </w:r>
            <w:r w:rsidRPr="00E958AD">
              <w:rPr>
                <w:rFonts w:hint="eastAsia"/>
                <w:bCs/>
                <w:szCs w:val="21"/>
              </w:rPr>
              <w:t>项目区域交通运输便利，运输能力强，对项目原料及产品的运输非常有利。项目符合国家产业政策、符合规划、相关环保要求，项目区不在生态红线范围内。本项目选址不涉及国务院、国家有关部门、省（自治区、直辖市）人民政府、县人民政府规定的饮用水水源保护区、自然保护区、风景名胜区、生态功能保护区、森林公园、地质公园、世界遗产地、国家重点文物保护单位、历史文化保护地，不占用基本农田及公益林地，区内无国家规定的保护动植物。</w:t>
            </w:r>
          </w:p>
          <w:p w14:paraId="59E7A72E" w14:textId="77777777" w:rsidR="00DE3AD1" w:rsidRPr="00E958AD" w:rsidRDefault="00DE3AD1" w:rsidP="00DE3AD1">
            <w:pPr>
              <w:adjustRightInd w:val="0"/>
              <w:snapToGrid w:val="0"/>
              <w:ind w:firstLine="480"/>
              <w:jc w:val="left"/>
              <w:rPr>
                <w:bCs/>
                <w:szCs w:val="21"/>
              </w:rPr>
            </w:pPr>
            <w:r w:rsidRPr="00E958AD">
              <w:rPr>
                <w:rFonts w:hint="eastAsia"/>
                <w:bCs/>
                <w:szCs w:val="21"/>
              </w:rPr>
              <w:lastRenderedPageBreak/>
              <w:t>项目各工序污染源采取相应的污染控制措施后，均可实现达标排放，不会对区域环境产生明显影响。</w:t>
            </w:r>
          </w:p>
          <w:p w14:paraId="270563A2" w14:textId="77777777" w:rsidR="00DE3AD1" w:rsidRPr="00E958AD" w:rsidRDefault="00DE3AD1" w:rsidP="00DE3AD1">
            <w:pPr>
              <w:adjustRightInd w:val="0"/>
              <w:snapToGrid w:val="0"/>
              <w:ind w:firstLine="480"/>
              <w:jc w:val="left"/>
              <w:rPr>
                <w:bCs/>
                <w:szCs w:val="21"/>
              </w:rPr>
            </w:pPr>
            <w:r w:rsidRPr="00E958AD">
              <w:rPr>
                <w:rFonts w:hint="eastAsia"/>
                <w:bCs/>
                <w:szCs w:val="21"/>
              </w:rPr>
              <w:t>综上，本项目建设符合规划要求，选址范围内不存在影响本项目建设的限制性因素，项目运营过程对外环境及周围敏感点影响很小。</w:t>
            </w:r>
          </w:p>
          <w:p w14:paraId="43D37B14" w14:textId="46AE9A11" w:rsidR="004E32C1" w:rsidRPr="00E958AD" w:rsidRDefault="00DE3AD1" w:rsidP="004B7280">
            <w:pPr>
              <w:adjustRightInd w:val="0"/>
              <w:snapToGrid w:val="0"/>
              <w:ind w:firstLine="480"/>
              <w:jc w:val="left"/>
            </w:pPr>
            <w:r w:rsidRPr="00E958AD">
              <w:rPr>
                <w:rFonts w:hint="eastAsia"/>
                <w:bCs/>
                <w:szCs w:val="21"/>
              </w:rPr>
              <w:t>综上，项目选址合理。</w:t>
            </w:r>
          </w:p>
        </w:tc>
      </w:tr>
    </w:tbl>
    <w:p w14:paraId="7039D89E" w14:textId="77777777" w:rsidR="00D80BD1" w:rsidRPr="00E958AD" w:rsidRDefault="00F23252">
      <w:pPr>
        <w:pStyle w:val="1"/>
        <w:jc w:val="center"/>
      </w:pPr>
      <w:r w:rsidRPr="00E958AD">
        <w:rPr>
          <w:rFonts w:hint="eastAsia"/>
        </w:rPr>
        <w:lastRenderedPageBreak/>
        <w:br w:type="page"/>
      </w:r>
      <w:bookmarkStart w:id="3" w:name="_Toc20144"/>
      <w:r w:rsidRPr="00E958AD">
        <w:rPr>
          <w:rFonts w:hint="eastAsia"/>
        </w:rPr>
        <w:lastRenderedPageBreak/>
        <w:t>二、建设项目工程分析</w:t>
      </w:r>
      <w:bookmarkEnd w:id="3"/>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17"/>
        <w:gridCol w:w="7705"/>
      </w:tblGrid>
      <w:tr w:rsidR="00E958AD" w:rsidRPr="00E958AD" w14:paraId="2FA1A714" w14:textId="77777777" w:rsidTr="00DE2F25">
        <w:trPr>
          <w:trHeight w:val="90"/>
        </w:trPr>
        <w:tc>
          <w:tcPr>
            <w:tcW w:w="817" w:type="dxa"/>
            <w:vAlign w:val="center"/>
          </w:tcPr>
          <w:p w14:paraId="76382140" w14:textId="77777777" w:rsidR="00D80BD1" w:rsidRPr="00E958AD" w:rsidRDefault="00F23252">
            <w:pPr>
              <w:ind w:firstLineChars="0" w:firstLine="0"/>
            </w:pPr>
            <w:r w:rsidRPr="00E958AD">
              <w:rPr>
                <w:rFonts w:hint="eastAsia"/>
              </w:rPr>
              <w:t>建设内容</w:t>
            </w:r>
          </w:p>
        </w:tc>
        <w:tc>
          <w:tcPr>
            <w:tcW w:w="7705" w:type="dxa"/>
            <w:vAlign w:val="center"/>
          </w:tcPr>
          <w:p w14:paraId="3ECCE6CF" w14:textId="77777777" w:rsidR="008E3C3A" w:rsidRPr="00E958AD" w:rsidRDefault="008E3C3A" w:rsidP="008E3C3A">
            <w:pPr>
              <w:pStyle w:val="af3"/>
              <w:ind w:firstLine="482"/>
              <w:rPr>
                <w:b/>
                <w:color w:val="auto"/>
              </w:rPr>
            </w:pPr>
            <w:r w:rsidRPr="00E958AD">
              <w:rPr>
                <w:rFonts w:hint="eastAsia"/>
                <w:b/>
                <w:color w:val="auto"/>
              </w:rPr>
              <w:t>1</w:t>
            </w:r>
            <w:r w:rsidRPr="00E958AD">
              <w:rPr>
                <w:rFonts w:hint="eastAsia"/>
                <w:b/>
                <w:color w:val="auto"/>
              </w:rPr>
              <w:t>、基本概况</w:t>
            </w:r>
          </w:p>
          <w:p w14:paraId="55BF5D3A" w14:textId="5669A240" w:rsidR="008E3C3A" w:rsidRPr="00E958AD" w:rsidRDefault="008E3C3A" w:rsidP="008E3C3A">
            <w:pPr>
              <w:pStyle w:val="af3"/>
              <w:ind w:firstLine="482"/>
              <w:rPr>
                <w:color w:val="auto"/>
              </w:rPr>
            </w:pPr>
            <w:r w:rsidRPr="00E958AD">
              <w:rPr>
                <w:rFonts w:hint="eastAsia"/>
                <w:b/>
                <w:bCs w:val="0"/>
                <w:color w:val="auto"/>
              </w:rPr>
              <w:t>项目名称：</w:t>
            </w:r>
            <w:bookmarkStart w:id="4" w:name="_Hlk178320049"/>
            <w:r w:rsidRPr="00E958AD">
              <w:rPr>
                <w:rFonts w:hint="eastAsia"/>
                <w:color w:val="auto"/>
              </w:rPr>
              <w:t>云南环铭建设工程有限公司沥青混凝土搅拌站建设项目</w:t>
            </w:r>
            <w:bookmarkEnd w:id="4"/>
          </w:p>
          <w:p w14:paraId="29686598" w14:textId="496810B3" w:rsidR="008E3C3A" w:rsidRPr="00E958AD" w:rsidRDefault="008E3C3A" w:rsidP="008E3C3A">
            <w:pPr>
              <w:pStyle w:val="af3"/>
              <w:ind w:firstLine="482"/>
              <w:rPr>
                <w:color w:val="auto"/>
              </w:rPr>
            </w:pPr>
            <w:r w:rsidRPr="00E958AD">
              <w:rPr>
                <w:rFonts w:hint="eastAsia"/>
                <w:b/>
                <w:bCs w:val="0"/>
                <w:color w:val="auto"/>
              </w:rPr>
              <w:t>建设单位：</w:t>
            </w:r>
            <w:r w:rsidRPr="00E958AD">
              <w:rPr>
                <w:rFonts w:hint="eastAsia"/>
                <w:color w:val="auto"/>
              </w:rPr>
              <w:t>云南环铭建设工程有限公司</w:t>
            </w:r>
          </w:p>
          <w:p w14:paraId="250E44CC" w14:textId="0A1416C0" w:rsidR="008E3C3A" w:rsidRPr="00E958AD" w:rsidRDefault="008E3C3A" w:rsidP="008E3C3A">
            <w:pPr>
              <w:pStyle w:val="af3"/>
              <w:ind w:firstLine="482"/>
              <w:rPr>
                <w:color w:val="auto"/>
              </w:rPr>
            </w:pPr>
            <w:r w:rsidRPr="00E958AD">
              <w:rPr>
                <w:rFonts w:hint="eastAsia"/>
                <w:b/>
                <w:bCs w:val="0"/>
                <w:color w:val="auto"/>
              </w:rPr>
              <w:t>建设地点：</w:t>
            </w:r>
            <w:bookmarkStart w:id="5" w:name="_Hlk178320032"/>
            <w:r w:rsidR="00545529" w:rsidRPr="00E958AD">
              <w:rPr>
                <w:rFonts w:hint="eastAsia"/>
                <w:color w:val="auto"/>
              </w:rPr>
              <w:t>寻甸回族彝族自治县倘</w:t>
            </w:r>
            <w:proofErr w:type="gramStart"/>
            <w:r w:rsidR="00545529" w:rsidRPr="00E958AD">
              <w:rPr>
                <w:rFonts w:hint="eastAsia"/>
                <w:color w:val="auto"/>
              </w:rPr>
              <w:t>甸</w:t>
            </w:r>
            <w:proofErr w:type="gramEnd"/>
            <w:r w:rsidR="00545529" w:rsidRPr="00E958AD">
              <w:rPr>
                <w:rFonts w:hint="eastAsia"/>
                <w:color w:val="auto"/>
              </w:rPr>
              <w:t>镇兔街子</w:t>
            </w:r>
            <w:bookmarkEnd w:id="5"/>
          </w:p>
          <w:p w14:paraId="2F721203" w14:textId="5DD2162D" w:rsidR="008E3C3A" w:rsidRPr="00E958AD" w:rsidRDefault="008E3C3A" w:rsidP="008E3C3A">
            <w:pPr>
              <w:pStyle w:val="af3"/>
              <w:ind w:firstLine="482"/>
              <w:rPr>
                <w:color w:val="auto"/>
              </w:rPr>
            </w:pPr>
            <w:r w:rsidRPr="00E958AD">
              <w:rPr>
                <w:rFonts w:hint="eastAsia"/>
                <w:b/>
                <w:bCs w:val="0"/>
                <w:color w:val="auto"/>
              </w:rPr>
              <w:t>建设性质：</w:t>
            </w:r>
            <w:r w:rsidRPr="00E958AD">
              <w:rPr>
                <w:rFonts w:hint="eastAsia"/>
                <w:color w:val="auto"/>
              </w:rPr>
              <w:t>新建</w:t>
            </w:r>
          </w:p>
          <w:p w14:paraId="4E2A1A01" w14:textId="523419E7" w:rsidR="008E3C3A" w:rsidRPr="00E958AD" w:rsidRDefault="008E3C3A" w:rsidP="008E3C3A">
            <w:pPr>
              <w:pStyle w:val="a1"/>
              <w:spacing w:after="0" w:line="360" w:lineRule="auto"/>
              <w:ind w:firstLine="480"/>
              <w:rPr>
                <w:b/>
                <w:bCs/>
                <w:sz w:val="24"/>
              </w:rPr>
            </w:pPr>
            <w:r w:rsidRPr="00E958AD">
              <w:rPr>
                <w:rFonts w:hint="eastAsia"/>
                <w:b/>
                <w:bCs/>
                <w:sz w:val="24"/>
              </w:rPr>
              <w:t>建设规模：</w:t>
            </w:r>
            <w:r w:rsidR="00545529" w:rsidRPr="00E958AD">
              <w:rPr>
                <w:rFonts w:hint="eastAsia"/>
                <w:sz w:val="24"/>
              </w:rPr>
              <w:t>建设一条年生产</w:t>
            </w:r>
            <w:r w:rsidR="00545529" w:rsidRPr="00E958AD">
              <w:rPr>
                <w:rFonts w:hint="eastAsia"/>
                <w:sz w:val="24"/>
              </w:rPr>
              <w:t>8</w:t>
            </w:r>
            <w:r w:rsidR="00545529" w:rsidRPr="00E958AD">
              <w:rPr>
                <w:rFonts w:hint="eastAsia"/>
                <w:sz w:val="24"/>
              </w:rPr>
              <w:t>万吨的沥青混凝土生产线</w:t>
            </w:r>
          </w:p>
          <w:p w14:paraId="40346DA2" w14:textId="7A1EC477" w:rsidR="008E3C3A" w:rsidRPr="00E958AD" w:rsidRDefault="008E3C3A" w:rsidP="008E3C3A">
            <w:pPr>
              <w:pStyle w:val="af3"/>
              <w:ind w:firstLine="482"/>
              <w:rPr>
                <w:b/>
                <w:bCs w:val="0"/>
                <w:color w:val="auto"/>
                <w:szCs w:val="24"/>
              </w:rPr>
            </w:pPr>
            <w:r w:rsidRPr="00E958AD">
              <w:rPr>
                <w:rFonts w:hint="eastAsia"/>
                <w:b/>
                <w:bCs w:val="0"/>
                <w:color w:val="auto"/>
                <w:szCs w:val="24"/>
              </w:rPr>
              <w:t>项目投资：</w:t>
            </w:r>
            <w:r w:rsidR="00545529" w:rsidRPr="00E958AD">
              <w:rPr>
                <w:color w:val="auto"/>
                <w:szCs w:val="24"/>
              </w:rPr>
              <w:t>560</w:t>
            </w:r>
            <w:r w:rsidR="00545529" w:rsidRPr="00E958AD">
              <w:rPr>
                <w:rFonts w:hint="eastAsia"/>
                <w:color w:val="auto"/>
                <w:szCs w:val="24"/>
              </w:rPr>
              <w:t>万</w:t>
            </w:r>
          </w:p>
          <w:p w14:paraId="365EAE74" w14:textId="77777777" w:rsidR="008E3C3A" w:rsidRPr="00E958AD" w:rsidRDefault="008E3C3A" w:rsidP="008E3C3A">
            <w:pPr>
              <w:pStyle w:val="af3"/>
              <w:ind w:firstLine="482"/>
              <w:rPr>
                <w:b/>
                <w:color w:val="auto"/>
              </w:rPr>
            </w:pPr>
            <w:r w:rsidRPr="00E958AD">
              <w:rPr>
                <w:rFonts w:hint="eastAsia"/>
                <w:b/>
                <w:color w:val="auto"/>
              </w:rPr>
              <w:t>2</w:t>
            </w:r>
            <w:r w:rsidRPr="00E958AD">
              <w:rPr>
                <w:rFonts w:hint="eastAsia"/>
                <w:b/>
                <w:color w:val="auto"/>
              </w:rPr>
              <w:t>、本项目建设内容</w:t>
            </w:r>
          </w:p>
          <w:p w14:paraId="6957605F" w14:textId="13A395FF" w:rsidR="008E3C3A" w:rsidRPr="00E958AD" w:rsidRDefault="008E3C3A" w:rsidP="008E3C3A">
            <w:pPr>
              <w:snapToGrid w:val="0"/>
              <w:ind w:firstLine="482"/>
              <w:jc w:val="left"/>
              <w:rPr>
                <w:b/>
                <w:szCs w:val="24"/>
              </w:rPr>
            </w:pPr>
            <w:r w:rsidRPr="00E958AD">
              <w:rPr>
                <w:rFonts w:hint="eastAsia"/>
                <w:b/>
                <w:bCs/>
              </w:rPr>
              <w:t>建设内容</w:t>
            </w:r>
            <w:r w:rsidRPr="00E958AD">
              <w:rPr>
                <w:rFonts w:hint="eastAsia"/>
              </w:rPr>
              <w:t>：项目</w:t>
            </w:r>
            <w:r w:rsidRPr="00E958AD">
              <w:rPr>
                <w:rFonts w:cs="宋体" w:hint="eastAsia"/>
              </w:rPr>
              <w:t>建设内容主要为，建设一条</w:t>
            </w:r>
            <w:r w:rsidRPr="00E958AD">
              <w:rPr>
                <w:rFonts w:cs="宋体" w:hint="eastAsia"/>
              </w:rPr>
              <w:t>8</w:t>
            </w:r>
            <w:r w:rsidRPr="00E958AD">
              <w:rPr>
                <w:rFonts w:cs="宋体" w:hint="eastAsia"/>
              </w:rPr>
              <w:t>万吨的沥青混凝土生产线，占地面积</w:t>
            </w:r>
            <w:r w:rsidRPr="00E958AD">
              <w:rPr>
                <w:rFonts w:cs="宋体"/>
              </w:rPr>
              <w:t>2200</w:t>
            </w:r>
            <w:r w:rsidRPr="00E958AD">
              <w:rPr>
                <w:rFonts w:cs="宋体" w:hint="eastAsia"/>
              </w:rPr>
              <w:t>平方米，建筑面积</w:t>
            </w:r>
            <w:r w:rsidRPr="00E958AD">
              <w:rPr>
                <w:rFonts w:cs="宋体" w:hint="eastAsia"/>
              </w:rPr>
              <w:t>1</w:t>
            </w:r>
            <w:r w:rsidRPr="00E958AD">
              <w:rPr>
                <w:rFonts w:cs="宋体"/>
              </w:rPr>
              <w:t>500</w:t>
            </w:r>
            <w:r w:rsidRPr="00E958AD">
              <w:rPr>
                <w:rFonts w:cs="宋体" w:hint="eastAsia"/>
              </w:rPr>
              <w:t>平方米，具体建设内容主要包括搅拌区、原料仓库、</w:t>
            </w:r>
            <w:r w:rsidR="00B37F98" w:rsidRPr="00E958AD">
              <w:rPr>
                <w:rFonts w:cs="宋体" w:hint="eastAsia"/>
              </w:rPr>
              <w:t>矿粉筒仓</w:t>
            </w:r>
            <w:r w:rsidRPr="00E958AD">
              <w:rPr>
                <w:rFonts w:cs="宋体" w:hint="eastAsia"/>
              </w:rPr>
              <w:t>、沥青储罐、锅炉房、环保措施等。</w:t>
            </w:r>
            <w:r w:rsidRPr="00E958AD">
              <w:rPr>
                <w:rFonts w:hint="eastAsia"/>
              </w:rPr>
              <w:t>项目建设内容详见下表</w:t>
            </w:r>
            <w:r w:rsidRPr="00E958AD">
              <w:rPr>
                <w:rFonts w:hint="eastAsia"/>
              </w:rPr>
              <w:t>2-1</w:t>
            </w:r>
            <w:r w:rsidRPr="00E958AD">
              <w:rPr>
                <w:rFonts w:hint="eastAsia"/>
              </w:rPr>
              <w:t>。</w:t>
            </w:r>
          </w:p>
          <w:p w14:paraId="5818FA3F" w14:textId="77777777" w:rsidR="008E3C3A" w:rsidRPr="00E958AD" w:rsidRDefault="008E3C3A" w:rsidP="008E3C3A">
            <w:pPr>
              <w:pStyle w:val="12"/>
              <w:ind w:firstLine="482"/>
              <w:rPr>
                <w:b/>
                <w:bCs/>
                <w:szCs w:val="21"/>
              </w:rPr>
            </w:pPr>
            <w:r w:rsidRPr="00E958AD">
              <w:rPr>
                <w:rFonts w:hint="eastAsia"/>
                <w:b/>
                <w:bCs/>
                <w:szCs w:val="21"/>
              </w:rPr>
              <w:t>表</w:t>
            </w:r>
            <w:r w:rsidRPr="00E958AD">
              <w:rPr>
                <w:rFonts w:hint="eastAsia"/>
                <w:b/>
                <w:bCs/>
                <w:szCs w:val="21"/>
              </w:rPr>
              <w:t>2-1</w:t>
            </w:r>
            <w:r w:rsidRPr="00E958AD">
              <w:rPr>
                <w:rFonts w:hint="eastAsia"/>
                <w:b/>
                <w:bCs/>
                <w:szCs w:val="21"/>
              </w:rPr>
              <w:t>建设内容一览表</w:t>
            </w:r>
          </w:p>
          <w:tbl>
            <w:tblPr>
              <w:tblW w:w="7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3"/>
              <w:gridCol w:w="426"/>
              <w:gridCol w:w="1272"/>
              <w:gridCol w:w="4402"/>
              <w:gridCol w:w="698"/>
            </w:tblGrid>
            <w:tr w:rsidR="00E958AD" w:rsidRPr="00E958AD" w14:paraId="4153B589" w14:textId="77777777" w:rsidTr="008A09B6">
              <w:trPr>
                <w:trHeight w:val="419"/>
                <w:tblHeader/>
              </w:trPr>
              <w:tc>
                <w:tcPr>
                  <w:tcW w:w="499" w:type="pct"/>
                  <w:vAlign w:val="center"/>
                </w:tcPr>
                <w:p w14:paraId="514525A4" w14:textId="77777777" w:rsidR="008E3C3A" w:rsidRPr="00E958AD" w:rsidRDefault="008E3C3A" w:rsidP="008E3C3A">
                  <w:pPr>
                    <w:spacing w:line="240" w:lineRule="auto"/>
                    <w:ind w:firstLineChars="0" w:firstLine="0"/>
                    <w:rPr>
                      <w:b/>
                      <w:bCs/>
                      <w:sz w:val="21"/>
                      <w:szCs w:val="21"/>
                    </w:rPr>
                  </w:pPr>
                  <w:r w:rsidRPr="00E958AD">
                    <w:rPr>
                      <w:b/>
                      <w:bCs/>
                      <w:sz w:val="21"/>
                      <w:szCs w:val="21"/>
                    </w:rPr>
                    <w:t>类别</w:t>
                  </w:r>
                </w:p>
              </w:tc>
              <w:tc>
                <w:tcPr>
                  <w:tcW w:w="1124" w:type="pct"/>
                  <w:gridSpan w:val="2"/>
                  <w:vAlign w:val="center"/>
                </w:tcPr>
                <w:p w14:paraId="64C1EDDA" w14:textId="77777777" w:rsidR="008E3C3A" w:rsidRPr="00E958AD" w:rsidRDefault="008E3C3A" w:rsidP="008E3C3A">
                  <w:pPr>
                    <w:spacing w:line="240" w:lineRule="auto"/>
                    <w:ind w:firstLineChars="0" w:firstLine="0"/>
                    <w:jc w:val="center"/>
                    <w:rPr>
                      <w:b/>
                      <w:bCs/>
                      <w:sz w:val="21"/>
                      <w:szCs w:val="21"/>
                    </w:rPr>
                  </w:pPr>
                  <w:r w:rsidRPr="00E958AD">
                    <w:rPr>
                      <w:b/>
                      <w:bCs/>
                      <w:sz w:val="21"/>
                      <w:szCs w:val="21"/>
                    </w:rPr>
                    <w:t>项目内容</w:t>
                  </w:r>
                </w:p>
              </w:tc>
              <w:tc>
                <w:tcPr>
                  <w:tcW w:w="2915" w:type="pct"/>
                  <w:vAlign w:val="center"/>
                </w:tcPr>
                <w:p w14:paraId="7ECEA5E6" w14:textId="77777777" w:rsidR="008E3C3A" w:rsidRPr="00E958AD" w:rsidRDefault="008E3C3A" w:rsidP="008E3C3A">
                  <w:pPr>
                    <w:spacing w:line="240" w:lineRule="auto"/>
                    <w:ind w:firstLineChars="0" w:firstLine="0"/>
                    <w:jc w:val="center"/>
                    <w:rPr>
                      <w:b/>
                      <w:bCs/>
                      <w:sz w:val="21"/>
                      <w:szCs w:val="21"/>
                    </w:rPr>
                  </w:pPr>
                  <w:r w:rsidRPr="00E958AD">
                    <w:rPr>
                      <w:b/>
                      <w:bCs/>
                      <w:sz w:val="21"/>
                      <w:szCs w:val="21"/>
                    </w:rPr>
                    <w:t>项目组成及规模</w:t>
                  </w:r>
                </w:p>
              </w:tc>
              <w:tc>
                <w:tcPr>
                  <w:tcW w:w="462" w:type="pct"/>
                  <w:vAlign w:val="center"/>
                </w:tcPr>
                <w:p w14:paraId="58BF635C" w14:textId="77777777" w:rsidR="008E3C3A" w:rsidRPr="00E958AD" w:rsidRDefault="008E3C3A" w:rsidP="008E3C3A">
                  <w:pPr>
                    <w:spacing w:line="240" w:lineRule="auto"/>
                    <w:ind w:firstLineChars="0" w:firstLine="0"/>
                    <w:jc w:val="center"/>
                    <w:rPr>
                      <w:b/>
                      <w:bCs/>
                      <w:sz w:val="21"/>
                      <w:szCs w:val="21"/>
                    </w:rPr>
                  </w:pPr>
                  <w:r w:rsidRPr="00E958AD">
                    <w:rPr>
                      <w:b/>
                      <w:bCs/>
                      <w:sz w:val="21"/>
                      <w:szCs w:val="21"/>
                    </w:rPr>
                    <w:t>备注</w:t>
                  </w:r>
                </w:p>
              </w:tc>
            </w:tr>
            <w:tr w:rsidR="00E958AD" w:rsidRPr="00E958AD" w14:paraId="0AFC1AFB" w14:textId="77777777" w:rsidTr="008A09B6">
              <w:trPr>
                <w:trHeight w:val="646"/>
              </w:trPr>
              <w:tc>
                <w:tcPr>
                  <w:tcW w:w="499" w:type="pct"/>
                  <w:vAlign w:val="center"/>
                </w:tcPr>
                <w:p w14:paraId="43681EF0" w14:textId="77777777" w:rsidR="008E3C3A" w:rsidRPr="00E958AD" w:rsidRDefault="008E3C3A" w:rsidP="008E3C3A">
                  <w:pPr>
                    <w:spacing w:line="240" w:lineRule="auto"/>
                    <w:ind w:firstLineChars="0" w:firstLine="0"/>
                    <w:jc w:val="center"/>
                    <w:rPr>
                      <w:sz w:val="21"/>
                      <w:szCs w:val="21"/>
                    </w:rPr>
                  </w:pPr>
                  <w:r w:rsidRPr="00E958AD">
                    <w:rPr>
                      <w:sz w:val="21"/>
                      <w:szCs w:val="21"/>
                    </w:rPr>
                    <w:t>主体工程</w:t>
                  </w:r>
                </w:p>
              </w:tc>
              <w:tc>
                <w:tcPr>
                  <w:tcW w:w="1124" w:type="pct"/>
                  <w:gridSpan w:val="2"/>
                  <w:vAlign w:val="center"/>
                </w:tcPr>
                <w:p w14:paraId="0C77B2AF" w14:textId="17D1F6AC" w:rsidR="008E3C3A" w:rsidRPr="00E958AD" w:rsidRDefault="00545529" w:rsidP="008E3C3A">
                  <w:pPr>
                    <w:spacing w:line="240" w:lineRule="auto"/>
                    <w:ind w:firstLineChars="0" w:firstLine="0"/>
                    <w:jc w:val="center"/>
                    <w:rPr>
                      <w:sz w:val="21"/>
                      <w:szCs w:val="21"/>
                    </w:rPr>
                  </w:pPr>
                  <w:r w:rsidRPr="00E958AD">
                    <w:rPr>
                      <w:rFonts w:hint="eastAsia"/>
                      <w:sz w:val="21"/>
                      <w:szCs w:val="21"/>
                    </w:rPr>
                    <w:t>沥青混凝土生产区</w:t>
                  </w:r>
                </w:p>
              </w:tc>
              <w:tc>
                <w:tcPr>
                  <w:tcW w:w="2915" w:type="pct"/>
                  <w:vAlign w:val="center"/>
                </w:tcPr>
                <w:p w14:paraId="670EA0B7" w14:textId="762CF9BA" w:rsidR="008E3C3A" w:rsidRPr="00E958AD" w:rsidRDefault="00143C99" w:rsidP="008E3C3A">
                  <w:pPr>
                    <w:spacing w:line="240" w:lineRule="auto"/>
                    <w:ind w:firstLineChars="0" w:firstLine="0"/>
                    <w:jc w:val="center"/>
                    <w:rPr>
                      <w:sz w:val="21"/>
                      <w:szCs w:val="21"/>
                    </w:rPr>
                  </w:pPr>
                  <w:r w:rsidRPr="00E958AD">
                    <w:rPr>
                      <w:rFonts w:hint="eastAsia"/>
                      <w:sz w:val="21"/>
                      <w:szCs w:val="21"/>
                    </w:rPr>
                    <w:t>位于项目区中部，</w:t>
                  </w:r>
                  <w:r w:rsidR="00A321E8" w:rsidRPr="00E958AD">
                    <w:rPr>
                      <w:rFonts w:hint="eastAsia"/>
                      <w:sz w:val="21"/>
                      <w:szCs w:val="21"/>
                    </w:rPr>
                    <w:t>占地面积</w:t>
                  </w:r>
                  <w:r w:rsidR="009F239A" w:rsidRPr="00E958AD">
                    <w:rPr>
                      <w:rFonts w:hint="eastAsia"/>
                      <w:sz w:val="21"/>
                      <w:szCs w:val="21"/>
                    </w:rPr>
                    <w:t>约</w:t>
                  </w:r>
                  <w:r w:rsidR="009F239A" w:rsidRPr="00E958AD">
                    <w:rPr>
                      <w:rFonts w:hint="eastAsia"/>
                      <w:sz w:val="21"/>
                      <w:szCs w:val="21"/>
                    </w:rPr>
                    <w:t>1</w:t>
                  </w:r>
                  <w:r w:rsidR="009F239A" w:rsidRPr="00E958AD">
                    <w:rPr>
                      <w:sz w:val="21"/>
                      <w:szCs w:val="21"/>
                    </w:rPr>
                    <w:t>20</w:t>
                  </w:r>
                  <w:r w:rsidR="00A321E8" w:rsidRPr="00E958AD">
                    <w:rPr>
                      <w:rFonts w:hint="eastAsia"/>
                      <w:sz w:val="21"/>
                      <w:szCs w:val="21"/>
                    </w:rPr>
                    <w:t>m</w:t>
                  </w:r>
                  <w:r w:rsidR="00A321E8" w:rsidRPr="00E958AD">
                    <w:rPr>
                      <w:sz w:val="21"/>
                      <w:szCs w:val="21"/>
                      <w:vertAlign w:val="superscript"/>
                    </w:rPr>
                    <w:t>2</w:t>
                  </w:r>
                  <w:r w:rsidR="00A321E8" w:rsidRPr="00E958AD">
                    <w:rPr>
                      <w:rFonts w:hint="eastAsia"/>
                      <w:sz w:val="21"/>
                      <w:szCs w:val="21"/>
                    </w:rPr>
                    <w:t>，设搅拌器一套，对计量后的骨料、矿粉、沥青进行搅拌得到成品</w:t>
                  </w:r>
                  <w:r w:rsidR="00C66570" w:rsidRPr="00E958AD">
                    <w:rPr>
                      <w:rFonts w:hint="eastAsia"/>
                      <w:sz w:val="21"/>
                      <w:szCs w:val="21"/>
                    </w:rPr>
                    <w:t>，主要是沥青混凝土的搅拌，整体采用钢架结构</w:t>
                  </w:r>
                  <w:r w:rsidR="00C66570" w:rsidRPr="00E958AD">
                    <w:rPr>
                      <w:sz w:val="21"/>
                      <w:szCs w:val="21"/>
                    </w:rPr>
                    <w:t xml:space="preserve"> </w:t>
                  </w:r>
                </w:p>
              </w:tc>
              <w:tc>
                <w:tcPr>
                  <w:tcW w:w="462" w:type="pct"/>
                  <w:vAlign w:val="center"/>
                </w:tcPr>
                <w:p w14:paraId="37386EB6" w14:textId="6459F61E" w:rsidR="008E3C3A" w:rsidRPr="00E958AD" w:rsidRDefault="008A3930" w:rsidP="008E3C3A">
                  <w:pPr>
                    <w:spacing w:line="240" w:lineRule="auto"/>
                    <w:ind w:firstLineChars="0" w:firstLine="0"/>
                    <w:jc w:val="center"/>
                    <w:rPr>
                      <w:sz w:val="21"/>
                      <w:szCs w:val="21"/>
                    </w:rPr>
                  </w:pPr>
                  <w:r w:rsidRPr="00E958AD">
                    <w:rPr>
                      <w:rFonts w:hint="eastAsia"/>
                      <w:sz w:val="21"/>
                      <w:szCs w:val="21"/>
                    </w:rPr>
                    <w:t>新建</w:t>
                  </w:r>
                </w:p>
              </w:tc>
            </w:tr>
            <w:tr w:rsidR="00E958AD" w:rsidRPr="00E958AD" w14:paraId="65E77604" w14:textId="77777777" w:rsidTr="008A09B6">
              <w:trPr>
                <w:trHeight w:val="70"/>
              </w:trPr>
              <w:tc>
                <w:tcPr>
                  <w:tcW w:w="499" w:type="pct"/>
                  <w:vMerge w:val="restart"/>
                  <w:vAlign w:val="center"/>
                </w:tcPr>
                <w:p w14:paraId="3058BEEF" w14:textId="15C51E37" w:rsidR="00DE2F25" w:rsidRPr="00E958AD" w:rsidRDefault="00DE2F25" w:rsidP="008E3C3A">
                  <w:pPr>
                    <w:spacing w:line="240" w:lineRule="auto"/>
                    <w:ind w:firstLineChars="0" w:firstLine="0"/>
                    <w:jc w:val="center"/>
                    <w:rPr>
                      <w:sz w:val="21"/>
                      <w:szCs w:val="21"/>
                    </w:rPr>
                  </w:pPr>
                  <w:r w:rsidRPr="00E958AD">
                    <w:rPr>
                      <w:rFonts w:hint="eastAsia"/>
                      <w:sz w:val="21"/>
                      <w:szCs w:val="21"/>
                    </w:rPr>
                    <w:t>储运工程</w:t>
                  </w:r>
                </w:p>
              </w:tc>
              <w:tc>
                <w:tcPr>
                  <w:tcW w:w="1124" w:type="pct"/>
                  <w:gridSpan w:val="2"/>
                  <w:shd w:val="clear" w:color="auto" w:fill="auto"/>
                  <w:vAlign w:val="center"/>
                </w:tcPr>
                <w:p w14:paraId="57A1B349" w14:textId="1072BDC5" w:rsidR="00DE2F25" w:rsidRPr="00E958AD" w:rsidRDefault="00DE2F25" w:rsidP="008E3C3A">
                  <w:pPr>
                    <w:spacing w:line="240" w:lineRule="auto"/>
                    <w:ind w:firstLineChars="0" w:firstLine="0"/>
                    <w:jc w:val="center"/>
                    <w:rPr>
                      <w:sz w:val="21"/>
                      <w:szCs w:val="21"/>
                    </w:rPr>
                  </w:pPr>
                  <w:r w:rsidRPr="00E958AD">
                    <w:rPr>
                      <w:rFonts w:hint="eastAsia"/>
                      <w:sz w:val="21"/>
                      <w:szCs w:val="21"/>
                    </w:rPr>
                    <w:t>沥青储罐</w:t>
                  </w:r>
                </w:p>
              </w:tc>
              <w:tc>
                <w:tcPr>
                  <w:tcW w:w="2915" w:type="pct"/>
                  <w:shd w:val="clear" w:color="auto" w:fill="auto"/>
                  <w:vAlign w:val="center"/>
                </w:tcPr>
                <w:p w14:paraId="7167D6E7" w14:textId="158D75CA" w:rsidR="00DE2F25" w:rsidRPr="00E958AD" w:rsidRDefault="008A3930" w:rsidP="008E3C3A">
                  <w:pPr>
                    <w:spacing w:line="240" w:lineRule="auto"/>
                    <w:ind w:firstLineChars="0" w:firstLine="0"/>
                    <w:jc w:val="center"/>
                    <w:rPr>
                      <w:sz w:val="21"/>
                      <w:szCs w:val="21"/>
                    </w:rPr>
                  </w:pPr>
                  <w:r w:rsidRPr="00E958AD">
                    <w:rPr>
                      <w:rFonts w:hint="eastAsia"/>
                      <w:sz w:val="21"/>
                      <w:szCs w:val="21"/>
                    </w:rPr>
                    <w:t>位于项目区</w:t>
                  </w:r>
                  <w:r w:rsidR="00143C99" w:rsidRPr="00E958AD">
                    <w:rPr>
                      <w:rFonts w:hint="eastAsia"/>
                      <w:sz w:val="21"/>
                      <w:szCs w:val="21"/>
                    </w:rPr>
                    <w:t>西侧</w:t>
                  </w:r>
                  <w:r w:rsidRPr="00E958AD">
                    <w:rPr>
                      <w:rFonts w:hint="eastAsia"/>
                      <w:sz w:val="21"/>
                      <w:szCs w:val="21"/>
                    </w:rPr>
                    <w:t>，</w:t>
                  </w:r>
                  <w:r w:rsidR="009F239A" w:rsidRPr="00E958AD">
                    <w:rPr>
                      <w:rFonts w:hint="eastAsia"/>
                      <w:sz w:val="21"/>
                      <w:szCs w:val="21"/>
                    </w:rPr>
                    <w:t>占地面积约</w:t>
                  </w:r>
                  <w:r w:rsidR="009F239A" w:rsidRPr="00E958AD">
                    <w:rPr>
                      <w:rFonts w:hint="eastAsia"/>
                      <w:sz w:val="21"/>
                      <w:szCs w:val="21"/>
                    </w:rPr>
                    <w:t>7</w:t>
                  </w:r>
                  <w:r w:rsidR="009F239A" w:rsidRPr="00E958AD">
                    <w:rPr>
                      <w:sz w:val="21"/>
                      <w:szCs w:val="21"/>
                    </w:rPr>
                    <w:t>0</w:t>
                  </w:r>
                  <w:r w:rsidR="009F239A" w:rsidRPr="00E958AD">
                    <w:rPr>
                      <w:rFonts w:hint="eastAsia"/>
                      <w:sz w:val="21"/>
                      <w:szCs w:val="21"/>
                    </w:rPr>
                    <w:t>m</w:t>
                  </w:r>
                  <w:r w:rsidR="009F239A" w:rsidRPr="00E958AD">
                    <w:rPr>
                      <w:sz w:val="21"/>
                      <w:szCs w:val="21"/>
                      <w:vertAlign w:val="superscript"/>
                    </w:rPr>
                    <w:t>2</w:t>
                  </w:r>
                  <w:r w:rsidR="00A321E8" w:rsidRPr="00E958AD">
                    <w:rPr>
                      <w:rFonts w:hint="eastAsia"/>
                      <w:sz w:val="21"/>
                      <w:szCs w:val="21"/>
                    </w:rPr>
                    <w:t>，设沥青储罐</w:t>
                  </w:r>
                  <w:r w:rsidR="00A321E8" w:rsidRPr="00E958AD">
                    <w:rPr>
                      <w:rFonts w:hint="eastAsia"/>
                      <w:sz w:val="21"/>
                      <w:szCs w:val="21"/>
                    </w:rPr>
                    <w:t>2</w:t>
                  </w:r>
                  <w:r w:rsidR="00A321E8" w:rsidRPr="00E958AD">
                    <w:rPr>
                      <w:rFonts w:hint="eastAsia"/>
                      <w:sz w:val="21"/>
                      <w:szCs w:val="21"/>
                    </w:rPr>
                    <w:t>个</w:t>
                  </w:r>
                  <w:r w:rsidR="006904D1" w:rsidRPr="00E958AD">
                    <w:rPr>
                      <w:rFonts w:hint="eastAsia"/>
                      <w:sz w:val="21"/>
                      <w:szCs w:val="21"/>
                    </w:rPr>
                    <w:t>为地上双层储罐</w:t>
                  </w:r>
                  <w:r w:rsidR="002507B3" w:rsidRPr="00E958AD">
                    <w:rPr>
                      <w:rFonts w:hint="eastAsia"/>
                      <w:sz w:val="21"/>
                      <w:szCs w:val="21"/>
                    </w:rPr>
                    <w:t>（容积为：</w:t>
                  </w:r>
                  <w:r w:rsidR="002507B3" w:rsidRPr="00E958AD">
                    <w:rPr>
                      <w:rFonts w:hint="eastAsia"/>
                      <w:sz w:val="21"/>
                      <w:szCs w:val="21"/>
                    </w:rPr>
                    <w:t>50t</w:t>
                  </w:r>
                  <w:r w:rsidR="002507B3" w:rsidRPr="00E958AD">
                    <w:rPr>
                      <w:rFonts w:hint="eastAsia"/>
                      <w:sz w:val="21"/>
                      <w:szCs w:val="21"/>
                    </w:rPr>
                    <w:t>、</w:t>
                  </w:r>
                  <w:r w:rsidR="002507B3" w:rsidRPr="00E958AD">
                    <w:rPr>
                      <w:rFonts w:hint="eastAsia"/>
                      <w:sz w:val="21"/>
                      <w:szCs w:val="21"/>
                    </w:rPr>
                    <w:t>30t</w:t>
                  </w:r>
                  <w:r w:rsidR="002507B3" w:rsidRPr="00E958AD">
                    <w:rPr>
                      <w:rFonts w:hint="eastAsia"/>
                      <w:sz w:val="21"/>
                      <w:szCs w:val="21"/>
                    </w:rPr>
                    <w:t>各一个）</w:t>
                  </w:r>
                  <w:r w:rsidR="006904D1" w:rsidRPr="00E958AD">
                    <w:rPr>
                      <w:rFonts w:hint="eastAsia"/>
                      <w:sz w:val="21"/>
                      <w:szCs w:val="21"/>
                    </w:rPr>
                    <w:t>，</w:t>
                  </w:r>
                  <w:r w:rsidR="00A321E8" w:rsidRPr="00E958AD">
                    <w:rPr>
                      <w:rFonts w:hint="eastAsia"/>
                      <w:sz w:val="21"/>
                      <w:szCs w:val="21"/>
                    </w:rPr>
                    <w:t>主要用于沥青的储存</w:t>
                  </w:r>
                </w:p>
              </w:tc>
              <w:tc>
                <w:tcPr>
                  <w:tcW w:w="462" w:type="pct"/>
                  <w:vAlign w:val="center"/>
                </w:tcPr>
                <w:p w14:paraId="37AC3E86" w14:textId="6A43D4C8" w:rsidR="00DE2F25" w:rsidRPr="00E958AD" w:rsidRDefault="008A3930" w:rsidP="008E3C3A">
                  <w:pPr>
                    <w:spacing w:line="240" w:lineRule="auto"/>
                    <w:ind w:firstLineChars="0" w:firstLine="0"/>
                    <w:jc w:val="center"/>
                    <w:rPr>
                      <w:sz w:val="21"/>
                      <w:szCs w:val="21"/>
                    </w:rPr>
                  </w:pPr>
                  <w:r w:rsidRPr="00E958AD">
                    <w:rPr>
                      <w:rFonts w:hint="eastAsia"/>
                      <w:sz w:val="21"/>
                      <w:szCs w:val="21"/>
                    </w:rPr>
                    <w:t>新建</w:t>
                  </w:r>
                </w:p>
              </w:tc>
            </w:tr>
            <w:tr w:rsidR="00E958AD" w:rsidRPr="00E958AD" w14:paraId="6209BDF0" w14:textId="77777777" w:rsidTr="008A09B6">
              <w:trPr>
                <w:trHeight w:val="70"/>
              </w:trPr>
              <w:tc>
                <w:tcPr>
                  <w:tcW w:w="499" w:type="pct"/>
                  <w:vMerge/>
                  <w:vAlign w:val="center"/>
                </w:tcPr>
                <w:p w14:paraId="25EFFEA1" w14:textId="77777777" w:rsidR="00DE2F25" w:rsidRPr="00E958AD" w:rsidRDefault="00DE2F25" w:rsidP="008E3C3A">
                  <w:pPr>
                    <w:spacing w:line="240" w:lineRule="auto"/>
                    <w:ind w:firstLineChars="0" w:firstLine="0"/>
                    <w:jc w:val="center"/>
                    <w:rPr>
                      <w:sz w:val="21"/>
                      <w:szCs w:val="21"/>
                    </w:rPr>
                  </w:pPr>
                </w:p>
              </w:tc>
              <w:tc>
                <w:tcPr>
                  <w:tcW w:w="1124" w:type="pct"/>
                  <w:gridSpan w:val="2"/>
                  <w:shd w:val="clear" w:color="auto" w:fill="auto"/>
                  <w:vAlign w:val="center"/>
                </w:tcPr>
                <w:p w14:paraId="03083817" w14:textId="61B0637D" w:rsidR="00DE2F25" w:rsidRPr="00E958AD" w:rsidRDefault="00B37F98" w:rsidP="008E3C3A">
                  <w:pPr>
                    <w:spacing w:line="240" w:lineRule="auto"/>
                    <w:ind w:firstLineChars="0" w:firstLine="0"/>
                    <w:jc w:val="center"/>
                    <w:rPr>
                      <w:sz w:val="21"/>
                      <w:szCs w:val="21"/>
                    </w:rPr>
                  </w:pPr>
                  <w:r w:rsidRPr="00E958AD">
                    <w:rPr>
                      <w:rFonts w:hint="eastAsia"/>
                      <w:sz w:val="21"/>
                      <w:szCs w:val="21"/>
                    </w:rPr>
                    <w:t>矿粉筒仓</w:t>
                  </w:r>
                </w:p>
              </w:tc>
              <w:tc>
                <w:tcPr>
                  <w:tcW w:w="2915" w:type="pct"/>
                  <w:shd w:val="clear" w:color="auto" w:fill="auto"/>
                  <w:vAlign w:val="center"/>
                </w:tcPr>
                <w:p w14:paraId="6D5C7669" w14:textId="18F67BAD" w:rsidR="00DE2F25" w:rsidRPr="00E958AD" w:rsidRDefault="008A3930" w:rsidP="008E3C3A">
                  <w:pPr>
                    <w:spacing w:line="240" w:lineRule="auto"/>
                    <w:ind w:firstLineChars="0" w:firstLine="0"/>
                    <w:jc w:val="center"/>
                    <w:rPr>
                      <w:sz w:val="21"/>
                      <w:szCs w:val="21"/>
                    </w:rPr>
                  </w:pPr>
                  <w:r w:rsidRPr="00E958AD">
                    <w:rPr>
                      <w:rFonts w:hint="eastAsia"/>
                      <w:sz w:val="21"/>
                      <w:szCs w:val="21"/>
                    </w:rPr>
                    <w:t>位于项目区</w:t>
                  </w:r>
                  <w:r w:rsidR="00143C99" w:rsidRPr="00E958AD">
                    <w:rPr>
                      <w:rFonts w:hint="eastAsia"/>
                      <w:sz w:val="21"/>
                      <w:szCs w:val="21"/>
                    </w:rPr>
                    <w:t>东北侧</w:t>
                  </w:r>
                  <w:r w:rsidRPr="00E958AD">
                    <w:rPr>
                      <w:rFonts w:hint="eastAsia"/>
                      <w:sz w:val="21"/>
                      <w:szCs w:val="21"/>
                    </w:rPr>
                    <w:t>，</w:t>
                  </w:r>
                  <w:r w:rsidR="009F239A" w:rsidRPr="00E958AD">
                    <w:rPr>
                      <w:rFonts w:hint="eastAsia"/>
                      <w:sz w:val="21"/>
                      <w:szCs w:val="21"/>
                    </w:rPr>
                    <w:t>占地面积约</w:t>
                  </w:r>
                  <w:r w:rsidR="009F239A" w:rsidRPr="00E958AD">
                    <w:rPr>
                      <w:rFonts w:hint="eastAsia"/>
                      <w:sz w:val="21"/>
                      <w:szCs w:val="21"/>
                    </w:rPr>
                    <w:t>4</w:t>
                  </w:r>
                  <w:r w:rsidR="009F239A" w:rsidRPr="00E958AD">
                    <w:rPr>
                      <w:sz w:val="21"/>
                      <w:szCs w:val="21"/>
                    </w:rPr>
                    <w:t>0</w:t>
                  </w:r>
                  <w:r w:rsidR="009F239A" w:rsidRPr="00E958AD">
                    <w:rPr>
                      <w:rFonts w:hint="eastAsia"/>
                      <w:sz w:val="21"/>
                      <w:szCs w:val="21"/>
                    </w:rPr>
                    <w:t>m</w:t>
                  </w:r>
                  <w:r w:rsidR="009F239A" w:rsidRPr="00E958AD">
                    <w:rPr>
                      <w:sz w:val="21"/>
                      <w:szCs w:val="21"/>
                      <w:vertAlign w:val="superscript"/>
                    </w:rPr>
                    <w:t>2</w:t>
                  </w:r>
                  <w:r w:rsidR="00A321E8" w:rsidRPr="00E958AD">
                    <w:rPr>
                      <w:rFonts w:hint="eastAsia"/>
                      <w:sz w:val="21"/>
                      <w:szCs w:val="21"/>
                    </w:rPr>
                    <w:t>，设</w:t>
                  </w:r>
                  <w:r w:rsidR="00B37F98" w:rsidRPr="00E958AD">
                    <w:rPr>
                      <w:rFonts w:hint="eastAsia"/>
                      <w:sz w:val="21"/>
                      <w:szCs w:val="21"/>
                    </w:rPr>
                    <w:t>矿粉筒仓</w:t>
                  </w:r>
                  <w:r w:rsidR="00A321E8" w:rsidRPr="00E958AD">
                    <w:rPr>
                      <w:rFonts w:hint="eastAsia"/>
                      <w:sz w:val="21"/>
                      <w:szCs w:val="21"/>
                    </w:rPr>
                    <w:t>1</w:t>
                  </w:r>
                  <w:r w:rsidR="00A321E8" w:rsidRPr="00E958AD">
                    <w:rPr>
                      <w:rFonts w:hint="eastAsia"/>
                      <w:sz w:val="21"/>
                      <w:szCs w:val="21"/>
                    </w:rPr>
                    <w:t>个</w:t>
                  </w:r>
                  <w:r w:rsidR="002507B3" w:rsidRPr="00E958AD">
                    <w:rPr>
                      <w:rFonts w:hint="eastAsia"/>
                      <w:sz w:val="21"/>
                      <w:szCs w:val="21"/>
                    </w:rPr>
                    <w:t>（容积</w:t>
                  </w:r>
                  <w:r w:rsidR="00E958AD" w:rsidRPr="00E958AD">
                    <w:rPr>
                      <w:rFonts w:hint="eastAsia"/>
                      <w:sz w:val="21"/>
                      <w:szCs w:val="21"/>
                    </w:rPr>
                    <w:t>约</w:t>
                  </w:r>
                  <w:r w:rsidR="002507B3" w:rsidRPr="00E958AD">
                    <w:rPr>
                      <w:rFonts w:hint="eastAsia"/>
                      <w:sz w:val="21"/>
                      <w:szCs w:val="21"/>
                    </w:rPr>
                    <w:t>为：</w:t>
                  </w:r>
                  <w:r w:rsidR="00C66570" w:rsidRPr="00E958AD">
                    <w:rPr>
                      <w:rFonts w:hint="eastAsia"/>
                      <w:sz w:val="21"/>
                      <w:szCs w:val="21"/>
                    </w:rPr>
                    <w:t>5</w:t>
                  </w:r>
                  <w:r w:rsidR="00C66570" w:rsidRPr="00E958AD">
                    <w:rPr>
                      <w:sz w:val="21"/>
                      <w:szCs w:val="21"/>
                    </w:rPr>
                    <w:t>0</w:t>
                  </w:r>
                  <w:r w:rsidR="00C66570" w:rsidRPr="00E958AD">
                    <w:rPr>
                      <w:rFonts w:hint="eastAsia"/>
                      <w:sz w:val="21"/>
                      <w:szCs w:val="21"/>
                    </w:rPr>
                    <w:t>t</w:t>
                  </w:r>
                  <w:r w:rsidR="002507B3" w:rsidRPr="00E958AD">
                    <w:rPr>
                      <w:rFonts w:hint="eastAsia"/>
                      <w:sz w:val="21"/>
                      <w:szCs w:val="21"/>
                    </w:rPr>
                    <w:t>），</w:t>
                  </w:r>
                  <w:r w:rsidR="00A321E8" w:rsidRPr="00E958AD">
                    <w:rPr>
                      <w:rFonts w:hint="eastAsia"/>
                      <w:sz w:val="21"/>
                      <w:szCs w:val="21"/>
                    </w:rPr>
                    <w:t>主要用于矿粉的储存</w:t>
                  </w:r>
                  <w:r w:rsidR="00AA5181" w:rsidRPr="00E958AD">
                    <w:rPr>
                      <w:rFonts w:hint="eastAsia"/>
                      <w:sz w:val="21"/>
                      <w:szCs w:val="21"/>
                    </w:rPr>
                    <w:t>，</w:t>
                  </w:r>
                  <w:r w:rsidR="00B37F98" w:rsidRPr="00E958AD">
                    <w:rPr>
                      <w:rFonts w:hint="eastAsia"/>
                      <w:sz w:val="21"/>
                      <w:szCs w:val="21"/>
                    </w:rPr>
                    <w:t>矿粉筒仓配套</w:t>
                  </w:r>
                  <w:r w:rsidR="00B37F98" w:rsidRPr="00E958AD">
                    <w:rPr>
                      <w:rFonts w:hint="eastAsia"/>
                      <w:sz w:val="21"/>
                      <w:szCs w:val="21"/>
                    </w:rPr>
                    <w:t>1</w:t>
                  </w:r>
                  <w:r w:rsidR="00B37F98" w:rsidRPr="00E958AD">
                    <w:rPr>
                      <w:rFonts w:hint="eastAsia"/>
                      <w:sz w:val="21"/>
                      <w:szCs w:val="21"/>
                    </w:rPr>
                    <w:t>套袋式除尘器</w:t>
                  </w:r>
                </w:p>
              </w:tc>
              <w:tc>
                <w:tcPr>
                  <w:tcW w:w="462" w:type="pct"/>
                  <w:vAlign w:val="center"/>
                </w:tcPr>
                <w:p w14:paraId="0F3792DC" w14:textId="26A2253E" w:rsidR="00DE2F25" w:rsidRPr="00E958AD" w:rsidRDefault="008A3930" w:rsidP="008E3C3A">
                  <w:pPr>
                    <w:spacing w:line="240" w:lineRule="auto"/>
                    <w:ind w:firstLineChars="0" w:firstLine="0"/>
                    <w:jc w:val="center"/>
                    <w:rPr>
                      <w:sz w:val="21"/>
                      <w:szCs w:val="21"/>
                    </w:rPr>
                  </w:pPr>
                  <w:r w:rsidRPr="00E958AD">
                    <w:rPr>
                      <w:rFonts w:hint="eastAsia"/>
                      <w:sz w:val="21"/>
                      <w:szCs w:val="21"/>
                    </w:rPr>
                    <w:t>新建</w:t>
                  </w:r>
                </w:p>
              </w:tc>
            </w:tr>
            <w:tr w:rsidR="00E958AD" w:rsidRPr="00E958AD" w14:paraId="0E84D300" w14:textId="77777777" w:rsidTr="008A09B6">
              <w:trPr>
                <w:trHeight w:val="70"/>
              </w:trPr>
              <w:tc>
                <w:tcPr>
                  <w:tcW w:w="499" w:type="pct"/>
                  <w:vMerge/>
                  <w:vAlign w:val="center"/>
                </w:tcPr>
                <w:p w14:paraId="604FEA27" w14:textId="77777777" w:rsidR="008A3930" w:rsidRPr="00E958AD" w:rsidRDefault="008A3930" w:rsidP="008A3930">
                  <w:pPr>
                    <w:spacing w:line="240" w:lineRule="auto"/>
                    <w:ind w:firstLineChars="0" w:firstLine="0"/>
                    <w:jc w:val="center"/>
                    <w:rPr>
                      <w:sz w:val="21"/>
                      <w:szCs w:val="21"/>
                    </w:rPr>
                  </w:pPr>
                </w:p>
              </w:tc>
              <w:tc>
                <w:tcPr>
                  <w:tcW w:w="1124" w:type="pct"/>
                  <w:gridSpan w:val="2"/>
                  <w:shd w:val="clear" w:color="auto" w:fill="auto"/>
                  <w:vAlign w:val="center"/>
                </w:tcPr>
                <w:p w14:paraId="74D6C10B" w14:textId="3B301D69" w:rsidR="008A3930" w:rsidRPr="00E958AD" w:rsidRDefault="008A3930" w:rsidP="008A3930">
                  <w:pPr>
                    <w:spacing w:line="240" w:lineRule="auto"/>
                    <w:ind w:firstLineChars="0" w:firstLine="0"/>
                    <w:jc w:val="center"/>
                    <w:rPr>
                      <w:sz w:val="21"/>
                      <w:szCs w:val="21"/>
                    </w:rPr>
                  </w:pPr>
                  <w:r w:rsidRPr="00E958AD">
                    <w:rPr>
                      <w:rFonts w:hint="eastAsia"/>
                      <w:sz w:val="21"/>
                      <w:szCs w:val="21"/>
                    </w:rPr>
                    <w:t>原料仓库</w:t>
                  </w:r>
                </w:p>
              </w:tc>
              <w:tc>
                <w:tcPr>
                  <w:tcW w:w="2915" w:type="pct"/>
                  <w:shd w:val="clear" w:color="auto" w:fill="auto"/>
                  <w:vAlign w:val="center"/>
                </w:tcPr>
                <w:p w14:paraId="6DB8ABE5" w14:textId="233B8BC0" w:rsidR="008A3930" w:rsidRPr="00E958AD" w:rsidRDefault="008A3930" w:rsidP="008A3930">
                  <w:pPr>
                    <w:spacing w:line="240" w:lineRule="auto"/>
                    <w:ind w:firstLineChars="0" w:firstLine="0"/>
                    <w:jc w:val="center"/>
                    <w:rPr>
                      <w:sz w:val="21"/>
                      <w:szCs w:val="21"/>
                    </w:rPr>
                  </w:pPr>
                  <w:r w:rsidRPr="00E958AD">
                    <w:rPr>
                      <w:rFonts w:hint="eastAsia"/>
                      <w:sz w:val="21"/>
                      <w:szCs w:val="21"/>
                    </w:rPr>
                    <w:t>位于项目区东侧，</w:t>
                  </w:r>
                  <w:r w:rsidR="009F239A" w:rsidRPr="00E958AD">
                    <w:rPr>
                      <w:rFonts w:hint="eastAsia"/>
                      <w:sz w:val="21"/>
                      <w:szCs w:val="21"/>
                    </w:rPr>
                    <w:t>占地面积约</w:t>
                  </w:r>
                  <w:r w:rsidR="009F239A" w:rsidRPr="00E958AD">
                    <w:rPr>
                      <w:rFonts w:hint="eastAsia"/>
                      <w:sz w:val="21"/>
                      <w:szCs w:val="21"/>
                    </w:rPr>
                    <w:t>1</w:t>
                  </w:r>
                  <w:r w:rsidR="009F239A" w:rsidRPr="00E958AD">
                    <w:rPr>
                      <w:sz w:val="21"/>
                      <w:szCs w:val="21"/>
                    </w:rPr>
                    <w:t>50</w:t>
                  </w:r>
                  <w:r w:rsidR="009F239A" w:rsidRPr="00E958AD">
                    <w:rPr>
                      <w:rFonts w:hint="eastAsia"/>
                      <w:sz w:val="21"/>
                      <w:szCs w:val="21"/>
                    </w:rPr>
                    <w:t>m</w:t>
                  </w:r>
                  <w:r w:rsidR="009F239A" w:rsidRPr="00E958AD">
                    <w:rPr>
                      <w:sz w:val="21"/>
                      <w:szCs w:val="21"/>
                      <w:vertAlign w:val="superscript"/>
                    </w:rPr>
                    <w:t>2</w:t>
                  </w:r>
                  <w:r w:rsidR="00A321E8" w:rsidRPr="00E958AD">
                    <w:rPr>
                      <w:rFonts w:hint="eastAsia"/>
                      <w:sz w:val="21"/>
                      <w:szCs w:val="21"/>
                    </w:rPr>
                    <w:t>，设置原料仓一个</w:t>
                  </w:r>
                  <w:r w:rsidR="002507B3" w:rsidRPr="00E958AD">
                    <w:rPr>
                      <w:rFonts w:hint="eastAsia"/>
                      <w:sz w:val="21"/>
                      <w:szCs w:val="21"/>
                    </w:rPr>
                    <w:t>（</w:t>
                  </w:r>
                  <w:r w:rsidR="00C66570" w:rsidRPr="00E958AD">
                    <w:rPr>
                      <w:rFonts w:hint="eastAsia"/>
                      <w:sz w:val="21"/>
                      <w:szCs w:val="21"/>
                    </w:rPr>
                    <w:t>可暂存约</w:t>
                  </w:r>
                  <w:r w:rsidR="006D6EAD" w:rsidRPr="00E958AD">
                    <w:rPr>
                      <w:rFonts w:hint="eastAsia"/>
                      <w:sz w:val="21"/>
                      <w:szCs w:val="21"/>
                    </w:rPr>
                    <w:t>1</w:t>
                  </w:r>
                  <w:r w:rsidR="006D6EAD" w:rsidRPr="00E958AD">
                    <w:rPr>
                      <w:sz w:val="21"/>
                      <w:szCs w:val="21"/>
                    </w:rPr>
                    <w:t>000</w:t>
                  </w:r>
                  <w:r w:rsidR="00C66570" w:rsidRPr="00E958AD">
                    <w:rPr>
                      <w:rFonts w:hint="eastAsia"/>
                      <w:sz w:val="21"/>
                      <w:szCs w:val="21"/>
                    </w:rPr>
                    <w:t>t</w:t>
                  </w:r>
                  <w:r w:rsidR="00C66570" w:rsidRPr="00E958AD">
                    <w:rPr>
                      <w:rFonts w:hint="eastAsia"/>
                      <w:sz w:val="21"/>
                      <w:szCs w:val="21"/>
                    </w:rPr>
                    <w:t>骨料</w:t>
                  </w:r>
                  <w:r w:rsidR="002507B3" w:rsidRPr="00E958AD">
                    <w:rPr>
                      <w:rFonts w:hint="eastAsia"/>
                      <w:sz w:val="21"/>
                      <w:szCs w:val="21"/>
                    </w:rPr>
                    <w:t>）</w:t>
                  </w:r>
                  <w:r w:rsidR="00A321E8" w:rsidRPr="00E958AD">
                    <w:rPr>
                      <w:rFonts w:hint="eastAsia"/>
                      <w:sz w:val="21"/>
                      <w:szCs w:val="21"/>
                    </w:rPr>
                    <w:t>，主要用于</w:t>
                  </w:r>
                  <w:r w:rsidR="00273749" w:rsidRPr="00E958AD">
                    <w:rPr>
                      <w:rFonts w:hint="eastAsia"/>
                      <w:sz w:val="21"/>
                      <w:szCs w:val="21"/>
                    </w:rPr>
                    <w:t>骨</w:t>
                  </w:r>
                  <w:r w:rsidR="00A321E8" w:rsidRPr="00E958AD">
                    <w:rPr>
                      <w:rFonts w:hint="eastAsia"/>
                      <w:sz w:val="21"/>
                      <w:szCs w:val="21"/>
                    </w:rPr>
                    <w:t>料的暂存</w:t>
                  </w:r>
                </w:p>
              </w:tc>
              <w:tc>
                <w:tcPr>
                  <w:tcW w:w="462" w:type="pct"/>
                  <w:vAlign w:val="center"/>
                </w:tcPr>
                <w:p w14:paraId="60A7556B" w14:textId="3C94AD61" w:rsidR="008A3930" w:rsidRPr="00E958AD" w:rsidRDefault="008A3930" w:rsidP="008A3930">
                  <w:pPr>
                    <w:spacing w:line="240" w:lineRule="auto"/>
                    <w:ind w:firstLineChars="0" w:firstLine="0"/>
                    <w:jc w:val="center"/>
                    <w:rPr>
                      <w:sz w:val="21"/>
                      <w:szCs w:val="21"/>
                    </w:rPr>
                  </w:pPr>
                  <w:r w:rsidRPr="00E958AD">
                    <w:rPr>
                      <w:rFonts w:hint="eastAsia"/>
                      <w:sz w:val="21"/>
                      <w:szCs w:val="21"/>
                    </w:rPr>
                    <w:t>新建</w:t>
                  </w:r>
                </w:p>
              </w:tc>
            </w:tr>
            <w:tr w:rsidR="00E958AD" w:rsidRPr="00E958AD" w14:paraId="11C53977" w14:textId="77777777" w:rsidTr="008A09B6">
              <w:trPr>
                <w:trHeight w:val="70"/>
              </w:trPr>
              <w:tc>
                <w:tcPr>
                  <w:tcW w:w="499" w:type="pct"/>
                  <w:vMerge/>
                  <w:vAlign w:val="center"/>
                </w:tcPr>
                <w:p w14:paraId="4650131B" w14:textId="77777777" w:rsidR="008A3930" w:rsidRPr="00E958AD" w:rsidRDefault="008A3930" w:rsidP="008A3930">
                  <w:pPr>
                    <w:spacing w:line="240" w:lineRule="auto"/>
                    <w:ind w:firstLineChars="0" w:firstLine="0"/>
                    <w:jc w:val="center"/>
                    <w:rPr>
                      <w:sz w:val="21"/>
                      <w:szCs w:val="21"/>
                    </w:rPr>
                  </w:pPr>
                </w:p>
              </w:tc>
              <w:tc>
                <w:tcPr>
                  <w:tcW w:w="1124" w:type="pct"/>
                  <w:gridSpan w:val="2"/>
                  <w:shd w:val="clear" w:color="auto" w:fill="auto"/>
                  <w:vAlign w:val="center"/>
                </w:tcPr>
                <w:p w14:paraId="08F9D7F7" w14:textId="7CDCF172" w:rsidR="008A3930" w:rsidRPr="00E958AD" w:rsidRDefault="00B37F98" w:rsidP="008A3930">
                  <w:pPr>
                    <w:spacing w:line="240" w:lineRule="auto"/>
                    <w:ind w:firstLineChars="0" w:firstLine="0"/>
                    <w:jc w:val="center"/>
                    <w:rPr>
                      <w:sz w:val="21"/>
                      <w:szCs w:val="21"/>
                    </w:rPr>
                  </w:pPr>
                  <w:r w:rsidRPr="00E958AD">
                    <w:rPr>
                      <w:rFonts w:hint="eastAsia"/>
                      <w:sz w:val="21"/>
                      <w:szCs w:val="21"/>
                    </w:rPr>
                    <w:t>热料仓</w:t>
                  </w:r>
                </w:p>
              </w:tc>
              <w:tc>
                <w:tcPr>
                  <w:tcW w:w="2915" w:type="pct"/>
                  <w:shd w:val="clear" w:color="auto" w:fill="auto"/>
                  <w:vAlign w:val="center"/>
                </w:tcPr>
                <w:p w14:paraId="73DEDA72" w14:textId="3E7E93BC" w:rsidR="008A3930" w:rsidRPr="00E958AD" w:rsidRDefault="008A3930" w:rsidP="008A3930">
                  <w:pPr>
                    <w:spacing w:line="240" w:lineRule="auto"/>
                    <w:ind w:firstLineChars="0" w:firstLine="0"/>
                    <w:jc w:val="center"/>
                    <w:rPr>
                      <w:sz w:val="21"/>
                      <w:szCs w:val="21"/>
                    </w:rPr>
                  </w:pPr>
                  <w:r w:rsidRPr="00E958AD">
                    <w:rPr>
                      <w:rFonts w:hint="eastAsia"/>
                      <w:sz w:val="21"/>
                      <w:szCs w:val="21"/>
                    </w:rPr>
                    <w:t>位于项目区东南侧，</w:t>
                  </w:r>
                  <w:r w:rsidR="009F239A" w:rsidRPr="00E958AD">
                    <w:rPr>
                      <w:rFonts w:hint="eastAsia"/>
                      <w:sz w:val="21"/>
                      <w:szCs w:val="21"/>
                    </w:rPr>
                    <w:t>占地面积约</w:t>
                  </w:r>
                  <w:r w:rsidR="009F239A" w:rsidRPr="00E958AD">
                    <w:rPr>
                      <w:rFonts w:hint="eastAsia"/>
                      <w:sz w:val="21"/>
                      <w:szCs w:val="21"/>
                    </w:rPr>
                    <w:t>5</w:t>
                  </w:r>
                  <w:r w:rsidR="009F239A" w:rsidRPr="00E958AD">
                    <w:rPr>
                      <w:sz w:val="21"/>
                      <w:szCs w:val="21"/>
                    </w:rPr>
                    <w:t>0</w:t>
                  </w:r>
                  <w:r w:rsidR="009F239A" w:rsidRPr="00E958AD">
                    <w:rPr>
                      <w:rFonts w:hint="eastAsia"/>
                      <w:sz w:val="21"/>
                      <w:szCs w:val="21"/>
                    </w:rPr>
                    <w:t>m</w:t>
                  </w:r>
                  <w:r w:rsidR="009F239A" w:rsidRPr="00E958AD">
                    <w:rPr>
                      <w:sz w:val="21"/>
                      <w:szCs w:val="21"/>
                      <w:vertAlign w:val="superscript"/>
                    </w:rPr>
                    <w:t>2</w:t>
                  </w:r>
                  <w:r w:rsidR="00A321E8" w:rsidRPr="00E958AD">
                    <w:rPr>
                      <w:rFonts w:hint="eastAsia"/>
                      <w:sz w:val="21"/>
                      <w:szCs w:val="21"/>
                    </w:rPr>
                    <w:t>，设</w:t>
                  </w:r>
                  <w:r w:rsidR="00B37F98" w:rsidRPr="00E958AD">
                    <w:rPr>
                      <w:rFonts w:hint="eastAsia"/>
                      <w:sz w:val="21"/>
                      <w:szCs w:val="21"/>
                    </w:rPr>
                    <w:t>热料仓</w:t>
                  </w:r>
                  <w:r w:rsidR="00A321E8" w:rsidRPr="00E958AD">
                    <w:rPr>
                      <w:rFonts w:hint="eastAsia"/>
                      <w:sz w:val="21"/>
                      <w:szCs w:val="21"/>
                    </w:rPr>
                    <w:t>一个</w:t>
                  </w:r>
                  <w:r w:rsidR="002507B3" w:rsidRPr="00E958AD">
                    <w:rPr>
                      <w:rFonts w:hint="eastAsia"/>
                      <w:sz w:val="21"/>
                      <w:szCs w:val="21"/>
                    </w:rPr>
                    <w:t>（</w:t>
                  </w:r>
                  <w:r w:rsidR="00C66570" w:rsidRPr="00E958AD">
                    <w:rPr>
                      <w:rFonts w:hint="eastAsia"/>
                      <w:sz w:val="21"/>
                      <w:szCs w:val="21"/>
                    </w:rPr>
                    <w:t>容积</w:t>
                  </w:r>
                  <w:r w:rsidR="00E958AD" w:rsidRPr="00E958AD">
                    <w:rPr>
                      <w:rFonts w:hint="eastAsia"/>
                      <w:sz w:val="21"/>
                      <w:szCs w:val="21"/>
                    </w:rPr>
                    <w:t>约</w:t>
                  </w:r>
                  <w:r w:rsidR="00C66570" w:rsidRPr="00E958AD">
                    <w:rPr>
                      <w:rFonts w:hint="eastAsia"/>
                      <w:sz w:val="21"/>
                      <w:szCs w:val="21"/>
                    </w:rPr>
                    <w:t>为：</w:t>
                  </w:r>
                  <w:r w:rsidR="006D6EAD" w:rsidRPr="00E958AD">
                    <w:rPr>
                      <w:rFonts w:hint="eastAsia"/>
                      <w:sz w:val="21"/>
                      <w:szCs w:val="21"/>
                    </w:rPr>
                    <w:t>3</w:t>
                  </w:r>
                  <w:r w:rsidR="006D6EAD" w:rsidRPr="00E958AD">
                    <w:rPr>
                      <w:sz w:val="21"/>
                      <w:szCs w:val="21"/>
                    </w:rPr>
                    <w:t>0</w:t>
                  </w:r>
                  <w:r w:rsidR="00C66570" w:rsidRPr="00E958AD">
                    <w:rPr>
                      <w:rFonts w:hint="eastAsia"/>
                      <w:sz w:val="21"/>
                      <w:szCs w:val="21"/>
                    </w:rPr>
                    <w:t>t</w:t>
                  </w:r>
                  <w:r w:rsidR="002507B3" w:rsidRPr="00E958AD">
                    <w:rPr>
                      <w:rFonts w:hint="eastAsia"/>
                      <w:sz w:val="21"/>
                      <w:szCs w:val="21"/>
                    </w:rPr>
                    <w:t>）</w:t>
                  </w:r>
                  <w:r w:rsidR="00A321E8" w:rsidRPr="00E958AD">
                    <w:rPr>
                      <w:rFonts w:hint="eastAsia"/>
                      <w:sz w:val="21"/>
                      <w:szCs w:val="21"/>
                    </w:rPr>
                    <w:t>，主要用于骨料加热后的暂存</w:t>
                  </w:r>
                </w:p>
              </w:tc>
              <w:tc>
                <w:tcPr>
                  <w:tcW w:w="462" w:type="pct"/>
                  <w:vAlign w:val="center"/>
                </w:tcPr>
                <w:p w14:paraId="476F3EB3" w14:textId="2ECC3D21" w:rsidR="008A3930" w:rsidRPr="00E958AD" w:rsidRDefault="008A3930" w:rsidP="008A3930">
                  <w:pPr>
                    <w:spacing w:line="240" w:lineRule="auto"/>
                    <w:ind w:firstLineChars="0" w:firstLine="0"/>
                    <w:jc w:val="center"/>
                    <w:rPr>
                      <w:sz w:val="21"/>
                      <w:szCs w:val="21"/>
                    </w:rPr>
                  </w:pPr>
                  <w:r w:rsidRPr="00E958AD">
                    <w:rPr>
                      <w:rFonts w:hint="eastAsia"/>
                      <w:sz w:val="21"/>
                      <w:szCs w:val="21"/>
                    </w:rPr>
                    <w:t>新建</w:t>
                  </w:r>
                </w:p>
              </w:tc>
            </w:tr>
            <w:tr w:rsidR="00E958AD" w:rsidRPr="00E958AD" w14:paraId="3E8B93D6" w14:textId="77777777" w:rsidTr="008A09B6">
              <w:trPr>
                <w:trHeight w:val="70"/>
              </w:trPr>
              <w:tc>
                <w:tcPr>
                  <w:tcW w:w="499" w:type="pct"/>
                  <w:vMerge/>
                  <w:vAlign w:val="center"/>
                </w:tcPr>
                <w:p w14:paraId="5B397C8F" w14:textId="77777777" w:rsidR="008A3930" w:rsidRPr="00E958AD" w:rsidRDefault="008A3930" w:rsidP="008A3930">
                  <w:pPr>
                    <w:spacing w:line="240" w:lineRule="auto"/>
                    <w:ind w:firstLineChars="0" w:firstLine="0"/>
                    <w:jc w:val="center"/>
                    <w:rPr>
                      <w:sz w:val="21"/>
                      <w:szCs w:val="21"/>
                    </w:rPr>
                  </w:pPr>
                </w:p>
              </w:tc>
              <w:tc>
                <w:tcPr>
                  <w:tcW w:w="1124" w:type="pct"/>
                  <w:gridSpan w:val="2"/>
                  <w:shd w:val="clear" w:color="auto" w:fill="auto"/>
                  <w:vAlign w:val="center"/>
                </w:tcPr>
                <w:p w14:paraId="476C5BA8" w14:textId="796B502F" w:rsidR="008A3930" w:rsidRPr="00E958AD" w:rsidRDefault="008A3930" w:rsidP="008A3930">
                  <w:pPr>
                    <w:spacing w:line="240" w:lineRule="auto"/>
                    <w:ind w:firstLineChars="0" w:firstLine="0"/>
                    <w:jc w:val="center"/>
                    <w:rPr>
                      <w:sz w:val="21"/>
                      <w:szCs w:val="21"/>
                    </w:rPr>
                  </w:pPr>
                  <w:r w:rsidRPr="00E958AD">
                    <w:rPr>
                      <w:rFonts w:hint="eastAsia"/>
                      <w:sz w:val="21"/>
                      <w:szCs w:val="21"/>
                    </w:rPr>
                    <w:t>柴油库</w:t>
                  </w:r>
                </w:p>
              </w:tc>
              <w:tc>
                <w:tcPr>
                  <w:tcW w:w="2915" w:type="pct"/>
                  <w:shd w:val="clear" w:color="auto" w:fill="auto"/>
                  <w:vAlign w:val="center"/>
                </w:tcPr>
                <w:p w14:paraId="2305107A" w14:textId="018577C6" w:rsidR="008A3930" w:rsidRPr="00E958AD" w:rsidRDefault="008A3930" w:rsidP="008A3930">
                  <w:pPr>
                    <w:spacing w:line="240" w:lineRule="auto"/>
                    <w:ind w:firstLineChars="0" w:firstLine="0"/>
                    <w:jc w:val="center"/>
                    <w:rPr>
                      <w:sz w:val="21"/>
                      <w:szCs w:val="21"/>
                    </w:rPr>
                  </w:pPr>
                  <w:r w:rsidRPr="00E958AD">
                    <w:rPr>
                      <w:rFonts w:hint="eastAsia"/>
                      <w:sz w:val="21"/>
                      <w:szCs w:val="21"/>
                    </w:rPr>
                    <w:t>位于项目区南侧，</w:t>
                  </w:r>
                  <w:r w:rsidR="009F239A" w:rsidRPr="00E958AD">
                    <w:rPr>
                      <w:rFonts w:hint="eastAsia"/>
                      <w:sz w:val="21"/>
                      <w:szCs w:val="21"/>
                    </w:rPr>
                    <w:t>占地面积约</w:t>
                  </w:r>
                  <w:r w:rsidR="009F239A" w:rsidRPr="00E958AD">
                    <w:rPr>
                      <w:rFonts w:hint="eastAsia"/>
                      <w:sz w:val="21"/>
                      <w:szCs w:val="21"/>
                    </w:rPr>
                    <w:t>1</w:t>
                  </w:r>
                  <w:r w:rsidR="009F239A" w:rsidRPr="00E958AD">
                    <w:rPr>
                      <w:sz w:val="21"/>
                      <w:szCs w:val="21"/>
                    </w:rPr>
                    <w:t>0</w:t>
                  </w:r>
                  <w:r w:rsidR="009F239A" w:rsidRPr="00E958AD">
                    <w:rPr>
                      <w:rFonts w:hint="eastAsia"/>
                      <w:sz w:val="21"/>
                      <w:szCs w:val="21"/>
                    </w:rPr>
                    <w:t>m</w:t>
                  </w:r>
                  <w:r w:rsidR="009F239A" w:rsidRPr="00E958AD">
                    <w:rPr>
                      <w:sz w:val="21"/>
                      <w:szCs w:val="21"/>
                      <w:vertAlign w:val="superscript"/>
                    </w:rPr>
                    <w:t>2</w:t>
                  </w:r>
                  <w:r w:rsidR="00A321E8" w:rsidRPr="00E958AD">
                    <w:rPr>
                      <w:rFonts w:hint="eastAsia"/>
                      <w:sz w:val="21"/>
                      <w:szCs w:val="21"/>
                    </w:rPr>
                    <w:t>，设</w:t>
                  </w:r>
                  <w:r w:rsidR="00A321E8" w:rsidRPr="00E958AD">
                    <w:rPr>
                      <w:rFonts w:hint="eastAsia"/>
                      <w:sz w:val="21"/>
                      <w:szCs w:val="21"/>
                    </w:rPr>
                    <w:t>5t</w:t>
                  </w:r>
                  <w:r w:rsidR="00A321E8" w:rsidRPr="00E958AD">
                    <w:rPr>
                      <w:rFonts w:hint="eastAsia"/>
                      <w:sz w:val="21"/>
                      <w:szCs w:val="21"/>
                    </w:rPr>
                    <w:t>柴油储罐</w:t>
                  </w:r>
                  <w:r w:rsidR="00A321E8" w:rsidRPr="00E958AD">
                    <w:rPr>
                      <w:rFonts w:hint="eastAsia"/>
                      <w:sz w:val="21"/>
                      <w:szCs w:val="21"/>
                    </w:rPr>
                    <w:t>1</w:t>
                  </w:r>
                  <w:r w:rsidR="00A321E8" w:rsidRPr="00E958AD">
                    <w:rPr>
                      <w:rFonts w:hint="eastAsia"/>
                      <w:sz w:val="21"/>
                      <w:szCs w:val="21"/>
                    </w:rPr>
                    <w:t>个</w:t>
                  </w:r>
                  <w:r w:rsidR="006904D1" w:rsidRPr="00E958AD">
                    <w:rPr>
                      <w:rFonts w:hint="eastAsia"/>
                      <w:sz w:val="21"/>
                      <w:szCs w:val="21"/>
                    </w:rPr>
                    <w:t>为地上双层储罐，</w:t>
                  </w:r>
                  <w:r w:rsidR="00A321E8" w:rsidRPr="00E958AD">
                    <w:rPr>
                      <w:rFonts w:hint="eastAsia"/>
                      <w:sz w:val="21"/>
                      <w:szCs w:val="21"/>
                    </w:rPr>
                    <w:t>用于柴油的储存</w:t>
                  </w:r>
                </w:p>
              </w:tc>
              <w:tc>
                <w:tcPr>
                  <w:tcW w:w="462" w:type="pct"/>
                  <w:vAlign w:val="center"/>
                </w:tcPr>
                <w:p w14:paraId="1455E6FF" w14:textId="6C51DB20" w:rsidR="008A3930" w:rsidRPr="00E958AD" w:rsidRDefault="008A3930" w:rsidP="008A3930">
                  <w:pPr>
                    <w:spacing w:line="240" w:lineRule="auto"/>
                    <w:ind w:firstLineChars="0" w:firstLine="0"/>
                    <w:jc w:val="center"/>
                    <w:rPr>
                      <w:sz w:val="21"/>
                      <w:szCs w:val="21"/>
                    </w:rPr>
                  </w:pPr>
                  <w:r w:rsidRPr="00E958AD">
                    <w:rPr>
                      <w:rFonts w:hint="eastAsia"/>
                      <w:sz w:val="21"/>
                      <w:szCs w:val="21"/>
                    </w:rPr>
                    <w:t>新建</w:t>
                  </w:r>
                </w:p>
              </w:tc>
            </w:tr>
            <w:tr w:rsidR="00E958AD" w:rsidRPr="00E958AD" w14:paraId="394A89C7" w14:textId="77777777" w:rsidTr="008A09B6">
              <w:trPr>
                <w:trHeight w:val="70"/>
              </w:trPr>
              <w:tc>
                <w:tcPr>
                  <w:tcW w:w="499" w:type="pct"/>
                  <w:vMerge w:val="restart"/>
                  <w:vAlign w:val="center"/>
                </w:tcPr>
                <w:p w14:paraId="797461C2" w14:textId="09CD6B21" w:rsidR="00C76449" w:rsidRPr="00E958AD" w:rsidRDefault="00C76449" w:rsidP="008A3930">
                  <w:pPr>
                    <w:spacing w:line="240" w:lineRule="auto"/>
                    <w:ind w:firstLineChars="0" w:firstLine="0"/>
                    <w:jc w:val="center"/>
                    <w:rPr>
                      <w:sz w:val="21"/>
                      <w:szCs w:val="21"/>
                    </w:rPr>
                  </w:pPr>
                  <w:r w:rsidRPr="00E958AD">
                    <w:rPr>
                      <w:rFonts w:hint="eastAsia"/>
                      <w:sz w:val="21"/>
                      <w:szCs w:val="21"/>
                    </w:rPr>
                    <w:t>辅助工程</w:t>
                  </w:r>
                </w:p>
              </w:tc>
              <w:tc>
                <w:tcPr>
                  <w:tcW w:w="1124" w:type="pct"/>
                  <w:gridSpan w:val="2"/>
                  <w:shd w:val="clear" w:color="auto" w:fill="auto"/>
                  <w:vAlign w:val="center"/>
                </w:tcPr>
                <w:p w14:paraId="00D7383B" w14:textId="37DEF751" w:rsidR="00C76449" w:rsidRPr="00E958AD" w:rsidRDefault="00C76449" w:rsidP="008A3930">
                  <w:pPr>
                    <w:spacing w:line="240" w:lineRule="auto"/>
                    <w:ind w:firstLineChars="0" w:firstLine="0"/>
                    <w:jc w:val="center"/>
                    <w:rPr>
                      <w:sz w:val="21"/>
                      <w:szCs w:val="21"/>
                    </w:rPr>
                  </w:pPr>
                  <w:r w:rsidRPr="00E958AD">
                    <w:rPr>
                      <w:rFonts w:hint="eastAsia"/>
                      <w:sz w:val="21"/>
                      <w:szCs w:val="21"/>
                    </w:rPr>
                    <w:t>干燥区</w:t>
                  </w:r>
                </w:p>
              </w:tc>
              <w:tc>
                <w:tcPr>
                  <w:tcW w:w="2915" w:type="pct"/>
                  <w:shd w:val="clear" w:color="auto" w:fill="auto"/>
                  <w:vAlign w:val="center"/>
                </w:tcPr>
                <w:p w14:paraId="5B94E083" w14:textId="37DBE726" w:rsidR="00C76449" w:rsidRPr="00E958AD" w:rsidRDefault="00C76449" w:rsidP="008A3930">
                  <w:pPr>
                    <w:spacing w:line="240" w:lineRule="auto"/>
                    <w:ind w:firstLineChars="0" w:firstLine="0"/>
                    <w:jc w:val="center"/>
                    <w:rPr>
                      <w:sz w:val="21"/>
                      <w:szCs w:val="21"/>
                    </w:rPr>
                  </w:pPr>
                  <w:r w:rsidRPr="00E958AD">
                    <w:rPr>
                      <w:rFonts w:hint="eastAsia"/>
                      <w:sz w:val="21"/>
                      <w:szCs w:val="21"/>
                    </w:rPr>
                    <w:t>含干燥滚筒、柴油燃烧器，通过柴油燃烧器对骨料进行加热</w:t>
                  </w:r>
                  <w:r w:rsidRPr="00E958AD">
                    <w:rPr>
                      <w:sz w:val="21"/>
                      <w:szCs w:val="21"/>
                    </w:rPr>
                    <w:t xml:space="preserve"> </w:t>
                  </w:r>
                </w:p>
              </w:tc>
              <w:tc>
                <w:tcPr>
                  <w:tcW w:w="462" w:type="pct"/>
                  <w:vAlign w:val="center"/>
                </w:tcPr>
                <w:p w14:paraId="7975DA74" w14:textId="1B50470C" w:rsidR="00C76449" w:rsidRPr="00E958AD" w:rsidRDefault="00C76449" w:rsidP="008A3930">
                  <w:pPr>
                    <w:spacing w:line="240" w:lineRule="auto"/>
                    <w:ind w:firstLineChars="0" w:firstLine="0"/>
                    <w:jc w:val="center"/>
                    <w:rPr>
                      <w:sz w:val="21"/>
                      <w:szCs w:val="21"/>
                    </w:rPr>
                  </w:pPr>
                  <w:r w:rsidRPr="00E958AD">
                    <w:rPr>
                      <w:rFonts w:hint="eastAsia"/>
                      <w:sz w:val="21"/>
                      <w:szCs w:val="21"/>
                    </w:rPr>
                    <w:t>新建</w:t>
                  </w:r>
                </w:p>
              </w:tc>
            </w:tr>
            <w:tr w:rsidR="00E958AD" w:rsidRPr="00E958AD" w14:paraId="4B60FC03" w14:textId="77777777" w:rsidTr="008A09B6">
              <w:trPr>
                <w:trHeight w:val="70"/>
              </w:trPr>
              <w:tc>
                <w:tcPr>
                  <w:tcW w:w="499" w:type="pct"/>
                  <w:vMerge/>
                  <w:vAlign w:val="center"/>
                </w:tcPr>
                <w:p w14:paraId="1038B085" w14:textId="77777777" w:rsidR="00C76449" w:rsidRPr="00E958AD" w:rsidRDefault="00C76449" w:rsidP="008A3930">
                  <w:pPr>
                    <w:spacing w:line="240" w:lineRule="auto"/>
                    <w:ind w:firstLineChars="0" w:firstLine="0"/>
                    <w:jc w:val="center"/>
                    <w:rPr>
                      <w:sz w:val="21"/>
                      <w:szCs w:val="21"/>
                    </w:rPr>
                  </w:pPr>
                </w:p>
              </w:tc>
              <w:tc>
                <w:tcPr>
                  <w:tcW w:w="1124" w:type="pct"/>
                  <w:gridSpan w:val="2"/>
                  <w:shd w:val="clear" w:color="auto" w:fill="auto"/>
                  <w:vAlign w:val="center"/>
                </w:tcPr>
                <w:p w14:paraId="69D8A353" w14:textId="5FC463DB" w:rsidR="00C76449" w:rsidRPr="00E958AD" w:rsidRDefault="00C76449" w:rsidP="008A3930">
                  <w:pPr>
                    <w:spacing w:line="240" w:lineRule="auto"/>
                    <w:ind w:firstLineChars="0" w:firstLine="0"/>
                    <w:jc w:val="center"/>
                    <w:rPr>
                      <w:sz w:val="21"/>
                      <w:szCs w:val="21"/>
                    </w:rPr>
                  </w:pPr>
                  <w:r w:rsidRPr="00E958AD">
                    <w:rPr>
                      <w:rFonts w:hint="eastAsia"/>
                      <w:sz w:val="21"/>
                      <w:szCs w:val="21"/>
                    </w:rPr>
                    <w:t>沥青</w:t>
                  </w:r>
                  <w:proofErr w:type="gramStart"/>
                  <w:r w:rsidRPr="00E958AD">
                    <w:rPr>
                      <w:rFonts w:hint="eastAsia"/>
                      <w:sz w:val="21"/>
                      <w:szCs w:val="21"/>
                    </w:rPr>
                    <w:t>加热区</w:t>
                  </w:r>
                  <w:proofErr w:type="gramEnd"/>
                </w:p>
              </w:tc>
              <w:tc>
                <w:tcPr>
                  <w:tcW w:w="2915" w:type="pct"/>
                  <w:shd w:val="clear" w:color="auto" w:fill="auto"/>
                  <w:vAlign w:val="center"/>
                </w:tcPr>
                <w:p w14:paraId="36FE8C28" w14:textId="16DF7344" w:rsidR="00C76449" w:rsidRPr="00E958AD" w:rsidRDefault="00C76449" w:rsidP="008A3930">
                  <w:pPr>
                    <w:spacing w:line="240" w:lineRule="auto"/>
                    <w:ind w:firstLineChars="0" w:firstLine="0"/>
                    <w:jc w:val="center"/>
                    <w:rPr>
                      <w:sz w:val="21"/>
                      <w:szCs w:val="21"/>
                    </w:rPr>
                  </w:pPr>
                  <w:r w:rsidRPr="00E958AD">
                    <w:rPr>
                      <w:rFonts w:hint="eastAsia"/>
                      <w:sz w:val="21"/>
                      <w:szCs w:val="21"/>
                    </w:rPr>
                    <w:t>含沥青储罐、导热油炉，通过导热油炉对沥青进行加热融化</w:t>
                  </w:r>
                </w:p>
              </w:tc>
              <w:tc>
                <w:tcPr>
                  <w:tcW w:w="462" w:type="pct"/>
                  <w:vAlign w:val="center"/>
                </w:tcPr>
                <w:p w14:paraId="5E53AEAD" w14:textId="71C26AE7" w:rsidR="00C76449" w:rsidRPr="00E958AD" w:rsidRDefault="00C76449" w:rsidP="008A3930">
                  <w:pPr>
                    <w:spacing w:line="240" w:lineRule="auto"/>
                    <w:ind w:firstLineChars="0" w:firstLine="0"/>
                    <w:jc w:val="center"/>
                    <w:rPr>
                      <w:sz w:val="21"/>
                      <w:szCs w:val="21"/>
                    </w:rPr>
                  </w:pPr>
                  <w:r w:rsidRPr="00E958AD">
                    <w:rPr>
                      <w:rFonts w:hint="eastAsia"/>
                      <w:sz w:val="21"/>
                      <w:szCs w:val="21"/>
                    </w:rPr>
                    <w:t>新建</w:t>
                  </w:r>
                </w:p>
              </w:tc>
            </w:tr>
            <w:tr w:rsidR="00E958AD" w:rsidRPr="00E958AD" w14:paraId="16486D52" w14:textId="77777777" w:rsidTr="008A09B6">
              <w:trPr>
                <w:trHeight w:val="70"/>
              </w:trPr>
              <w:tc>
                <w:tcPr>
                  <w:tcW w:w="499" w:type="pct"/>
                  <w:vMerge/>
                  <w:vAlign w:val="center"/>
                </w:tcPr>
                <w:p w14:paraId="1FECE097" w14:textId="77777777" w:rsidR="00C76449" w:rsidRPr="00E958AD" w:rsidRDefault="00C76449" w:rsidP="008A3930">
                  <w:pPr>
                    <w:spacing w:line="240" w:lineRule="auto"/>
                    <w:ind w:firstLineChars="0" w:firstLine="0"/>
                    <w:jc w:val="center"/>
                    <w:rPr>
                      <w:sz w:val="21"/>
                      <w:szCs w:val="21"/>
                    </w:rPr>
                  </w:pPr>
                </w:p>
              </w:tc>
              <w:tc>
                <w:tcPr>
                  <w:tcW w:w="1124" w:type="pct"/>
                  <w:gridSpan w:val="2"/>
                  <w:shd w:val="clear" w:color="auto" w:fill="auto"/>
                  <w:vAlign w:val="center"/>
                </w:tcPr>
                <w:p w14:paraId="5D70B5D4" w14:textId="2118A382" w:rsidR="00C76449" w:rsidRPr="00E958AD" w:rsidRDefault="00C76449" w:rsidP="008A3930">
                  <w:pPr>
                    <w:spacing w:line="240" w:lineRule="auto"/>
                    <w:ind w:firstLineChars="0" w:firstLine="0"/>
                    <w:jc w:val="center"/>
                    <w:rPr>
                      <w:sz w:val="21"/>
                      <w:szCs w:val="21"/>
                    </w:rPr>
                  </w:pPr>
                  <w:r w:rsidRPr="00E958AD">
                    <w:rPr>
                      <w:rFonts w:hint="eastAsia"/>
                      <w:sz w:val="21"/>
                      <w:szCs w:val="21"/>
                    </w:rPr>
                    <w:t>办公生活区</w:t>
                  </w:r>
                </w:p>
              </w:tc>
              <w:tc>
                <w:tcPr>
                  <w:tcW w:w="2915" w:type="pct"/>
                  <w:shd w:val="clear" w:color="auto" w:fill="auto"/>
                  <w:vAlign w:val="center"/>
                </w:tcPr>
                <w:p w14:paraId="47FC6FF7" w14:textId="7BCAA8C7" w:rsidR="00C76449" w:rsidRPr="00E958AD" w:rsidRDefault="00C76449" w:rsidP="008A3930">
                  <w:pPr>
                    <w:spacing w:line="240" w:lineRule="auto"/>
                    <w:ind w:firstLineChars="0" w:firstLine="0"/>
                    <w:jc w:val="center"/>
                    <w:rPr>
                      <w:sz w:val="21"/>
                      <w:szCs w:val="21"/>
                    </w:rPr>
                  </w:pPr>
                  <w:r w:rsidRPr="00E958AD">
                    <w:rPr>
                      <w:rFonts w:hint="eastAsia"/>
                      <w:sz w:val="21"/>
                      <w:szCs w:val="21"/>
                    </w:rPr>
                    <w:t>项目办公区租用东侧混凝土搅拌站已建办公室</w:t>
                  </w:r>
                  <w:r w:rsidRPr="00E958AD">
                    <w:rPr>
                      <w:rFonts w:hint="eastAsia"/>
                      <w:sz w:val="21"/>
                      <w:szCs w:val="21"/>
                    </w:rPr>
                    <w:t>1</w:t>
                  </w:r>
                  <w:r w:rsidRPr="00E958AD">
                    <w:rPr>
                      <w:rFonts w:hint="eastAsia"/>
                      <w:sz w:val="21"/>
                      <w:szCs w:val="21"/>
                    </w:rPr>
                    <w:t>间</w:t>
                  </w:r>
                </w:p>
              </w:tc>
              <w:tc>
                <w:tcPr>
                  <w:tcW w:w="462" w:type="pct"/>
                  <w:vAlign w:val="center"/>
                </w:tcPr>
                <w:p w14:paraId="3A602A6D" w14:textId="49456DF2" w:rsidR="00C76449" w:rsidRPr="00E958AD" w:rsidRDefault="00C76449" w:rsidP="008A3930">
                  <w:pPr>
                    <w:spacing w:line="240" w:lineRule="auto"/>
                    <w:ind w:firstLineChars="0" w:firstLine="0"/>
                    <w:jc w:val="center"/>
                    <w:rPr>
                      <w:sz w:val="21"/>
                      <w:szCs w:val="21"/>
                    </w:rPr>
                  </w:pPr>
                  <w:r w:rsidRPr="00E958AD">
                    <w:rPr>
                      <w:rFonts w:hint="eastAsia"/>
                      <w:sz w:val="21"/>
                      <w:szCs w:val="21"/>
                    </w:rPr>
                    <w:t>依托</w:t>
                  </w:r>
                </w:p>
              </w:tc>
            </w:tr>
            <w:tr w:rsidR="00E958AD" w:rsidRPr="00E958AD" w14:paraId="3B822D3B" w14:textId="77777777" w:rsidTr="008A09B6">
              <w:trPr>
                <w:trHeight w:val="70"/>
              </w:trPr>
              <w:tc>
                <w:tcPr>
                  <w:tcW w:w="499" w:type="pct"/>
                  <w:vMerge/>
                  <w:vAlign w:val="center"/>
                </w:tcPr>
                <w:p w14:paraId="0D4C4F44" w14:textId="77777777" w:rsidR="00C76449" w:rsidRPr="00E958AD" w:rsidRDefault="00C76449" w:rsidP="008A3930">
                  <w:pPr>
                    <w:spacing w:line="240" w:lineRule="auto"/>
                    <w:ind w:firstLineChars="0" w:firstLine="0"/>
                    <w:jc w:val="center"/>
                    <w:rPr>
                      <w:sz w:val="21"/>
                      <w:szCs w:val="21"/>
                    </w:rPr>
                  </w:pPr>
                </w:p>
              </w:tc>
              <w:tc>
                <w:tcPr>
                  <w:tcW w:w="1124" w:type="pct"/>
                  <w:gridSpan w:val="2"/>
                  <w:shd w:val="clear" w:color="auto" w:fill="auto"/>
                  <w:vAlign w:val="center"/>
                </w:tcPr>
                <w:p w14:paraId="43898A84" w14:textId="70B500E0" w:rsidR="00C76449" w:rsidRPr="00E958AD" w:rsidRDefault="00C76449" w:rsidP="008A3930">
                  <w:pPr>
                    <w:spacing w:line="240" w:lineRule="auto"/>
                    <w:ind w:firstLineChars="0" w:firstLine="0"/>
                    <w:jc w:val="center"/>
                    <w:rPr>
                      <w:sz w:val="21"/>
                      <w:szCs w:val="21"/>
                    </w:rPr>
                  </w:pPr>
                  <w:r w:rsidRPr="00E958AD">
                    <w:rPr>
                      <w:rFonts w:hint="eastAsia"/>
                      <w:sz w:val="21"/>
                      <w:szCs w:val="21"/>
                    </w:rPr>
                    <w:t>输送系统</w:t>
                  </w:r>
                </w:p>
              </w:tc>
              <w:tc>
                <w:tcPr>
                  <w:tcW w:w="2915" w:type="pct"/>
                  <w:shd w:val="clear" w:color="auto" w:fill="auto"/>
                  <w:vAlign w:val="center"/>
                </w:tcPr>
                <w:p w14:paraId="0E93C73E" w14:textId="57EC78B5" w:rsidR="00C76449" w:rsidRPr="00E958AD" w:rsidRDefault="00C76449" w:rsidP="008A3930">
                  <w:pPr>
                    <w:spacing w:line="240" w:lineRule="auto"/>
                    <w:ind w:firstLineChars="0" w:firstLine="0"/>
                    <w:jc w:val="center"/>
                    <w:rPr>
                      <w:sz w:val="21"/>
                      <w:szCs w:val="21"/>
                    </w:rPr>
                  </w:pPr>
                  <w:r w:rsidRPr="00E958AD">
                    <w:rPr>
                      <w:rFonts w:hint="eastAsia"/>
                      <w:sz w:val="21"/>
                      <w:szCs w:val="21"/>
                    </w:rPr>
                    <w:t>骨料及矿粉通过皮带传输机输送至计量装置处计量后投入搅拌区，沥青</w:t>
                  </w:r>
                  <w:r w:rsidR="00DF4C4A" w:rsidRPr="00E958AD">
                    <w:rPr>
                      <w:rFonts w:hint="eastAsia"/>
                      <w:sz w:val="21"/>
                      <w:szCs w:val="21"/>
                    </w:rPr>
                    <w:t>在沥青储罐中加热后通过</w:t>
                  </w:r>
                  <w:proofErr w:type="gramStart"/>
                  <w:r w:rsidR="00DF4C4A" w:rsidRPr="00E958AD">
                    <w:rPr>
                      <w:rFonts w:hint="eastAsia"/>
                      <w:sz w:val="21"/>
                      <w:szCs w:val="21"/>
                    </w:rPr>
                    <w:t>沥青泵泵至计量</w:t>
                  </w:r>
                  <w:proofErr w:type="gramEnd"/>
                  <w:r w:rsidR="00DF4C4A" w:rsidRPr="00E958AD">
                    <w:rPr>
                      <w:rFonts w:hint="eastAsia"/>
                      <w:sz w:val="21"/>
                      <w:szCs w:val="21"/>
                    </w:rPr>
                    <w:t>装置处计量后投入搅拌区。</w:t>
                  </w:r>
                </w:p>
              </w:tc>
              <w:tc>
                <w:tcPr>
                  <w:tcW w:w="462" w:type="pct"/>
                  <w:vAlign w:val="center"/>
                </w:tcPr>
                <w:p w14:paraId="564F4E78" w14:textId="7E1FC385" w:rsidR="00C76449" w:rsidRPr="00E958AD" w:rsidRDefault="00C76449" w:rsidP="008A3930">
                  <w:pPr>
                    <w:spacing w:line="240" w:lineRule="auto"/>
                    <w:ind w:firstLineChars="0" w:firstLine="0"/>
                    <w:jc w:val="center"/>
                    <w:rPr>
                      <w:sz w:val="21"/>
                      <w:szCs w:val="21"/>
                    </w:rPr>
                  </w:pPr>
                  <w:r w:rsidRPr="00E958AD">
                    <w:rPr>
                      <w:rFonts w:hint="eastAsia"/>
                      <w:sz w:val="21"/>
                      <w:szCs w:val="21"/>
                    </w:rPr>
                    <w:t>新建</w:t>
                  </w:r>
                </w:p>
              </w:tc>
            </w:tr>
            <w:tr w:rsidR="00E958AD" w:rsidRPr="00E958AD" w14:paraId="6359D7A2" w14:textId="77777777" w:rsidTr="008A09B6">
              <w:trPr>
                <w:trHeight w:val="155"/>
              </w:trPr>
              <w:tc>
                <w:tcPr>
                  <w:tcW w:w="499" w:type="pct"/>
                  <w:vMerge w:val="restart"/>
                  <w:vAlign w:val="center"/>
                </w:tcPr>
                <w:p w14:paraId="7FAB4AA3" w14:textId="05DCC03E" w:rsidR="008A3930" w:rsidRPr="00E958AD" w:rsidRDefault="008A3930" w:rsidP="008A3930">
                  <w:pPr>
                    <w:spacing w:line="240" w:lineRule="auto"/>
                    <w:ind w:firstLineChars="0" w:firstLine="0"/>
                    <w:jc w:val="center"/>
                    <w:rPr>
                      <w:sz w:val="21"/>
                      <w:szCs w:val="21"/>
                    </w:rPr>
                  </w:pPr>
                  <w:r w:rsidRPr="00E958AD">
                    <w:rPr>
                      <w:sz w:val="21"/>
                      <w:szCs w:val="21"/>
                    </w:rPr>
                    <w:t>公</w:t>
                  </w:r>
                  <w:r w:rsidRPr="00E958AD">
                    <w:rPr>
                      <w:rFonts w:hint="eastAsia"/>
                      <w:sz w:val="21"/>
                      <w:szCs w:val="21"/>
                    </w:rPr>
                    <w:t>用</w:t>
                  </w:r>
                  <w:r w:rsidRPr="00E958AD">
                    <w:rPr>
                      <w:sz w:val="21"/>
                      <w:szCs w:val="21"/>
                    </w:rPr>
                    <w:t>工程</w:t>
                  </w:r>
                </w:p>
              </w:tc>
              <w:tc>
                <w:tcPr>
                  <w:tcW w:w="1124" w:type="pct"/>
                  <w:gridSpan w:val="2"/>
                  <w:shd w:val="clear" w:color="auto" w:fill="auto"/>
                  <w:vAlign w:val="center"/>
                </w:tcPr>
                <w:p w14:paraId="695B3C88" w14:textId="6C7DEEA6" w:rsidR="008A3930" w:rsidRPr="00E958AD" w:rsidRDefault="008A3930" w:rsidP="008A3930">
                  <w:pPr>
                    <w:spacing w:line="240" w:lineRule="auto"/>
                    <w:ind w:firstLine="420"/>
                    <w:rPr>
                      <w:sz w:val="21"/>
                      <w:szCs w:val="21"/>
                    </w:rPr>
                  </w:pPr>
                  <w:r w:rsidRPr="00E958AD">
                    <w:rPr>
                      <w:sz w:val="21"/>
                      <w:szCs w:val="21"/>
                    </w:rPr>
                    <w:t>给水</w:t>
                  </w:r>
                </w:p>
              </w:tc>
              <w:tc>
                <w:tcPr>
                  <w:tcW w:w="2915" w:type="pct"/>
                  <w:shd w:val="clear" w:color="auto" w:fill="auto"/>
                  <w:vAlign w:val="center"/>
                </w:tcPr>
                <w:p w14:paraId="6C2E2E35" w14:textId="73A3DA34" w:rsidR="008A3930" w:rsidRPr="00E958AD" w:rsidRDefault="008A3930" w:rsidP="008A3930">
                  <w:pPr>
                    <w:spacing w:line="240" w:lineRule="auto"/>
                    <w:ind w:firstLineChars="0" w:firstLine="0"/>
                    <w:jc w:val="center"/>
                    <w:rPr>
                      <w:sz w:val="21"/>
                      <w:szCs w:val="21"/>
                    </w:rPr>
                  </w:pPr>
                  <w:r w:rsidRPr="00E958AD">
                    <w:rPr>
                      <w:rFonts w:hint="eastAsia"/>
                      <w:sz w:val="21"/>
                      <w:szCs w:val="21"/>
                    </w:rPr>
                    <w:t>项目用水</w:t>
                  </w:r>
                  <w:r w:rsidR="00570D95" w:rsidRPr="00E958AD">
                    <w:rPr>
                      <w:rFonts w:hint="eastAsia"/>
                      <w:sz w:val="21"/>
                      <w:szCs w:val="21"/>
                    </w:rPr>
                    <w:t>依托东侧混凝土搅拌站用水</w:t>
                  </w:r>
                </w:p>
              </w:tc>
              <w:tc>
                <w:tcPr>
                  <w:tcW w:w="462" w:type="pct"/>
                  <w:vAlign w:val="center"/>
                </w:tcPr>
                <w:p w14:paraId="42AF8A4F" w14:textId="22F4D779" w:rsidR="008A3930" w:rsidRPr="00E958AD" w:rsidRDefault="00570D95" w:rsidP="008A3930">
                  <w:pPr>
                    <w:spacing w:line="240" w:lineRule="auto"/>
                    <w:ind w:firstLineChars="0" w:firstLine="0"/>
                    <w:jc w:val="center"/>
                    <w:rPr>
                      <w:sz w:val="21"/>
                      <w:szCs w:val="21"/>
                    </w:rPr>
                  </w:pPr>
                  <w:r w:rsidRPr="00E958AD">
                    <w:rPr>
                      <w:rFonts w:hint="eastAsia"/>
                      <w:sz w:val="21"/>
                      <w:szCs w:val="21"/>
                    </w:rPr>
                    <w:t>依托</w:t>
                  </w:r>
                </w:p>
              </w:tc>
            </w:tr>
            <w:tr w:rsidR="00E958AD" w:rsidRPr="00E958AD" w14:paraId="70E747DA" w14:textId="77777777" w:rsidTr="008A09B6">
              <w:trPr>
                <w:trHeight w:val="70"/>
              </w:trPr>
              <w:tc>
                <w:tcPr>
                  <w:tcW w:w="499" w:type="pct"/>
                  <w:vMerge/>
                  <w:vAlign w:val="center"/>
                </w:tcPr>
                <w:p w14:paraId="65DDC239" w14:textId="77777777" w:rsidR="008A3930" w:rsidRPr="00E958AD" w:rsidRDefault="008A3930" w:rsidP="008A3930">
                  <w:pPr>
                    <w:spacing w:line="240" w:lineRule="auto"/>
                    <w:ind w:firstLineChars="0" w:firstLine="0"/>
                    <w:jc w:val="center"/>
                    <w:rPr>
                      <w:sz w:val="21"/>
                      <w:szCs w:val="21"/>
                    </w:rPr>
                  </w:pPr>
                </w:p>
              </w:tc>
              <w:tc>
                <w:tcPr>
                  <w:tcW w:w="1124" w:type="pct"/>
                  <w:gridSpan w:val="2"/>
                  <w:vAlign w:val="center"/>
                </w:tcPr>
                <w:p w14:paraId="0770F780" w14:textId="77777777" w:rsidR="008A3930" w:rsidRPr="00E958AD" w:rsidRDefault="008A3930" w:rsidP="008A3930">
                  <w:pPr>
                    <w:spacing w:line="240" w:lineRule="auto"/>
                    <w:ind w:firstLineChars="0" w:firstLine="0"/>
                    <w:jc w:val="center"/>
                    <w:rPr>
                      <w:sz w:val="21"/>
                      <w:szCs w:val="21"/>
                    </w:rPr>
                  </w:pPr>
                  <w:r w:rsidRPr="00E958AD">
                    <w:rPr>
                      <w:sz w:val="21"/>
                      <w:szCs w:val="21"/>
                    </w:rPr>
                    <w:t>排水</w:t>
                  </w:r>
                </w:p>
              </w:tc>
              <w:tc>
                <w:tcPr>
                  <w:tcW w:w="2915" w:type="pct"/>
                  <w:vAlign w:val="center"/>
                </w:tcPr>
                <w:p w14:paraId="13D3A778" w14:textId="73A9D388" w:rsidR="008A3930" w:rsidRPr="00E958AD" w:rsidRDefault="008A3930" w:rsidP="008A3930">
                  <w:pPr>
                    <w:spacing w:line="240" w:lineRule="auto"/>
                    <w:ind w:firstLineChars="0" w:firstLine="0"/>
                    <w:jc w:val="center"/>
                    <w:rPr>
                      <w:sz w:val="21"/>
                      <w:szCs w:val="21"/>
                    </w:rPr>
                  </w:pPr>
                  <w:r w:rsidRPr="00E958AD">
                    <w:rPr>
                      <w:rFonts w:hint="eastAsia"/>
                      <w:sz w:val="21"/>
                      <w:szCs w:val="21"/>
                    </w:rPr>
                    <w:t>项目区严格实行雨污分流制。</w:t>
                  </w:r>
                  <w:r w:rsidR="00704548" w:rsidRPr="00E958AD">
                    <w:rPr>
                      <w:rFonts w:hint="eastAsia"/>
                      <w:sz w:val="21"/>
                      <w:szCs w:val="21"/>
                    </w:rPr>
                    <w:t>项目初期雨水进入初期雨水池沉淀后用于厂区洒水降尘</w:t>
                  </w:r>
                  <w:r w:rsidRPr="00E958AD">
                    <w:rPr>
                      <w:rFonts w:hint="eastAsia"/>
                      <w:sz w:val="21"/>
                      <w:szCs w:val="21"/>
                    </w:rPr>
                    <w:t>；生活污水</w:t>
                  </w:r>
                  <w:r w:rsidR="00704548" w:rsidRPr="00E958AD">
                    <w:rPr>
                      <w:rFonts w:hint="eastAsia"/>
                      <w:sz w:val="21"/>
                      <w:szCs w:val="21"/>
                    </w:rPr>
                    <w:t>依托东侧混凝土搅拌站</w:t>
                  </w:r>
                  <w:r w:rsidRPr="00E958AD">
                    <w:rPr>
                      <w:rFonts w:hint="eastAsia"/>
                      <w:sz w:val="21"/>
                      <w:szCs w:val="21"/>
                    </w:rPr>
                    <w:t>化粪池处理后回用于周边山地施肥</w:t>
                  </w:r>
                  <w:r w:rsidR="0045018C" w:rsidRPr="00E958AD">
                    <w:rPr>
                      <w:rFonts w:hint="eastAsia"/>
                      <w:sz w:val="21"/>
                      <w:szCs w:val="21"/>
                    </w:rPr>
                    <w:t>（已进行</w:t>
                  </w:r>
                  <w:proofErr w:type="gramStart"/>
                  <w:r w:rsidR="0045018C" w:rsidRPr="00E958AD">
                    <w:rPr>
                      <w:rFonts w:hint="eastAsia"/>
                      <w:sz w:val="21"/>
                      <w:szCs w:val="21"/>
                    </w:rPr>
                    <w:t>环评并批复</w:t>
                  </w:r>
                  <w:proofErr w:type="gramEnd"/>
                  <w:r w:rsidR="0045018C" w:rsidRPr="00E958AD">
                    <w:rPr>
                      <w:rFonts w:hint="eastAsia"/>
                      <w:sz w:val="21"/>
                      <w:szCs w:val="21"/>
                    </w:rPr>
                    <w:t>项目</w:t>
                  </w:r>
                  <w:r w:rsidR="000D15C5" w:rsidRPr="00E958AD">
                    <w:rPr>
                      <w:rFonts w:hint="eastAsia"/>
                      <w:sz w:val="21"/>
                      <w:szCs w:val="21"/>
                    </w:rPr>
                    <w:t>《昆明华腾商品混凝土有限公司混凝土搅拌站建设项目》</w:t>
                  </w:r>
                  <w:r w:rsidR="0045018C" w:rsidRPr="00E958AD">
                    <w:rPr>
                      <w:rFonts w:hint="eastAsia"/>
                      <w:sz w:val="21"/>
                      <w:szCs w:val="21"/>
                    </w:rPr>
                    <w:t>）</w:t>
                  </w:r>
                  <w:r w:rsidRPr="00E958AD">
                    <w:rPr>
                      <w:rFonts w:hint="eastAsia"/>
                      <w:sz w:val="21"/>
                      <w:szCs w:val="21"/>
                    </w:rPr>
                    <w:t>，不外排。</w:t>
                  </w:r>
                </w:p>
              </w:tc>
              <w:tc>
                <w:tcPr>
                  <w:tcW w:w="462" w:type="pct"/>
                  <w:vAlign w:val="center"/>
                </w:tcPr>
                <w:p w14:paraId="39CC6263" w14:textId="7A04563F" w:rsidR="008A3930" w:rsidRPr="00E958AD" w:rsidRDefault="008A3930" w:rsidP="008A3930">
                  <w:pPr>
                    <w:spacing w:line="240" w:lineRule="auto"/>
                    <w:ind w:firstLineChars="0" w:firstLine="0"/>
                    <w:jc w:val="center"/>
                    <w:rPr>
                      <w:sz w:val="21"/>
                      <w:szCs w:val="21"/>
                    </w:rPr>
                  </w:pPr>
                  <w:r w:rsidRPr="00E958AD">
                    <w:rPr>
                      <w:rFonts w:hint="eastAsia"/>
                      <w:sz w:val="21"/>
                      <w:szCs w:val="21"/>
                    </w:rPr>
                    <w:t>新建</w:t>
                  </w:r>
                </w:p>
              </w:tc>
            </w:tr>
            <w:tr w:rsidR="00E958AD" w:rsidRPr="00E958AD" w14:paraId="54182D5F" w14:textId="77777777" w:rsidTr="008A09B6">
              <w:trPr>
                <w:trHeight w:val="70"/>
              </w:trPr>
              <w:tc>
                <w:tcPr>
                  <w:tcW w:w="499" w:type="pct"/>
                  <w:vMerge/>
                  <w:vAlign w:val="center"/>
                </w:tcPr>
                <w:p w14:paraId="51AA35C1" w14:textId="77777777" w:rsidR="005D10CD" w:rsidRPr="00E958AD" w:rsidRDefault="005D10CD" w:rsidP="008A3930">
                  <w:pPr>
                    <w:spacing w:line="240" w:lineRule="auto"/>
                    <w:ind w:firstLineChars="0" w:firstLine="0"/>
                    <w:jc w:val="center"/>
                    <w:rPr>
                      <w:sz w:val="21"/>
                      <w:szCs w:val="21"/>
                    </w:rPr>
                  </w:pPr>
                </w:p>
              </w:tc>
              <w:tc>
                <w:tcPr>
                  <w:tcW w:w="1124" w:type="pct"/>
                  <w:gridSpan w:val="2"/>
                  <w:vAlign w:val="center"/>
                </w:tcPr>
                <w:p w14:paraId="09DD0C80" w14:textId="3E917793" w:rsidR="005D10CD" w:rsidRPr="00E958AD" w:rsidRDefault="005D10CD" w:rsidP="008A3930">
                  <w:pPr>
                    <w:spacing w:line="240" w:lineRule="auto"/>
                    <w:ind w:firstLineChars="0" w:firstLine="0"/>
                    <w:jc w:val="center"/>
                    <w:rPr>
                      <w:sz w:val="21"/>
                      <w:szCs w:val="21"/>
                    </w:rPr>
                  </w:pPr>
                  <w:r w:rsidRPr="00E958AD">
                    <w:rPr>
                      <w:rFonts w:hint="eastAsia"/>
                      <w:sz w:val="21"/>
                      <w:szCs w:val="21"/>
                    </w:rPr>
                    <w:t>供热</w:t>
                  </w:r>
                </w:p>
              </w:tc>
              <w:tc>
                <w:tcPr>
                  <w:tcW w:w="2915" w:type="pct"/>
                  <w:vAlign w:val="center"/>
                </w:tcPr>
                <w:p w14:paraId="003546BF" w14:textId="4D3B7C63" w:rsidR="005D10CD" w:rsidRPr="00E958AD" w:rsidRDefault="005D10CD" w:rsidP="008A3930">
                  <w:pPr>
                    <w:spacing w:line="240" w:lineRule="auto"/>
                    <w:ind w:firstLineChars="0" w:firstLine="0"/>
                    <w:jc w:val="center"/>
                    <w:rPr>
                      <w:sz w:val="21"/>
                      <w:szCs w:val="21"/>
                    </w:rPr>
                  </w:pPr>
                  <w:r w:rsidRPr="00E958AD">
                    <w:rPr>
                      <w:rFonts w:hint="eastAsia"/>
                      <w:sz w:val="21"/>
                      <w:szCs w:val="21"/>
                    </w:rPr>
                    <w:t>项目供热</w:t>
                  </w:r>
                  <w:r w:rsidR="00C76449" w:rsidRPr="00E958AD">
                    <w:rPr>
                      <w:rFonts w:hint="eastAsia"/>
                      <w:sz w:val="21"/>
                      <w:szCs w:val="21"/>
                    </w:rPr>
                    <w:t>主要为骨料烘干及沥青融化，项目建设一套燃烧器用于骨料加热烘干，建设一套导热油炉用于沥青融化；燃烧器及导热油炉燃料均为柴油，项目配套建设一个</w:t>
                  </w:r>
                  <w:r w:rsidR="00C76449" w:rsidRPr="00E958AD">
                    <w:rPr>
                      <w:rFonts w:hint="eastAsia"/>
                      <w:sz w:val="21"/>
                      <w:szCs w:val="21"/>
                    </w:rPr>
                    <w:t>5t</w:t>
                  </w:r>
                  <w:r w:rsidR="00C76449" w:rsidRPr="00E958AD">
                    <w:rPr>
                      <w:rFonts w:hint="eastAsia"/>
                      <w:sz w:val="21"/>
                      <w:szCs w:val="21"/>
                    </w:rPr>
                    <w:t>的柴油储罐。</w:t>
                  </w:r>
                </w:p>
              </w:tc>
              <w:tc>
                <w:tcPr>
                  <w:tcW w:w="462" w:type="pct"/>
                  <w:vAlign w:val="center"/>
                </w:tcPr>
                <w:p w14:paraId="16E7C25D" w14:textId="2184D6B9" w:rsidR="005D10CD" w:rsidRPr="00E958AD" w:rsidRDefault="00C76449" w:rsidP="008A3930">
                  <w:pPr>
                    <w:spacing w:line="240" w:lineRule="auto"/>
                    <w:ind w:firstLineChars="0" w:firstLine="0"/>
                    <w:jc w:val="center"/>
                    <w:rPr>
                      <w:sz w:val="21"/>
                      <w:szCs w:val="21"/>
                    </w:rPr>
                  </w:pPr>
                  <w:r w:rsidRPr="00E958AD">
                    <w:rPr>
                      <w:rFonts w:hint="eastAsia"/>
                      <w:sz w:val="21"/>
                      <w:szCs w:val="21"/>
                    </w:rPr>
                    <w:t>新建</w:t>
                  </w:r>
                </w:p>
              </w:tc>
            </w:tr>
            <w:tr w:rsidR="00E958AD" w:rsidRPr="00E958AD" w14:paraId="49962F0A" w14:textId="77777777" w:rsidTr="008A09B6">
              <w:trPr>
                <w:trHeight w:val="259"/>
              </w:trPr>
              <w:tc>
                <w:tcPr>
                  <w:tcW w:w="499" w:type="pct"/>
                  <w:vMerge/>
                  <w:vAlign w:val="center"/>
                </w:tcPr>
                <w:p w14:paraId="73BC78DE" w14:textId="77777777" w:rsidR="008A3930" w:rsidRPr="00E958AD" w:rsidRDefault="008A3930" w:rsidP="008A3930">
                  <w:pPr>
                    <w:spacing w:line="240" w:lineRule="auto"/>
                    <w:ind w:firstLineChars="0" w:firstLine="0"/>
                    <w:jc w:val="center"/>
                    <w:rPr>
                      <w:sz w:val="21"/>
                      <w:szCs w:val="21"/>
                    </w:rPr>
                  </w:pPr>
                </w:p>
              </w:tc>
              <w:tc>
                <w:tcPr>
                  <w:tcW w:w="1124" w:type="pct"/>
                  <w:gridSpan w:val="2"/>
                  <w:vAlign w:val="center"/>
                </w:tcPr>
                <w:p w14:paraId="2075D476" w14:textId="77777777" w:rsidR="008A3930" w:rsidRPr="00E958AD" w:rsidRDefault="008A3930" w:rsidP="008A3930">
                  <w:pPr>
                    <w:spacing w:line="240" w:lineRule="auto"/>
                    <w:ind w:firstLineChars="0" w:firstLine="0"/>
                    <w:jc w:val="center"/>
                    <w:rPr>
                      <w:sz w:val="21"/>
                      <w:szCs w:val="21"/>
                    </w:rPr>
                  </w:pPr>
                  <w:r w:rsidRPr="00E958AD">
                    <w:rPr>
                      <w:sz w:val="21"/>
                      <w:szCs w:val="21"/>
                    </w:rPr>
                    <w:t>供电</w:t>
                  </w:r>
                </w:p>
              </w:tc>
              <w:tc>
                <w:tcPr>
                  <w:tcW w:w="2915" w:type="pct"/>
                  <w:vAlign w:val="center"/>
                </w:tcPr>
                <w:p w14:paraId="6364776D" w14:textId="13612CBC" w:rsidR="008A3930" w:rsidRPr="00E958AD" w:rsidRDefault="008A3930" w:rsidP="008A3930">
                  <w:pPr>
                    <w:spacing w:line="240" w:lineRule="auto"/>
                    <w:ind w:firstLineChars="0" w:firstLine="0"/>
                    <w:jc w:val="center"/>
                    <w:rPr>
                      <w:sz w:val="21"/>
                      <w:szCs w:val="21"/>
                    </w:rPr>
                  </w:pPr>
                  <w:r w:rsidRPr="00E958AD">
                    <w:rPr>
                      <w:rFonts w:hint="eastAsia"/>
                      <w:sz w:val="21"/>
                      <w:szCs w:val="21"/>
                    </w:rPr>
                    <w:t>市政电网引入，</w:t>
                  </w:r>
                  <w:proofErr w:type="gramStart"/>
                  <w:r w:rsidRPr="00E958AD">
                    <w:rPr>
                      <w:rFonts w:hint="eastAsia"/>
                      <w:sz w:val="21"/>
                      <w:szCs w:val="21"/>
                    </w:rPr>
                    <w:t>由总降变电站</w:t>
                  </w:r>
                  <w:proofErr w:type="gramEnd"/>
                  <w:r w:rsidRPr="00E958AD">
                    <w:rPr>
                      <w:rFonts w:hint="eastAsia"/>
                      <w:sz w:val="21"/>
                      <w:szCs w:val="21"/>
                    </w:rPr>
                    <w:t>变电后输送厂区。</w:t>
                  </w:r>
                </w:p>
              </w:tc>
              <w:tc>
                <w:tcPr>
                  <w:tcW w:w="462" w:type="pct"/>
                  <w:vAlign w:val="center"/>
                </w:tcPr>
                <w:p w14:paraId="20467228" w14:textId="136DB84F" w:rsidR="008A3930" w:rsidRPr="00E958AD" w:rsidRDefault="008A3930" w:rsidP="008A3930">
                  <w:pPr>
                    <w:spacing w:line="240" w:lineRule="auto"/>
                    <w:ind w:firstLineChars="0" w:firstLine="0"/>
                    <w:jc w:val="center"/>
                    <w:rPr>
                      <w:sz w:val="21"/>
                      <w:szCs w:val="21"/>
                    </w:rPr>
                  </w:pPr>
                  <w:r w:rsidRPr="00E958AD">
                    <w:rPr>
                      <w:rFonts w:hint="eastAsia"/>
                      <w:sz w:val="21"/>
                      <w:szCs w:val="21"/>
                    </w:rPr>
                    <w:t>新建</w:t>
                  </w:r>
                </w:p>
              </w:tc>
            </w:tr>
            <w:tr w:rsidR="00E958AD" w:rsidRPr="00E958AD" w14:paraId="17D152E8" w14:textId="77777777" w:rsidTr="008A09B6">
              <w:trPr>
                <w:trHeight w:val="425"/>
              </w:trPr>
              <w:tc>
                <w:tcPr>
                  <w:tcW w:w="499" w:type="pct"/>
                  <w:vMerge w:val="restart"/>
                  <w:vAlign w:val="center"/>
                </w:tcPr>
                <w:p w14:paraId="4DBB7BEB" w14:textId="1838AD91" w:rsidR="00DF4C4A" w:rsidRPr="00E958AD" w:rsidRDefault="00DF4C4A" w:rsidP="00DF4C4A">
                  <w:pPr>
                    <w:spacing w:line="240" w:lineRule="auto"/>
                    <w:ind w:firstLineChars="0" w:firstLine="0"/>
                    <w:jc w:val="center"/>
                    <w:rPr>
                      <w:sz w:val="21"/>
                      <w:szCs w:val="21"/>
                    </w:rPr>
                  </w:pPr>
                  <w:r w:rsidRPr="00E958AD">
                    <w:rPr>
                      <w:sz w:val="21"/>
                      <w:szCs w:val="21"/>
                    </w:rPr>
                    <w:t>环保工程</w:t>
                  </w:r>
                </w:p>
              </w:tc>
              <w:tc>
                <w:tcPr>
                  <w:tcW w:w="282" w:type="pct"/>
                  <w:vMerge w:val="restart"/>
                  <w:vAlign w:val="center"/>
                </w:tcPr>
                <w:p w14:paraId="2C8DC9F4" w14:textId="608E515D" w:rsidR="00DF4C4A" w:rsidRPr="00E958AD" w:rsidRDefault="00DF4C4A" w:rsidP="00DF4C4A">
                  <w:pPr>
                    <w:spacing w:line="240" w:lineRule="auto"/>
                    <w:ind w:firstLineChars="0" w:firstLine="0"/>
                    <w:rPr>
                      <w:sz w:val="21"/>
                      <w:szCs w:val="21"/>
                    </w:rPr>
                  </w:pPr>
                  <w:r w:rsidRPr="00E958AD">
                    <w:rPr>
                      <w:sz w:val="21"/>
                      <w:szCs w:val="21"/>
                    </w:rPr>
                    <w:t>废气处理设施</w:t>
                  </w:r>
                </w:p>
              </w:tc>
              <w:tc>
                <w:tcPr>
                  <w:tcW w:w="842" w:type="pct"/>
                  <w:vAlign w:val="center"/>
                </w:tcPr>
                <w:p w14:paraId="5689587A" w14:textId="1E70F190" w:rsidR="00DF4C4A" w:rsidRPr="00E958AD" w:rsidRDefault="00DF4C4A" w:rsidP="008A3930">
                  <w:pPr>
                    <w:spacing w:line="240" w:lineRule="auto"/>
                    <w:ind w:firstLineChars="0" w:firstLine="0"/>
                    <w:jc w:val="center"/>
                    <w:rPr>
                      <w:sz w:val="21"/>
                      <w:szCs w:val="21"/>
                    </w:rPr>
                  </w:pPr>
                  <w:r w:rsidRPr="00E958AD">
                    <w:rPr>
                      <w:rFonts w:hint="eastAsia"/>
                      <w:sz w:val="21"/>
                      <w:szCs w:val="21"/>
                    </w:rPr>
                    <w:t>原料仓装卸废气</w:t>
                  </w:r>
                </w:p>
              </w:tc>
              <w:tc>
                <w:tcPr>
                  <w:tcW w:w="2915" w:type="pct"/>
                  <w:vAlign w:val="center"/>
                </w:tcPr>
                <w:p w14:paraId="6E141B0E" w14:textId="09B66944" w:rsidR="00DF4C4A" w:rsidRPr="00E958AD" w:rsidRDefault="00DF4C4A" w:rsidP="008A3930">
                  <w:pPr>
                    <w:spacing w:line="240" w:lineRule="auto"/>
                    <w:ind w:firstLineChars="0" w:firstLine="0"/>
                    <w:jc w:val="center"/>
                    <w:rPr>
                      <w:sz w:val="21"/>
                      <w:szCs w:val="21"/>
                    </w:rPr>
                  </w:pPr>
                  <w:r w:rsidRPr="00E958AD">
                    <w:rPr>
                      <w:rFonts w:hint="eastAsia"/>
                      <w:sz w:val="21"/>
                      <w:szCs w:val="21"/>
                    </w:rPr>
                    <w:t>在装卸及堆存处</w:t>
                  </w:r>
                  <w:r w:rsidR="009E0988" w:rsidRPr="00E958AD">
                    <w:rPr>
                      <w:rFonts w:hint="eastAsia"/>
                      <w:sz w:val="21"/>
                      <w:szCs w:val="21"/>
                    </w:rPr>
                    <w:t>设置三面围挡</w:t>
                  </w:r>
                  <w:r w:rsidR="009E0988" w:rsidRPr="00E958AD">
                    <w:rPr>
                      <w:rFonts w:hint="eastAsia"/>
                      <w:sz w:val="21"/>
                      <w:szCs w:val="21"/>
                    </w:rPr>
                    <w:t>+</w:t>
                  </w:r>
                  <w:r w:rsidRPr="00E958AD">
                    <w:rPr>
                      <w:rFonts w:hint="eastAsia"/>
                      <w:sz w:val="21"/>
                      <w:szCs w:val="21"/>
                    </w:rPr>
                    <w:t>定期洒水降尘</w:t>
                  </w:r>
                </w:p>
              </w:tc>
              <w:tc>
                <w:tcPr>
                  <w:tcW w:w="462" w:type="pct"/>
                  <w:vAlign w:val="center"/>
                </w:tcPr>
                <w:p w14:paraId="145EE704" w14:textId="0B112E26" w:rsidR="00DF4C4A" w:rsidRPr="00E958AD" w:rsidRDefault="00DF4C4A" w:rsidP="008A3930">
                  <w:pPr>
                    <w:spacing w:line="240" w:lineRule="auto"/>
                    <w:ind w:firstLineChars="0" w:firstLine="0"/>
                    <w:jc w:val="center"/>
                    <w:rPr>
                      <w:sz w:val="21"/>
                      <w:szCs w:val="21"/>
                    </w:rPr>
                  </w:pPr>
                  <w:r w:rsidRPr="00E958AD">
                    <w:rPr>
                      <w:rFonts w:hint="eastAsia"/>
                      <w:sz w:val="21"/>
                      <w:szCs w:val="21"/>
                    </w:rPr>
                    <w:t>新建</w:t>
                  </w:r>
                </w:p>
              </w:tc>
            </w:tr>
            <w:tr w:rsidR="00E958AD" w:rsidRPr="00E958AD" w14:paraId="352AB90D" w14:textId="77777777" w:rsidTr="008A09B6">
              <w:trPr>
                <w:trHeight w:val="425"/>
              </w:trPr>
              <w:tc>
                <w:tcPr>
                  <w:tcW w:w="499" w:type="pct"/>
                  <w:vMerge/>
                  <w:vAlign w:val="center"/>
                </w:tcPr>
                <w:p w14:paraId="48871618" w14:textId="354AF8D4" w:rsidR="00DF4C4A" w:rsidRPr="00E958AD" w:rsidRDefault="00DF4C4A" w:rsidP="008A3930">
                  <w:pPr>
                    <w:spacing w:line="240" w:lineRule="auto"/>
                    <w:ind w:firstLine="420"/>
                    <w:jc w:val="center"/>
                    <w:rPr>
                      <w:sz w:val="21"/>
                      <w:szCs w:val="21"/>
                    </w:rPr>
                  </w:pPr>
                </w:p>
              </w:tc>
              <w:tc>
                <w:tcPr>
                  <w:tcW w:w="282" w:type="pct"/>
                  <w:vMerge/>
                  <w:vAlign w:val="center"/>
                </w:tcPr>
                <w:p w14:paraId="01676240" w14:textId="4042DFBE" w:rsidR="00DF4C4A" w:rsidRPr="00E958AD" w:rsidRDefault="00DF4C4A" w:rsidP="008A3930">
                  <w:pPr>
                    <w:spacing w:line="240" w:lineRule="auto"/>
                    <w:ind w:firstLine="420"/>
                    <w:jc w:val="center"/>
                    <w:rPr>
                      <w:sz w:val="21"/>
                      <w:szCs w:val="21"/>
                    </w:rPr>
                  </w:pPr>
                </w:p>
              </w:tc>
              <w:tc>
                <w:tcPr>
                  <w:tcW w:w="842" w:type="pct"/>
                  <w:vAlign w:val="center"/>
                </w:tcPr>
                <w:p w14:paraId="7630E852" w14:textId="3A8DFCAC" w:rsidR="00DF4C4A" w:rsidRPr="00E958AD" w:rsidRDefault="00B37F98" w:rsidP="008A3930">
                  <w:pPr>
                    <w:spacing w:line="240" w:lineRule="auto"/>
                    <w:ind w:firstLineChars="0" w:firstLine="0"/>
                    <w:jc w:val="center"/>
                    <w:rPr>
                      <w:sz w:val="21"/>
                      <w:szCs w:val="21"/>
                    </w:rPr>
                  </w:pPr>
                  <w:r w:rsidRPr="00E958AD">
                    <w:rPr>
                      <w:rFonts w:hint="eastAsia"/>
                      <w:sz w:val="21"/>
                      <w:szCs w:val="21"/>
                    </w:rPr>
                    <w:t>矿粉筒仓</w:t>
                  </w:r>
                  <w:r w:rsidR="00DF4C4A" w:rsidRPr="00E958AD">
                    <w:rPr>
                      <w:rFonts w:hint="eastAsia"/>
                      <w:sz w:val="21"/>
                      <w:szCs w:val="21"/>
                    </w:rPr>
                    <w:t>废气</w:t>
                  </w:r>
                </w:p>
              </w:tc>
              <w:tc>
                <w:tcPr>
                  <w:tcW w:w="2915" w:type="pct"/>
                  <w:vAlign w:val="center"/>
                </w:tcPr>
                <w:p w14:paraId="4D4D7F09" w14:textId="65E486F5" w:rsidR="00DF4C4A" w:rsidRPr="00E958AD" w:rsidRDefault="00DF4C4A" w:rsidP="008A3930">
                  <w:pPr>
                    <w:spacing w:line="240" w:lineRule="auto"/>
                    <w:ind w:firstLineChars="0" w:firstLine="0"/>
                    <w:jc w:val="center"/>
                    <w:rPr>
                      <w:sz w:val="21"/>
                      <w:szCs w:val="21"/>
                    </w:rPr>
                  </w:pPr>
                  <w:r w:rsidRPr="00E958AD">
                    <w:rPr>
                      <w:rFonts w:hint="eastAsia"/>
                      <w:sz w:val="21"/>
                      <w:szCs w:val="21"/>
                    </w:rPr>
                    <w:t>经</w:t>
                  </w:r>
                  <w:proofErr w:type="gramStart"/>
                  <w:r w:rsidRPr="00E958AD">
                    <w:rPr>
                      <w:rFonts w:hint="eastAsia"/>
                      <w:sz w:val="21"/>
                      <w:szCs w:val="21"/>
                    </w:rPr>
                    <w:t>仓顶</w:t>
                  </w:r>
                  <w:proofErr w:type="gramEnd"/>
                  <w:r w:rsidRPr="00E958AD">
                    <w:rPr>
                      <w:rFonts w:hint="eastAsia"/>
                      <w:sz w:val="21"/>
                      <w:szCs w:val="21"/>
                    </w:rPr>
                    <w:t>布袋除尘器（自带）处理后排放</w:t>
                  </w:r>
                </w:p>
              </w:tc>
              <w:tc>
                <w:tcPr>
                  <w:tcW w:w="462" w:type="pct"/>
                  <w:vAlign w:val="center"/>
                </w:tcPr>
                <w:p w14:paraId="310F5B34" w14:textId="4247F970" w:rsidR="00DF4C4A" w:rsidRPr="00E958AD" w:rsidRDefault="00DF4C4A" w:rsidP="008A3930">
                  <w:pPr>
                    <w:spacing w:line="240" w:lineRule="auto"/>
                    <w:ind w:firstLineChars="0" w:firstLine="0"/>
                    <w:jc w:val="center"/>
                    <w:rPr>
                      <w:sz w:val="21"/>
                      <w:szCs w:val="21"/>
                    </w:rPr>
                  </w:pPr>
                  <w:r w:rsidRPr="00E958AD">
                    <w:rPr>
                      <w:rFonts w:hint="eastAsia"/>
                      <w:sz w:val="21"/>
                      <w:szCs w:val="21"/>
                    </w:rPr>
                    <w:t>新建</w:t>
                  </w:r>
                </w:p>
              </w:tc>
            </w:tr>
            <w:tr w:rsidR="00E958AD" w:rsidRPr="00E958AD" w14:paraId="503B28F7" w14:textId="77777777" w:rsidTr="008A09B6">
              <w:trPr>
                <w:trHeight w:val="425"/>
              </w:trPr>
              <w:tc>
                <w:tcPr>
                  <w:tcW w:w="499" w:type="pct"/>
                  <w:vMerge/>
                  <w:vAlign w:val="center"/>
                </w:tcPr>
                <w:p w14:paraId="3A577B0E" w14:textId="090CE67E" w:rsidR="00DF4C4A" w:rsidRPr="00E958AD" w:rsidRDefault="00DF4C4A" w:rsidP="008A3930">
                  <w:pPr>
                    <w:spacing w:line="240" w:lineRule="auto"/>
                    <w:ind w:firstLineChars="0" w:firstLine="0"/>
                    <w:jc w:val="center"/>
                    <w:rPr>
                      <w:sz w:val="21"/>
                      <w:szCs w:val="21"/>
                    </w:rPr>
                  </w:pPr>
                </w:p>
              </w:tc>
              <w:tc>
                <w:tcPr>
                  <w:tcW w:w="282" w:type="pct"/>
                  <w:vMerge/>
                  <w:vAlign w:val="center"/>
                </w:tcPr>
                <w:p w14:paraId="491899C2" w14:textId="516E8D6D" w:rsidR="00DF4C4A" w:rsidRPr="00E958AD" w:rsidRDefault="00DF4C4A" w:rsidP="008A3930">
                  <w:pPr>
                    <w:spacing w:line="240" w:lineRule="auto"/>
                    <w:ind w:firstLineChars="0" w:firstLine="0"/>
                    <w:jc w:val="center"/>
                    <w:rPr>
                      <w:sz w:val="21"/>
                      <w:szCs w:val="21"/>
                    </w:rPr>
                  </w:pPr>
                </w:p>
              </w:tc>
              <w:tc>
                <w:tcPr>
                  <w:tcW w:w="842" w:type="pct"/>
                  <w:vAlign w:val="center"/>
                </w:tcPr>
                <w:p w14:paraId="4FCF80DE" w14:textId="4FD2FDC9" w:rsidR="00DF4C4A" w:rsidRPr="00E958AD" w:rsidRDefault="00DF4C4A" w:rsidP="008A3930">
                  <w:pPr>
                    <w:spacing w:line="240" w:lineRule="auto"/>
                    <w:ind w:firstLineChars="0" w:firstLine="0"/>
                    <w:jc w:val="center"/>
                    <w:rPr>
                      <w:sz w:val="21"/>
                      <w:szCs w:val="21"/>
                    </w:rPr>
                  </w:pPr>
                  <w:r w:rsidRPr="00E958AD">
                    <w:rPr>
                      <w:rFonts w:hint="eastAsia"/>
                      <w:sz w:val="21"/>
                      <w:szCs w:val="21"/>
                    </w:rPr>
                    <w:t>骨料矿粉投料、烘干废气</w:t>
                  </w:r>
                </w:p>
              </w:tc>
              <w:tc>
                <w:tcPr>
                  <w:tcW w:w="2915" w:type="pct"/>
                  <w:vAlign w:val="center"/>
                </w:tcPr>
                <w:p w14:paraId="668F92DF" w14:textId="126F9F8A" w:rsidR="00DF4C4A" w:rsidRPr="00E958AD" w:rsidRDefault="00DF4C4A" w:rsidP="008A3930">
                  <w:pPr>
                    <w:spacing w:line="240" w:lineRule="auto"/>
                    <w:ind w:firstLineChars="0" w:firstLine="0"/>
                    <w:jc w:val="center"/>
                    <w:rPr>
                      <w:sz w:val="21"/>
                      <w:szCs w:val="21"/>
                    </w:rPr>
                  </w:pPr>
                  <w:proofErr w:type="gramStart"/>
                  <w:r w:rsidRPr="00E958AD">
                    <w:rPr>
                      <w:rFonts w:hint="eastAsia"/>
                      <w:sz w:val="21"/>
                      <w:szCs w:val="21"/>
                    </w:rPr>
                    <w:t>投料口</w:t>
                  </w:r>
                  <w:proofErr w:type="gramEnd"/>
                  <w:r w:rsidRPr="00E958AD">
                    <w:rPr>
                      <w:rFonts w:hint="eastAsia"/>
                      <w:sz w:val="21"/>
                      <w:szCs w:val="21"/>
                    </w:rPr>
                    <w:t>上方设置集气罩，烘干滚筒为密闭结构，骨料投料、烘干废气通过管道引入一套布袋除尘器处理后由</w:t>
                  </w:r>
                  <w:r w:rsidRPr="00E958AD">
                    <w:rPr>
                      <w:rFonts w:hint="eastAsia"/>
                      <w:sz w:val="21"/>
                      <w:szCs w:val="21"/>
                    </w:rPr>
                    <w:t xml:space="preserve">1 </w:t>
                  </w:r>
                  <w:r w:rsidRPr="00E958AD">
                    <w:rPr>
                      <w:rFonts w:hint="eastAsia"/>
                      <w:sz w:val="21"/>
                      <w:szCs w:val="21"/>
                    </w:rPr>
                    <w:t>根</w:t>
                  </w:r>
                  <w:r w:rsidRPr="00E958AD">
                    <w:rPr>
                      <w:rFonts w:hint="eastAsia"/>
                      <w:sz w:val="21"/>
                      <w:szCs w:val="21"/>
                    </w:rPr>
                    <w:t xml:space="preserve">15m </w:t>
                  </w:r>
                  <w:r w:rsidRPr="00E958AD">
                    <w:rPr>
                      <w:rFonts w:hint="eastAsia"/>
                      <w:sz w:val="21"/>
                      <w:szCs w:val="21"/>
                    </w:rPr>
                    <w:t>高排气筒（</w:t>
                  </w:r>
                  <w:r w:rsidRPr="00E958AD">
                    <w:rPr>
                      <w:rFonts w:hint="eastAsia"/>
                      <w:sz w:val="21"/>
                      <w:szCs w:val="21"/>
                    </w:rPr>
                    <w:t>DA001</w:t>
                  </w:r>
                  <w:r w:rsidRPr="00E958AD">
                    <w:rPr>
                      <w:rFonts w:hint="eastAsia"/>
                      <w:sz w:val="21"/>
                      <w:szCs w:val="21"/>
                    </w:rPr>
                    <w:t>）排放。</w:t>
                  </w:r>
                </w:p>
              </w:tc>
              <w:tc>
                <w:tcPr>
                  <w:tcW w:w="462" w:type="pct"/>
                  <w:vAlign w:val="center"/>
                </w:tcPr>
                <w:p w14:paraId="2D026721" w14:textId="720E994E" w:rsidR="00DF4C4A" w:rsidRPr="00E958AD" w:rsidRDefault="00DF4C4A" w:rsidP="008A3930">
                  <w:pPr>
                    <w:spacing w:line="240" w:lineRule="auto"/>
                    <w:ind w:firstLineChars="0" w:firstLine="0"/>
                    <w:jc w:val="center"/>
                    <w:rPr>
                      <w:sz w:val="21"/>
                      <w:szCs w:val="21"/>
                    </w:rPr>
                  </w:pPr>
                  <w:r w:rsidRPr="00E958AD">
                    <w:rPr>
                      <w:rFonts w:hint="eastAsia"/>
                      <w:sz w:val="21"/>
                      <w:szCs w:val="21"/>
                    </w:rPr>
                    <w:t>新建</w:t>
                  </w:r>
                </w:p>
              </w:tc>
            </w:tr>
            <w:tr w:rsidR="00E958AD" w:rsidRPr="00E958AD" w14:paraId="184CC660" w14:textId="77777777" w:rsidTr="008A09B6">
              <w:trPr>
                <w:trHeight w:val="70"/>
              </w:trPr>
              <w:tc>
                <w:tcPr>
                  <w:tcW w:w="499" w:type="pct"/>
                  <w:vMerge/>
                  <w:vAlign w:val="center"/>
                </w:tcPr>
                <w:p w14:paraId="089F6C9E" w14:textId="77777777" w:rsidR="00DF4C4A" w:rsidRPr="00E958AD" w:rsidRDefault="00DF4C4A" w:rsidP="008A09B6">
                  <w:pPr>
                    <w:spacing w:line="240" w:lineRule="auto"/>
                    <w:ind w:firstLineChars="0" w:firstLine="0"/>
                    <w:jc w:val="center"/>
                    <w:rPr>
                      <w:sz w:val="21"/>
                      <w:szCs w:val="21"/>
                    </w:rPr>
                  </w:pPr>
                </w:p>
              </w:tc>
              <w:tc>
                <w:tcPr>
                  <w:tcW w:w="282" w:type="pct"/>
                  <w:vMerge/>
                  <w:vAlign w:val="center"/>
                </w:tcPr>
                <w:p w14:paraId="6716978D" w14:textId="77777777" w:rsidR="00DF4C4A" w:rsidRPr="00E958AD" w:rsidRDefault="00DF4C4A" w:rsidP="008A09B6">
                  <w:pPr>
                    <w:spacing w:line="240" w:lineRule="auto"/>
                    <w:ind w:firstLineChars="0" w:firstLine="0"/>
                    <w:jc w:val="center"/>
                    <w:rPr>
                      <w:sz w:val="21"/>
                      <w:szCs w:val="21"/>
                    </w:rPr>
                  </w:pPr>
                </w:p>
              </w:tc>
              <w:tc>
                <w:tcPr>
                  <w:tcW w:w="842" w:type="pct"/>
                  <w:vAlign w:val="center"/>
                </w:tcPr>
                <w:p w14:paraId="68C0F83A" w14:textId="1EE45855" w:rsidR="00DF4C4A" w:rsidRPr="00E958AD" w:rsidRDefault="00DF4C4A" w:rsidP="008A09B6">
                  <w:pPr>
                    <w:spacing w:line="240" w:lineRule="auto"/>
                    <w:ind w:firstLineChars="0" w:firstLine="0"/>
                    <w:jc w:val="center"/>
                    <w:rPr>
                      <w:sz w:val="21"/>
                      <w:szCs w:val="21"/>
                    </w:rPr>
                  </w:pPr>
                  <w:r w:rsidRPr="00E958AD">
                    <w:rPr>
                      <w:rFonts w:hint="eastAsia"/>
                      <w:sz w:val="21"/>
                      <w:szCs w:val="21"/>
                    </w:rPr>
                    <w:t>导热油炉、燃烧器燃烧废气</w:t>
                  </w:r>
                </w:p>
              </w:tc>
              <w:tc>
                <w:tcPr>
                  <w:tcW w:w="2915" w:type="pct"/>
                  <w:vAlign w:val="center"/>
                </w:tcPr>
                <w:p w14:paraId="4DFFBA83" w14:textId="25DF8F92" w:rsidR="00DF4C4A" w:rsidRPr="00E958AD" w:rsidRDefault="00DF4C4A" w:rsidP="008A09B6">
                  <w:pPr>
                    <w:spacing w:line="240" w:lineRule="auto"/>
                    <w:ind w:firstLineChars="0" w:firstLine="0"/>
                    <w:jc w:val="center"/>
                    <w:rPr>
                      <w:sz w:val="21"/>
                      <w:szCs w:val="21"/>
                    </w:rPr>
                  </w:pPr>
                  <w:r w:rsidRPr="00E958AD">
                    <w:rPr>
                      <w:rFonts w:hint="eastAsia"/>
                      <w:sz w:val="21"/>
                      <w:szCs w:val="21"/>
                    </w:rPr>
                    <w:t>导热油炉废气经合并后由</w:t>
                  </w:r>
                  <w:r w:rsidRPr="00E958AD">
                    <w:rPr>
                      <w:rFonts w:hint="eastAsia"/>
                      <w:sz w:val="21"/>
                      <w:szCs w:val="21"/>
                    </w:rPr>
                    <w:t xml:space="preserve">1 </w:t>
                  </w:r>
                  <w:r w:rsidRPr="00E958AD">
                    <w:rPr>
                      <w:rFonts w:hint="eastAsia"/>
                      <w:sz w:val="21"/>
                      <w:szCs w:val="21"/>
                    </w:rPr>
                    <w:t>根</w:t>
                  </w:r>
                  <w:r w:rsidRPr="00E958AD">
                    <w:rPr>
                      <w:rFonts w:hint="eastAsia"/>
                      <w:sz w:val="21"/>
                      <w:szCs w:val="21"/>
                    </w:rPr>
                    <w:t xml:space="preserve">8m </w:t>
                  </w:r>
                  <w:r w:rsidRPr="00E958AD">
                    <w:rPr>
                      <w:rFonts w:hint="eastAsia"/>
                      <w:sz w:val="21"/>
                      <w:szCs w:val="21"/>
                    </w:rPr>
                    <w:t>高排气筒（</w:t>
                  </w:r>
                  <w:r w:rsidRPr="00E958AD">
                    <w:rPr>
                      <w:rFonts w:hint="eastAsia"/>
                      <w:sz w:val="21"/>
                      <w:szCs w:val="21"/>
                    </w:rPr>
                    <w:t>DA00</w:t>
                  </w:r>
                  <w:r w:rsidRPr="00E958AD">
                    <w:rPr>
                      <w:sz w:val="21"/>
                      <w:szCs w:val="21"/>
                    </w:rPr>
                    <w:t>2</w:t>
                  </w:r>
                  <w:r w:rsidRPr="00E958AD">
                    <w:rPr>
                      <w:rFonts w:hint="eastAsia"/>
                      <w:sz w:val="21"/>
                      <w:szCs w:val="21"/>
                    </w:rPr>
                    <w:t>）排放。</w:t>
                  </w:r>
                </w:p>
              </w:tc>
              <w:tc>
                <w:tcPr>
                  <w:tcW w:w="462" w:type="pct"/>
                  <w:vAlign w:val="center"/>
                </w:tcPr>
                <w:p w14:paraId="66A30D94" w14:textId="3AB76005" w:rsidR="00DF4C4A" w:rsidRPr="00E958AD" w:rsidRDefault="00DF4C4A" w:rsidP="008A09B6">
                  <w:pPr>
                    <w:spacing w:line="240" w:lineRule="auto"/>
                    <w:ind w:firstLineChars="0" w:firstLine="0"/>
                    <w:jc w:val="center"/>
                    <w:rPr>
                      <w:sz w:val="21"/>
                      <w:szCs w:val="21"/>
                    </w:rPr>
                  </w:pPr>
                  <w:r w:rsidRPr="00E958AD">
                    <w:rPr>
                      <w:rFonts w:hint="eastAsia"/>
                      <w:sz w:val="21"/>
                      <w:szCs w:val="21"/>
                    </w:rPr>
                    <w:t>新建</w:t>
                  </w:r>
                </w:p>
              </w:tc>
            </w:tr>
            <w:tr w:rsidR="00E958AD" w:rsidRPr="00E958AD" w14:paraId="71AA0B3D" w14:textId="77777777" w:rsidTr="008A09B6">
              <w:trPr>
                <w:trHeight w:val="70"/>
              </w:trPr>
              <w:tc>
                <w:tcPr>
                  <w:tcW w:w="499" w:type="pct"/>
                  <w:vMerge/>
                  <w:vAlign w:val="center"/>
                </w:tcPr>
                <w:p w14:paraId="2F4E0DE5" w14:textId="77777777" w:rsidR="00DF4C4A" w:rsidRPr="00E958AD" w:rsidRDefault="00DF4C4A" w:rsidP="008A09B6">
                  <w:pPr>
                    <w:spacing w:line="240" w:lineRule="auto"/>
                    <w:ind w:firstLineChars="0" w:firstLine="0"/>
                    <w:jc w:val="center"/>
                    <w:rPr>
                      <w:sz w:val="21"/>
                      <w:szCs w:val="21"/>
                    </w:rPr>
                  </w:pPr>
                </w:p>
              </w:tc>
              <w:tc>
                <w:tcPr>
                  <w:tcW w:w="282" w:type="pct"/>
                  <w:vMerge/>
                  <w:vAlign w:val="center"/>
                </w:tcPr>
                <w:p w14:paraId="6077E886" w14:textId="77777777" w:rsidR="00DF4C4A" w:rsidRPr="00E958AD" w:rsidRDefault="00DF4C4A" w:rsidP="008A09B6">
                  <w:pPr>
                    <w:spacing w:line="240" w:lineRule="auto"/>
                    <w:ind w:firstLineChars="0" w:firstLine="0"/>
                    <w:jc w:val="center"/>
                    <w:rPr>
                      <w:sz w:val="21"/>
                      <w:szCs w:val="21"/>
                    </w:rPr>
                  </w:pPr>
                </w:p>
              </w:tc>
              <w:tc>
                <w:tcPr>
                  <w:tcW w:w="842" w:type="pct"/>
                  <w:vAlign w:val="center"/>
                </w:tcPr>
                <w:p w14:paraId="732050D1" w14:textId="59ACFB03" w:rsidR="00DF4C4A" w:rsidRPr="00E958AD" w:rsidRDefault="00DF4C4A" w:rsidP="008A09B6">
                  <w:pPr>
                    <w:spacing w:line="240" w:lineRule="auto"/>
                    <w:ind w:firstLineChars="0" w:firstLine="0"/>
                    <w:jc w:val="center"/>
                    <w:rPr>
                      <w:sz w:val="21"/>
                      <w:szCs w:val="21"/>
                    </w:rPr>
                  </w:pPr>
                  <w:r w:rsidRPr="00E958AD">
                    <w:rPr>
                      <w:rFonts w:hint="eastAsia"/>
                      <w:sz w:val="21"/>
                      <w:szCs w:val="21"/>
                    </w:rPr>
                    <w:t>沥青加热、搅拌、混合料废气</w:t>
                  </w:r>
                </w:p>
              </w:tc>
              <w:tc>
                <w:tcPr>
                  <w:tcW w:w="2915" w:type="pct"/>
                  <w:vAlign w:val="center"/>
                </w:tcPr>
                <w:p w14:paraId="39C95098" w14:textId="08B2753E" w:rsidR="00DF4C4A" w:rsidRPr="00E958AD" w:rsidRDefault="00DF4C4A" w:rsidP="008A09B6">
                  <w:pPr>
                    <w:spacing w:line="240" w:lineRule="auto"/>
                    <w:ind w:firstLineChars="0" w:firstLine="0"/>
                    <w:jc w:val="center"/>
                    <w:rPr>
                      <w:sz w:val="21"/>
                      <w:szCs w:val="21"/>
                    </w:rPr>
                  </w:pPr>
                  <w:r w:rsidRPr="00E958AD">
                    <w:rPr>
                      <w:rFonts w:hint="eastAsia"/>
                      <w:sz w:val="21"/>
                      <w:szCs w:val="21"/>
                    </w:rPr>
                    <w:t>沥青罐、搅拌</w:t>
                  </w:r>
                  <w:proofErr w:type="gramStart"/>
                  <w:r w:rsidRPr="00E958AD">
                    <w:rPr>
                      <w:rFonts w:hint="eastAsia"/>
                      <w:sz w:val="21"/>
                      <w:szCs w:val="21"/>
                    </w:rPr>
                    <w:t>缸</w:t>
                  </w:r>
                  <w:proofErr w:type="gramEnd"/>
                  <w:r w:rsidRPr="00E958AD">
                    <w:rPr>
                      <w:rFonts w:hint="eastAsia"/>
                      <w:sz w:val="21"/>
                      <w:szCs w:val="21"/>
                    </w:rPr>
                    <w:t>呼吸口及沥青混合料成品出料处通过管道与“洗涤塔</w:t>
                  </w:r>
                  <w:r w:rsidRPr="00E958AD">
                    <w:rPr>
                      <w:rFonts w:hint="eastAsia"/>
                      <w:sz w:val="21"/>
                      <w:szCs w:val="21"/>
                    </w:rPr>
                    <w:t>+</w:t>
                  </w:r>
                  <w:r w:rsidRPr="00E958AD">
                    <w:rPr>
                      <w:rFonts w:hint="eastAsia"/>
                      <w:sz w:val="21"/>
                      <w:szCs w:val="21"/>
                    </w:rPr>
                    <w:t>活性炭一体机”设备相连；处理后的废气由</w:t>
                  </w:r>
                  <w:r w:rsidRPr="00E958AD">
                    <w:rPr>
                      <w:rFonts w:hint="eastAsia"/>
                      <w:sz w:val="21"/>
                      <w:szCs w:val="21"/>
                    </w:rPr>
                    <w:t xml:space="preserve">1 </w:t>
                  </w:r>
                  <w:r w:rsidRPr="00E958AD">
                    <w:rPr>
                      <w:rFonts w:hint="eastAsia"/>
                      <w:sz w:val="21"/>
                      <w:szCs w:val="21"/>
                    </w:rPr>
                    <w:t>根</w:t>
                  </w:r>
                  <w:r w:rsidRPr="00E958AD">
                    <w:rPr>
                      <w:rFonts w:hint="eastAsia"/>
                      <w:sz w:val="21"/>
                      <w:szCs w:val="21"/>
                    </w:rPr>
                    <w:t xml:space="preserve">15m </w:t>
                  </w:r>
                  <w:r w:rsidRPr="00E958AD">
                    <w:rPr>
                      <w:rFonts w:hint="eastAsia"/>
                      <w:sz w:val="21"/>
                      <w:szCs w:val="21"/>
                    </w:rPr>
                    <w:t>高排气筒（</w:t>
                  </w:r>
                  <w:r w:rsidRPr="00E958AD">
                    <w:rPr>
                      <w:rFonts w:hint="eastAsia"/>
                      <w:sz w:val="21"/>
                      <w:szCs w:val="21"/>
                    </w:rPr>
                    <w:t>DA00</w:t>
                  </w:r>
                  <w:r w:rsidRPr="00E958AD">
                    <w:rPr>
                      <w:sz w:val="21"/>
                      <w:szCs w:val="21"/>
                    </w:rPr>
                    <w:t>3</w:t>
                  </w:r>
                  <w:r w:rsidRPr="00E958AD">
                    <w:rPr>
                      <w:rFonts w:hint="eastAsia"/>
                      <w:sz w:val="21"/>
                      <w:szCs w:val="21"/>
                    </w:rPr>
                    <w:t>）排放。</w:t>
                  </w:r>
                </w:p>
              </w:tc>
              <w:tc>
                <w:tcPr>
                  <w:tcW w:w="462" w:type="pct"/>
                  <w:vAlign w:val="center"/>
                </w:tcPr>
                <w:p w14:paraId="7B25BBFE" w14:textId="4B05AFCA" w:rsidR="00DF4C4A" w:rsidRPr="00E958AD" w:rsidRDefault="00DF4C4A" w:rsidP="008A09B6">
                  <w:pPr>
                    <w:spacing w:line="240" w:lineRule="auto"/>
                    <w:ind w:firstLineChars="0" w:firstLine="0"/>
                    <w:jc w:val="center"/>
                    <w:rPr>
                      <w:sz w:val="21"/>
                      <w:szCs w:val="21"/>
                    </w:rPr>
                  </w:pPr>
                  <w:r w:rsidRPr="00E958AD">
                    <w:rPr>
                      <w:rFonts w:hint="eastAsia"/>
                      <w:sz w:val="21"/>
                      <w:szCs w:val="21"/>
                    </w:rPr>
                    <w:t>新建</w:t>
                  </w:r>
                </w:p>
              </w:tc>
            </w:tr>
            <w:tr w:rsidR="00E958AD" w:rsidRPr="00E958AD" w14:paraId="3178EFD1" w14:textId="77777777" w:rsidTr="008A09B6">
              <w:trPr>
                <w:trHeight w:val="70"/>
              </w:trPr>
              <w:tc>
                <w:tcPr>
                  <w:tcW w:w="499" w:type="pct"/>
                  <w:vMerge/>
                  <w:vAlign w:val="center"/>
                </w:tcPr>
                <w:p w14:paraId="1BE9F21F" w14:textId="77777777" w:rsidR="00DF4C4A" w:rsidRPr="00E958AD" w:rsidRDefault="00DF4C4A" w:rsidP="008A09B6">
                  <w:pPr>
                    <w:spacing w:line="240" w:lineRule="auto"/>
                    <w:ind w:firstLineChars="0" w:firstLine="0"/>
                    <w:jc w:val="center"/>
                    <w:rPr>
                      <w:sz w:val="21"/>
                      <w:szCs w:val="21"/>
                    </w:rPr>
                  </w:pPr>
                </w:p>
              </w:tc>
              <w:tc>
                <w:tcPr>
                  <w:tcW w:w="282" w:type="pct"/>
                  <w:vMerge/>
                  <w:vAlign w:val="center"/>
                </w:tcPr>
                <w:p w14:paraId="78FA5504" w14:textId="77777777" w:rsidR="00DF4C4A" w:rsidRPr="00E958AD" w:rsidRDefault="00DF4C4A" w:rsidP="008A09B6">
                  <w:pPr>
                    <w:spacing w:line="240" w:lineRule="auto"/>
                    <w:ind w:firstLineChars="0" w:firstLine="0"/>
                    <w:jc w:val="center"/>
                    <w:rPr>
                      <w:sz w:val="21"/>
                      <w:szCs w:val="21"/>
                    </w:rPr>
                  </w:pPr>
                </w:p>
              </w:tc>
              <w:tc>
                <w:tcPr>
                  <w:tcW w:w="842" w:type="pct"/>
                  <w:vAlign w:val="center"/>
                </w:tcPr>
                <w:p w14:paraId="369C7EC7" w14:textId="242E0720" w:rsidR="00DF4C4A" w:rsidRPr="00E958AD" w:rsidRDefault="00DF4C4A" w:rsidP="008A09B6">
                  <w:pPr>
                    <w:spacing w:line="240" w:lineRule="auto"/>
                    <w:ind w:firstLineChars="0" w:firstLine="0"/>
                    <w:jc w:val="center"/>
                    <w:rPr>
                      <w:sz w:val="21"/>
                      <w:szCs w:val="21"/>
                    </w:rPr>
                  </w:pPr>
                  <w:r w:rsidRPr="00E958AD">
                    <w:rPr>
                      <w:rFonts w:hint="eastAsia"/>
                      <w:sz w:val="21"/>
                      <w:szCs w:val="21"/>
                    </w:rPr>
                    <w:t>柴油储罐挥发废气</w:t>
                  </w:r>
                </w:p>
              </w:tc>
              <w:tc>
                <w:tcPr>
                  <w:tcW w:w="2915" w:type="pct"/>
                  <w:vAlign w:val="center"/>
                </w:tcPr>
                <w:p w14:paraId="2CB869BE" w14:textId="068534B2" w:rsidR="00DF4C4A" w:rsidRPr="00E958AD" w:rsidRDefault="00DF4C4A" w:rsidP="008A09B6">
                  <w:pPr>
                    <w:spacing w:line="240" w:lineRule="auto"/>
                    <w:ind w:firstLineChars="0" w:firstLine="0"/>
                    <w:jc w:val="center"/>
                    <w:rPr>
                      <w:sz w:val="21"/>
                      <w:szCs w:val="21"/>
                    </w:rPr>
                  </w:pPr>
                  <w:r w:rsidRPr="00E958AD">
                    <w:rPr>
                      <w:rFonts w:hint="eastAsia"/>
                      <w:sz w:val="21"/>
                      <w:szCs w:val="21"/>
                    </w:rPr>
                    <w:t>柴油仅转运使用时会有一定量的挥发，挥发量较小，呈无组织排放</w:t>
                  </w:r>
                </w:p>
              </w:tc>
              <w:tc>
                <w:tcPr>
                  <w:tcW w:w="462" w:type="pct"/>
                  <w:vAlign w:val="center"/>
                </w:tcPr>
                <w:p w14:paraId="39BD6282" w14:textId="195FBD62" w:rsidR="00DF4C4A" w:rsidRPr="00E958AD" w:rsidRDefault="00DF4C4A" w:rsidP="008A09B6">
                  <w:pPr>
                    <w:spacing w:line="240" w:lineRule="auto"/>
                    <w:ind w:firstLineChars="0" w:firstLine="0"/>
                    <w:jc w:val="center"/>
                    <w:rPr>
                      <w:sz w:val="21"/>
                      <w:szCs w:val="21"/>
                    </w:rPr>
                  </w:pPr>
                  <w:r w:rsidRPr="00E958AD">
                    <w:rPr>
                      <w:rFonts w:hint="eastAsia"/>
                      <w:sz w:val="21"/>
                      <w:szCs w:val="21"/>
                    </w:rPr>
                    <w:t>新建</w:t>
                  </w:r>
                </w:p>
              </w:tc>
            </w:tr>
            <w:tr w:rsidR="00E958AD" w:rsidRPr="00E958AD" w14:paraId="466E8A88" w14:textId="77777777" w:rsidTr="008A09B6">
              <w:trPr>
                <w:trHeight w:val="330"/>
              </w:trPr>
              <w:tc>
                <w:tcPr>
                  <w:tcW w:w="499" w:type="pct"/>
                  <w:vMerge/>
                  <w:vAlign w:val="center"/>
                </w:tcPr>
                <w:p w14:paraId="715D2A2D" w14:textId="77777777" w:rsidR="00DF4C4A" w:rsidRPr="00E958AD" w:rsidRDefault="00DF4C4A" w:rsidP="008A09B6">
                  <w:pPr>
                    <w:spacing w:line="240" w:lineRule="auto"/>
                    <w:ind w:firstLineChars="0" w:firstLine="0"/>
                    <w:jc w:val="center"/>
                    <w:rPr>
                      <w:sz w:val="21"/>
                      <w:szCs w:val="21"/>
                    </w:rPr>
                  </w:pPr>
                </w:p>
              </w:tc>
              <w:tc>
                <w:tcPr>
                  <w:tcW w:w="1124" w:type="pct"/>
                  <w:gridSpan w:val="2"/>
                  <w:vMerge w:val="restart"/>
                  <w:vAlign w:val="center"/>
                </w:tcPr>
                <w:p w14:paraId="1E27F29E" w14:textId="77777777" w:rsidR="00DF4C4A" w:rsidRPr="00E958AD" w:rsidRDefault="00DF4C4A" w:rsidP="008A09B6">
                  <w:pPr>
                    <w:spacing w:line="240" w:lineRule="auto"/>
                    <w:ind w:firstLineChars="0" w:firstLine="0"/>
                    <w:jc w:val="center"/>
                    <w:rPr>
                      <w:sz w:val="21"/>
                      <w:szCs w:val="21"/>
                    </w:rPr>
                  </w:pPr>
                  <w:r w:rsidRPr="00E958AD">
                    <w:rPr>
                      <w:rFonts w:hint="eastAsia"/>
                      <w:sz w:val="21"/>
                      <w:szCs w:val="21"/>
                    </w:rPr>
                    <w:t>废水处理设施</w:t>
                  </w:r>
                </w:p>
              </w:tc>
              <w:tc>
                <w:tcPr>
                  <w:tcW w:w="2915" w:type="pct"/>
                  <w:vAlign w:val="center"/>
                </w:tcPr>
                <w:p w14:paraId="7D934B05" w14:textId="12284AF3" w:rsidR="00DF4C4A" w:rsidRPr="00E958AD" w:rsidRDefault="00DF4C4A" w:rsidP="008A09B6">
                  <w:pPr>
                    <w:pStyle w:val="af0"/>
                  </w:pPr>
                  <w:r w:rsidRPr="00E958AD">
                    <w:rPr>
                      <w:szCs w:val="21"/>
                    </w:rPr>
                    <w:t>雨污分流</w:t>
                  </w:r>
                  <w:r w:rsidRPr="00E958AD">
                    <w:rPr>
                      <w:rFonts w:hint="eastAsia"/>
                      <w:szCs w:val="21"/>
                    </w:rPr>
                    <w:t>：项目初期雨水进入初期雨水池沉淀后用于厂区洒水降尘；生活污水经化粪池处理后回用于周边山地施肥，不外排。</w:t>
                  </w:r>
                </w:p>
              </w:tc>
              <w:tc>
                <w:tcPr>
                  <w:tcW w:w="462" w:type="pct"/>
                  <w:vAlign w:val="center"/>
                </w:tcPr>
                <w:p w14:paraId="16B204CB" w14:textId="5F0DA956" w:rsidR="00DF4C4A" w:rsidRPr="00E958AD" w:rsidRDefault="00DF4C4A" w:rsidP="008A09B6">
                  <w:pPr>
                    <w:spacing w:line="240" w:lineRule="auto"/>
                    <w:ind w:firstLineChars="0" w:firstLine="0"/>
                    <w:jc w:val="center"/>
                    <w:rPr>
                      <w:sz w:val="21"/>
                      <w:szCs w:val="21"/>
                    </w:rPr>
                  </w:pPr>
                  <w:r w:rsidRPr="00E958AD">
                    <w:rPr>
                      <w:rFonts w:hint="eastAsia"/>
                      <w:sz w:val="21"/>
                      <w:szCs w:val="21"/>
                    </w:rPr>
                    <w:t>新建</w:t>
                  </w:r>
                </w:p>
              </w:tc>
            </w:tr>
            <w:tr w:rsidR="00E958AD" w:rsidRPr="00E958AD" w14:paraId="013FCBA2" w14:textId="77777777" w:rsidTr="008A09B6">
              <w:trPr>
                <w:trHeight w:val="292"/>
              </w:trPr>
              <w:tc>
                <w:tcPr>
                  <w:tcW w:w="499" w:type="pct"/>
                  <w:vMerge/>
                  <w:vAlign w:val="center"/>
                </w:tcPr>
                <w:p w14:paraId="19C55262" w14:textId="77777777" w:rsidR="00DF4C4A" w:rsidRPr="00E958AD" w:rsidRDefault="00DF4C4A" w:rsidP="008A09B6">
                  <w:pPr>
                    <w:spacing w:line="240" w:lineRule="auto"/>
                    <w:ind w:firstLineChars="0" w:firstLine="0"/>
                    <w:jc w:val="center"/>
                    <w:rPr>
                      <w:sz w:val="21"/>
                      <w:szCs w:val="21"/>
                    </w:rPr>
                  </w:pPr>
                </w:p>
              </w:tc>
              <w:tc>
                <w:tcPr>
                  <w:tcW w:w="1124" w:type="pct"/>
                  <w:gridSpan w:val="2"/>
                  <w:vMerge/>
                  <w:vAlign w:val="center"/>
                </w:tcPr>
                <w:p w14:paraId="41F63E50" w14:textId="77777777" w:rsidR="00DF4C4A" w:rsidRPr="00E958AD" w:rsidRDefault="00DF4C4A" w:rsidP="008A09B6">
                  <w:pPr>
                    <w:spacing w:line="240" w:lineRule="auto"/>
                    <w:ind w:firstLineChars="0" w:firstLine="0"/>
                    <w:jc w:val="center"/>
                    <w:rPr>
                      <w:sz w:val="21"/>
                      <w:szCs w:val="21"/>
                    </w:rPr>
                  </w:pPr>
                </w:p>
              </w:tc>
              <w:tc>
                <w:tcPr>
                  <w:tcW w:w="2915" w:type="pct"/>
                  <w:vAlign w:val="center"/>
                </w:tcPr>
                <w:p w14:paraId="1EC14C32" w14:textId="5B81C38A" w:rsidR="00DF4C4A" w:rsidRPr="00E958AD" w:rsidRDefault="00DF4C4A" w:rsidP="008A09B6">
                  <w:pPr>
                    <w:spacing w:line="240" w:lineRule="auto"/>
                    <w:ind w:firstLine="420"/>
                    <w:jc w:val="center"/>
                    <w:rPr>
                      <w:sz w:val="21"/>
                      <w:szCs w:val="21"/>
                    </w:rPr>
                  </w:pPr>
                  <w:r w:rsidRPr="00E958AD">
                    <w:rPr>
                      <w:sz w:val="21"/>
                      <w:szCs w:val="21"/>
                    </w:rPr>
                    <w:t>化粪池</w:t>
                  </w:r>
                  <w:r w:rsidRPr="00E958AD">
                    <w:rPr>
                      <w:rFonts w:hint="eastAsia"/>
                      <w:sz w:val="21"/>
                      <w:szCs w:val="21"/>
                    </w:rPr>
                    <w:t>：</w:t>
                  </w:r>
                  <w:bookmarkStart w:id="6" w:name="_Hlk178255708"/>
                  <w:r w:rsidRPr="00E958AD">
                    <w:rPr>
                      <w:rFonts w:hint="eastAsia"/>
                      <w:sz w:val="21"/>
                      <w:szCs w:val="21"/>
                    </w:rPr>
                    <w:t>依托东侧混凝土搅拌站</w:t>
                  </w:r>
                  <w:bookmarkEnd w:id="6"/>
                </w:p>
              </w:tc>
              <w:tc>
                <w:tcPr>
                  <w:tcW w:w="462" w:type="pct"/>
                  <w:vAlign w:val="center"/>
                </w:tcPr>
                <w:p w14:paraId="7894D86D" w14:textId="116EF834" w:rsidR="00DF4C4A" w:rsidRPr="00E958AD" w:rsidRDefault="00DF4C4A" w:rsidP="008A09B6">
                  <w:pPr>
                    <w:spacing w:line="240" w:lineRule="auto"/>
                    <w:ind w:firstLineChars="0" w:firstLine="0"/>
                    <w:jc w:val="center"/>
                    <w:rPr>
                      <w:sz w:val="21"/>
                      <w:szCs w:val="21"/>
                    </w:rPr>
                  </w:pPr>
                  <w:r w:rsidRPr="00E958AD">
                    <w:rPr>
                      <w:rFonts w:hint="eastAsia"/>
                      <w:sz w:val="21"/>
                      <w:szCs w:val="21"/>
                    </w:rPr>
                    <w:t>依托</w:t>
                  </w:r>
                </w:p>
              </w:tc>
            </w:tr>
            <w:tr w:rsidR="00E958AD" w:rsidRPr="00E958AD" w14:paraId="47CEF057" w14:textId="77777777" w:rsidTr="008A09B6">
              <w:trPr>
                <w:trHeight w:val="292"/>
              </w:trPr>
              <w:tc>
                <w:tcPr>
                  <w:tcW w:w="499" w:type="pct"/>
                  <w:vMerge/>
                  <w:vAlign w:val="center"/>
                </w:tcPr>
                <w:p w14:paraId="0773A70C" w14:textId="77777777" w:rsidR="00DF4C4A" w:rsidRPr="00E958AD" w:rsidRDefault="00DF4C4A" w:rsidP="008A09B6">
                  <w:pPr>
                    <w:spacing w:line="240" w:lineRule="auto"/>
                    <w:ind w:firstLineChars="0" w:firstLine="0"/>
                    <w:jc w:val="center"/>
                    <w:rPr>
                      <w:sz w:val="21"/>
                      <w:szCs w:val="21"/>
                    </w:rPr>
                  </w:pPr>
                </w:p>
              </w:tc>
              <w:tc>
                <w:tcPr>
                  <w:tcW w:w="1124" w:type="pct"/>
                  <w:gridSpan w:val="2"/>
                  <w:vMerge/>
                  <w:vAlign w:val="center"/>
                </w:tcPr>
                <w:p w14:paraId="7ADC3CBE" w14:textId="77777777" w:rsidR="00DF4C4A" w:rsidRPr="00E958AD" w:rsidRDefault="00DF4C4A" w:rsidP="008A09B6">
                  <w:pPr>
                    <w:spacing w:line="240" w:lineRule="auto"/>
                    <w:ind w:firstLineChars="0" w:firstLine="0"/>
                    <w:jc w:val="center"/>
                    <w:rPr>
                      <w:sz w:val="21"/>
                      <w:szCs w:val="21"/>
                    </w:rPr>
                  </w:pPr>
                </w:p>
              </w:tc>
              <w:tc>
                <w:tcPr>
                  <w:tcW w:w="2915" w:type="pct"/>
                  <w:vAlign w:val="center"/>
                </w:tcPr>
                <w:p w14:paraId="6E133201" w14:textId="0A4A6608" w:rsidR="00DF4C4A" w:rsidRPr="00E958AD" w:rsidRDefault="0094147A" w:rsidP="008A09B6">
                  <w:pPr>
                    <w:spacing w:line="240" w:lineRule="auto"/>
                    <w:ind w:firstLine="420"/>
                    <w:jc w:val="center"/>
                    <w:rPr>
                      <w:sz w:val="21"/>
                      <w:szCs w:val="21"/>
                    </w:rPr>
                  </w:pPr>
                  <w:r w:rsidRPr="00E958AD">
                    <w:rPr>
                      <w:rFonts w:hint="eastAsia"/>
                      <w:sz w:val="21"/>
                      <w:szCs w:val="21"/>
                    </w:rPr>
                    <w:t>隔油沉淀池</w:t>
                  </w:r>
                  <w:r w:rsidR="00DF4C4A" w:rsidRPr="00E958AD">
                    <w:rPr>
                      <w:rFonts w:hint="eastAsia"/>
                      <w:sz w:val="21"/>
                      <w:szCs w:val="21"/>
                    </w:rPr>
                    <w:t>：在项目西侧建设一个</w:t>
                  </w:r>
                  <w:r w:rsidR="00006CA3" w:rsidRPr="00E958AD">
                    <w:rPr>
                      <w:sz w:val="21"/>
                      <w:szCs w:val="21"/>
                    </w:rPr>
                    <w:t>4</w:t>
                  </w:r>
                  <w:r w:rsidR="00DF4C4A" w:rsidRPr="00E958AD">
                    <w:rPr>
                      <w:rFonts w:hint="eastAsia"/>
                      <w:sz w:val="21"/>
                      <w:szCs w:val="21"/>
                    </w:rPr>
                    <w:t>m</w:t>
                  </w:r>
                  <w:r w:rsidR="00DF4C4A" w:rsidRPr="00E958AD">
                    <w:rPr>
                      <w:sz w:val="21"/>
                      <w:szCs w:val="21"/>
                      <w:vertAlign w:val="superscript"/>
                    </w:rPr>
                    <w:t>3</w:t>
                  </w:r>
                  <w:r w:rsidR="00DF4C4A" w:rsidRPr="00E958AD">
                    <w:rPr>
                      <w:rFonts w:hint="eastAsia"/>
                      <w:sz w:val="21"/>
                      <w:szCs w:val="21"/>
                    </w:rPr>
                    <w:lastRenderedPageBreak/>
                    <w:t>的</w:t>
                  </w:r>
                  <w:r w:rsidRPr="00E958AD">
                    <w:rPr>
                      <w:rFonts w:hint="eastAsia"/>
                      <w:sz w:val="21"/>
                      <w:szCs w:val="21"/>
                    </w:rPr>
                    <w:t>隔油沉淀池（用于初期雨水的收集）</w:t>
                  </w:r>
                </w:p>
              </w:tc>
              <w:tc>
                <w:tcPr>
                  <w:tcW w:w="462" w:type="pct"/>
                  <w:vAlign w:val="center"/>
                </w:tcPr>
                <w:p w14:paraId="71724506" w14:textId="1612B8FE" w:rsidR="00DF4C4A" w:rsidRPr="00E958AD" w:rsidRDefault="00DF4C4A" w:rsidP="008A09B6">
                  <w:pPr>
                    <w:spacing w:line="240" w:lineRule="auto"/>
                    <w:ind w:firstLineChars="0" w:firstLine="0"/>
                    <w:jc w:val="center"/>
                    <w:rPr>
                      <w:sz w:val="21"/>
                      <w:szCs w:val="21"/>
                    </w:rPr>
                  </w:pPr>
                  <w:r w:rsidRPr="00E958AD">
                    <w:rPr>
                      <w:rFonts w:hint="eastAsia"/>
                      <w:sz w:val="21"/>
                      <w:szCs w:val="21"/>
                    </w:rPr>
                    <w:lastRenderedPageBreak/>
                    <w:t>新建</w:t>
                  </w:r>
                </w:p>
              </w:tc>
            </w:tr>
            <w:tr w:rsidR="00E958AD" w:rsidRPr="00E958AD" w14:paraId="4D534FE6" w14:textId="77777777" w:rsidTr="008A09B6">
              <w:trPr>
                <w:trHeight w:val="404"/>
              </w:trPr>
              <w:tc>
                <w:tcPr>
                  <w:tcW w:w="499" w:type="pct"/>
                  <w:vMerge/>
                  <w:vAlign w:val="center"/>
                </w:tcPr>
                <w:p w14:paraId="68E70881" w14:textId="77777777" w:rsidR="00DF4C4A" w:rsidRPr="00E958AD" w:rsidRDefault="00DF4C4A" w:rsidP="008A09B6">
                  <w:pPr>
                    <w:spacing w:line="240" w:lineRule="auto"/>
                    <w:ind w:firstLineChars="0" w:firstLine="0"/>
                    <w:jc w:val="center"/>
                    <w:rPr>
                      <w:sz w:val="21"/>
                      <w:szCs w:val="21"/>
                    </w:rPr>
                  </w:pPr>
                </w:p>
              </w:tc>
              <w:tc>
                <w:tcPr>
                  <w:tcW w:w="1124" w:type="pct"/>
                  <w:gridSpan w:val="2"/>
                  <w:vMerge w:val="restart"/>
                  <w:vAlign w:val="center"/>
                </w:tcPr>
                <w:p w14:paraId="023E20F9" w14:textId="77777777" w:rsidR="00DF4C4A" w:rsidRPr="00E958AD" w:rsidRDefault="00DF4C4A" w:rsidP="008A09B6">
                  <w:pPr>
                    <w:spacing w:line="240" w:lineRule="auto"/>
                    <w:ind w:firstLineChars="0" w:firstLine="0"/>
                    <w:jc w:val="center"/>
                    <w:rPr>
                      <w:sz w:val="21"/>
                      <w:szCs w:val="21"/>
                    </w:rPr>
                  </w:pPr>
                  <w:r w:rsidRPr="00E958AD">
                    <w:rPr>
                      <w:sz w:val="21"/>
                      <w:szCs w:val="21"/>
                    </w:rPr>
                    <w:t>固</w:t>
                  </w:r>
                  <w:proofErr w:type="gramStart"/>
                  <w:r w:rsidRPr="00E958AD">
                    <w:rPr>
                      <w:sz w:val="21"/>
                      <w:szCs w:val="21"/>
                    </w:rPr>
                    <w:t>废处理</w:t>
                  </w:r>
                  <w:proofErr w:type="gramEnd"/>
                  <w:r w:rsidRPr="00E958AD">
                    <w:rPr>
                      <w:sz w:val="21"/>
                      <w:szCs w:val="21"/>
                    </w:rPr>
                    <w:t>设施</w:t>
                  </w:r>
                </w:p>
              </w:tc>
              <w:tc>
                <w:tcPr>
                  <w:tcW w:w="2915" w:type="pct"/>
                  <w:vAlign w:val="center"/>
                </w:tcPr>
                <w:p w14:paraId="24839759" w14:textId="6D050FA1" w:rsidR="00DF4C4A" w:rsidRPr="00E958AD" w:rsidRDefault="00DF4C4A" w:rsidP="008A09B6">
                  <w:pPr>
                    <w:spacing w:line="240" w:lineRule="auto"/>
                    <w:ind w:firstLineChars="0" w:firstLine="0"/>
                    <w:jc w:val="center"/>
                    <w:rPr>
                      <w:sz w:val="21"/>
                      <w:szCs w:val="21"/>
                    </w:rPr>
                  </w:pPr>
                  <w:r w:rsidRPr="00E958AD">
                    <w:rPr>
                      <w:rFonts w:hint="eastAsia"/>
                      <w:sz w:val="21"/>
                      <w:szCs w:val="21"/>
                    </w:rPr>
                    <w:t>生活垃圾桶若干，用于收集员工生活垃圾</w:t>
                  </w:r>
                </w:p>
              </w:tc>
              <w:tc>
                <w:tcPr>
                  <w:tcW w:w="462" w:type="pct"/>
                  <w:vAlign w:val="center"/>
                </w:tcPr>
                <w:p w14:paraId="6751EF39" w14:textId="674F93CE" w:rsidR="00DF4C4A" w:rsidRPr="00E958AD" w:rsidRDefault="00DF4C4A" w:rsidP="008A09B6">
                  <w:pPr>
                    <w:spacing w:line="240" w:lineRule="auto"/>
                    <w:ind w:firstLineChars="0" w:firstLine="0"/>
                    <w:jc w:val="center"/>
                    <w:rPr>
                      <w:sz w:val="21"/>
                      <w:szCs w:val="21"/>
                    </w:rPr>
                  </w:pPr>
                  <w:r w:rsidRPr="00E958AD">
                    <w:rPr>
                      <w:rFonts w:hint="eastAsia"/>
                      <w:sz w:val="21"/>
                      <w:szCs w:val="21"/>
                    </w:rPr>
                    <w:t>新建</w:t>
                  </w:r>
                </w:p>
              </w:tc>
            </w:tr>
            <w:tr w:rsidR="00E958AD" w:rsidRPr="00E958AD" w14:paraId="472C2235" w14:textId="77777777" w:rsidTr="008A09B6">
              <w:trPr>
                <w:trHeight w:val="468"/>
              </w:trPr>
              <w:tc>
                <w:tcPr>
                  <w:tcW w:w="499" w:type="pct"/>
                  <w:vMerge/>
                  <w:vAlign w:val="center"/>
                </w:tcPr>
                <w:p w14:paraId="102CFD81" w14:textId="77777777" w:rsidR="00DF4C4A" w:rsidRPr="00E958AD" w:rsidRDefault="00DF4C4A" w:rsidP="008A09B6">
                  <w:pPr>
                    <w:spacing w:line="240" w:lineRule="auto"/>
                    <w:ind w:firstLineChars="0" w:firstLine="0"/>
                    <w:jc w:val="center"/>
                    <w:rPr>
                      <w:sz w:val="21"/>
                      <w:szCs w:val="21"/>
                    </w:rPr>
                  </w:pPr>
                </w:p>
              </w:tc>
              <w:tc>
                <w:tcPr>
                  <w:tcW w:w="1124" w:type="pct"/>
                  <w:gridSpan w:val="2"/>
                  <w:vMerge/>
                  <w:vAlign w:val="center"/>
                </w:tcPr>
                <w:p w14:paraId="2905F443" w14:textId="77777777" w:rsidR="00DF4C4A" w:rsidRPr="00E958AD" w:rsidRDefault="00DF4C4A" w:rsidP="008A09B6">
                  <w:pPr>
                    <w:spacing w:line="240" w:lineRule="auto"/>
                    <w:ind w:firstLineChars="0" w:firstLine="0"/>
                    <w:jc w:val="center"/>
                    <w:rPr>
                      <w:sz w:val="21"/>
                      <w:szCs w:val="21"/>
                    </w:rPr>
                  </w:pPr>
                </w:p>
              </w:tc>
              <w:tc>
                <w:tcPr>
                  <w:tcW w:w="2915" w:type="pct"/>
                  <w:vAlign w:val="center"/>
                </w:tcPr>
                <w:p w14:paraId="6478833B" w14:textId="775F1B25" w:rsidR="00DF4C4A" w:rsidRPr="00E958AD" w:rsidRDefault="00DF4C4A" w:rsidP="008A09B6">
                  <w:pPr>
                    <w:spacing w:line="240" w:lineRule="auto"/>
                    <w:ind w:firstLineChars="0" w:firstLine="0"/>
                    <w:jc w:val="center"/>
                    <w:rPr>
                      <w:sz w:val="21"/>
                      <w:szCs w:val="21"/>
                    </w:rPr>
                  </w:pPr>
                  <w:r w:rsidRPr="00E958AD">
                    <w:rPr>
                      <w:rFonts w:hint="eastAsia"/>
                      <w:sz w:val="21"/>
                      <w:szCs w:val="21"/>
                    </w:rPr>
                    <w:t>建设一间</w:t>
                  </w:r>
                  <w:r w:rsidRPr="00E958AD">
                    <w:rPr>
                      <w:rFonts w:hint="eastAsia"/>
                      <w:sz w:val="21"/>
                      <w:szCs w:val="21"/>
                    </w:rPr>
                    <w:t>5m</w:t>
                  </w:r>
                  <w:r w:rsidRPr="00E958AD">
                    <w:rPr>
                      <w:sz w:val="21"/>
                      <w:szCs w:val="21"/>
                      <w:vertAlign w:val="superscript"/>
                    </w:rPr>
                    <w:t>2</w:t>
                  </w:r>
                  <w:proofErr w:type="gramStart"/>
                  <w:r w:rsidRPr="00E958AD">
                    <w:rPr>
                      <w:rFonts w:hint="eastAsia"/>
                      <w:sz w:val="21"/>
                      <w:szCs w:val="21"/>
                    </w:rPr>
                    <w:t>的危废暂存</w:t>
                  </w:r>
                  <w:proofErr w:type="gramEnd"/>
                  <w:r w:rsidRPr="00E958AD">
                    <w:rPr>
                      <w:rFonts w:hint="eastAsia"/>
                      <w:sz w:val="21"/>
                      <w:szCs w:val="21"/>
                    </w:rPr>
                    <w:t>间，用于暂存废机油、废焦油、储油罐油泥等危险废物</w:t>
                  </w:r>
                </w:p>
              </w:tc>
              <w:tc>
                <w:tcPr>
                  <w:tcW w:w="462" w:type="pct"/>
                  <w:vAlign w:val="center"/>
                </w:tcPr>
                <w:p w14:paraId="7E4F66EA" w14:textId="72E63421" w:rsidR="00DF4C4A" w:rsidRPr="00E958AD" w:rsidRDefault="00DF4C4A" w:rsidP="008A09B6">
                  <w:pPr>
                    <w:spacing w:line="240" w:lineRule="auto"/>
                    <w:ind w:firstLineChars="0" w:firstLine="0"/>
                    <w:jc w:val="center"/>
                    <w:rPr>
                      <w:sz w:val="21"/>
                      <w:szCs w:val="21"/>
                    </w:rPr>
                  </w:pPr>
                  <w:r w:rsidRPr="00E958AD">
                    <w:rPr>
                      <w:rFonts w:hint="eastAsia"/>
                      <w:sz w:val="21"/>
                      <w:szCs w:val="21"/>
                    </w:rPr>
                    <w:t>新建</w:t>
                  </w:r>
                </w:p>
              </w:tc>
            </w:tr>
            <w:tr w:rsidR="00E958AD" w:rsidRPr="00E958AD" w14:paraId="5362AAF2" w14:textId="77777777" w:rsidTr="008A09B6">
              <w:trPr>
                <w:trHeight w:val="443"/>
              </w:trPr>
              <w:tc>
                <w:tcPr>
                  <w:tcW w:w="499" w:type="pct"/>
                  <w:vMerge/>
                  <w:vAlign w:val="center"/>
                </w:tcPr>
                <w:p w14:paraId="3C508CD1" w14:textId="77777777" w:rsidR="00DF4C4A" w:rsidRPr="00E958AD" w:rsidRDefault="00DF4C4A" w:rsidP="008A09B6">
                  <w:pPr>
                    <w:spacing w:line="240" w:lineRule="auto"/>
                    <w:ind w:firstLineChars="0" w:firstLine="0"/>
                    <w:jc w:val="center"/>
                    <w:rPr>
                      <w:sz w:val="21"/>
                      <w:szCs w:val="21"/>
                    </w:rPr>
                  </w:pPr>
                </w:p>
              </w:tc>
              <w:tc>
                <w:tcPr>
                  <w:tcW w:w="1124" w:type="pct"/>
                  <w:gridSpan w:val="2"/>
                  <w:vAlign w:val="center"/>
                </w:tcPr>
                <w:p w14:paraId="79370AE9" w14:textId="77777777" w:rsidR="00DF4C4A" w:rsidRPr="00E958AD" w:rsidRDefault="00DF4C4A" w:rsidP="008A09B6">
                  <w:pPr>
                    <w:spacing w:line="240" w:lineRule="auto"/>
                    <w:ind w:firstLineChars="0" w:firstLine="0"/>
                    <w:jc w:val="center"/>
                    <w:rPr>
                      <w:sz w:val="21"/>
                      <w:szCs w:val="21"/>
                    </w:rPr>
                  </w:pPr>
                  <w:r w:rsidRPr="00E958AD">
                    <w:rPr>
                      <w:sz w:val="21"/>
                      <w:szCs w:val="21"/>
                    </w:rPr>
                    <w:t>噪声治理设施</w:t>
                  </w:r>
                </w:p>
              </w:tc>
              <w:tc>
                <w:tcPr>
                  <w:tcW w:w="2915" w:type="pct"/>
                  <w:vAlign w:val="center"/>
                </w:tcPr>
                <w:p w14:paraId="4FAA7671" w14:textId="77777777" w:rsidR="00DF4C4A" w:rsidRPr="00E958AD" w:rsidRDefault="00DF4C4A" w:rsidP="008A09B6">
                  <w:pPr>
                    <w:spacing w:line="240" w:lineRule="auto"/>
                    <w:ind w:firstLine="420"/>
                    <w:jc w:val="center"/>
                    <w:rPr>
                      <w:sz w:val="21"/>
                      <w:szCs w:val="21"/>
                    </w:rPr>
                  </w:pPr>
                  <w:r w:rsidRPr="00E958AD">
                    <w:rPr>
                      <w:sz w:val="21"/>
                      <w:szCs w:val="21"/>
                    </w:rPr>
                    <w:t>选用低噪声设备，隔声减噪措施等</w:t>
                  </w:r>
                </w:p>
              </w:tc>
              <w:tc>
                <w:tcPr>
                  <w:tcW w:w="462" w:type="pct"/>
                  <w:vAlign w:val="center"/>
                </w:tcPr>
                <w:p w14:paraId="598EB92C" w14:textId="19666935" w:rsidR="00DF4C4A" w:rsidRPr="00E958AD" w:rsidRDefault="00DF4C4A" w:rsidP="008A09B6">
                  <w:pPr>
                    <w:spacing w:line="240" w:lineRule="auto"/>
                    <w:ind w:firstLineChars="0" w:firstLine="0"/>
                    <w:jc w:val="center"/>
                    <w:rPr>
                      <w:sz w:val="21"/>
                      <w:szCs w:val="21"/>
                    </w:rPr>
                  </w:pPr>
                  <w:r w:rsidRPr="00E958AD">
                    <w:rPr>
                      <w:rFonts w:hint="eastAsia"/>
                      <w:sz w:val="21"/>
                      <w:szCs w:val="21"/>
                    </w:rPr>
                    <w:t>新建</w:t>
                  </w:r>
                </w:p>
              </w:tc>
            </w:tr>
            <w:tr w:rsidR="00E958AD" w:rsidRPr="00E958AD" w14:paraId="1267980B" w14:textId="77777777" w:rsidTr="008A09B6">
              <w:trPr>
                <w:trHeight w:val="443"/>
              </w:trPr>
              <w:tc>
                <w:tcPr>
                  <w:tcW w:w="499" w:type="pct"/>
                  <w:vMerge/>
                  <w:vAlign w:val="center"/>
                </w:tcPr>
                <w:p w14:paraId="250A1B1B" w14:textId="77777777" w:rsidR="00530233" w:rsidRPr="00E958AD" w:rsidRDefault="00530233" w:rsidP="00530233">
                  <w:pPr>
                    <w:spacing w:line="240" w:lineRule="auto"/>
                    <w:ind w:firstLineChars="0" w:firstLine="0"/>
                    <w:jc w:val="center"/>
                    <w:rPr>
                      <w:sz w:val="21"/>
                      <w:szCs w:val="21"/>
                    </w:rPr>
                  </w:pPr>
                </w:p>
              </w:tc>
              <w:tc>
                <w:tcPr>
                  <w:tcW w:w="1124" w:type="pct"/>
                  <w:gridSpan w:val="2"/>
                  <w:vAlign w:val="center"/>
                </w:tcPr>
                <w:p w14:paraId="0FBE9EEC" w14:textId="368C1A0B" w:rsidR="00530233" w:rsidRPr="00E958AD" w:rsidRDefault="00530233" w:rsidP="00530233">
                  <w:pPr>
                    <w:spacing w:line="240" w:lineRule="auto"/>
                    <w:ind w:firstLineChars="0" w:firstLine="0"/>
                    <w:jc w:val="center"/>
                    <w:rPr>
                      <w:sz w:val="21"/>
                      <w:szCs w:val="21"/>
                    </w:rPr>
                  </w:pPr>
                  <w:r w:rsidRPr="00E958AD">
                    <w:rPr>
                      <w:sz w:val="21"/>
                      <w:szCs w:val="21"/>
                    </w:rPr>
                    <w:t>防渗工程</w:t>
                  </w:r>
                </w:p>
              </w:tc>
              <w:tc>
                <w:tcPr>
                  <w:tcW w:w="2915" w:type="pct"/>
                  <w:vAlign w:val="center"/>
                </w:tcPr>
                <w:p w14:paraId="1EE37B7C" w14:textId="4C19EC91" w:rsidR="00530233" w:rsidRPr="00E958AD" w:rsidRDefault="00530233" w:rsidP="00530233">
                  <w:pPr>
                    <w:spacing w:line="240" w:lineRule="auto"/>
                    <w:ind w:firstLine="420"/>
                    <w:jc w:val="center"/>
                    <w:rPr>
                      <w:sz w:val="21"/>
                      <w:szCs w:val="21"/>
                    </w:rPr>
                  </w:pPr>
                  <w:r w:rsidRPr="00E958AD">
                    <w:rPr>
                      <w:sz w:val="21"/>
                      <w:szCs w:val="21"/>
                    </w:rPr>
                    <w:t>重点防渗区</w:t>
                  </w:r>
                  <w:r w:rsidRPr="00E958AD">
                    <w:rPr>
                      <w:rFonts w:hint="eastAsia"/>
                      <w:sz w:val="21"/>
                      <w:szCs w:val="21"/>
                    </w:rPr>
                    <w:t>为导热油炉区、沥青储罐区、柴油储罐区、</w:t>
                  </w:r>
                  <w:proofErr w:type="gramStart"/>
                  <w:r w:rsidRPr="00E958AD">
                    <w:rPr>
                      <w:rFonts w:hint="eastAsia"/>
                      <w:sz w:val="21"/>
                      <w:szCs w:val="21"/>
                    </w:rPr>
                    <w:t>危废暂存</w:t>
                  </w:r>
                  <w:proofErr w:type="gramEnd"/>
                  <w:r w:rsidRPr="00E958AD">
                    <w:rPr>
                      <w:rFonts w:hint="eastAsia"/>
                      <w:sz w:val="21"/>
                      <w:szCs w:val="21"/>
                    </w:rPr>
                    <w:t>间</w:t>
                  </w:r>
                  <w:r w:rsidRPr="00E958AD">
                    <w:rPr>
                      <w:sz w:val="21"/>
                      <w:szCs w:val="21"/>
                    </w:rPr>
                    <w:t>。</w:t>
                  </w:r>
                  <w:r w:rsidRPr="00E958AD">
                    <w:rPr>
                      <w:rFonts w:hint="eastAsia"/>
                      <w:sz w:val="21"/>
                      <w:szCs w:val="21"/>
                    </w:rPr>
                    <w:t>骨料区、矿粉区、原料库区等为</w:t>
                  </w:r>
                  <w:r w:rsidRPr="00E958AD">
                    <w:rPr>
                      <w:sz w:val="21"/>
                      <w:szCs w:val="21"/>
                    </w:rPr>
                    <w:t>一般防渗区。</w:t>
                  </w:r>
                  <w:r w:rsidRPr="00E958AD">
                    <w:rPr>
                      <w:rFonts w:hint="eastAsia"/>
                      <w:sz w:val="21"/>
                      <w:szCs w:val="21"/>
                    </w:rPr>
                    <w:t>一般防渗区采用</w:t>
                  </w:r>
                  <w:r w:rsidR="00E90C6E" w:rsidRPr="00E958AD">
                    <w:rPr>
                      <w:rFonts w:hint="eastAsia"/>
                      <w:sz w:val="21"/>
                      <w:szCs w:val="21"/>
                    </w:rPr>
                    <w:t>（地基压实</w:t>
                  </w:r>
                  <w:r w:rsidR="00E90C6E" w:rsidRPr="00E958AD">
                    <w:rPr>
                      <w:rFonts w:hint="eastAsia"/>
                      <w:sz w:val="21"/>
                      <w:szCs w:val="21"/>
                    </w:rPr>
                    <w:t xml:space="preserve"> +180mm</w:t>
                  </w:r>
                  <w:r w:rsidR="00E90C6E" w:rsidRPr="00E958AD">
                    <w:rPr>
                      <w:rFonts w:hint="eastAsia"/>
                      <w:sz w:val="21"/>
                      <w:szCs w:val="21"/>
                    </w:rPr>
                    <w:t>厚</w:t>
                  </w:r>
                  <w:r w:rsidR="00E90C6E" w:rsidRPr="00E958AD">
                    <w:rPr>
                      <w:rFonts w:hint="eastAsia"/>
                      <w:sz w:val="21"/>
                      <w:szCs w:val="21"/>
                    </w:rPr>
                    <w:t>C30</w:t>
                  </w:r>
                  <w:r w:rsidR="00E90C6E" w:rsidRPr="00E958AD">
                    <w:rPr>
                      <w:rFonts w:hint="eastAsia"/>
                      <w:sz w:val="21"/>
                      <w:szCs w:val="21"/>
                    </w:rPr>
                    <w:t>抗渗混凝土</w:t>
                  </w:r>
                  <w:r w:rsidR="00E90C6E" w:rsidRPr="00E958AD">
                    <w:rPr>
                      <w:rFonts w:hint="eastAsia"/>
                      <w:sz w:val="21"/>
                      <w:szCs w:val="21"/>
                    </w:rPr>
                    <w:t>+</w:t>
                  </w:r>
                  <w:r w:rsidR="00E90C6E" w:rsidRPr="00E958AD">
                    <w:rPr>
                      <w:rFonts w:hint="eastAsia"/>
                      <w:sz w:val="21"/>
                      <w:szCs w:val="21"/>
                    </w:rPr>
                    <w:t>水泥抹面</w:t>
                  </w:r>
                  <w:proofErr w:type="gramStart"/>
                  <w:r w:rsidR="00E90C6E" w:rsidRPr="00E958AD">
                    <w:rPr>
                      <w:rFonts w:hint="eastAsia"/>
                      <w:sz w:val="21"/>
                      <w:szCs w:val="21"/>
                    </w:rPr>
                    <w:t>”</w:t>
                  </w:r>
                  <w:proofErr w:type="gramEnd"/>
                  <w:r w:rsidRPr="00E958AD">
                    <w:rPr>
                      <w:rFonts w:hint="eastAsia"/>
                      <w:sz w:val="21"/>
                      <w:szCs w:val="21"/>
                    </w:rPr>
                    <w:t>进行建设</w:t>
                  </w:r>
                  <w:r w:rsidR="00E90C6E" w:rsidRPr="00E958AD">
                    <w:rPr>
                      <w:rFonts w:hint="eastAsia"/>
                      <w:sz w:val="21"/>
                      <w:szCs w:val="21"/>
                    </w:rPr>
                    <w:t>，渗透系数≤</w:t>
                  </w:r>
                  <w:r w:rsidR="00E90C6E" w:rsidRPr="00E958AD">
                    <w:rPr>
                      <w:rFonts w:hint="eastAsia"/>
                      <w:sz w:val="21"/>
                      <w:szCs w:val="21"/>
                    </w:rPr>
                    <w:t>10</w:t>
                  </w:r>
                  <w:r w:rsidR="00E90C6E" w:rsidRPr="00E958AD">
                    <w:rPr>
                      <w:rFonts w:hint="eastAsia"/>
                      <w:sz w:val="21"/>
                      <w:szCs w:val="21"/>
                      <w:vertAlign w:val="superscript"/>
                    </w:rPr>
                    <w:t>-</w:t>
                  </w:r>
                  <w:r w:rsidR="00E90C6E" w:rsidRPr="00E958AD">
                    <w:rPr>
                      <w:sz w:val="21"/>
                      <w:szCs w:val="21"/>
                      <w:vertAlign w:val="superscript"/>
                    </w:rPr>
                    <w:t>7</w:t>
                  </w:r>
                  <w:r w:rsidR="00E90C6E" w:rsidRPr="00E958AD">
                    <w:rPr>
                      <w:rFonts w:hint="eastAsia"/>
                      <w:sz w:val="21"/>
                      <w:szCs w:val="21"/>
                    </w:rPr>
                    <w:t>cm/s</w:t>
                  </w:r>
                  <w:r w:rsidRPr="00E958AD">
                    <w:rPr>
                      <w:sz w:val="21"/>
                      <w:szCs w:val="21"/>
                    </w:rPr>
                    <w:t>，重点防渗区</w:t>
                  </w:r>
                  <w:r w:rsidRPr="00E958AD">
                    <w:rPr>
                      <w:rFonts w:hint="eastAsia"/>
                      <w:sz w:val="21"/>
                      <w:szCs w:val="21"/>
                    </w:rPr>
                    <w:t>采用“水泥</w:t>
                  </w:r>
                  <w:r w:rsidRPr="00E958AD">
                    <w:rPr>
                      <w:rFonts w:hint="eastAsia"/>
                      <w:sz w:val="21"/>
                      <w:szCs w:val="21"/>
                    </w:rPr>
                    <w:t xml:space="preserve">+2mm </w:t>
                  </w:r>
                  <w:r w:rsidRPr="00E958AD">
                    <w:rPr>
                      <w:rFonts w:hint="eastAsia"/>
                      <w:sz w:val="21"/>
                      <w:szCs w:val="21"/>
                    </w:rPr>
                    <w:t>厚</w:t>
                  </w:r>
                  <w:r w:rsidRPr="00E958AD">
                    <w:rPr>
                      <w:rFonts w:hint="eastAsia"/>
                      <w:sz w:val="21"/>
                      <w:szCs w:val="21"/>
                    </w:rPr>
                    <w:t>HDPE+</w:t>
                  </w:r>
                  <w:r w:rsidRPr="00E958AD">
                    <w:rPr>
                      <w:rFonts w:hint="eastAsia"/>
                      <w:sz w:val="21"/>
                      <w:szCs w:val="21"/>
                    </w:rPr>
                    <w:t>环氧树脂”进行重点防渗处理，渗透系数≤</w:t>
                  </w:r>
                  <w:r w:rsidRPr="00E958AD">
                    <w:rPr>
                      <w:rFonts w:hint="eastAsia"/>
                      <w:sz w:val="21"/>
                      <w:szCs w:val="21"/>
                    </w:rPr>
                    <w:t>10</w:t>
                  </w:r>
                  <w:r w:rsidRPr="00E958AD">
                    <w:rPr>
                      <w:rFonts w:hint="eastAsia"/>
                      <w:sz w:val="21"/>
                      <w:szCs w:val="21"/>
                      <w:vertAlign w:val="superscript"/>
                    </w:rPr>
                    <w:t>-10</w:t>
                  </w:r>
                  <w:r w:rsidRPr="00E958AD">
                    <w:rPr>
                      <w:rFonts w:hint="eastAsia"/>
                      <w:sz w:val="21"/>
                      <w:szCs w:val="21"/>
                    </w:rPr>
                    <w:t>cm/s</w:t>
                  </w:r>
                  <w:r w:rsidRPr="00E958AD">
                    <w:rPr>
                      <w:sz w:val="21"/>
                      <w:szCs w:val="21"/>
                    </w:rPr>
                    <w:t>。</w:t>
                  </w:r>
                </w:p>
              </w:tc>
              <w:tc>
                <w:tcPr>
                  <w:tcW w:w="462" w:type="pct"/>
                  <w:vAlign w:val="center"/>
                </w:tcPr>
                <w:p w14:paraId="1804FCEC" w14:textId="3E7ABC0E" w:rsidR="00530233" w:rsidRPr="00E958AD" w:rsidRDefault="00530233" w:rsidP="00530233">
                  <w:pPr>
                    <w:spacing w:line="240" w:lineRule="auto"/>
                    <w:ind w:firstLineChars="0" w:firstLine="0"/>
                    <w:jc w:val="center"/>
                    <w:rPr>
                      <w:sz w:val="21"/>
                      <w:szCs w:val="21"/>
                    </w:rPr>
                  </w:pPr>
                  <w:r w:rsidRPr="00E958AD">
                    <w:rPr>
                      <w:rFonts w:hint="eastAsia"/>
                      <w:sz w:val="21"/>
                      <w:szCs w:val="21"/>
                    </w:rPr>
                    <w:t>新建</w:t>
                  </w:r>
                </w:p>
              </w:tc>
            </w:tr>
            <w:tr w:rsidR="00E958AD" w:rsidRPr="00E958AD" w14:paraId="725A97FA" w14:textId="77777777" w:rsidTr="008A09B6">
              <w:trPr>
                <w:trHeight w:val="443"/>
              </w:trPr>
              <w:tc>
                <w:tcPr>
                  <w:tcW w:w="499" w:type="pct"/>
                  <w:vMerge/>
                  <w:vAlign w:val="center"/>
                </w:tcPr>
                <w:p w14:paraId="275B753D" w14:textId="77777777" w:rsidR="00530233" w:rsidRPr="00E958AD" w:rsidRDefault="00530233" w:rsidP="00530233">
                  <w:pPr>
                    <w:spacing w:line="240" w:lineRule="auto"/>
                    <w:ind w:firstLineChars="0" w:firstLine="0"/>
                    <w:jc w:val="center"/>
                    <w:rPr>
                      <w:sz w:val="21"/>
                      <w:szCs w:val="21"/>
                    </w:rPr>
                  </w:pPr>
                </w:p>
              </w:tc>
              <w:tc>
                <w:tcPr>
                  <w:tcW w:w="1124" w:type="pct"/>
                  <w:gridSpan w:val="2"/>
                  <w:vAlign w:val="center"/>
                </w:tcPr>
                <w:p w14:paraId="6AC8ED5F" w14:textId="058D31BE" w:rsidR="00530233" w:rsidRPr="00E958AD" w:rsidRDefault="00530233" w:rsidP="00530233">
                  <w:pPr>
                    <w:spacing w:line="240" w:lineRule="auto"/>
                    <w:ind w:firstLineChars="0" w:firstLine="0"/>
                    <w:jc w:val="center"/>
                    <w:rPr>
                      <w:sz w:val="21"/>
                      <w:szCs w:val="21"/>
                    </w:rPr>
                  </w:pPr>
                  <w:r w:rsidRPr="00E958AD">
                    <w:rPr>
                      <w:rFonts w:hint="eastAsia"/>
                      <w:sz w:val="21"/>
                      <w:szCs w:val="21"/>
                    </w:rPr>
                    <w:t>风险</w:t>
                  </w:r>
                </w:p>
              </w:tc>
              <w:tc>
                <w:tcPr>
                  <w:tcW w:w="2915" w:type="pct"/>
                  <w:vAlign w:val="center"/>
                </w:tcPr>
                <w:p w14:paraId="2039C0C7" w14:textId="77777777" w:rsidR="00530233" w:rsidRPr="00E958AD" w:rsidRDefault="00530233" w:rsidP="00530233">
                  <w:pPr>
                    <w:spacing w:line="240" w:lineRule="auto"/>
                    <w:ind w:firstLineChars="0" w:firstLine="0"/>
                    <w:rPr>
                      <w:sz w:val="21"/>
                      <w:szCs w:val="21"/>
                    </w:rPr>
                  </w:pPr>
                  <w:r w:rsidRPr="00E958AD">
                    <w:rPr>
                      <w:rFonts w:hint="eastAsia"/>
                      <w:sz w:val="21"/>
                      <w:szCs w:val="21"/>
                    </w:rPr>
                    <w:t>柴油储罐、沥青储罐地面进行硬化重点防渗处</w:t>
                  </w:r>
                </w:p>
                <w:p w14:paraId="394742D5" w14:textId="056FEAEC" w:rsidR="00530233" w:rsidRPr="00E958AD" w:rsidRDefault="00530233" w:rsidP="00530233">
                  <w:pPr>
                    <w:spacing w:line="240" w:lineRule="auto"/>
                    <w:ind w:firstLineChars="0" w:firstLine="0"/>
                    <w:rPr>
                      <w:sz w:val="21"/>
                      <w:szCs w:val="21"/>
                    </w:rPr>
                  </w:pPr>
                  <w:r w:rsidRPr="00E958AD">
                    <w:rPr>
                      <w:rFonts w:hint="eastAsia"/>
                      <w:sz w:val="21"/>
                      <w:szCs w:val="21"/>
                    </w:rPr>
                    <w:t>理，周围设置围堰</w:t>
                  </w:r>
                  <w:r w:rsidR="00F94D36" w:rsidRPr="00E958AD">
                    <w:rPr>
                      <w:rFonts w:hint="eastAsia"/>
                      <w:sz w:val="21"/>
                      <w:szCs w:val="21"/>
                    </w:rPr>
                    <w:t>，沥青储罐区设置不低于</w:t>
                  </w:r>
                  <w:r w:rsidR="00F94D36" w:rsidRPr="00E958AD">
                    <w:rPr>
                      <w:rFonts w:hint="eastAsia"/>
                      <w:sz w:val="21"/>
                      <w:szCs w:val="21"/>
                    </w:rPr>
                    <w:t>20cm</w:t>
                  </w:r>
                  <w:r w:rsidR="00F94D36" w:rsidRPr="00E958AD">
                    <w:rPr>
                      <w:rFonts w:hint="eastAsia"/>
                      <w:sz w:val="21"/>
                      <w:szCs w:val="21"/>
                    </w:rPr>
                    <w:t>高的围堰，围堰总容积约为</w:t>
                  </w:r>
                  <w:r w:rsidR="00F94D36" w:rsidRPr="00E958AD">
                    <w:rPr>
                      <w:sz w:val="21"/>
                      <w:szCs w:val="21"/>
                    </w:rPr>
                    <w:t>40</w:t>
                  </w:r>
                  <w:r w:rsidR="00F94D36" w:rsidRPr="00E958AD">
                    <w:rPr>
                      <w:rFonts w:hint="eastAsia"/>
                      <w:sz w:val="21"/>
                      <w:szCs w:val="21"/>
                    </w:rPr>
                    <w:t>m</w:t>
                  </w:r>
                  <w:r w:rsidR="00F94D36" w:rsidRPr="00E958AD">
                    <w:rPr>
                      <w:rFonts w:hint="eastAsia"/>
                      <w:sz w:val="21"/>
                      <w:szCs w:val="21"/>
                      <w:vertAlign w:val="superscript"/>
                    </w:rPr>
                    <w:t>3</w:t>
                  </w:r>
                  <w:r w:rsidR="00F94D36" w:rsidRPr="00E958AD">
                    <w:rPr>
                      <w:rFonts w:hint="eastAsia"/>
                      <w:sz w:val="21"/>
                      <w:szCs w:val="21"/>
                    </w:rPr>
                    <w:t>；柴油储罐区设置</w:t>
                  </w:r>
                  <w:r w:rsidR="00F94D36" w:rsidRPr="00E958AD">
                    <w:rPr>
                      <w:sz w:val="21"/>
                      <w:szCs w:val="21"/>
                    </w:rPr>
                    <w:t>5</w:t>
                  </w:r>
                  <w:r w:rsidR="00F94D36" w:rsidRPr="00E958AD">
                    <w:rPr>
                      <w:rFonts w:hint="eastAsia"/>
                      <w:sz w:val="21"/>
                      <w:szCs w:val="21"/>
                    </w:rPr>
                    <w:t>0cm</w:t>
                  </w:r>
                  <w:r w:rsidR="00F94D36" w:rsidRPr="00E958AD">
                    <w:rPr>
                      <w:rFonts w:hint="eastAsia"/>
                      <w:sz w:val="21"/>
                      <w:szCs w:val="21"/>
                    </w:rPr>
                    <w:t>高的围堰，围堰容积</w:t>
                  </w:r>
                  <w:r w:rsidR="00F94D36" w:rsidRPr="00E958AD">
                    <w:rPr>
                      <w:sz w:val="21"/>
                      <w:szCs w:val="21"/>
                    </w:rPr>
                    <w:t>5</w:t>
                  </w:r>
                  <w:r w:rsidR="00F94D36" w:rsidRPr="00E958AD">
                    <w:rPr>
                      <w:rFonts w:hint="eastAsia"/>
                      <w:sz w:val="21"/>
                      <w:szCs w:val="21"/>
                    </w:rPr>
                    <w:t>m</w:t>
                  </w:r>
                  <w:r w:rsidR="00F94D36" w:rsidRPr="00E958AD">
                    <w:rPr>
                      <w:rFonts w:hint="eastAsia"/>
                      <w:sz w:val="21"/>
                      <w:szCs w:val="21"/>
                      <w:vertAlign w:val="superscript"/>
                    </w:rPr>
                    <w:t>3</w:t>
                  </w:r>
                  <w:r w:rsidR="00F94D36" w:rsidRPr="00E958AD">
                    <w:rPr>
                      <w:rFonts w:hint="eastAsia"/>
                      <w:sz w:val="21"/>
                      <w:szCs w:val="21"/>
                    </w:rPr>
                    <w:t>。</w:t>
                  </w:r>
                </w:p>
              </w:tc>
              <w:tc>
                <w:tcPr>
                  <w:tcW w:w="462" w:type="pct"/>
                  <w:vAlign w:val="center"/>
                </w:tcPr>
                <w:p w14:paraId="7DDBBFD0" w14:textId="7B5DF21F" w:rsidR="00530233" w:rsidRPr="00E958AD" w:rsidRDefault="00530233" w:rsidP="00530233">
                  <w:pPr>
                    <w:spacing w:line="240" w:lineRule="auto"/>
                    <w:ind w:firstLineChars="0" w:firstLine="0"/>
                    <w:jc w:val="center"/>
                    <w:rPr>
                      <w:sz w:val="21"/>
                      <w:szCs w:val="21"/>
                    </w:rPr>
                  </w:pPr>
                  <w:r w:rsidRPr="00E958AD">
                    <w:rPr>
                      <w:rFonts w:hint="eastAsia"/>
                      <w:sz w:val="21"/>
                      <w:szCs w:val="21"/>
                    </w:rPr>
                    <w:t>新建</w:t>
                  </w:r>
                </w:p>
              </w:tc>
            </w:tr>
          </w:tbl>
          <w:p w14:paraId="4284383E" w14:textId="5DD770AE" w:rsidR="008E3C3A" w:rsidRPr="00E958AD" w:rsidRDefault="008E3C3A" w:rsidP="008E3C3A">
            <w:pPr>
              <w:snapToGrid w:val="0"/>
              <w:spacing w:line="240" w:lineRule="auto"/>
              <w:ind w:firstLineChars="0" w:firstLine="0"/>
              <w:jc w:val="center"/>
              <w:rPr>
                <w:b/>
                <w:szCs w:val="24"/>
              </w:rPr>
            </w:pPr>
          </w:p>
          <w:p w14:paraId="5C54F066" w14:textId="1E94C46C" w:rsidR="00B13D8E" w:rsidRPr="00E958AD" w:rsidRDefault="00B13D8E" w:rsidP="00B13D8E">
            <w:pPr>
              <w:pStyle w:val="af3"/>
              <w:ind w:firstLine="482"/>
              <w:rPr>
                <w:b/>
                <w:color w:val="auto"/>
              </w:rPr>
            </w:pPr>
            <w:r w:rsidRPr="00E958AD">
              <w:rPr>
                <w:rFonts w:hint="eastAsia"/>
                <w:b/>
                <w:color w:val="auto"/>
              </w:rPr>
              <w:t>3</w:t>
            </w:r>
            <w:r w:rsidRPr="00E958AD">
              <w:rPr>
                <w:rFonts w:hint="eastAsia"/>
                <w:b/>
                <w:color w:val="auto"/>
              </w:rPr>
              <w:t>、产品方案及规模</w:t>
            </w:r>
          </w:p>
          <w:p w14:paraId="2D0ABD7F" w14:textId="76FA3BBC" w:rsidR="00B13D8E" w:rsidRPr="00E958AD" w:rsidRDefault="00B13D8E" w:rsidP="00B13D8E">
            <w:pPr>
              <w:snapToGrid w:val="0"/>
              <w:ind w:firstLine="480"/>
              <w:jc w:val="left"/>
            </w:pPr>
            <w:r w:rsidRPr="00E958AD">
              <w:rPr>
                <w:rFonts w:hint="eastAsia"/>
              </w:rPr>
              <w:t>项目建成后可实现年产</w:t>
            </w:r>
            <w:r w:rsidRPr="00E958AD">
              <w:t>8</w:t>
            </w:r>
            <w:r w:rsidRPr="00E958AD">
              <w:rPr>
                <w:rFonts w:hint="eastAsia"/>
              </w:rPr>
              <w:t>万吨沥青混凝土。项目产品方案见下表。</w:t>
            </w:r>
          </w:p>
          <w:p w14:paraId="1B966B90" w14:textId="77777777" w:rsidR="00B13D8E" w:rsidRPr="00E958AD" w:rsidRDefault="00B13D8E" w:rsidP="00B13D8E">
            <w:pPr>
              <w:snapToGrid w:val="0"/>
              <w:spacing w:line="240" w:lineRule="auto"/>
              <w:ind w:firstLineChars="0" w:firstLine="0"/>
              <w:jc w:val="center"/>
              <w:rPr>
                <w:b/>
                <w:szCs w:val="24"/>
              </w:rPr>
            </w:pPr>
            <w:r w:rsidRPr="00E958AD">
              <w:rPr>
                <w:rFonts w:hint="eastAsia"/>
                <w:b/>
                <w:szCs w:val="24"/>
              </w:rPr>
              <w:t>表</w:t>
            </w:r>
            <w:r w:rsidRPr="00E958AD">
              <w:rPr>
                <w:rFonts w:hint="eastAsia"/>
                <w:b/>
                <w:szCs w:val="24"/>
              </w:rPr>
              <w:t>2</w:t>
            </w:r>
            <w:r w:rsidRPr="00E958AD">
              <w:rPr>
                <w:b/>
                <w:szCs w:val="24"/>
              </w:rPr>
              <w:t>-2</w:t>
            </w:r>
            <w:r w:rsidRPr="00E958AD">
              <w:rPr>
                <w:rFonts w:hint="eastAsia"/>
                <w:b/>
                <w:szCs w:val="24"/>
              </w:rPr>
              <w:t>本项目产品方案及规模</w:t>
            </w:r>
          </w:p>
          <w:tbl>
            <w:tblPr>
              <w:tblStyle w:val="aa"/>
              <w:tblW w:w="0" w:type="auto"/>
              <w:tblLayout w:type="fixed"/>
              <w:tblLook w:val="04A0" w:firstRow="1" w:lastRow="0" w:firstColumn="1" w:lastColumn="0" w:noHBand="0" w:noVBand="1"/>
            </w:tblPr>
            <w:tblGrid>
              <w:gridCol w:w="1868"/>
              <w:gridCol w:w="1868"/>
              <w:gridCol w:w="1869"/>
              <w:gridCol w:w="1869"/>
            </w:tblGrid>
            <w:tr w:rsidR="00E958AD" w:rsidRPr="00E958AD" w14:paraId="564CF55D" w14:textId="77777777" w:rsidTr="00B13D8E">
              <w:tc>
                <w:tcPr>
                  <w:tcW w:w="1868" w:type="dxa"/>
                </w:tcPr>
                <w:p w14:paraId="72DE7D9F" w14:textId="338CFEBD" w:rsidR="00B13D8E" w:rsidRPr="00E958AD" w:rsidRDefault="00B13D8E" w:rsidP="00B13D8E">
                  <w:pPr>
                    <w:widowControl/>
                    <w:adjustRightInd w:val="0"/>
                    <w:snapToGrid w:val="0"/>
                    <w:spacing w:line="240" w:lineRule="auto"/>
                    <w:ind w:firstLineChars="0" w:firstLine="0"/>
                    <w:jc w:val="center"/>
                    <w:rPr>
                      <w:sz w:val="21"/>
                      <w:szCs w:val="24"/>
                    </w:rPr>
                  </w:pPr>
                  <w:r w:rsidRPr="00E958AD">
                    <w:rPr>
                      <w:rFonts w:hint="eastAsia"/>
                      <w:sz w:val="21"/>
                      <w:szCs w:val="24"/>
                    </w:rPr>
                    <w:t>序号</w:t>
                  </w:r>
                </w:p>
              </w:tc>
              <w:tc>
                <w:tcPr>
                  <w:tcW w:w="1868" w:type="dxa"/>
                </w:tcPr>
                <w:p w14:paraId="5C8625A9" w14:textId="25E0E1C9" w:rsidR="00B13D8E" w:rsidRPr="00E958AD" w:rsidRDefault="00B13D8E" w:rsidP="00B13D8E">
                  <w:pPr>
                    <w:widowControl/>
                    <w:adjustRightInd w:val="0"/>
                    <w:snapToGrid w:val="0"/>
                    <w:spacing w:line="240" w:lineRule="auto"/>
                    <w:ind w:firstLineChars="0" w:firstLine="0"/>
                    <w:jc w:val="center"/>
                    <w:rPr>
                      <w:sz w:val="21"/>
                      <w:szCs w:val="24"/>
                    </w:rPr>
                  </w:pPr>
                  <w:r w:rsidRPr="00E958AD">
                    <w:rPr>
                      <w:rFonts w:hint="eastAsia"/>
                      <w:sz w:val="21"/>
                      <w:szCs w:val="24"/>
                    </w:rPr>
                    <w:t>产品名称</w:t>
                  </w:r>
                </w:p>
              </w:tc>
              <w:tc>
                <w:tcPr>
                  <w:tcW w:w="1869" w:type="dxa"/>
                </w:tcPr>
                <w:p w14:paraId="215FA9A0" w14:textId="1BA1DF06" w:rsidR="00B13D8E" w:rsidRPr="00E958AD" w:rsidRDefault="00B13D8E" w:rsidP="00B13D8E">
                  <w:pPr>
                    <w:widowControl/>
                    <w:adjustRightInd w:val="0"/>
                    <w:snapToGrid w:val="0"/>
                    <w:spacing w:line="240" w:lineRule="auto"/>
                    <w:ind w:firstLineChars="0" w:firstLine="0"/>
                    <w:jc w:val="center"/>
                    <w:rPr>
                      <w:sz w:val="21"/>
                      <w:szCs w:val="24"/>
                    </w:rPr>
                  </w:pPr>
                  <w:r w:rsidRPr="00E958AD">
                    <w:rPr>
                      <w:rFonts w:hint="eastAsia"/>
                      <w:sz w:val="21"/>
                      <w:szCs w:val="24"/>
                    </w:rPr>
                    <w:t>规格</w:t>
                  </w:r>
                </w:p>
              </w:tc>
              <w:tc>
                <w:tcPr>
                  <w:tcW w:w="1869" w:type="dxa"/>
                </w:tcPr>
                <w:p w14:paraId="6DFB21CF" w14:textId="4A1CCEEB" w:rsidR="00B13D8E" w:rsidRPr="00E958AD" w:rsidRDefault="00B13D8E" w:rsidP="00B13D8E">
                  <w:pPr>
                    <w:widowControl/>
                    <w:adjustRightInd w:val="0"/>
                    <w:snapToGrid w:val="0"/>
                    <w:spacing w:line="240" w:lineRule="auto"/>
                    <w:ind w:firstLineChars="0" w:firstLine="0"/>
                    <w:jc w:val="center"/>
                    <w:rPr>
                      <w:sz w:val="21"/>
                      <w:szCs w:val="24"/>
                    </w:rPr>
                  </w:pPr>
                  <w:r w:rsidRPr="00E958AD">
                    <w:rPr>
                      <w:rFonts w:hint="eastAsia"/>
                      <w:sz w:val="21"/>
                      <w:szCs w:val="24"/>
                    </w:rPr>
                    <w:t>产量</w:t>
                  </w:r>
                </w:p>
              </w:tc>
            </w:tr>
            <w:tr w:rsidR="00E958AD" w:rsidRPr="00E958AD" w14:paraId="6A8C3002" w14:textId="77777777" w:rsidTr="00B13D8E">
              <w:tc>
                <w:tcPr>
                  <w:tcW w:w="1868" w:type="dxa"/>
                </w:tcPr>
                <w:p w14:paraId="616DD1AA" w14:textId="6BC16317" w:rsidR="00B13D8E" w:rsidRPr="00E958AD" w:rsidRDefault="00B13D8E" w:rsidP="00B13D8E">
                  <w:pPr>
                    <w:widowControl/>
                    <w:adjustRightInd w:val="0"/>
                    <w:snapToGrid w:val="0"/>
                    <w:spacing w:line="240" w:lineRule="auto"/>
                    <w:ind w:firstLineChars="0" w:firstLine="0"/>
                    <w:jc w:val="center"/>
                    <w:rPr>
                      <w:sz w:val="21"/>
                      <w:szCs w:val="24"/>
                    </w:rPr>
                  </w:pPr>
                  <w:r w:rsidRPr="00E958AD">
                    <w:rPr>
                      <w:rFonts w:hint="eastAsia"/>
                      <w:sz w:val="21"/>
                      <w:szCs w:val="24"/>
                    </w:rPr>
                    <w:t>1</w:t>
                  </w:r>
                </w:p>
              </w:tc>
              <w:tc>
                <w:tcPr>
                  <w:tcW w:w="1868" w:type="dxa"/>
                </w:tcPr>
                <w:p w14:paraId="4D1161A4" w14:textId="1D9DC15C" w:rsidR="00B13D8E" w:rsidRPr="00E958AD" w:rsidRDefault="00B13D8E" w:rsidP="00B13D8E">
                  <w:pPr>
                    <w:widowControl/>
                    <w:adjustRightInd w:val="0"/>
                    <w:snapToGrid w:val="0"/>
                    <w:spacing w:line="240" w:lineRule="auto"/>
                    <w:ind w:firstLineChars="0" w:firstLine="0"/>
                    <w:jc w:val="center"/>
                    <w:rPr>
                      <w:sz w:val="21"/>
                      <w:szCs w:val="24"/>
                    </w:rPr>
                  </w:pPr>
                  <w:r w:rsidRPr="00E958AD">
                    <w:rPr>
                      <w:rFonts w:hint="eastAsia"/>
                      <w:sz w:val="21"/>
                      <w:szCs w:val="24"/>
                    </w:rPr>
                    <w:t>沥青混凝土</w:t>
                  </w:r>
                </w:p>
              </w:tc>
              <w:tc>
                <w:tcPr>
                  <w:tcW w:w="1869" w:type="dxa"/>
                </w:tcPr>
                <w:p w14:paraId="2EDBA639" w14:textId="4BA32D3A" w:rsidR="00B13D8E" w:rsidRPr="00E958AD" w:rsidRDefault="00B13D8E" w:rsidP="00B13D8E">
                  <w:pPr>
                    <w:widowControl/>
                    <w:adjustRightInd w:val="0"/>
                    <w:snapToGrid w:val="0"/>
                    <w:spacing w:line="240" w:lineRule="auto"/>
                    <w:ind w:firstLineChars="0" w:firstLine="0"/>
                    <w:jc w:val="center"/>
                    <w:rPr>
                      <w:sz w:val="21"/>
                      <w:szCs w:val="24"/>
                    </w:rPr>
                  </w:pPr>
                  <w:r w:rsidRPr="00E958AD">
                    <w:rPr>
                      <w:rFonts w:hint="eastAsia"/>
                      <w:sz w:val="21"/>
                      <w:szCs w:val="24"/>
                    </w:rPr>
                    <w:t>/</w:t>
                  </w:r>
                </w:p>
              </w:tc>
              <w:tc>
                <w:tcPr>
                  <w:tcW w:w="1869" w:type="dxa"/>
                </w:tcPr>
                <w:p w14:paraId="3B84A3C9" w14:textId="6FBFF84E" w:rsidR="00B13D8E" w:rsidRPr="00E958AD" w:rsidRDefault="00B13D8E" w:rsidP="00B13D8E">
                  <w:pPr>
                    <w:widowControl/>
                    <w:adjustRightInd w:val="0"/>
                    <w:snapToGrid w:val="0"/>
                    <w:spacing w:line="240" w:lineRule="auto"/>
                    <w:ind w:firstLineChars="0" w:firstLine="0"/>
                    <w:jc w:val="center"/>
                    <w:rPr>
                      <w:sz w:val="21"/>
                      <w:szCs w:val="24"/>
                    </w:rPr>
                  </w:pPr>
                  <w:r w:rsidRPr="00E958AD">
                    <w:rPr>
                      <w:sz w:val="21"/>
                      <w:szCs w:val="24"/>
                    </w:rPr>
                    <w:t>8</w:t>
                  </w:r>
                  <w:r w:rsidRPr="00E958AD">
                    <w:rPr>
                      <w:rFonts w:hint="eastAsia"/>
                      <w:sz w:val="21"/>
                      <w:szCs w:val="24"/>
                    </w:rPr>
                    <w:t>万</w:t>
                  </w:r>
                  <w:r w:rsidRPr="00E958AD">
                    <w:rPr>
                      <w:rFonts w:hint="eastAsia"/>
                      <w:sz w:val="21"/>
                      <w:szCs w:val="24"/>
                    </w:rPr>
                    <w:t>t/a</w:t>
                  </w:r>
                </w:p>
              </w:tc>
            </w:tr>
          </w:tbl>
          <w:p w14:paraId="79671A29" w14:textId="71459691" w:rsidR="00BF3BCC" w:rsidRPr="00E958AD" w:rsidRDefault="00BF3BCC" w:rsidP="00B13D8E">
            <w:pPr>
              <w:pStyle w:val="af3"/>
              <w:ind w:firstLine="482"/>
              <w:rPr>
                <w:b/>
                <w:color w:val="auto"/>
              </w:rPr>
            </w:pPr>
            <w:r w:rsidRPr="00E958AD">
              <w:rPr>
                <w:rFonts w:hint="eastAsia"/>
                <w:b/>
                <w:color w:val="auto"/>
              </w:rPr>
              <w:t>4</w:t>
            </w:r>
            <w:r w:rsidRPr="00E958AD">
              <w:rPr>
                <w:rFonts w:hint="eastAsia"/>
                <w:b/>
                <w:color w:val="auto"/>
              </w:rPr>
              <w:t>、运输方式</w:t>
            </w:r>
          </w:p>
          <w:p w14:paraId="1CC2A1C3" w14:textId="07AFF7DA" w:rsidR="00BF3BCC" w:rsidRPr="00E958AD" w:rsidRDefault="00DF2C45" w:rsidP="00B13D8E">
            <w:pPr>
              <w:pStyle w:val="af3"/>
              <w:ind w:firstLine="480"/>
              <w:rPr>
                <w:bCs w:val="0"/>
                <w:color w:val="auto"/>
              </w:rPr>
            </w:pPr>
            <w:r w:rsidRPr="00E958AD">
              <w:rPr>
                <w:rFonts w:hint="eastAsia"/>
                <w:bCs w:val="0"/>
                <w:color w:val="auto"/>
              </w:rPr>
              <w:t>本项目骨料由东侧混凝土搅拌站的砂石料加工区提供，采用汽车运至项目原料库区堆存；矿粉</w:t>
            </w:r>
            <w:r w:rsidR="00F15EE3" w:rsidRPr="00E958AD">
              <w:rPr>
                <w:rFonts w:hint="eastAsia"/>
                <w:bCs w:val="0"/>
                <w:color w:val="auto"/>
              </w:rPr>
              <w:t>采购后</w:t>
            </w:r>
            <w:r w:rsidRPr="00E958AD">
              <w:rPr>
                <w:rFonts w:hint="eastAsia"/>
                <w:bCs w:val="0"/>
                <w:color w:val="auto"/>
              </w:rPr>
              <w:t>由汽车</w:t>
            </w:r>
            <w:r w:rsidR="00084692" w:rsidRPr="00E958AD">
              <w:rPr>
                <w:rFonts w:hint="eastAsia"/>
                <w:bCs w:val="0"/>
                <w:color w:val="auto"/>
              </w:rPr>
              <w:t>直接</w:t>
            </w:r>
            <w:r w:rsidRPr="00E958AD">
              <w:rPr>
                <w:rFonts w:hint="eastAsia"/>
                <w:bCs w:val="0"/>
                <w:color w:val="auto"/>
              </w:rPr>
              <w:t>运至矿粉仓</w:t>
            </w:r>
            <w:r w:rsidR="00084692" w:rsidRPr="00E958AD">
              <w:rPr>
                <w:rFonts w:hint="eastAsia"/>
                <w:bCs w:val="0"/>
                <w:color w:val="auto"/>
              </w:rPr>
              <w:t>贮存</w:t>
            </w:r>
            <w:r w:rsidRPr="00E958AD">
              <w:rPr>
                <w:rFonts w:hint="eastAsia"/>
                <w:bCs w:val="0"/>
                <w:color w:val="auto"/>
              </w:rPr>
              <w:t>；</w:t>
            </w:r>
            <w:r w:rsidR="00F15EE3" w:rsidRPr="00E958AD">
              <w:rPr>
                <w:rFonts w:hint="eastAsia"/>
                <w:bCs w:val="0"/>
                <w:color w:val="auto"/>
              </w:rPr>
              <w:t>沥青由恒温槽罐车从生产地运至厂区，暂存在厂区密闭式沥青储罐中</w:t>
            </w:r>
            <w:r w:rsidRPr="00E958AD">
              <w:rPr>
                <w:rFonts w:hint="eastAsia"/>
                <w:bCs w:val="0"/>
                <w:color w:val="auto"/>
              </w:rPr>
              <w:t>；柴油</w:t>
            </w:r>
            <w:r w:rsidR="00F15EE3" w:rsidRPr="00E958AD">
              <w:rPr>
                <w:rFonts w:hint="eastAsia"/>
                <w:bCs w:val="0"/>
                <w:color w:val="auto"/>
              </w:rPr>
              <w:t>由柴油罐车运至厂区，暂存在厂区柴油储罐中</w:t>
            </w:r>
            <w:r w:rsidRPr="00E958AD">
              <w:rPr>
                <w:rFonts w:hint="eastAsia"/>
                <w:bCs w:val="0"/>
                <w:color w:val="auto"/>
              </w:rPr>
              <w:t>；</w:t>
            </w:r>
            <w:r w:rsidR="00084692" w:rsidRPr="00E958AD">
              <w:rPr>
                <w:rFonts w:hint="eastAsia"/>
                <w:bCs w:val="0"/>
                <w:color w:val="auto"/>
              </w:rPr>
              <w:t>成品拌合料拌合好后直接落入密闭混凝土罐车中，将成品运输出场</w:t>
            </w:r>
            <w:proofErr w:type="gramStart"/>
            <w:r w:rsidR="00084692" w:rsidRPr="00E958AD">
              <w:rPr>
                <w:rFonts w:hint="eastAsia"/>
                <w:bCs w:val="0"/>
                <w:color w:val="auto"/>
              </w:rPr>
              <w:t>至需求</w:t>
            </w:r>
            <w:proofErr w:type="gramEnd"/>
            <w:r w:rsidR="00084692" w:rsidRPr="00E958AD">
              <w:rPr>
                <w:rFonts w:hint="eastAsia"/>
                <w:bCs w:val="0"/>
                <w:color w:val="auto"/>
              </w:rPr>
              <w:t>工地处。</w:t>
            </w:r>
          </w:p>
          <w:p w14:paraId="28961AB1" w14:textId="5658F20A" w:rsidR="00B13D8E" w:rsidRPr="00E958AD" w:rsidRDefault="00BF3BCC" w:rsidP="00B13D8E">
            <w:pPr>
              <w:pStyle w:val="af3"/>
              <w:ind w:firstLine="482"/>
              <w:rPr>
                <w:b/>
                <w:color w:val="auto"/>
              </w:rPr>
            </w:pPr>
            <w:r w:rsidRPr="00E958AD">
              <w:rPr>
                <w:b/>
                <w:color w:val="auto"/>
              </w:rPr>
              <w:t>5</w:t>
            </w:r>
            <w:r w:rsidR="00B13D8E" w:rsidRPr="00E958AD">
              <w:rPr>
                <w:rFonts w:hint="eastAsia"/>
                <w:b/>
                <w:color w:val="auto"/>
              </w:rPr>
              <w:t>、主要生产设施及设施参数</w:t>
            </w:r>
          </w:p>
          <w:p w14:paraId="656E70D3" w14:textId="224E73F8" w:rsidR="008E3C3A" w:rsidRPr="00E958AD" w:rsidRDefault="00B13D8E" w:rsidP="00B13D8E">
            <w:pPr>
              <w:snapToGrid w:val="0"/>
              <w:ind w:firstLine="480"/>
              <w:jc w:val="left"/>
            </w:pPr>
            <w:r w:rsidRPr="00E958AD">
              <w:rPr>
                <w:rFonts w:hint="eastAsia"/>
              </w:rPr>
              <w:t>本项目主要生产设备见下表。</w:t>
            </w:r>
          </w:p>
          <w:p w14:paraId="0C2457FD" w14:textId="0F10D2BA" w:rsidR="00BC13E0" w:rsidRPr="00E958AD" w:rsidRDefault="008E3C3A" w:rsidP="00BC13E0">
            <w:pPr>
              <w:snapToGrid w:val="0"/>
              <w:spacing w:line="240" w:lineRule="auto"/>
              <w:ind w:firstLineChars="0" w:firstLine="0"/>
              <w:jc w:val="center"/>
              <w:rPr>
                <w:b/>
                <w:szCs w:val="24"/>
              </w:rPr>
            </w:pPr>
            <w:r w:rsidRPr="00E958AD">
              <w:rPr>
                <w:b/>
                <w:szCs w:val="24"/>
              </w:rPr>
              <w:t>表</w:t>
            </w:r>
            <w:r w:rsidRPr="00E958AD">
              <w:rPr>
                <w:b/>
                <w:szCs w:val="24"/>
              </w:rPr>
              <w:t>2-</w:t>
            </w:r>
            <w:r w:rsidR="00B13D8E" w:rsidRPr="00E958AD">
              <w:rPr>
                <w:b/>
                <w:szCs w:val="24"/>
              </w:rPr>
              <w:t>3</w:t>
            </w:r>
            <w:r w:rsidRPr="00E958AD">
              <w:rPr>
                <w:b/>
                <w:szCs w:val="24"/>
              </w:rPr>
              <w:t xml:space="preserve"> </w:t>
            </w:r>
            <w:r w:rsidR="00BC13E0" w:rsidRPr="00E958AD">
              <w:rPr>
                <w:b/>
                <w:szCs w:val="24"/>
              </w:rPr>
              <w:t>主要</w:t>
            </w:r>
            <w:r w:rsidR="00BC13E0" w:rsidRPr="00E958AD">
              <w:rPr>
                <w:rFonts w:hint="eastAsia"/>
                <w:b/>
                <w:szCs w:val="24"/>
              </w:rPr>
              <w:t>生产</w:t>
            </w:r>
            <w:r w:rsidR="00BC13E0" w:rsidRPr="00E958AD">
              <w:rPr>
                <w:b/>
                <w:szCs w:val="24"/>
              </w:rPr>
              <w:t>设备一览表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2214"/>
              <w:gridCol w:w="1998"/>
              <w:gridCol w:w="941"/>
              <w:gridCol w:w="1526"/>
            </w:tblGrid>
            <w:tr w:rsidR="00E958AD" w:rsidRPr="00E958AD" w14:paraId="325EA59C" w14:textId="77777777" w:rsidTr="00712118">
              <w:trPr>
                <w:trHeight w:val="340"/>
              </w:trPr>
              <w:tc>
                <w:tcPr>
                  <w:tcW w:w="535" w:type="pct"/>
                  <w:vAlign w:val="center"/>
                </w:tcPr>
                <w:p w14:paraId="69503204" w14:textId="77777777" w:rsidR="00BC13E0" w:rsidRPr="00E958AD" w:rsidRDefault="00BC13E0" w:rsidP="00BC13E0">
                  <w:pPr>
                    <w:widowControl/>
                    <w:adjustRightInd w:val="0"/>
                    <w:snapToGrid w:val="0"/>
                    <w:spacing w:line="240" w:lineRule="auto"/>
                    <w:ind w:firstLineChars="0" w:firstLine="0"/>
                    <w:jc w:val="center"/>
                    <w:rPr>
                      <w:b/>
                      <w:bCs/>
                      <w:sz w:val="21"/>
                      <w:szCs w:val="24"/>
                    </w:rPr>
                  </w:pPr>
                  <w:bookmarkStart w:id="7" w:name="_Hlk172107036"/>
                  <w:r w:rsidRPr="00E958AD">
                    <w:rPr>
                      <w:b/>
                      <w:bCs/>
                      <w:sz w:val="21"/>
                      <w:szCs w:val="24"/>
                    </w:rPr>
                    <w:t>序号</w:t>
                  </w:r>
                </w:p>
              </w:tc>
              <w:tc>
                <w:tcPr>
                  <w:tcW w:w="1480" w:type="pct"/>
                  <w:vAlign w:val="center"/>
                </w:tcPr>
                <w:p w14:paraId="449BAAA1" w14:textId="77777777" w:rsidR="00BC13E0" w:rsidRPr="00E958AD" w:rsidRDefault="00BC13E0" w:rsidP="00BC13E0">
                  <w:pPr>
                    <w:widowControl/>
                    <w:adjustRightInd w:val="0"/>
                    <w:snapToGrid w:val="0"/>
                    <w:spacing w:line="240" w:lineRule="auto"/>
                    <w:ind w:firstLineChars="0" w:firstLine="0"/>
                    <w:jc w:val="center"/>
                    <w:rPr>
                      <w:b/>
                      <w:bCs/>
                      <w:sz w:val="21"/>
                      <w:szCs w:val="24"/>
                    </w:rPr>
                  </w:pPr>
                  <w:r w:rsidRPr="00E958AD">
                    <w:rPr>
                      <w:b/>
                      <w:bCs/>
                      <w:sz w:val="21"/>
                      <w:szCs w:val="24"/>
                    </w:rPr>
                    <w:t>设备名称</w:t>
                  </w:r>
                </w:p>
              </w:tc>
              <w:tc>
                <w:tcPr>
                  <w:tcW w:w="1336" w:type="pct"/>
                  <w:vAlign w:val="center"/>
                </w:tcPr>
                <w:p w14:paraId="22EDC0E6" w14:textId="77777777" w:rsidR="00BC13E0" w:rsidRPr="00E958AD" w:rsidRDefault="00BC13E0" w:rsidP="00BC13E0">
                  <w:pPr>
                    <w:widowControl/>
                    <w:adjustRightInd w:val="0"/>
                    <w:snapToGrid w:val="0"/>
                    <w:spacing w:line="240" w:lineRule="auto"/>
                    <w:ind w:firstLineChars="0" w:firstLine="0"/>
                    <w:jc w:val="center"/>
                    <w:rPr>
                      <w:b/>
                      <w:bCs/>
                      <w:sz w:val="21"/>
                      <w:szCs w:val="24"/>
                    </w:rPr>
                  </w:pPr>
                  <w:r w:rsidRPr="00E958AD">
                    <w:rPr>
                      <w:b/>
                      <w:bCs/>
                      <w:sz w:val="21"/>
                      <w:szCs w:val="24"/>
                    </w:rPr>
                    <w:t>技术规格</w:t>
                  </w:r>
                </w:p>
              </w:tc>
              <w:tc>
                <w:tcPr>
                  <w:tcW w:w="629" w:type="pct"/>
                  <w:vAlign w:val="center"/>
                </w:tcPr>
                <w:p w14:paraId="160E0C4D" w14:textId="77777777" w:rsidR="00BC13E0" w:rsidRPr="00E958AD" w:rsidRDefault="00BC13E0" w:rsidP="00BC13E0">
                  <w:pPr>
                    <w:widowControl/>
                    <w:adjustRightInd w:val="0"/>
                    <w:snapToGrid w:val="0"/>
                    <w:spacing w:line="240" w:lineRule="auto"/>
                    <w:ind w:firstLineChars="0" w:firstLine="0"/>
                    <w:jc w:val="center"/>
                    <w:rPr>
                      <w:b/>
                      <w:bCs/>
                      <w:sz w:val="21"/>
                      <w:szCs w:val="24"/>
                    </w:rPr>
                  </w:pPr>
                  <w:r w:rsidRPr="00E958AD">
                    <w:rPr>
                      <w:rFonts w:hint="eastAsia"/>
                      <w:b/>
                      <w:bCs/>
                      <w:sz w:val="21"/>
                      <w:szCs w:val="24"/>
                    </w:rPr>
                    <w:t>数量</w:t>
                  </w:r>
                </w:p>
              </w:tc>
              <w:tc>
                <w:tcPr>
                  <w:tcW w:w="1020" w:type="pct"/>
                  <w:vAlign w:val="center"/>
                </w:tcPr>
                <w:p w14:paraId="33FAAA29" w14:textId="77777777" w:rsidR="00BC13E0" w:rsidRPr="00E958AD" w:rsidRDefault="00BC13E0" w:rsidP="00BC13E0">
                  <w:pPr>
                    <w:widowControl/>
                    <w:adjustRightInd w:val="0"/>
                    <w:snapToGrid w:val="0"/>
                    <w:spacing w:line="240" w:lineRule="auto"/>
                    <w:ind w:firstLineChars="0" w:firstLine="0"/>
                    <w:jc w:val="center"/>
                    <w:rPr>
                      <w:b/>
                      <w:bCs/>
                      <w:sz w:val="21"/>
                      <w:szCs w:val="24"/>
                    </w:rPr>
                  </w:pPr>
                  <w:r w:rsidRPr="00E958AD">
                    <w:rPr>
                      <w:rFonts w:hint="eastAsia"/>
                      <w:b/>
                      <w:bCs/>
                      <w:sz w:val="21"/>
                      <w:szCs w:val="24"/>
                    </w:rPr>
                    <w:t>使用场所</w:t>
                  </w:r>
                </w:p>
              </w:tc>
            </w:tr>
            <w:tr w:rsidR="00E958AD" w:rsidRPr="00E958AD" w14:paraId="7D4D32E4" w14:textId="77777777" w:rsidTr="00712118">
              <w:trPr>
                <w:trHeight w:val="340"/>
              </w:trPr>
              <w:tc>
                <w:tcPr>
                  <w:tcW w:w="535" w:type="pct"/>
                  <w:vAlign w:val="center"/>
                </w:tcPr>
                <w:p w14:paraId="74042CC8" w14:textId="77777777" w:rsidR="00BC13E0" w:rsidRPr="00E958AD" w:rsidRDefault="00BC13E0" w:rsidP="00BC13E0">
                  <w:pPr>
                    <w:widowControl/>
                    <w:adjustRightInd w:val="0"/>
                    <w:snapToGrid w:val="0"/>
                    <w:spacing w:line="240" w:lineRule="auto"/>
                    <w:ind w:firstLineChars="0" w:firstLine="0"/>
                    <w:jc w:val="center"/>
                    <w:rPr>
                      <w:sz w:val="21"/>
                      <w:szCs w:val="24"/>
                    </w:rPr>
                  </w:pPr>
                  <w:r w:rsidRPr="00E958AD">
                    <w:rPr>
                      <w:sz w:val="21"/>
                      <w:szCs w:val="24"/>
                    </w:rPr>
                    <w:t>1</w:t>
                  </w:r>
                </w:p>
              </w:tc>
              <w:tc>
                <w:tcPr>
                  <w:tcW w:w="1480" w:type="pct"/>
                  <w:vAlign w:val="center"/>
                </w:tcPr>
                <w:p w14:paraId="5F36F010" w14:textId="77777777" w:rsidR="00BC13E0" w:rsidRPr="00E958AD" w:rsidRDefault="00BC13E0" w:rsidP="00BC13E0">
                  <w:pPr>
                    <w:widowControl/>
                    <w:adjustRightInd w:val="0"/>
                    <w:snapToGrid w:val="0"/>
                    <w:spacing w:line="240" w:lineRule="auto"/>
                    <w:ind w:firstLineChars="0" w:firstLine="0"/>
                    <w:jc w:val="center"/>
                    <w:textAlignment w:val="center"/>
                    <w:rPr>
                      <w:sz w:val="21"/>
                      <w:szCs w:val="24"/>
                    </w:rPr>
                  </w:pPr>
                  <w:r w:rsidRPr="00E958AD">
                    <w:rPr>
                      <w:rFonts w:cs="宋体" w:hint="eastAsia"/>
                      <w:kern w:val="0"/>
                      <w:sz w:val="21"/>
                      <w:szCs w:val="24"/>
                      <w:lang w:bidi="ar"/>
                    </w:rPr>
                    <w:t>柴油储罐</w:t>
                  </w:r>
                </w:p>
              </w:tc>
              <w:tc>
                <w:tcPr>
                  <w:tcW w:w="1336" w:type="pct"/>
                  <w:vAlign w:val="center"/>
                </w:tcPr>
                <w:p w14:paraId="59A475F2" w14:textId="77777777" w:rsidR="00BC13E0" w:rsidRPr="00E958AD" w:rsidRDefault="00BC13E0" w:rsidP="00BC13E0">
                  <w:pPr>
                    <w:widowControl/>
                    <w:adjustRightInd w:val="0"/>
                    <w:snapToGrid w:val="0"/>
                    <w:spacing w:line="240" w:lineRule="auto"/>
                    <w:ind w:firstLineChars="0" w:firstLine="0"/>
                    <w:jc w:val="center"/>
                    <w:rPr>
                      <w:sz w:val="21"/>
                      <w:szCs w:val="24"/>
                    </w:rPr>
                  </w:pPr>
                  <w:r w:rsidRPr="00E958AD">
                    <w:rPr>
                      <w:sz w:val="21"/>
                      <w:szCs w:val="24"/>
                    </w:rPr>
                    <w:t>5</w:t>
                  </w:r>
                  <w:r w:rsidRPr="00E958AD">
                    <w:rPr>
                      <w:rFonts w:hint="eastAsia"/>
                      <w:sz w:val="21"/>
                      <w:szCs w:val="24"/>
                    </w:rPr>
                    <w:t>t</w:t>
                  </w:r>
                </w:p>
              </w:tc>
              <w:tc>
                <w:tcPr>
                  <w:tcW w:w="629" w:type="pct"/>
                  <w:vAlign w:val="center"/>
                </w:tcPr>
                <w:p w14:paraId="154DA07B" w14:textId="77777777" w:rsidR="00BC13E0" w:rsidRPr="00E958AD" w:rsidRDefault="00BC13E0" w:rsidP="00BC13E0">
                  <w:pPr>
                    <w:widowControl/>
                    <w:adjustRightInd w:val="0"/>
                    <w:snapToGrid w:val="0"/>
                    <w:spacing w:line="240" w:lineRule="auto"/>
                    <w:ind w:firstLineChars="0" w:firstLine="0"/>
                    <w:jc w:val="center"/>
                    <w:textAlignment w:val="center"/>
                    <w:rPr>
                      <w:sz w:val="21"/>
                      <w:szCs w:val="24"/>
                    </w:rPr>
                  </w:pPr>
                  <w:r w:rsidRPr="00E958AD">
                    <w:rPr>
                      <w:sz w:val="21"/>
                      <w:szCs w:val="24"/>
                    </w:rPr>
                    <w:t>1</w:t>
                  </w:r>
                </w:p>
              </w:tc>
              <w:tc>
                <w:tcPr>
                  <w:tcW w:w="1020" w:type="pct"/>
                  <w:vAlign w:val="center"/>
                </w:tcPr>
                <w:p w14:paraId="5E1240CF" w14:textId="77777777" w:rsidR="00BC13E0" w:rsidRPr="00E958AD" w:rsidRDefault="00BC13E0" w:rsidP="00BC13E0">
                  <w:pPr>
                    <w:widowControl/>
                    <w:adjustRightInd w:val="0"/>
                    <w:snapToGrid w:val="0"/>
                    <w:spacing w:line="240" w:lineRule="auto"/>
                    <w:ind w:firstLineChars="0" w:firstLine="0"/>
                    <w:jc w:val="center"/>
                    <w:textAlignment w:val="center"/>
                    <w:rPr>
                      <w:sz w:val="21"/>
                      <w:szCs w:val="24"/>
                    </w:rPr>
                  </w:pPr>
                  <w:r w:rsidRPr="00E958AD">
                    <w:rPr>
                      <w:rFonts w:cs="宋体" w:hint="eastAsia"/>
                      <w:kern w:val="0"/>
                      <w:sz w:val="21"/>
                      <w:szCs w:val="24"/>
                      <w:lang w:bidi="ar"/>
                    </w:rPr>
                    <w:t>车间</w:t>
                  </w:r>
                </w:p>
              </w:tc>
            </w:tr>
            <w:tr w:rsidR="00E958AD" w:rsidRPr="00E958AD" w14:paraId="18E0FEE4" w14:textId="77777777" w:rsidTr="00712118">
              <w:trPr>
                <w:trHeight w:val="340"/>
              </w:trPr>
              <w:tc>
                <w:tcPr>
                  <w:tcW w:w="535" w:type="pct"/>
                  <w:vAlign w:val="center"/>
                </w:tcPr>
                <w:p w14:paraId="15A65209" w14:textId="77777777" w:rsidR="00BC13E0" w:rsidRPr="00E958AD" w:rsidRDefault="00BC13E0" w:rsidP="00BC13E0">
                  <w:pPr>
                    <w:widowControl/>
                    <w:adjustRightInd w:val="0"/>
                    <w:snapToGrid w:val="0"/>
                    <w:spacing w:line="240" w:lineRule="auto"/>
                    <w:ind w:firstLineChars="0" w:firstLine="0"/>
                    <w:jc w:val="center"/>
                    <w:rPr>
                      <w:sz w:val="21"/>
                      <w:szCs w:val="24"/>
                    </w:rPr>
                  </w:pPr>
                  <w:r w:rsidRPr="00E958AD">
                    <w:rPr>
                      <w:sz w:val="21"/>
                      <w:szCs w:val="24"/>
                    </w:rPr>
                    <w:t>2</w:t>
                  </w:r>
                </w:p>
              </w:tc>
              <w:tc>
                <w:tcPr>
                  <w:tcW w:w="1480" w:type="pct"/>
                  <w:vAlign w:val="center"/>
                </w:tcPr>
                <w:p w14:paraId="28A5EAD4" w14:textId="2DB3F759" w:rsidR="00BC13E0" w:rsidRPr="00E958AD" w:rsidRDefault="00BC13E0" w:rsidP="00BC13E0">
                  <w:pPr>
                    <w:widowControl/>
                    <w:adjustRightInd w:val="0"/>
                    <w:snapToGrid w:val="0"/>
                    <w:spacing w:line="240" w:lineRule="auto"/>
                    <w:ind w:firstLineChars="0" w:firstLine="0"/>
                    <w:jc w:val="center"/>
                    <w:textAlignment w:val="center"/>
                    <w:rPr>
                      <w:sz w:val="21"/>
                      <w:szCs w:val="24"/>
                    </w:rPr>
                  </w:pPr>
                  <w:r w:rsidRPr="00E958AD">
                    <w:rPr>
                      <w:rFonts w:cs="宋体" w:hint="eastAsia"/>
                      <w:kern w:val="0"/>
                      <w:sz w:val="21"/>
                      <w:szCs w:val="24"/>
                      <w:lang w:bidi="ar"/>
                    </w:rPr>
                    <w:t>沥青</w:t>
                  </w:r>
                  <w:r w:rsidR="00B37F98" w:rsidRPr="00E958AD">
                    <w:rPr>
                      <w:rFonts w:cs="宋体" w:hint="eastAsia"/>
                      <w:kern w:val="0"/>
                      <w:sz w:val="21"/>
                      <w:szCs w:val="24"/>
                      <w:lang w:bidi="ar"/>
                    </w:rPr>
                    <w:t>储罐</w:t>
                  </w:r>
                </w:p>
              </w:tc>
              <w:tc>
                <w:tcPr>
                  <w:tcW w:w="1336" w:type="pct"/>
                  <w:vAlign w:val="center"/>
                </w:tcPr>
                <w:p w14:paraId="002E8C67" w14:textId="77777777" w:rsidR="00BC13E0" w:rsidRPr="00E958AD" w:rsidRDefault="00BC13E0" w:rsidP="00BC13E0">
                  <w:pPr>
                    <w:widowControl/>
                    <w:adjustRightInd w:val="0"/>
                    <w:snapToGrid w:val="0"/>
                    <w:spacing w:line="240" w:lineRule="auto"/>
                    <w:ind w:firstLineChars="0" w:firstLine="0"/>
                    <w:jc w:val="center"/>
                    <w:rPr>
                      <w:sz w:val="21"/>
                      <w:szCs w:val="24"/>
                    </w:rPr>
                  </w:pPr>
                  <w:r w:rsidRPr="00E958AD">
                    <w:rPr>
                      <w:rFonts w:hint="eastAsia"/>
                      <w:sz w:val="21"/>
                      <w:szCs w:val="24"/>
                    </w:rPr>
                    <w:t>5</w:t>
                  </w:r>
                  <w:r w:rsidRPr="00E958AD">
                    <w:rPr>
                      <w:sz w:val="21"/>
                      <w:szCs w:val="24"/>
                    </w:rPr>
                    <w:t>0</w:t>
                  </w:r>
                  <w:r w:rsidRPr="00E958AD">
                    <w:rPr>
                      <w:rFonts w:hint="eastAsia"/>
                      <w:sz w:val="21"/>
                      <w:szCs w:val="24"/>
                    </w:rPr>
                    <w:t>t</w:t>
                  </w:r>
                  <w:r w:rsidRPr="00E958AD">
                    <w:rPr>
                      <w:rFonts w:hint="eastAsia"/>
                      <w:sz w:val="21"/>
                      <w:szCs w:val="24"/>
                    </w:rPr>
                    <w:t>、</w:t>
                  </w:r>
                  <w:r w:rsidRPr="00E958AD">
                    <w:rPr>
                      <w:sz w:val="21"/>
                      <w:szCs w:val="24"/>
                    </w:rPr>
                    <w:t>30</w:t>
                  </w:r>
                  <w:r w:rsidRPr="00E958AD">
                    <w:rPr>
                      <w:rFonts w:hint="eastAsia"/>
                      <w:sz w:val="21"/>
                      <w:szCs w:val="24"/>
                    </w:rPr>
                    <w:t>t</w:t>
                  </w:r>
                  <w:r w:rsidRPr="00E958AD">
                    <w:rPr>
                      <w:rFonts w:hint="eastAsia"/>
                      <w:sz w:val="21"/>
                      <w:szCs w:val="24"/>
                    </w:rPr>
                    <w:t>各一个</w:t>
                  </w:r>
                </w:p>
              </w:tc>
              <w:tc>
                <w:tcPr>
                  <w:tcW w:w="629" w:type="pct"/>
                  <w:vAlign w:val="center"/>
                </w:tcPr>
                <w:p w14:paraId="14CD068A" w14:textId="77777777" w:rsidR="00BC13E0" w:rsidRPr="00E958AD" w:rsidRDefault="00BC13E0" w:rsidP="00BC13E0">
                  <w:pPr>
                    <w:widowControl/>
                    <w:adjustRightInd w:val="0"/>
                    <w:snapToGrid w:val="0"/>
                    <w:spacing w:line="240" w:lineRule="auto"/>
                    <w:ind w:firstLineChars="0" w:firstLine="0"/>
                    <w:jc w:val="center"/>
                    <w:textAlignment w:val="center"/>
                    <w:rPr>
                      <w:sz w:val="21"/>
                      <w:szCs w:val="24"/>
                    </w:rPr>
                  </w:pPr>
                  <w:r w:rsidRPr="00E958AD">
                    <w:rPr>
                      <w:rFonts w:hint="eastAsia"/>
                      <w:sz w:val="21"/>
                      <w:szCs w:val="24"/>
                    </w:rPr>
                    <w:t>2</w:t>
                  </w:r>
                </w:p>
              </w:tc>
              <w:tc>
                <w:tcPr>
                  <w:tcW w:w="1020" w:type="pct"/>
                  <w:vAlign w:val="center"/>
                </w:tcPr>
                <w:p w14:paraId="18809BAD" w14:textId="77777777" w:rsidR="00BC13E0" w:rsidRPr="00E958AD" w:rsidRDefault="00BC13E0" w:rsidP="00BC13E0">
                  <w:pPr>
                    <w:widowControl/>
                    <w:adjustRightInd w:val="0"/>
                    <w:snapToGrid w:val="0"/>
                    <w:spacing w:line="240" w:lineRule="auto"/>
                    <w:ind w:firstLineChars="0" w:firstLine="0"/>
                    <w:jc w:val="center"/>
                    <w:textAlignment w:val="center"/>
                    <w:rPr>
                      <w:sz w:val="21"/>
                      <w:szCs w:val="24"/>
                    </w:rPr>
                  </w:pPr>
                  <w:r w:rsidRPr="00E958AD">
                    <w:rPr>
                      <w:rFonts w:cs="宋体" w:hint="eastAsia"/>
                      <w:kern w:val="0"/>
                      <w:sz w:val="21"/>
                      <w:szCs w:val="24"/>
                      <w:lang w:bidi="ar"/>
                    </w:rPr>
                    <w:t>车间</w:t>
                  </w:r>
                </w:p>
              </w:tc>
            </w:tr>
            <w:tr w:rsidR="00E958AD" w:rsidRPr="00E958AD" w14:paraId="54056210" w14:textId="77777777" w:rsidTr="00712118">
              <w:trPr>
                <w:trHeight w:val="340"/>
              </w:trPr>
              <w:tc>
                <w:tcPr>
                  <w:tcW w:w="535" w:type="pct"/>
                  <w:vAlign w:val="center"/>
                </w:tcPr>
                <w:p w14:paraId="0A9F41F6" w14:textId="77777777" w:rsidR="00BC13E0" w:rsidRPr="00E958AD" w:rsidRDefault="00BC13E0" w:rsidP="00BC13E0">
                  <w:pPr>
                    <w:widowControl/>
                    <w:adjustRightInd w:val="0"/>
                    <w:snapToGrid w:val="0"/>
                    <w:spacing w:line="240" w:lineRule="auto"/>
                    <w:ind w:firstLineChars="0" w:firstLine="0"/>
                    <w:jc w:val="center"/>
                    <w:rPr>
                      <w:sz w:val="21"/>
                      <w:szCs w:val="24"/>
                    </w:rPr>
                  </w:pPr>
                  <w:r w:rsidRPr="00E958AD">
                    <w:rPr>
                      <w:rFonts w:hint="eastAsia"/>
                      <w:sz w:val="21"/>
                      <w:szCs w:val="24"/>
                    </w:rPr>
                    <w:t>3</w:t>
                  </w:r>
                </w:p>
              </w:tc>
              <w:tc>
                <w:tcPr>
                  <w:tcW w:w="1480" w:type="pct"/>
                  <w:vAlign w:val="center"/>
                </w:tcPr>
                <w:p w14:paraId="1AB22AD4" w14:textId="77777777" w:rsidR="00BC13E0" w:rsidRPr="00E958AD" w:rsidRDefault="00BC13E0" w:rsidP="00BC13E0">
                  <w:pPr>
                    <w:widowControl/>
                    <w:adjustRightInd w:val="0"/>
                    <w:snapToGrid w:val="0"/>
                    <w:spacing w:line="240" w:lineRule="auto"/>
                    <w:ind w:firstLineChars="0" w:firstLine="0"/>
                    <w:jc w:val="center"/>
                    <w:textAlignment w:val="center"/>
                    <w:rPr>
                      <w:rFonts w:cs="宋体"/>
                      <w:kern w:val="0"/>
                      <w:sz w:val="21"/>
                      <w:szCs w:val="24"/>
                      <w:lang w:bidi="ar"/>
                    </w:rPr>
                  </w:pPr>
                  <w:r w:rsidRPr="00E958AD">
                    <w:rPr>
                      <w:rFonts w:cs="宋体" w:hint="eastAsia"/>
                      <w:kern w:val="0"/>
                      <w:sz w:val="21"/>
                      <w:szCs w:val="24"/>
                      <w:lang w:bidi="ar"/>
                    </w:rPr>
                    <w:t>沥青泵</w:t>
                  </w:r>
                </w:p>
              </w:tc>
              <w:tc>
                <w:tcPr>
                  <w:tcW w:w="1336" w:type="pct"/>
                  <w:vAlign w:val="center"/>
                </w:tcPr>
                <w:p w14:paraId="4021D659" w14:textId="77777777" w:rsidR="00BC13E0" w:rsidRPr="00E958AD" w:rsidRDefault="00BC13E0" w:rsidP="00BC13E0">
                  <w:pPr>
                    <w:widowControl/>
                    <w:adjustRightInd w:val="0"/>
                    <w:snapToGrid w:val="0"/>
                    <w:spacing w:line="240" w:lineRule="auto"/>
                    <w:ind w:firstLineChars="0" w:firstLine="0"/>
                    <w:jc w:val="center"/>
                    <w:rPr>
                      <w:sz w:val="21"/>
                      <w:szCs w:val="24"/>
                    </w:rPr>
                  </w:pPr>
                  <w:r w:rsidRPr="00E958AD">
                    <w:rPr>
                      <w:rFonts w:hint="eastAsia"/>
                      <w:sz w:val="21"/>
                      <w:szCs w:val="24"/>
                    </w:rPr>
                    <w:t>7</w:t>
                  </w:r>
                  <w:r w:rsidRPr="00E958AD">
                    <w:rPr>
                      <w:sz w:val="21"/>
                      <w:szCs w:val="24"/>
                    </w:rPr>
                    <w:t>.5</w:t>
                  </w:r>
                  <w:r w:rsidRPr="00E958AD">
                    <w:rPr>
                      <w:rFonts w:hint="eastAsia"/>
                      <w:sz w:val="21"/>
                      <w:szCs w:val="24"/>
                    </w:rPr>
                    <w:t>kw</w:t>
                  </w:r>
                </w:p>
              </w:tc>
              <w:tc>
                <w:tcPr>
                  <w:tcW w:w="629" w:type="pct"/>
                  <w:vAlign w:val="center"/>
                </w:tcPr>
                <w:p w14:paraId="6D28DD62" w14:textId="77777777" w:rsidR="00BC13E0" w:rsidRPr="00E958AD" w:rsidRDefault="00BC13E0" w:rsidP="00BC13E0">
                  <w:pPr>
                    <w:widowControl/>
                    <w:adjustRightInd w:val="0"/>
                    <w:snapToGrid w:val="0"/>
                    <w:spacing w:line="240" w:lineRule="auto"/>
                    <w:ind w:firstLineChars="0" w:firstLine="0"/>
                    <w:jc w:val="center"/>
                    <w:textAlignment w:val="center"/>
                    <w:rPr>
                      <w:rFonts w:cs="宋体"/>
                      <w:kern w:val="0"/>
                      <w:sz w:val="21"/>
                      <w:szCs w:val="24"/>
                      <w:lang w:bidi="ar"/>
                    </w:rPr>
                  </w:pPr>
                  <w:r w:rsidRPr="00E958AD">
                    <w:rPr>
                      <w:rFonts w:cs="宋体" w:hint="eastAsia"/>
                      <w:kern w:val="0"/>
                      <w:sz w:val="21"/>
                      <w:szCs w:val="24"/>
                      <w:lang w:bidi="ar"/>
                    </w:rPr>
                    <w:t>2</w:t>
                  </w:r>
                </w:p>
              </w:tc>
              <w:tc>
                <w:tcPr>
                  <w:tcW w:w="1020" w:type="pct"/>
                  <w:vAlign w:val="center"/>
                </w:tcPr>
                <w:p w14:paraId="53C1FCA0" w14:textId="77777777" w:rsidR="00BC13E0" w:rsidRPr="00E958AD" w:rsidRDefault="00BC13E0" w:rsidP="00BC13E0">
                  <w:pPr>
                    <w:widowControl/>
                    <w:adjustRightInd w:val="0"/>
                    <w:snapToGrid w:val="0"/>
                    <w:spacing w:line="240" w:lineRule="auto"/>
                    <w:ind w:firstLineChars="0" w:firstLine="0"/>
                    <w:jc w:val="center"/>
                    <w:textAlignment w:val="center"/>
                    <w:rPr>
                      <w:sz w:val="21"/>
                      <w:szCs w:val="24"/>
                    </w:rPr>
                  </w:pPr>
                  <w:r w:rsidRPr="00E958AD">
                    <w:rPr>
                      <w:rFonts w:cs="宋体" w:hint="eastAsia"/>
                      <w:kern w:val="0"/>
                      <w:sz w:val="21"/>
                      <w:szCs w:val="24"/>
                      <w:lang w:bidi="ar"/>
                    </w:rPr>
                    <w:t>车间</w:t>
                  </w:r>
                </w:p>
              </w:tc>
            </w:tr>
            <w:tr w:rsidR="00E958AD" w:rsidRPr="00E958AD" w14:paraId="67366BE4" w14:textId="77777777" w:rsidTr="00712118">
              <w:trPr>
                <w:trHeight w:val="340"/>
              </w:trPr>
              <w:tc>
                <w:tcPr>
                  <w:tcW w:w="535" w:type="pct"/>
                  <w:vAlign w:val="center"/>
                </w:tcPr>
                <w:p w14:paraId="6D8FD4C7" w14:textId="77777777" w:rsidR="00BC13E0" w:rsidRPr="00E958AD" w:rsidRDefault="00BC13E0" w:rsidP="00BC13E0">
                  <w:pPr>
                    <w:widowControl/>
                    <w:adjustRightInd w:val="0"/>
                    <w:snapToGrid w:val="0"/>
                    <w:spacing w:line="240" w:lineRule="auto"/>
                    <w:ind w:firstLineChars="0" w:firstLine="0"/>
                    <w:jc w:val="center"/>
                    <w:rPr>
                      <w:sz w:val="21"/>
                      <w:szCs w:val="24"/>
                    </w:rPr>
                  </w:pPr>
                  <w:r w:rsidRPr="00E958AD">
                    <w:rPr>
                      <w:rFonts w:hint="eastAsia"/>
                      <w:sz w:val="21"/>
                      <w:szCs w:val="24"/>
                    </w:rPr>
                    <w:t>4</w:t>
                  </w:r>
                </w:p>
              </w:tc>
              <w:tc>
                <w:tcPr>
                  <w:tcW w:w="1480" w:type="pct"/>
                  <w:vAlign w:val="center"/>
                </w:tcPr>
                <w:p w14:paraId="41E2D5BF" w14:textId="0C49B824" w:rsidR="00BC13E0" w:rsidRPr="00E958AD" w:rsidRDefault="00BC13E0" w:rsidP="00BC13E0">
                  <w:pPr>
                    <w:adjustRightInd w:val="0"/>
                    <w:snapToGrid w:val="0"/>
                    <w:spacing w:line="240" w:lineRule="auto"/>
                    <w:ind w:firstLineChars="0" w:firstLine="0"/>
                    <w:jc w:val="center"/>
                    <w:rPr>
                      <w:sz w:val="21"/>
                      <w:szCs w:val="24"/>
                    </w:rPr>
                  </w:pPr>
                  <w:r w:rsidRPr="00E958AD">
                    <w:rPr>
                      <w:rFonts w:hint="eastAsia"/>
                      <w:sz w:val="21"/>
                      <w:szCs w:val="24"/>
                    </w:rPr>
                    <w:t>导热油炉</w:t>
                  </w:r>
                </w:p>
              </w:tc>
              <w:tc>
                <w:tcPr>
                  <w:tcW w:w="1336" w:type="pct"/>
                  <w:vAlign w:val="center"/>
                </w:tcPr>
                <w:p w14:paraId="362ED92D" w14:textId="77777777" w:rsidR="00BC13E0" w:rsidRPr="00E958AD" w:rsidRDefault="00BC13E0" w:rsidP="00BC13E0">
                  <w:pPr>
                    <w:widowControl/>
                    <w:adjustRightInd w:val="0"/>
                    <w:snapToGrid w:val="0"/>
                    <w:spacing w:line="240" w:lineRule="auto"/>
                    <w:ind w:firstLineChars="0" w:firstLine="0"/>
                    <w:jc w:val="center"/>
                    <w:rPr>
                      <w:sz w:val="21"/>
                      <w:szCs w:val="24"/>
                    </w:rPr>
                  </w:pPr>
                  <w:r w:rsidRPr="00E958AD">
                    <w:rPr>
                      <w:rFonts w:hint="eastAsia"/>
                      <w:sz w:val="21"/>
                      <w:szCs w:val="24"/>
                    </w:rPr>
                    <w:t>1</w:t>
                  </w:r>
                  <w:r w:rsidRPr="00E958AD">
                    <w:rPr>
                      <w:sz w:val="21"/>
                      <w:szCs w:val="24"/>
                    </w:rPr>
                    <w:t>7.5</w:t>
                  </w:r>
                  <w:r w:rsidRPr="00E958AD">
                    <w:rPr>
                      <w:rFonts w:hint="eastAsia"/>
                      <w:sz w:val="21"/>
                      <w:szCs w:val="24"/>
                    </w:rPr>
                    <w:t>kw</w:t>
                  </w:r>
                </w:p>
              </w:tc>
              <w:tc>
                <w:tcPr>
                  <w:tcW w:w="629" w:type="pct"/>
                  <w:vAlign w:val="center"/>
                </w:tcPr>
                <w:p w14:paraId="3E4E768E" w14:textId="77777777" w:rsidR="00BC13E0" w:rsidRPr="00E958AD" w:rsidRDefault="00BC13E0" w:rsidP="00BC13E0">
                  <w:pPr>
                    <w:widowControl/>
                    <w:adjustRightInd w:val="0"/>
                    <w:snapToGrid w:val="0"/>
                    <w:spacing w:line="240" w:lineRule="auto"/>
                    <w:ind w:firstLineChars="0" w:firstLine="0"/>
                    <w:jc w:val="center"/>
                    <w:textAlignment w:val="center"/>
                    <w:rPr>
                      <w:rFonts w:cs="宋体"/>
                      <w:kern w:val="0"/>
                      <w:sz w:val="21"/>
                      <w:szCs w:val="24"/>
                      <w:lang w:bidi="ar"/>
                    </w:rPr>
                  </w:pPr>
                  <w:r w:rsidRPr="00E958AD">
                    <w:rPr>
                      <w:rFonts w:cs="宋体" w:hint="eastAsia"/>
                      <w:kern w:val="0"/>
                      <w:sz w:val="21"/>
                      <w:szCs w:val="24"/>
                      <w:lang w:bidi="ar"/>
                    </w:rPr>
                    <w:t>1</w:t>
                  </w:r>
                </w:p>
              </w:tc>
              <w:tc>
                <w:tcPr>
                  <w:tcW w:w="1020" w:type="pct"/>
                  <w:vAlign w:val="center"/>
                </w:tcPr>
                <w:p w14:paraId="6326EBF1" w14:textId="77777777" w:rsidR="00BC13E0" w:rsidRPr="00E958AD" w:rsidRDefault="00BC13E0" w:rsidP="00BC13E0">
                  <w:pPr>
                    <w:widowControl/>
                    <w:adjustRightInd w:val="0"/>
                    <w:snapToGrid w:val="0"/>
                    <w:spacing w:line="240" w:lineRule="auto"/>
                    <w:ind w:firstLineChars="0" w:firstLine="0"/>
                    <w:jc w:val="center"/>
                    <w:textAlignment w:val="center"/>
                    <w:rPr>
                      <w:sz w:val="21"/>
                      <w:szCs w:val="24"/>
                    </w:rPr>
                  </w:pPr>
                  <w:r w:rsidRPr="00E958AD">
                    <w:rPr>
                      <w:rFonts w:cs="宋体" w:hint="eastAsia"/>
                      <w:kern w:val="0"/>
                      <w:sz w:val="21"/>
                      <w:szCs w:val="24"/>
                      <w:lang w:bidi="ar"/>
                    </w:rPr>
                    <w:t>车间</w:t>
                  </w:r>
                </w:p>
              </w:tc>
            </w:tr>
            <w:tr w:rsidR="00E958AD" w:rsidRPr="00E958AD" w14:paraId="748A2456" w14:textId="77777777" w:rsidTr="00712118">
              <w:trPr>
                <w:trHeight w:val="340"/>
              </w:trPr>
              <w:tc>
                <w:tcPr>
                  <w:tcW w:w="535" w:type="pct"/>
                  <w:vAlign w:val="center"/>
                </w:tcPr>
                <w:p w14:paraId="2DD606E3" w14:textId="77777777" w:rsidR="00BC13E0" w:rsidRPr="00E958AD" w:rsidRDefault="00BC13E0" w:rsidP="00BC13E0">
                  <w:pPr>
                    <w:widowControl/>
                    <w:adjustRightInd w:val="0"/>
                    <w:snapToGrid w:val="0"/>
                    <w:spacing w:line="240" w:lineRule="auto"/>
                    <w:ind w:firstLineChars="0" w:firstLine="0"/>
                    <w:jc w:val="center"/>
                    <w:rPr>
                      <w:sz w:val="21"/>
                      <w:szCs w:val="24"/>
                    </w:rPr>
                  </w:pPr>
                  <w:r w:rsidRPr="00E958AD">
                    <w:rPr>
                      <w:rFonts w:hint="eastAsia"/>
                      <w:sz w:val="21"/>
                      <w:szCs w:val="24"/>
                    </w:rPr>
                    <w:lastRenderedPageBreak/>
                    <w:t>5</w:t>
                  </w:r>
                </w:p>
              </w:tc>
              <w:tc>
                <w:tcPr>
                  <w:tcW w:w="1480" w:type="pct"/>
                  <w:vAlign w:val="center"/>
                </w:tcPr>
                <w:p w14:paraId="06D2EC03" w14:textId="6AB6BB6C" w:rsidR="00BC13E0" w:rsidRPr="00E958AD" w:rsidRDefault="00B37F98" w:rsidP="00BC13E0">
                  <w:pPr>
                    <w:adjustRightInd w:val="0"/>
                    <w:snapToGrid w:val="0"/>
                    <w:spacing w:line="240" w:lineRule="auto"/>
                    <w:ind w:firstLineChars="0" w:firstLine="0"/>
                    <w:jc w:val="center"/>
                    <w:rPr>
                      <w:sz w:val="21"/>
                      <w:szCs w:val="24"/>
                    </w:rPr>
                  </w:pPr>
                  <w:r w:rsidRPr="00E958AD">
                    <w:rPr>
                      <w:rFonts w:hint="eastAsia"/>
                      <w:sz w:val="21"/>
                      <w:szCs w:val="24"/>
                    </w:rPr>
                    <w:t>干燥滚筒</w:t>
                  </w:r>
                </w:p>
              </w:tc>
              <w:tc>
                <w:tcPr>
                  <w:tcW w:w="1336" w:type="pct"/>
                  <w:vAlign w:val="center"/>
                </w:tcPr>
                <w:p w14:paraId="64B4F5BF" w14:textId="77777777" w:rsidR="00BC13E0" w:rsidRPr="00E958AD" w:rsidRDefault="00BC13E0" w:rsidP="00BC13E0">
                  <w:pPr>
                    <w:widowControl/>
                    <w:adjustRightInd w:val="0"/>
                    <w:snapToGrid w:val="0"/>
                    <w:spacing w:line="240" w:lineRule="auto"/>
                    <w:ind w:firstLineChars="0" w:firstLine="0"/>
                    <w:jc w:val="center"/>
                    <w:rPr>
                      <w:sz w:val="21"/>
                      <w:szCs w:val="24"/>
                    </w:rPr>
                  </w:pPr>
                  <w:r w:rsidRPr="00E958AD">
                    <w:rPr>
                      <w:rFonts w:hint="eastAsia"/>
                      <w:sz w:val="21"/>
                      <w:szCs w:val="24"/>
                    </w:rPr>
                    <w:t>φ</w:t>
                  </w:r>
                  <w:r w:rsidRPr="00E958AD">
                    <w:rPr>
                      <w:rFonts w:hint="eastAsia"/>
                      <w:sz w:val="21"/>
                      <w:szCs w:val="24"/>
                    </w:rPr>
                    <w:t>2</w:t>
                  </w:r>
                  <w:r w:rsidRPr="00E958AD">
                    <w:rPr>
                      <w:sz w:val="21"/>
                      <w:szCs w:val="24"/>
                    </w:rPr>
                    <w:t>.2</w:t>
                  </w:r>
                  <w:r w:rsidRPr="00E958AD">
                    <w:rPr>
                      <w:rFonts w:hint="eastAsia"/>
                      <w:sz w:val="21"/>
                      <w:szCs w:val="24"/>
                    </w:rPr>
                    <w:t>m</w:t>
                  </w:r>
                  <w:r w:rsidRPr="00E958AD">
                    <w:rPr>
                      <w:rFonts w:hint="eastAsia"/>
                      <w:sz w:val="21"/>
                      <w:szCs w:val="24"/>
                    </w:rPr>
                    <w:t>、</w:t>
                  </w:r>
                  <w:r w:rsidRPr="00E958AD">
                    <w:rPr>
                      <w:rFonts w:hint="eastAsia"/>
                      <w:sz w:val="21"/>
                      <w:szCs w:val="24"/>
                    </w:rPr>
                    <w:t>L</w:t>
                  </w:r>
                  <w:r w:rsidRPr="00E958AD">
                    <w:rPr>
                      <w:rFonts w:hint="eastAsia"/>
                      <w:sz w:val="21"/>
                      <w:szCs w:val="24"/>
                    </w:rPr>
                    <w:t>：</w:t>
                  </w:r>
                  <w:r w:rsidRPr="00E958AD">
                    <w:rPr>
                      <w:sz w:val="21"/>
                      <w:szCs w:val="24"/>
                    </w:rPr>
                    <w:t>8</w:t>
                  </w:r>
                  <w:r w:rsidRPr="00E958AD">
                    <w:rPr>
                      <w:rFonts w:hint="eastAsia"/>
                      <w:sz w:val="21"/>
                      <w:szCs w:val="24"/>
                    </w:rPr>
                    <w:t>m</w:t>
                  </w:r>
                  <w:r w:rsidRPr="00E958AD">
                    <w:rPr>
                      <w:rFonts w:hint="eastAsia"/>
                      <w:sz w:val="21"/>
                      <w:szCs w:val="24"/>
                    </w:rPr>
                    <w:t>、</w:t>
                  </w:r>
                  <w:r w:rsidRPr="00E958AD">
                    <w:rPr>
                      <w:rFonts w:hint="eastAsia"/>
                      <w:sz w:val="21"/>
                      <w:szCs w:val="24"/>
                    </w:rPr>
                    <w:t>q</w:t>
                  </w:r>
                  <w:r w:rsidRPr="00E958AD">
                    <w:rPr>
                      <w:rFonts w:hint="eastAsia"/>
                      <w:sz w:val="21"/>
                      <w:szCs w:val="24"/>
                    </w:rPr>
                    <w:t>：</w:t>
                  </w:r>
                  <w:r w:rsidRPr="00E958AD">
                    <w:rPr>
                      <w:sz w:val="21"/>
                      <w:szCs w:val="24"/>
                    </w:rPr>
                    <w:t>15</w:t>
                  </w:r>
                  <w:r w:rsidRPr="00E958AD">
                    <w:rPr>
                      <w:rFonts w:hint="eastAsia"/>
                      <w:sz w:val="21"/>
                      <w:szCs w:val="24"/>
                    </w:rPr>
                    <w:t>kw</w:t>
                  </w:r>
                </w:p>
              </w:tc>
              <w:tc>
                <w:tcPr>
                  <w:tcW w:w="629" w:type="pct"/>
                  <w:vAlign w:val="center"/>
                </w:tcPr>
                <w:p w14:paraId="0D44853E" w14:textId="77777777" w:rsidR="00BC13E0" w:rsidRPr="00E958AD" w:rsidRDefault="00BC13E0" w:rsidP="00BC13E0">
                  <w:pPr>
                    <w:widowControl/>
                    <w:adjustRightInd w:val="0"/>
                    <w:snapToGrid w:val="0"/>
                    <w:spacing w:line="240" w:lineRule="auto"/>
                    <w:ind w:firstLineChars="0" w:firstLine="0"/>
                    <w:jc w:val="center"/>
                    <w:textAlignment w:val="center"/>
                    <w:rPr>
                      <w:rFonts w:cs="宋体"/>
                      <w:kern w:val="0"/>
                      <w:sz w:val="21"/>
                      <w:szCs w:val="24"/>
                      <w:lang w:bidi="ar"/>
                    </w:rPr>
                  </w:pPr>
                  <w:r w:rsidRPr="00E958AD">
                    <w:rPr>
                      <w:rFonts w:cs="宋体" w:hint="eastAsia"/>
                      <w:kern w:val="0"/>
                      <w:sz w:val="21"/>
                      <w:szCs w:val="24"/>
                      <w:lang w:bidi="ar"/>
                    </w:rPr>
                    <w:t>1</w:t>
                  </w:r>
                </w:p>
              </w:tc>
              <w:tc>
                <w:tcPr>
                  <w:tcW w:w="1020" w:type="pct"/>
                  <w:vAlign w:val="center"/>
                </w:tcPr>
                <w:p w14:paraId="18B861BC" w14:textId="77777777" w:rsidR="00BC13E0" w:rsidRPr="00E958AD" w:rsidRDefault="00BC13E0" w:rsidP="00BC13E0">
                  <w:pPr>
                    <w:widowControl/>
                    <w:adjustRightInd w:val="0"/>
                    <w:snapToGrid w:val="0"/>
                    <w:spacing w:line="240" w:lineRule="auto"/>
                    <w:ind w:firstLineChars="0" w:firstLine="0"/>
                    <w:jc w:val="center"/>
                    <w:textAlignment w:val="center"/>
                    <w:rPr>
                      <w:sz w:val="21"/>
                      <w:szCs w:val="24"/>
                    </w:rPr>
                  </w:pPr>
                  <w:r w:rsidRPr="00E958AD">
                    <w:rPr>
                      <w:rFonts w:cs="宋体" w:hint="eastAsia"/>
                      <w:kern w:val="0"/>
                      <w:sz w:val="21"/>
                      <w:szCs w:val="24"/>
                      <w:lang w:bidi="ar"/>
                    </w:rPr>
                    <w:t>车间</w:t>
                  </w:r>
                </w:p>
              </w:tc>
            </w:tr>
            <w:tr w:rsidR="00E958AD" w:rsidRPr="00E958AD" w14:paraId="18ABAED5" w14:textId="77777777" w:rsidTr="00712118">
              <w:trPr>
                <w:trHeight w:val="340"/>
              </w:trPr>
              <w:tc>
                <w:tcPr>
                  <w:tcW w:w="535" w:type="pct"/>
                  <w:vAlign w:val="center"/>
                </w:tcPr>
                <w:p w14:paraId="72A0FC89" w14:textId="77777777" w:rsidR="00BC13E0" w:rsidRPr="00E958AD" w:rsidRDefault="00BC13E0" w:rsidP="00BC13E0">
                  <w:pPr>
                    <w:widowControl/>
                    <w:adjustRightInd w:val="0"/>
                    <w:snapToGrid w:val="0"/>
                    <w:spacing w:line="240" w:lineRule="auto"/>
                    <w:ind w:firstLineChars="0" w:firstLine="0"/>
                    <w:jc w:val="center"/>
                    <w:rPr>
                      <w:sz w:val="21"/>
                      <w:szCs w:val="24"/>
                    </w:rPr>
                  </w:pPr>
                  <w:r w:rsidRPr="00E958AD">
                    <w:rPr>
                      <w:rFonts w:hint="eastAsia"/>
                      <w:sz w:val="21"/>
                      <w:szCs w:val="24"/>
                    </w:rPr>
                    <w:t>6</w:t>
                  </w:r>
                </w:p>
              </w:tc>
              <w:tc>
                <w:tcPr>
                  <w:tcW w:w="1480" w:type="pct"/>
                  <w:vAlign w:val="center"/>
                </w:tcPr>
                <w:p w14:paraId="2505195E" w14:textId="77777777" w:rsidR="00BC13E0" w:rsidRPr="00E958AD" w:rsidRDefault="00BC13E0" w:rsidP="00BC13E0">
                  <w:pPr>
                    <w:adjustRightInd w:val="0"/>
                    <w:snapToGrid w:val="0"/>
                    <w:spacing w:line="240" w:lineRule="auto"/>
                    <w:ind w:firstLineChars="0" w:firstLine="0"/>
                    <w:jc w:val="center"/>
                    <w:rPr>
                      <w:sz w:val="21"/>
                      <w:szCs w:val="24"/>
                    </w:rPr>
                  </w:pPr>
                  <w:r w:rsidRPr="00E958AD">
                    <w:rPr>
                      <w:rFonts w:hint="eastAsia"/>
                      <w:sz w:val="21"/>
                      <w:szCs w:val="24"/>
                    </w:rPr>
                    <w:t>皮带传输机</w:t>
                  </w:r>
                </w:p>
              </w:tc>
              <w:tc>
                <w:tcPr>
                  <w:tcW w:w="1336" w:type="pct"/>
                  <w:vAlign w:val="center"/>
                </w:tcPr>
                <w:p w14:paraId="4FAAFFE4" w14:textId="77777777" w:rsidR="00BC13E0" w:rsidRPr="00E958AD" w:rsidRDefault="00BC13E0" w:rsidP="00BC13E0">
                  <w:pPr>
                    <w:widowControl/>
                    <w:adjustRightInd w:val="0"/>
                    <w:snapToGrid w:val="0"/>
                    <w:spacing w:line="240" w:lineRule="auto"/>
                    <w:ind w:firstLineChars="0" w:firstLine="0"/>
                    <w:jc w:val="center"/>
                    <w:rPr>
                      <w:sz w:val="21"/>
                      <w:szCs w:val="24"/>
                    </w:rPr>
                  </w:pPr>
                </w:p>
              </w:tc>
              <w:tc>
                <w:tcPr>
                  <w:tcW w:w="629" w:type="pct"/>
                  <w:vAlign w:val="center"/>
                </w:tcPr>
                <w:p w14:paraId="6E27B860" w14:textId="77777777" w:rsidR="00BC13E0" w:rsidRPr="00E958AD" w:rsidRDefault="00BC13E0" w:rsidP="00BC13E0">
                  <w:pPr>
                    <w:widowControl/>
                    <w:adjustRightInd w:val="0"/>
                    <w:snapToGrid w:val="0"/>
                    <w:spacing w:line="240" w:lineRule="auto"/>
                    <w:ind w:firstLineChars="0" w:firstLine="0"/>
                    <w:jc w:val="center"/>
                    <w:textAlignment w:val="center"/>
                    <w:rPr>
                      <w:rFonts w:cs="宋体"/>
                      <w:kern w:val="0"/>
                      <w:sz w:val="21"/>
                      <w:szCs w:val="24"/>
                      <w:lang w:bidi="ar"/>
                    </w:rPr>
                  </w:pPr>
                  <w:r w:rsidRPr="00E958AD">
                    <w:rPr>
                      <w:rFonts w:cs="宋体" w:hint="eastAsia"/>
                      <w:kern w:val="0"/>
                      <w:sz w:val="21"/>
                      <w:szCs w:val="24"/>
                      <w:lang w:bidi="ar"/>
                    </w:rPr>
                    <w:t>2</w:t>
                  </w:r>
                </w:p>
              </w:tc>
              <w:tc>
                <w:tcPr>
                  <w:tcW w:w="1020" w:type="pct"/>
                  <w:vAlign w:val="center"/>
                </w:tcPr>
                <w:p w14:paraId="04D91FF5" w14:textId="77777777" w:rsidR="00BC13E0" w:rsidRPr="00E958AD" w:rsidRDefault="00BC13E0" w:rsidP="00BC13E0">
                  <w:pPr>
                    <w:widowControl/>
                    <w:adjustRightInd w:val="0"/>
                    <w:snapToGrid w:val="0"/>
                    <w:spacing w:line="240" w:lineRule="auto"/>
                    <w:ind w:firstLineChars="0" w:firstLine="0"/>
                    <w:jc w:val="center"/>
                    <w:textAlignment w:val="center"/>
                    <w:rPr>
                      <w:rFonts w:cs="宋体"/>
                      <w:kern w:val="0"/>
                      <w:sz w:val="21"/>
                      <w:szCs w:val="24"/>
                      <w:lang w:bidi="ar"/>
                    </w:rPr>
                  </w:pPr>
                  <w:r w:rsidRPr="00E958AD">
                    <w:rPr>
                      <w:rFonts w:cs="宋体" w:hint="eastAsia"/>
                      <w:kern w:val="0"/>
                      <w:sz w:val="21"/>
                      <w:szCs w:val="24"/>
                      <w:lang w:bidi="ar"/>
                    </w:rPr>
                    <w:t>车间</w:t>
                  </w:r>
                </w:p>
              </w:tc>
            </w:tr>
            <w:tr w:rsidR="00E958AD" w:rsidRPr="00E958AD" w14:paraId="74D518E8" w14:textId="77777777" w:rsidTr="00712118">
              <w:trPr>
                <w:trHeight w:val="340"/>
              </w:trPr>
              <w:tc>
                <w:tcPr>
                  <w:tcW w:w="535" w:type="pct"/>
                  <w:vAlign w:val="center"/>
                </w:tcPr>
                <w:p w14:paraId="6F4D1FF5" w14:textId="3CAA49AC" w:rsidR="00B37F98" w:rsidRPr="00E958AD" w:rsidRDefault="00B37F98" w:rsidP="00B37F98">
                  <w:pPr>
                    <w:widowControl/>
                    <w:adjustRightInd w:val="0"/>
                    <w:snapToGrid w:val="0"/>
                    <w:spacing w:line="240" w:lineRule="auto"/>
                    <w:ind w:firstLineChars="0" w:firstLine="0"/>
                    <w:jc w:val="center"/>
                    <w:rPr>
                      <w:sz w:val="21"/>
                      <w:szCs w:val="24"/>
                    </w:rPr>
                  </w:pPr>
                  <w:r w:rsidRPr="00E958AD">
                    <w:rPr>
                      <w:rFonts w:hint="eastAsia"/>
                      <w:sz w:val="21"/>
                      <w:szCs w:val="24"/>
                    </w:rPr>
                    <w:t>7</w:t>
                  </w:r>
                </w:p>
              </w:tc>
              <w:tc>
                <w:tcPr>
                  <w:tcW w:w="1480" w:type="pct"/>
                  <w:vAlign w:val="center"/>
                </w:tcPr>
                <w:p w14:paraId="7CCFE73F" w14:textId="1A2F0B3C" w:rsidR="00B37F98" w:rsidRPr="00E958AD" w:rsidRDefault="00B37F98" w:rsidP="00B37F98">
                  <w:pPr>
                    <w:adjustRightInd w:val="0"/>
                    <w:snapToGrid w:val="0"/>
                    <w:spacing w:line="240" w:lineRule="auto"/>
                    <w:ind w:firstLineChars="0" w:firstLine="0"/>
                    <w:jc w:val="center"/>
                    <w:rPr>
                      <w:sz w:val="21"/>
                      <w:szCs w:val="21"/>
                    </w:rPr>
                  </w:pPr>
                  <w:r w:rsidRPr="00E958AD">
                    <w:rPr>
                      <w:sz w:val="21"/>
                      <w:szCs w:val="21"/>
                    </w:rPr>
                    <w:t>振动筛</w:t>
                  </w:r>
                </w:p>
              </w:tc>
              <w:tc>
                <w:tcPr>
                  <w:tcW w:w="1336" w:type="pct"/>
                  <w:vAlign w:val="center"/>
                </w:tcPr>
                <w:p w14:paraId="4EE755CB" w14:textId="19CEC03C" w:rsidR="00B37F98" w:rsidRPr="00E958AD" w:rsidRDefault="00B37F98" w:rsidP="00B37F98">
                  <w:pPr>
                    <w:widowControl/>
                    <w:adjustRightInd w:val="0"/>
                    <w:snapToGrid w:val="0"/>
                    <w:spacing w:line="240" w:lineRule="auto"/>
                    <w:ind w:firstLineChars="0" w:firstLine="0"/>
                    <w:jc w:val="center"/>
                    <w:rPr>
                      <w:sz w:val="21"/>
                      <w:szCs w:val="21"/>
                    </w:rPr>
                  </w:pPr>
                  <w:r w:rsidRPr="00E958AD">
                    <w:rPr>
                      <w:bCs/>
                      <w:sz w:val="21"/>
                      <w:szCs w:val="21"/>
                      <w:lang w:bidi="ar"/>
                    </w:rPr>
                    <w:t>5LZSF1740</w:t>
                  </w:r>
                </w:p>
              </w:tc>
              <w:tc>
                <w:tcPr>
                  <w:tcW w:w="629" w:type="pct"/>
                  <w:vAlign w:val="center"/>
                </w:tcPr>
                <w:p w14:paraId="1BD33AF8" w14:textId="1A919372" w:rsidR="00B37F98" w:rsidRPr="00E958AD" w:rsidRDefault="00B37F98" w:rsidP="00B37F98">
                  <w:pPr>
                    <w:widowControl/>
                    <w:adjustRightInd w:val="0"/>
                    <w:snapToGrid w:val="0"/>
                    <w:spacing w:line="240" w:lineRule="auto"/>
                    <w:ind w:firstLineChars="0" w:firstLine="0"/>
                    <w:jc w:val="center"/>
                    <w:textAlignment w:val="center"/>
                    <w:rPr>
                      <w:rFonts w:cs="宋体"/>
                      <w:kern w:val="0"/>
                      <w:sz w:val="21"/>
                      <w:szCs w:val="21"/>
                      <w:lang w:bidi="ar"/>
                    </w:rPr>
                  </w:pPr>
                  <w:r w:rsidRPr="00E958AD">
                    <w:rPr>
                      <w:rFonts w:cs="宋体" w:hint="eastAsia"/>
                      <w:kern w:val="0"/>
                      <w:sz w:val="21"/>
                      <w:szCs w:val="21"/>
                      <w:lang w:bidi="ar"/>
                    </w:rPr>
                    <w:t>1</w:t>
                  </w:r>
                </w:p>
              </w:tc>
              <w:tc>
                <w:tcPr>
                  <w:tcW w:w="1020" w:type="pct"/>
                  <w:vAlign w:val="center"/>
                </w:tcPr>
                <w:p w14:paraId="1189F6FE" w14:textId="64DCFFFB" w:rsidR="00B37F98" w:rsidRPr="00E958AD" w:rsidRDefault="00B37F98" w:rsidP="00B37F98">
                  <w:pPr>
                    <w:widowControl/>
                    <w:adjustRightInd w:val="0"/>
                    <w:snapToGrid w:val="0"/>
                    <w:spacing w:line="240" w:lineRule="auto"/>
                    <w:ind w:firstLineChars="0" w:firstLine="0"/>
                    <w:jc w:val="center"/>
                    <w:textAlignment w:val="center"/>
                    <w:rPr>
                      <w:rFonts w:cs="宋体"/>
                      <w:kern w:val="0"/>
                      <w:sz w:val="21"/>
                      <w:szCs w:val="24"/>
                      <w:lang w:bidi="ar"/>
                    </w:rPr>
                  </w:pPr>
                  <w:r w:rsidRPr="00E958AD">
                    <w:rPr>
                      <w:rFonts w:cs="宋体" w:hint="eastAsia"/>
                      <w:kern w:val="0"/>
                      <w:sz w:val="21"/>
                      <w:szCs w:val="24"/>
                      <w:lang w:bidi="ar"/>
                    </w:rPr>
                    <w:t>车间</w:t>
                  </w:r>
                </w:p>
              </w:tc>
            </w:tr>
            <w:tr w:rsidR="00E958AD" w:rsidRPr="00E958AD" w14:paraId="5DEA4BE8" w14:textId="77777777" w:rsidTr="00712118">
              <w:trPr>
                <w:trHeight w:val="340"/>
              </w:trPr>
              <w:tc>
                <w:tcPr>
                  <w:tcW w:w="535" w:type="pct"/>
                  <w:vAlign w:val="center"/>
                </w:tcPr>
                <w:p w14:paraId="0D5ED708" w14:textId="6BD91EA7" w:rsidR="00B37F98" w:rsidRPr="00E958AD" w:rsidRDefault="00B37F98" w:rsidP="00B37F98">
                  <w:pPr>
                    <w:widowControl/>
                    <w:adjustRightInd w:val="0"/>
                    <w:snapToGrid w:val="0"/>
                    <w:spacing w:line="240" w:lineRule="auto"/>
                    <w:ind w:firstLineChars="0" w:firstLine="0"/>
                    <w:jc w:val="center"/>
                    <w:rPr>
                      <w:sz w:val="21"/>
                      <w:szCs w:val="24"/>
                    </w:rPr>
                  </w:pPr>
                  <w:r w:rsidRPr="00E958AD">
                    <w:rPr>
                      <w:rFonts w:hint="eastAsia"/>
                      <w:sz w:val="21"/>
                      <w:szCs w:val="24"/>
                    </w:rPr>
                    <w:t>8</w:t>
                  </w:r>
                </w:p>
              </w:tc>
              <w:tc>
                <w:tcPr>
                  <w:tcW w:w="1480" w:type="pct"/>
                  <w:vAlign w:val="center"/>
                </w:tcPr>
                <w:p w14:paraId="0A6C037C" w14:textId="77777777" w:rsidR="00B37F98" w:rsidRPr="00E958AD" w:rsidRDefault="00B37F98" w:rsidP="00B37F98">
                  <w:pPr>
                    <w:adjustRightInd w:val="0"/>
                    <w:snapToGrid w:val="0"/>
                    <w:spacing w:line="240" w:lineRule="auto"/>
                    <w:ind w:firstLineChars="0" w:firstLine="0"/>
                    <w:jc w:val="center"/>
                    <w:rPr>
                      <w:sz w:val="21"/>
                      <w:szCs w:val="24"/>
                    </w:rPr>
                  </w:pPr>
                  <w:r w:rsidRPr="00E958AD">
                    <w:rPr>
                      <w:rFonts w:hint="eastAsia"/>
                      <w:sz w:val="21"/>
                      <w:szCs w:val="24"/>
                    </w:rPr>
                    <w:t>计量装置</w:t>
                  </w:r>
                </w:p>
              </w:tc>
              <w:tc>
                <w:tcPr>
                  <w:tcW w:w="1336" w:type="pct"/>
                  <w:vAlign w:val="center"/>
                </w:tcPr>
                <w:p w14:paraId="6CCE5AA6" w14:textId="77777777" w:rsidR="00B37F98" w:rsidRPr="00E958AD" w:rsidRDefault="00B37F98" w:rsidP="00B37F98">
                  <w:pPr>
                    <w:widowControl/>
                    <w:adjustRightInd w:val="0"/>
                    <w:snapToGrid w:val="0"/>
                    <w:spacing w:line="240" w:lineRule="auto"/>
                    <w:ind w:firstLineChars="0" w:firstLine="0"/>
                    <w:jc w:val="center"/>
                    <w:rPr>
                      <w:sz w:val="21"/>
                      <w:szCs w:val="24"/>
                    </w:rPr>
                  </w:pPr>
                </w:p>
              </w:tc>
              <w:tc>
                <w:tcPr>
                  <w:tcW w:w="629" w:type="pct"/>
                  <w:vAlign w:val="center"/>
                </w:tcPr>
                <w:p w14:paraId="437891C2" w14:textId="77777777" w:rsidR="00B37F98" w:rsidRPr="00E958AD" w:rsidRDefault="00B37F98" w:rsidP="00B37F98">
                  <w:pPr>
                    <w:widowControl/>
                    <w:adjustRightInd w:val="0"/>
                    <w:snapToGrid w:val="0"/>
                    <w:spacing w:line="240" w:lineRule="auto"/>
                    <w:ind w:firstLineChars="0" w:firstLine="0"/>
                    <w:jc w:val="center"/>
                    <w:textAlignment w:val="center"/>
                    <w:rPr>
                      <w:rFonts w:cs="宋体"/>
                      <w:kern w:val="0"/>
                      <w:sz w:val="21"/>
                      <w:szCs w:val="24"/>
                      <w:lang w:bidi="ar"/>
                    </w:rPr>
                  </w:pPr>
                  <w:r w:rsidRPr="00E958AD">
                    <w:rPr>
                      <w:rFonts w:cs="宋体" w:hint="eastAsia"/>
                      <w:kern w:val="0"/>
                      <w:sz w:val="21"/>
                      <w:szCs w:val="24"/>
                      <w:lang w:bidi="ar"/>
                    </w:rPr>
                    <w:t>3</w:t>
                  </w:r>
                </w:p>
              </w:tc>
              <w:tc>
                <w:tcPr>
                  <w:tcW w:w="1020" w:type="pct"/>
                  <w:vAlign w:val="center"/>
                </w:tcPr>
                <w:p w14:paraId="037C9845" w14:textId="77777777" w:rsidR="00B37F98" w:rsidRPr="00E958AD" w:rsidRDefault="00B37F98" w:rsidP="00B37F98">
                  <w:pPr>
                    <w:widowControl/>
                    <w:adjustRightInd w:val="0"/>
                    <w:snapToGrid w:val="0"/>
                    <w:spacing w:line="240" w:lineRule="auto"/>
                    <w:ind w:firstLineChars="0" w:firstLine="0"/>
                    <w:jc w:val="center"/>
                    <w:textAlignment w:val="center"/>
                    <w:rPr>
                      <w:rFonts w:cs="宋体"/>
                      <w:kern w:val="0"/>
                      <w:sz w:val="21"/>
                      <w:szCs w:val="24"/>
                      <w:lang w:bidi="ar"/>
                    </w:rPr>
                  </w:pPr>
                  <w:r w:rsidRPr="00E958AD">
                    <w:rPr>
                      <w:rFonts w:cs="宋体" w:hint="eastAsia"/>
                      <w:kern w:val="0"/>
                      <w:sz w:val="21"/>
                      <w:szCs w:val="24"/>
                      <w:lang w:bidi="ar"/>
                    </w:rPr>
                    <w:t>车间</w:t>
                  </w:r>
                </w:p>
              </w:tc>
            </w:tr>
            <w:tr w:rsidR="00E958AD" w:rsidRPr="00E958AD" w14:paraId="05329467" w14:textId="77777777" w:rsidTr="00712118">
              <w:trPr>
                <w:trHeight w:val="340"/>
              </w:trPr>
              <w:tc>
                <w:tcPr>
                  <w:tcW w:w="535" w:type="pct"/>
                  <w:vAlign w:val="center"/>
                </w:tcPr>
                <w:p w14:paraId="006EF002" w14:textId="0379DE57" w:rsidR="00B37F98" w:rsidRPr="00E958AD" w:rsidRDefault="00B37F98" w:rsidP="00B37F98">
                  <w:pPr>
                    <w:widowControl/>
                    <w:adjustRightInd w:val="0"/>
                    <w:snapToGrid w:val="0"/>
                    <w:spacing w:line="240" w:lineRule="auto"/>
                    <w:ind w:firstLineChars="0" w:firstLine="0"/>
                    <w:jc w:val="center"/>
                    <w:rPr>
                      <w:sz w:val="21"/>
                      <w:szCs w:val="24"/>
                    </w:rPr>
                  </w:pPr>
                  <w:r w:rsidRPr="00E958AD">
                    <w:rPr>
                      <w:rFonts w:hint="eastAsia"/>
                      <w:sz w:val="21"/>
                      <w:szCs w:val="24"/>
                    </w:rPr>
                    <w:t>9</w:t>
                  </w:r>
                </w:p>
              </w:tc>
              <w:tc>
                <w:tcPr>
                  <w:tcW w:w="1480" w:type="pct"/>
                  <w:vAlign w:val="center"/>
                </w:tcPr>
                <w:p w14:paraId="3AFA1F58" w14:textId="77777777" w:rsidR="00B37F98" w:rsidRPr="00E958AD" w:rsidRDefault="00B37F98" w:rsidP="00B37F98">
                  <w:pPr>
                    <w:adjustRightInd w:val="0"/>
                    <w:snapToGrid w:val="0"/>
                    <w:spacing w:line="240" w:lineRule="auto"/>
                    <w:ind w:firstLineChars="0" w:firstLine="0"/>
                    <w:jc w:val="center"/>
                    <w:rPr>
                      <w:sz w:val="21"/>
                      <w:szCs w:val="24"/>
                    </w:rPr>
                  </w:pPr>
                  <w:proofErr w:type="gramStart"/>
                  <w:r w:rsidRPr="00E958AD">
                    <w:rPr>
                      <w:rFonts w:hint="eastAsia"/>
                      <w:sz w:val="21"/>
                      <w:szCs w:val="24"/>
                    </w:rPr>
                    <w:t>搅棒器</w:t>
                  </w:r>
                  <w:proofErr w:type="gramEnd"/>
                </w:p>
              </w:tc>
              <w:tc>
                <w:tcPr>
                  <w:tcW w:w="1336" w:type="pct"/>
                  <w:vAlign w:val="center"/>
                </w:tcPr>
                <w:p w14:paraId="289149AA" w14:textId="77777777" w:rsidR="00B37F98" w:rsidRPr="00E958AD" w:rsidRDefault="00B37F98" w:rsidP="00B37F98">
                  <w:pPr>
                    <w:widowControl/>
                    <w:adjustRightInd w:val="0"/>
                    <w:snapToGrid w:val="0"/>
                    <w:spacing w:line="240" w:lineRule="auto"/>
                    <w:ind w:firstLineChars="0" w:firstLine="0"/>
                    <w:jc w:val="center"/>
                    <w:rPr>
                      <w:sz w:val="21"/>
                      <w:szCs w:val="24"/>
                    </w:rPr>
                  </w:pPr>
                  <w:r w:rsidRPr="00E958AD">
                    <w:rPr>
                      <w:rFonts w:hint="eastAsia"/>
                      <w:sz w:val="21"/>
                      <w:szCs w:val="24"/>
                    </w:rPr>
                    <w:t>1</w:t>
                  </w:r>
                  <w:r w:rsidRPr="00E958AD">
                    <w:rPr>
                      <w:sz w:val="21"/>
                      <w:szCs w:val="24"/>
                    </w:rPr>
                    <w:t>1</w:t>
                  </w:r>
                  <w:r w:rsidRPr="00E958AD">
                    <w:rPr>
                      <w:rFonts w:hint="eastAsia"/>
                      <w:sz w:val="21"/>
                      <w:szCs w:val="24"/>
                    </w:rPr>
                    <w:t>kw</w:t>
                  </w:r>
                </w:p>
              </w:tc>
              <w:tc>
                <w:tcPr>
                  <w:tcW w:w="629" w:type="pct"/>
                  <w:vAlign w:val="center"/>
                </w:tcPr>
                <w:p w14:paraId="68C3C3C4" w14:textId="77777777" w:rsidR="00B37F98" w:rsidRPr="00E958AD" w:rsidRDefault="00B37F98" w:rsidP="00B37F98">
                  <w:pPr>
                    <w:widowControl/>
                    <w:adjustRightInd w:val="0"/>
                    <w:snapToGrid w:val="0"/>
                    <w:spacing w:line="240" w:lineRule="auto"/>
                    <w:ind w:firstLineChars="0" w:firstLine="0"/>
                    <w:jc w:val="center"/>
                    <w:textAlignment w:val="center"/>
                    <w:rPr>
                      <w:rFonts w:cs="宋体"/>
                      <w:kern w:val="0"/>
                      <w:sz w:val="21"/>
                      <w:szCs w:val="24"/>
                      <w:lang w:bidi="ar"/>
                    </w:rPr>
                  </w:pPr>
                  <w:r w:rsidRPr="00E958AD">
                    <w:rPr>
                      <w:rFonts w:cs="宋体" w:hint="eastAsia"/>
                      <w:kern w:val="0"/>
                      <w:sz w:val="21"/>
                      <w:szCs w:val="24"/>
                      <w:lang w:bidi="ar"/>
                    </w:rPr>
                    <w:t>1</w:t>
                  </w:r>
                </w:p>
              </w:tc>
              <w:tc>
                <w:tcPr>
                  <w:tcW w:w="1020" w:type="pct"/>
                  <w:vAlign w:val="center"/>
                </w:tcPr>
                <w:p w14:paraId="393A1B35" w14:textId="77777777" w:rsidR="00B37F98" w:rsidRPr="00E958AD" w:rsidRDefault="00B37F98" w:rsidP="00B37F98">
                  <w:pPr>
                    <w:widowControl/>
                    <w:adjustRightInd w:val="0"/>
                    <w:snapToGrid w:val="0"/>
                    <w:spacing w:line="240" w:lineRule="auto"/>
                    <w:ind w:firstLineChars="0" w:firstLine="0"/>
                    <w:jc w:val="center"/>
                    <w:textAlignment w:val="center"/>
                    <w:rPr>
                      <w:rFonts w:cs="宋体"/>
                      <w:kern w:val="0"/>
                      <w:sz w:val="21"/>
                      <w:szCs w:val="24"/>
                      <w:lang w:bidi="ar"/>
                    </w:rPr>
                  </w:pPr>
                  <w:r w:rsidRPr="00E958AD">
                    <w:rPr>
                      <w:rFonts w:cs="宋体" w:hint="eastAsia"/>
                      <w:kern w:val="0"/>
                      <w:sz w:val="21"/>
                      <w:szCs w:val="24"/>
                      <w:lang w:bidi="ar"/>
                    </w:rPr>
                    <w:t>车间</w:t>
                  </w:r>
                </w:p>
              </w:tc>
            </w:tr>
            <w:tr w:rsidR="00E958AD" w:rsidRPr="00E958AD" w14:paraId="45A23C03" w14:textId="77777777" w:rsidTr="00712118">
              <w:trPr>
                <w:trHeight w:val="340"/>
              </w:trPr>
              <w:tc>
                <w:tcPr>
                  <w:tcW w:w="535" w:type="pct"/>
                  <w:vAlign w:val="center"/>
                </w:tcPr>
                <w:p w14:paraId="0073E639" w14:textId="755351D8" w:rsidR="00B37F98" w:rsidRPr="00E958AD" w:rsidRDefault="00B37F98" w:rsidP="00B37F98">
                  <w:pPr>
                    <w:widowControl/>
                    <w:adjustRightInd w:val="0"/>
                    <w:snapToGrid w:val="0"/>
                    <w:spacing w:line="240" w:lineRule="auto"/>
                    <w:ind w:firstLineChars="0" w:firstLine="0"/>
                    <w:jc w:val="center"/>
                    <w:rPr>
                      <w:sz w:val="21"/>
                      <w:szCs w:val="24"/>
                    </w:rPr>
                  </w:pPr>
                  <w:r w:rsidRPr="00E958AD">
                    <w:rPr>
                      <w:rFonts w:hint="eastAsia"/>
                      <w:sz w:val="21"/>
                      <w:szCs w:val="24"/>
                    </w:rPr>
                    <w:t>1</w:t>
                  </w:r>
                  <w:r w:rsidRPr="00E958AD">
                    <w:rPr>
                      <w:sz w:val="21"/>
                      <w:szCs w:val="24"/>
                    </w:rPr>
                    <w:t>0</w:t>
                  </w:r>
                </w:p>
              </w:tc>
              <w:tc>
                <w:tcPr>
                  <w:tcW w:w="1480" w:type="pct"/>
                  <w:vAlign w:val="center"/>
                </w:tcPr>
                <w:p w14:paraId="7953D206" w14:textId="4324F1C3" w:rsidR="00B37F98" w:rsidRPr="00E958AD" w:rsidRDefault="00B37F98" w:rsidP="00B37F98">
                  <w:pPr>
                    <w:adjustRightInd w:val="0"/>
                    <w:snapToGrid w:val="0"/>
                    <w:spacing w:line="240" w:lineRule="auto"/>
                    <w:ind w:firstLineChars="0" w:firstLine="0"/>
                    <w:jc w:val="center"/>
                    <w:rPr>
                      <w:sz w:val="21"/>
                      <w:szCs w:val="24"/>
                    </w:rPr>
                  </w:pPr>
                  <w:r w:rsidRPr="00E958AD">
                    <w:rPr>
                      <w:rFonts w:hint="eastAsia"/>
                      <w:sz w:val="21"/>
                      <w:szCs w:val="24"/>
                    </w:rPr>
                    <w:t>热料仓</w:t>
                  </w:r>
                </w:p>
              </w:tc>
              <w:tc>
                <w:tcPr>
                  <w:tcW w:w="1336" w:type="pct"/>
                  <w:vAlign w:val="center"/>
                </w:tcPr>
                <w:p w14:paraId="1FAD2EAA" w14:textId="77777777" w:rsidR="00B37F98" w:rsidRPr="00E958AD" w:rsidRDefault="00B37F98" w:rsidP="00B37F98">
                  <w:pPr>
                    <w:widowControl/>
                    <w:adjustRightInd w:val="0"/>
                    <w:snapToGrid w:val="0"/>
                    <w:spacing w:line="240" w:lineRule="auto"/>
                    <w:ind w:firstLineChars="0" w:firstLine="0"/>
                    <w:jc w:val="center"/>
                    <w:rPr>
                      <w:sz w:val="21"/>
                      <w:szCs w:val="24"/>
                    </w:rPr>
                  </w:pPr>
                  <w:r w:rsidRPr="00E958AD">
                    <w:rPr>
                      <w:rFonts w:hint="eastAsia"/>
                      <w:sz w:val="21"/>
                      <w:szCs w:val="24"/>
                    </w:rPr>
                    <w:t>1</w:t>
                  </w:r>
                </w:p>
              </w:tc>
              <w:tc>
                <w:tcPr>
                  <w:tcW w:w="629" w:type="pct"/>
                  <w:vAlign w:val="center"/>
                </w:tcPr>
                <w:p w14:paraId="51E3DFC9" w14:textId="77777777" w:rsidR="00B37F98" w:rsidRPr="00E958AD" w:rsidRDefault="00B37F98" w:rsidP="00B37F98">
                  <w:pPr>
                    <w:widowControl/>
                    <w:adjustRightInd w:val="0"/>
                    <w:snapToGrid w:val="0"/>
                    <w:spacing w:line="240" w:lineRule="auto"/>
                    <w:ind w:firstLineChars="0" w:firstLine="0"/>
                    <w:jc w:val="center"/>
                    <w:textAlignment w:val="center"/>
                    <w:rPr>
                      <w:rFonts w:cs="宋体"/>
                      <w:kern w:val="0"/>
                      <w:sz w:val="21"/>
                      <w:szCs w:val="24"/>
                      <w:lang w:bidi="ar"/>
                    </w:rPr>
                  </w:pPr>
                  <w:r w:rsidRPr="00E958AD">
                    <w:rPr>
                      <w:rFonts w:cs="宋体" w:hint="eastAsia"/>
                      <w:kern w:val="0"/>
                      <w:sz w:val="21"/>
                      <w:szCs w:val="24"/>
                      <w:lang w:bidi="ar"/>
                    </w:rPr>
                    <w:t>1</w:t>
                  </w:r>
                </w:p>
              </w:tc>
              <w:tc>
                <w:tcPr>
                  <w:tcW w:w="1020" w:type="pct"/>
                  <w:vAlign w:val="center"/>
                </w:tcPr>
                <w:p w14:paraId="2E0D0C6B" w14:textId="77777777" w:rsidR="00B37F98" w:rsidRPr="00E958AD" w:rsidRDefault="00B37F98" w:rsidP="00B37F98">
                  <w:pPr>
                    <w:widowControl/>
                    <w:adjustRightInd w:val="0"/>
                    <w:snapToGrid w:val="0"/>
                    <w:spacing w:line="240" w:lineRule="auto"/>
                    <w:ind w:firstLineChars="0" w:firstLine="0"/>
                    <w:jc w:val="center"/>
                    <w:textAlignment w:val="center"/>
                    <w:rPr>
                      <w:rFonts w:cs="宋体"/>
                      <w:kern w:val="0"/>
                      <w:sz w:val="21"/>
                      <w:szCs w:val="24"/>
                      <w:lang w:bidi="ar"/>
                    </w:rPr>
                  </w:pPr>
                  <w:r w:rsidRPr="00E958AD">
                    <w:rPr>
                      <w:rFonts w:cs="宋体" w:hint="eastAsia"/>
                      <w:kern w:val="0"/>
                      <w:sz w:val="21"/>
                      <w:szCs w:val="24"/>
                      <w:lang w:bidi="ar"/>
                    </w:rPr>
                    <w:t>车间</w:t>
                  </w:r>
                </w:p>
              </w:tc>
            </w:tr>
            <w:tr w:rsidR="00E958AD" w:rsidRPr="00E958AD" w14:paraId="36CD3554" w14:textId="77777777" w:rsidTr="00712118">
              <w:trPr>
                <w:trHeight w:val="340"/>
              </w:trPr>
              <w:tc>
                <w:tcPr>
                  <w:tcW w:w="535" w:type="pct"/>
                  <w:vAlign w:val="center"/>
                </w:tcPr>
                <w:p w14:paraId="0B8BC0A0" w14:textId="1877CC0C" w:rsidR="00B37F98" w:rsidRPr="00E958AD" w:rsidRDefault="00B37F98" w:rsidP="00B37F98">
                  <w:pPr>
                    <w:widowControl/>
                    <w:adjustRightInd w:val="0"/>
                    <w:snapToGrid w:val="0"/>
                    <w:spacing w:line="240" w:lineRule="auto"/>
                    <w:ind w:firstLineChars="0" w:firstLine="0"/>
                    <w:jc w:val="center"/>
                    <w:rPr>
                      <w:sz w:val="21"/>
                      <w:szCs w:val="24"/>
                    </w:rPr>
                  </w:pPr>
                  <w:r w:rsidRPr="00E958AD">
                    <w:rPr>
                      <w:rFonts w:hint="eastAsia"/>
                      <w:sz w:val="21"/>
                      <w:szCs w:val="24"/>
                    </w:rPr>
                    <w:t>1</w:t>
                  </w:r>
                  <w:r w:rsidRPr="00E958AD">
                    <w:rPr>
                      <w:sz w:val="21"/>
                      <w:szCs w:val="24"/>
                    </w:rPr>
                    <w:t>1</w:t>
                  </w:r>
                </w:p>
              </w:tc>
              <w:tc>
                <w:tcPr>
                  <w:tcW w:w="1480" w:type="pct"/>
                  <w:vAlign w:val="center"/>
                </w:tcPr>
                <w:p w14:paraId="0B696ECE" w14:textId="05FD8B98" w:rsidR="00B37F98" w:rsidRPr="00E958AD" w:rsidRDefault="00B37F98" w:rsidP="00B37F98">
                  <w:pPr>
                    <w:adjustRightInd w:val="0"/>
                    <w:snapToGrid w:val="0"/>
                    <w:spacing w:line="240" w:lineRule="auto"/>
                    <w:ind w:firstLineChars="0" w:firstLine="0"/>
                    <w:jc w:val="center"/>
                    <w:rPr>
                      <w:sz w:val="21"/>
                      <w:szCs w:val="24"/>
                    </w:rPr>
                  </w:pPr>
                  <w:r w:rsidRPr="00E958AD">
                    <w:rPr>
                      <w:rFonts w:hint="eastAsia"/>
                      <w:sz w:val="21"/>
                      <w:szCs w:val="24"/>
                    </w:rPr>
                    <w:t>矿粉筒仓</w:t>
                  </w:r>
                </w:p>
              </w:tc>
              <w:tc>
                <w:tcPr>
                  <w:tcW w:w="1336" w:type="pct"/>
                  <w:vAlign w:val="center"/>
                </w:tcPr>
                <w:p w14:paraId="66CC7C8C" w14:textId="77777777" w:rsidR="00B37F98" w:rsidRPr="00E958AD" w:rsidRDefault="00B37F98" w:rsidP="00B37F98">
                  <w:pPr>
                    <w:widowControl/>
                    <w:adjustRightInd w:val="0"/>
                    <w:snapToGrid w:val="0"/>
                    <w:spacing w:line="240" w:lineRule="auto"/>
                    <w:ind w:firstLineChars="0" w:firstLine="0"/>
                    <w:jc w:val="center"/>
                    <w:rPr>
                      <w:sz w:val="21"/>
                      <w:szCs w:val="24"/>
                    </w:rPr>
                  </w:pPr>
                </w:p>
              </w:tc>
              <w:tc>
                <w:tcPr>
                  <w:tcW w:w="629" w:type="pct"/>
                  <w:vAlign w:val="center"/>
                </w:tcPr>
                <w:p w14:paraId="4DD2EB0A" w14:textId="65BCAA9D" w:rsidR="00B37F98" w:rsidRPr="00E958AD" w:rsidRDefault="00B37F98" w:rsidP="00B37F98">
                  <w:pPr>
                    <w:widowControl/>
                    <w:adjustRightInd w:val="0"/>
                    <w:snapToGrid w:val="0"/>
                    <w:spacing w:line="240" w:lineRule="auto"/>
                    <w:ind w:firstLineChars="0" w:firstLine="0"/>
                    <w:jc w:val="center"/>
                    <w:textAlignment w:val="center"/>
                    <w:rPr>
                      <w:rFonts w:cs="宋体"/>
                      <w:kern w:val="0"/>
                      <w:sz w:val="21"/>
                      <w:szCs w:val="24"/>
                      <w:lang w:bidi="ar"/>
                    </w:rPr>
                  </w:pPr>
                  <w:r w:rsidRPr="00E958AD">
                    <w:rPr>
                      <w:rFonts w:cs="宋体" w:hint="eastAsia"/>
                      <w:kern w:val="0"/>
                      <w:sz w:val="21"/>
                      <w:szCs w:val="24"/>
                      <w:lang w:bidi="ar"/>
                    </w:rPr>
                    <w:t>1</w:t>
                  </w:r>
                </w:p>
              </w:tc>
              <w:tc>
                <w:tcPr>
                  <w:tcW w:w="1020" w:type="pct"/>
                  <w:vAlign w:val="center"/>
                </w:tcPr>
                <w:p w14:paraId="2F8FB2DB" w14:textId="11EA3815" w:rsidR="00B37F98" w:rsidRPr="00E958AD" w:rsidRDefault="00B37F98" w:rsidP="00B37F98">
                  <w:pPr>
                    <w:widowControl/>
                    <w:adjustRightInd w:val="0"/>
                    <w:snapToGrid w:val="0"/>
                    <w:spacing w:line="240" w:lineRule="auto"/>
                    <w:ind w:firstLineChars="0" w:firstLine="0"/>
                    <w:jc w:val="center"/>
                    <w:textAlignment w:val="center"/>
                    <w:rPr>
                      <w:rFonts w:cs="宋体"/>
                      <w:kern w:val="0"/>
                      <w:sz w:val="21"/>
                      <w:szCs w:val="24"/>
                      <w:lang w:bidi="ar"/>
                    </w:rPr>
                  </w:pPr>
                  <w:r w:rsidRPr="00E958AD">
                    <w:rPr>
                      <w:rFonts w:cs="宋体" w:hint="eastAsia"/>
                      <w:kern w:val="0"/>
                      <w:sz w:val="21"/>
                      <w:szCs w:val="24"/>
                      <w:lang w:bidi="ar"/>
                    </w:rPr>
                    <w:t>车间</w:t>
                  </w:r>
                </w:p>
              </w:tc>
            </w:tr>
            <w:tr w:rsidR="00E958AD" w:rsidRPr="00E958AD" w14:paraId="1C8E52AA" w14:textId="77777777" w:rsidTr="00712118">
              <w:trPr>
                <w:trHeight w:val="340"/>
              </w:trPr>
              <w:tc>
                <w:tcPr>
                  <w:tcW w:w="535" w:type="pct"/>
                  <w:vAlign w:val="center"/>
                </w:tcPr>
                <w:p w14:paraId="7BE52271" w14:textId="46DBB682" w:rsidR="00B37F98" w:rsidRPr="00E958AD" w:rsidRDefault="00B37F98" w:rsidP="00B37F98">
                  <w:pPr>
                    <w:widowControl/>
                    <w:adjustRightInd w:val="0"/>
                    <w:snapToGrid w:val="0"/>
                    <w:spacing w:line="240" w:lineRule="auto"/>
                    <w:ind w:firstLineChars="0" w:firstLine="0"/>
                    <w:jc w:val="center"/>
                    <w:rPr>
                      <w:sz w:val="21"/>
                      <w:szCs w:val="24"/>
                    </w:rPr>
                  </w:pPr>
                  <w:r w:rsidRPr="00E958AD">
                    <w:rPr>
                      <w:rFonts w:hint="eastAsia"/>
                      <w:sz w:val="21"/>
                      <w:szCs w:val="24"/>
                    </w:rPr>
                    <w:t>1</w:t>
                  </w:r>
                  <w:r w:rsidRPr="00E958AD">
                    <w:rPr>
                      <w:sz w:val="21"/>
                      <w:szCs w:val="24"/>
                    </w:rPr>
                    <w:t>2</w:t>
                  </w:r>
                </w:p>
              </w:tc>
              <w:tc>
                <w:tcPr>
                  <w:tcW w:w="1480" w:type="pct"/>
                  <w:vAlign w:val="center"/>
                </w:tcPr>
                <w:p w14:paraId="206743B6" w14:textId="77777777" w:rsidR="00B37F98" w:rsidRPr="00E958AD" w:rsidRDefault="00B37F98" w:rsidP="00B37F98">
                  <w:pPr>
                    <w:adjustRightInd w:val="0"/>
                    <w:snapToGrid w:val="0"/>
                    <w:spacing w:line="240" w:lineRule="auto"/>
                    <w:ind w:firstLineChars="0" w:firstLine="0"/>
                    <w:jc w:val="center"/>
                    <w:rPr>
                      <w:sz w:val="21"/>
                      <w:szCs w:val="24"/>
                    </w:rPr>
                  </w:pPr>
                  <w:r w:rsidRPr="00E958AD">
                    <w:rPr>
                      <w:rFonts w:hint="eastAsia"/>
                      <w:sz w:val="21"/>
                      <w:szCs w:val="24"/>
                    </w:rPr>
                    <w:t>柴油燃烧器</w:t>
                  </w:r>
                </w:p>
              </w:tc>
              <w:tc>
                <w:tcPr>
                  <w:tcW w:w="1336" w:type="pct"/>
                  <w:vAlign w:val="center"/>
                </w:tcPr>
                <w:p w14:paraId="349D5DEE" w14:textId="77777777" w:rsidR="00B37F98" w:rsidRPr="00E958AD" w:rsidRDefault="00B37F98" w:rsidP="00B37F98">
                  <w:pPr>
                    <w:widowControl/>
                    <w:adjustRightInd w:val="0"/>
                    <w:snapToGrid w:val="0"/>
                    <w:spacing w:line="240" w:lineRule="auto"/>
                    <w:ind w:firstLineChars="0" w:firstLine="0"/>
                    <w:jc w:val="center"/>
                    <w:rPr>
                      <w:sz w:val="21"/>
                      <w:szCs w:val="24"/>
                    </w:rPr>
                  </w:pPr>
                </w:p>
              </w:tc>
              <w:tc>
                <w:tcPr>
                  <w:tcW w:w="629" w:type="pct"/>
                  <w:vAlign w:val="center"/>
                </w:tcPr>
                <w:p w14:paraId="142951E0" w14:textId="77777777" w:rsidR="00B37F98" w:rsidRPr="00E958AD" w:rsidRDefault="00B37F98" w:rsidP="00B37F98">
                  <w:pPr>
                    <w:widowControl/>
                    <w:adjustRightInd w:val="0"/>
                    <w:snapToGrid w:val="0"/>
                    <w:spacing w:line="240" w:lineRule="auto"/>
                    <w:ind w:firstLineChars="0" w:firstLine="0"/>
                    <w:jc w:val="center"/>
                    <w:textAlignment w:val="center"/>
                    <w:rPr>
                      <w:rFonts w:cs="宋体"/>
                      <w:kern w:val="0"/>
                      <w:sz w:val="21"/>
                      <w:szCs w:val="24"/>
                      <w:lang w:bidi="ar"/>
                    </w:rPr>
                  </w:pPr>
                  <w:r w:rsidRPr="00E958AD">
                    <w:rPr>
                      <w:rFonts w:cs="宋体" w:hint="eastAsia"/>
                      <w:kern w:val="0"/>
                      <w:sz w:val="21"/>
                      <w:szCs w:val="24"/>
                      <w:lang w:bidi="ar"/>
                    </w:rPr>
                    <w:t>1</w:t>
                  </w:r>
                </w:p>
              </w:tc>
              <w:tc>
                <w:tcPr>
                  <w:tcW w:w="1020" w:type="pct"/>
                  <w:vAlign w:val="center"/>
                </w:tcPr>
                <w:p w14:paraId="1036ACC2" w14:textId="77777777" w:rsidR="00B37F98" w:rsidRPr="00E958AD" w:rsidRDefault="00B37F98" w:rsidP="00B37F98">
                  <w:pPr>
                    <w:widowControl/>
                    <w:adjustRightInd w:val="0"/>
                    <w:snapToGrid w:val="0"/>
                    <w:spacing w:line="240" w:lineRule="auto"/>
                    <w:ind w:firstLineChars="0" w:firstLine="0"/>
                    <w:jc w:val="center"/>
                    <w:textAlignment w:val="center"/>
                    <w:rPr>
                      <w:rFonts w:cs="宋体"/>
                      <w:kern w:val="0"/>
                      <w:sz w:val="21"/>
                      <w:szCs w:val="24"/>
                      <w:lang w:bidi="ar"/>
                    </w:rPr>
                  </w:pPr>
                  <w:r w:rsidRPr="00E958AD">
                    <w:rPr>
                      <w:rFonts w:cs="宋体" w:hint="eastAsia"/>
                      <w:kern w:val="0"/>
                      <w:sz w:val="21"/>
                      <w:szCs w:val="24"/>
                      <w:lang w:bidi="ar"/>
                    </w:rPr>
                    <w:t>车间</w:t>
                  </w:r>
                </w:p>
              </w:tc>
            </w:tr>
            <w:tr w:rsidR="00E958AD" w:rsidRPr="00E958AD" w14:paraId="76251B84" w14:textId="77777777" w:rsidTr="00712118">
              <w:trPr>
                <w:trHeight w:val="340"/>
              </w:trPr>
              <w:tc>
                <w:tcPr>
                  <w:tcW w:w="535" w:type="pct"/>
                  <w:vAlign w:val="center"/>
                </w:tcPr>
                <w:p w14:paraId="1B06027A" w14:textId="75F5845F" w:rsidR="00B37F98" w:rsidRPr="00E958AD" w:rsidRDefault="00B37F98" w:rsidP="00B37F98">
                  <w:pPr>
                    <w:widowControl/>
                    <w:adjustRightInd w:val="0"/>
                    <w:snapToGrid w:val="0"/>
                    <w:spacing w:line="240" w:lineRule="auto"/>
                    <w:ind w:firstLineChars="0" w:firstLine="0"/>
                    <w:jc w:val="center"/>
                    <w:rPr>
                      <w:sz w:val="21"/>
                      <w:szCs w:val="24"/>
                    </w:rPr>
                  </w:pPr>
                  <w:r w:rsidRPr="00E958AD">
                    <w:rPr>
                      <w:rFonts w:hint="eastAsia"/>
                      <w:sz w:val="21"/>
                      <w:szCs w:val="24"/>
                    </w:rPr>
                    <w:t>1</w:t>
                  </w:r>
                  <w:r w:rsidRPr="00E958AD">
                    <w:rPr>
                      <w:sz w:val="21"/>
                      <w:szCs w:val="24"/>
                    </w:rPr>
                    <w:t>3</w:t>
                  </w:r>
                </w:p>
              </w:tc>
              <w:tc>
                <w:tcPr>
                  <w:tcW w:w="1480" w:type="pct"/>
                  <w:vAlign w:val="center"/>
                </w:tcPr>
                <w:p w14:paraId="5099B712" w14:textId="77777777" w:rsidR="00B37F98" w:rsidRPr="00E958AD" w:rsidRDefault="00B37F98" w:rsidP="00B37F98">
                  <w:pPr>
                    <w:adjustRightInd w:val="0"/>
                    <w:snapToGrid w:val="0"/>
                    <w:spacing w:line="240" w:lineRule="auto"/>
                    <w:ind w:firstLineChars="0" w:firstLine="0"/>
                    <w:jc w:val="center"/>
                    <w:rPr>
                      <w:sz w:val="21"/>
                      <w:szCs w:val="24"/>
                    </w:rPr>
                  </w:pPr>
                  <w:r w:rsidRPr="00E958AD">
                    <w:rPr>
                      <w:rFonts w:hint="eastAsia"/>
                      <w:sz w:val="21"/>
                      <w:szCs w:val="24"/>
                    </w:rPr>
                    <w:t>布袋除尘器</w:t>
                  </w:r>
                </w:p>
              </w:tc>
              <w:tc>
                <w:tcPr>
                  <w:tcW w:w="1336" w:type="pct"/>
                  <w:vAlign w:val="center"/>
                </w:tcPr>
                <w:p w14:paraId="34110295" w14:textId="77777777" w:rsidR="00B37F98" w:rsidRPr="00E958AD" w:rsidRDefault="00B37F98" w:rsidP="00B37F98">
                  <w:pPr>
                    <w:widowControl/>
                    <w:adjustRightInd w:val="0"/>
                    <w:snapToGrid w:val="0"/>
                    <w:spacing w:line="240" w:lineRule="auto"/>
                    <w:ind w:firstLineChars="0" w:firstLine="0"/>
                    <w:jc w:val="center"/>
                    <w:rPr>
                      <w:sz w:val="21"/>
                      <w:szCs w:val="24"/>
                    </w:rPr>
                  </w:pPr>
                </w:p>
              </w:tc>
              <w:tc>
                <w:tcPr>
                  <w:tcW w:w="629" w:type="pct"/>
                  <w:vAlign w:val="center"/>
                </w:tcPr>
                <w:p w14:paraId="0B9CEE31" w14:textId="77777777" w:rsidR="00B37F98" w:rsidRPr="00E958AD" w:rsidRDefault="00B37F98" w:rsidP="00B37F98">
                  <w:pPr>
                    <w:widowControl/>
                    <w:adjustRightInd w:val="0"/>
                    <w:snapToGrid w:val="0"/>
                    <w:spacing w:line="240" w:lineRule="auto"/>
                    <w:ind w:firstLineChars="0" w:firstLine="0"/>
                    <w:jc w:val="center"/>
                    <w:textAlignment w:val="center"/>
                    <w:rPr>
                      <w:rFonts w:cs="宋体"/>
                      <w:kern w:val="0"/>
                      <w:sz w:val="21"/>
                      <w:szCs w:val="24"/>
                      <w:lang w:bidi="ar"/>
                    </w:rPr>
                  </w:pPr>
                  <w:r w:rsidRPr="00E958AD">
                    <w:rPr>
                      <w:rFonts w:cs="宋体" w:hint="eastAsia"/>
                      <w:kern w:val="0"/>
                      <w:sz w:val="21"/>
                      <w:szCs w:val="24"/>
                      <w:lang w:bidi="ar"/>
                    </w:rPr>
                    <w:t>1</w:t>
                  </w:r>
                </w:p>
              </w:tc>
              <w:tc>
                <w:tcPr>
                  <w:tcW w:w="1020" w:type="pct"/>
                  <w:vAlign w:val="center"/>
                </w:tcPr>
                <w:p w14:paraId="1E6A7C09" w14:textId="77777777" w:rsidR="00B37F98" w:rsidRPr="00E958AD" w:rsidRDefault="00B37F98" w:rsidP="00B37F98">
                  <w:pPr>
                    <w:widowControl/>
                    <w:adjustRightInd w:val="0"/>
                    <w:snapToGrid w:val="0"/>
                    <w:spacing w:line="240" w:lineRule="auto"/>
                    <w:ind w:firstLineChars="0" w:firstLine="0"/>
                    <w:jc w:val="center"/>
                    <w:textAlignment w:val="center"/>
                    <w:rPr>
                      <w:rFonts w:cs="宋体"/>
                      <w:kern w:val="0"/>
                      <w:sz w:val="21"/>
                      <w:szCs w:val="24"/>
                      <w:lang w:bidi="ar"/>
                    </w:rPr>
                  </w:pPr>
                  <w:r w:rsidRPr="00E958AD">
                    <w:rPr>
                      <w:rFonts w:cs="宋体" w:hint="eastAsia"/>
                      <w:kern w:val="0"/>
                      <w:sz w:val="21"/>
                      <w:szCs w:val="24"/>
                      <w:lang w:bidi="ar"/>
                    </w:rPr>
                    <w:t>车间</w:t>
                  </w:r>
                </w:p>
              </w:tc>
            </w:tr>
            <w:tr w:rsidR="00E958AD" w:rsidRPr="00E958AD" w14:paraId="396C1FDA" w14:textId="77777777" w:rsidTr="00712118">
              <w:trPr>
                <w:trHeight w:val="340"/>
              </w:trPr>
              <w:tc>
                <w:tcPr>
                  <w:tcW w:w="535" w:type="pct"/>
                  <w:vAlign w:val="center"/>
                </w:tcPr>
                <w:p w14:paraId="089D8447" w14:textId="66E426F9" w:rsidR="00B37F98" w:rsidRPr="00E958AD" w:rsidRDefault="00B37F98" w:rsidP="00B37F98">
                  <w:pPr>
                    <w:widowControl/>
                    <w:adjustRightInd w:val="0"/>
                    <w:snapToGrid w:val="0"/>
                    <w:spacing w:line="240" w:lineRule="auto"/>
                    <w:ind w:firstLineChars="0" w:firstLine="0"/>
                    <w:jc w:val="center"/>
                    <w:rPr>
                      <w:sz w:val="21"/>
                      <w:szCs w:val="24"/>
                    </w:rPr>
                  </w:pPr>
                  <w:r w:rsidRPr="00E958AD">
                    <w:rPr>
                      <w:rFonts w:hint="eastAsia"/>
                      <w:sz w:val="21"/>
                      <w:szCs w:val="24"/>
                    </w:rPr>
                    <w:t>1</w:t>
                  </w:r>
                  <w:r w:rsidRPr="00E958AD">
                    <w:rPr>
                      <w:sz w:val="21"/>
                      <w:szCs w:val="24"/>
                    </w:rPr>
                    <w:t>4</w:t>
                  </w:r>
                </w:p>
              </w:tc>
              <w:tc>
                <w:tcPr>
                  <w:tcW w:w="1480" w:type="pct"/>
                  <w:vAlign w:val="center"/>
                </w:tcPr>
                <w:p w14:paraId="1DE84BDF" w14:textId="77777777" w:rsidR="00B37F98" w:rsidRPr="00E958AD" w:rsidRDefault="00B37F98" w:rsidP="00B37F98">
                  <w:pPr>
                    <w:adjustRightInd w:val="0"/>
                    <w:snapToGrid w:val="0"/>
                    <w:spacing w:line="240" w:lineRule="auto"/>
                    <w:ind w:firstLineChars="0" w:firstLine="0"/>
                    <w:jc w:val="center"/>
                    <w:rPr>
                      <w:sz w:val="21"/>
                      <w:szCs w:val="24"/>
                    </w:rPr>
                  </w:pPr>
                  <w:r w:rsidRPr="00E958AD">
                    <w:rPr>
                      <w:rFonts w:hint="eastAsia"/>
                      <w:sz w:val="21"/>
                      <w:szCs w:val="24"/>
                    </w:rPr>
                    <w:t>一体机（沥青烟气处理）</w:t>
                  </w:r>
                </w:p>
              </w:tc>
              <w:tc>
                <w:tcPr>
                  <w:tcW w:w="1336" w:type="pct"/>
                  <w:vAlign w:val="center"/>
                </w:tcPr>
                <w:p w14:paraId="73B366B3" w14:textId="41487CFA" w:rsidR="00B37F98" w:rsidRPr="00E958AD" w:rsidRDefault="00B37F98" w:rsidP="00B37F98">
                  <w:pPr>
                    <w:widowControl/>
                    <w:adjustRightInd w:val="0"/>
                    <w:snapToGrid w:val="0"/>
                    <w:spacing w:line="240" w:lineRule="auto"/>
                    <w:ind w:firstLineChars="0" w:firstLine="0"/>
                    <w:jc w:val="center"/>
                    <w:rPr>
                      <w:sz w:val="21"/>
                      <w:szCs w:val="24"/>
                    </w:rPr>
                  </w:pPr>
                  <w:r w:rsidRPr="00E958AD">
                    <w:rPr>
                      <w:rFonts w:hint="eastAsia"/>
                      <w:sz w:val="21"/>
                      <w:szCs w:val="24"/>
                    </w:rPr>
                    <w:t>洗涤塔</w:t>
                  </w:r>
                  <w:r w:rsidRPr="00E958AD">
                    <w:rPr>
                      <w:rFonts w:hint="eastAsia"/>
                      <w:sz w:val="21"/>
                      <w:szCs w:val="24"/>
                    </w:rPr>
                    <w:t>+</w:t>
                  </w:r>
                  <w:r w:rsidRPr="00E958AD">
                    <w:rPr>
                      <w:sz w:val="21"/>
                      <w:szCs w:val="24"/>
                    </w:rPr>
                    <w:t>活性炭一体机</w:t>
                  </w:r>
                </w:p>
              </w:tc>
              <w:tc>
                <w:tcPr>
                  <w:tcW w:w="629" w:type="pct"/>
                  <w:vAlign w:val="center"/>
                </w:tcPr>
                <w:p w14:paraId="4477E62D" w14:textId="77777777" w:rsidR="00B37F98" w:rsidRPr="00E958AD" w:rsidRDefault="00B37F98" w:rsidP="00B37F98">
                  <w:pPr>
                    <w:widowControl/>
                    <w:adjustRightInd w:val="0"/>
                    <w:snapToGrid w:val="0"/>
                    <w:spacing w:line="240" w:lineRule="auto"/>
                    <w:ind w:firstLineChars="0" w:firstLine="0"/>
                    <w:jc w:val="center"/>
                    <w:textAlignment w:val="center"/>
                    <w:rPr>
                      <w:rFonts w:cs="宋体"/>
                      <w:kern w:val="0"/>
                      <w:sz w:val="21"/>
                      <w:szCs w:val="24"/>
                      <w:lang w:bidi="ar"/>
                    </w:rPr>
                  </w:pPr>
                  <w:r w:rsidRPr="00E958AD">
                    <w:rPr>
                      <w:rFonts w:cs="宋体" w:hint="eastAsia"/>
                      <w:kern w:val="0"/>
                      <w:sz w:val="21"/>
                      <w:szCs w:val="24"/>
                      <w:lang w:bidi="ar"/>
                    </w:rPr>
                    <w:t>1</w:t>
                  </w:r>
                </w:p>
              </w:tc>
              <w:tc>
                <w:tcPr>
                  <w:tcW w:w="1020" w:type="pct"/>
                  <w:vAlign w:val="center"/>
                </w:tcPr>
                <w:p w14:paraId="46C61DA5" w14:textId="77777777" w:rsidR="00B37F98" w:rsidRPr="00E958AD" w:rsidRDefault="00B37F98" w:rsidP="00B37F98">
                  <w:pPr>
                    <w:widowControl/>
                    <w:adjustRightInd w:val="0"/>
                    <w:snapToGrid w:val="0"/>
                    <w:spacing w:line="240" w:lineRule="auto"/>
                    <w:ind w:firstLineChars="0" w:firstLine="0"/>
                    <w:jc w:val="center"/>
                    <w:textAlignment w:val="center"/>
                    <w:rPr>
                      <w:rFonts w:cs="宋体"/>
                      <w:kern w:val="0"/>
                      <w:sz w:val="21"/>
                      <w:szCs w:val="24"/>
                      <w:lang w:bidi="ar"/>
                    </w:rPr>
                  </w:pPr>
                  <w:r w:rsidRPr="00E958AD">
                    <w:rPr>
                      <w:rFonts w:cs="宋体" w:hint="eastAsia"/>
                      <w:kern w:val="0"/>
                      <w:sz w:val="21"/>
                      <w:szCs w:val="24"/>
                      <w:lang w:bidi="ar"/>
                    </w:rPr>
                    <w:t>车间</w:t>
                  </w:r>
                </w:p>
              </w:tc>
            </w:tr>
            <w:tr w:rsidR="00E958AD" w:rsidRPr="00E958AD" w14:paraId="28FF1E1C" w14:textId="77777777" w:rsidTr="00712118">
              <w:trPr>
                <w:trHeight w:val="340"/>
              </w:trPr>
              <w:tc>
                <w:tcPr>
                  <w:tcW w:w="535" w:type="pct"/>
                  <w:vAlign w:val="center"/>
                </w:tcPr>
                <w:p w14:paraId="040ED108" w14:textId="59B7FF0A" w:rsidR="00B37F98" w:rsidRPr="00E958AD" w:rsidRDefault="00B37F98" w:rsidP="00B37F98">
                  <w:pPr>
                    <w:widowControl/>
                    <w:adjustRightInd w:val="0"/>
                    <w:snapToGrid w:val="0"/>
                    <w:spacing w:line="240" w:lineRule="auto"/>
                    <w:ind w:firstLineChars="0" w:firstLine="0"/>
                    <w:jc w:val="center"/>
                    <w:rPr>
                      <w:sz w:val="21"/>
                      <w:szCs w:val="24"/>
                    </w:rPr>
                  </w:pPr>
                  <w:r w:rsidRPr="00E958AD">
                    <w:rPr>
                      <w:rFonts w:hint="eastAsia"/>
                      <w:sz w:val="21"/>
                      <w:szCs w:val="24"/>
                    </w:rPr>
                    <w:t>1</w:t>
                  </w:r>
                  <w:r w:rsidRPr="00E958AD">
                    <w:rPr>
                      <w:sz w:val="21"/>
                      <w:szCs w:val="24"/>
                    </w:rPr>
                    <w:t>5</w:t>
                  </w:r>
                </w:p>
              </w:tc>
              <w:tc>
                <w:tcPr>
                  <w:tcW w:w="1480" w:type="pct"/>
                  <w:vAlign w:val="center"/>
                </w:tcPr>
                <w:p w14:paraId="4775C36C" w14:textId="77777777" w:rsidR="00B37F98" w:rsidRPr="00E958AD" w:rsidRDefault="00B37F98" w:rsidP="00B37F98">
                  <w:pPr>
                    <w:adjustRightInd w:val="0"/>
                    <w:snapToGrid w:val="0"/>
                    <w:spacing w:line="240" w:lineRule="auto"/>
                    <w:ind w:firstLineChars="0" w:firstLine="0"/>
                    <w:jc w:val="center"/>
                    <w:rPr>
                      <w:sz w:val="21"/>
                      <w:szCs w:val="24"/>
                    </w:rPr>
                  </w:pPr>
                  <w:r w:rsidRPr="00E958AD">
                    <w:rPr>
                      <w:rFonts w:hint="eastAsia"/>
                      <w:sz w:val="21"/>
                      <w:szCs w:val="24"/>
                    </w:rPr>
                    <w:t>引</w:t>
                  </w:r>
                  <w:proofErr w:type="gramStart"/>
                  <w:r w:rsidRPr="00E958AD">
                    <w:rPr>
                      <w:rFonts w:hint="eastAsia"/>
                      <w:sz w:val="21"/>
                      <w:szCs w:val="24"/>
                    </w:rPr>
                    <w:t>风系统</w:t>
                  </w:r>
                  <w:proofErr w:type="gramEnd"/>
                </w:p>
              </w:tc>
              <w:tc>
                <w:tcPr>
                  <w:tcW w:w="1336" w:type="pct"/>
                  <w:vAlign w:val="center"/>
                </w:tcPr>
                <w:p w14:paraId="0BD6E3D3" w14:textId="77777777" w:rsidR="00B37F98" w:rsidRPr="00E958AD" w:rsidRDefault="00B37F98" w:rsidP="00B37F98">
                  <w:pPr>
                    <w:widowControl/>
                    <w:adjustRightInd w:val="0"/>
                    <w:snapToGrid w:val="0"/>
                    <w:spacing w:line="240" w:lineRule="auto"/>
                    <w:ind w:firstLineChars="0" w:firstLine="0"/>
                    <w:jc w:val="center"/>
                    <w:rPr>
                      <w:sz w:val="21"/>
                      <w:szCs w:val="24"/>
                    </w:rPr>
                  </w:pPr>
                </w:p>
              </w:tc>
              <w:tc>
                <w:tcPr>
                  <w:tcW w:w="629" w:type="pct"/>
                  <w:vAlign w:val="center"/>
                </w:tcPr>
                <w:p w14:paraId="4DEEC41B" w14:textId="77777777" w:rsidR="00B37F98" w:rsidRPr="00E958AD" w:rsidRDefault="00B37F98" w:rsidP="00B37F98">
                  <w:pPr>
                    <w:widowControl/>
                    <w:adjustRightInd w:val="0"/>
                    <w:snapToGrid w:val="0"/>
                    <w:spacing w:line="240" w:lineRule="auto"/>
                    <w:ind w:firstLineChars="0" w:firstLine="0"/>
                    <w:jc w:val="center"/>
                    <w:textAlignment w:val="center"/>
                    <w:rPr>
                      <w:rFonts w:cs="宋体"/>
                      <w:kern w:val="0"/>
                      <w:sz w:val="21"/>
                      <w:szCs w:val="24"/>
                      <w:lang w:bidi="ar"/>
                    </w:rPr>
                  </w:pPr>
                  <w:r w:rsidRPr="00E958AD">
                    <w:rPr>
                      <w:rFonts w:cs="宋体" w:hint="eastAsia"/>
                      <w:kern w:val="0"/>
                      <w:sz w:val="21"/>
                      <w:szCs w:val="24"/>
                      <w:lang w:bidi="ar"/>
                    </w:rPr>
                    <w:t>1</w:t>
                  </w:r>
                </w:p>
              </w:tc>
              <w:tc>
                <w:tcPr>
                  <w:tcW w:w="1020" w:type="pct"/>
                  <w:vAlign w:val="center"/>
                </w:tcPr>
                <w:p w14:paraId="5BE63153" w14:textId="77777777" w:rsidR="00B37F98" w:rsidRPr="00E958AD" w:rsidRDefault="00B37F98" w:rsidP="00B37F98">
                  <w:pPr>
                    <w:widowControl/>
                    <w:adjustRightInd w:val="0"/>
                    <w:snapToGrid w:val="0"/>
                    <w:spacing w:line="240" w:lineRule="auto"/>
                    <w:ind w:firstLineChars="0" w:firstLine="0"/>
                    <w:jc w:val="center"/>
                    <w:textAlignment w:val="center"/>
                    <w:rPr>
                      <w:rFonts w:cs="宋体"/>
                      <w:kern w:val="0"/>
                      <w:sz w:val="21"/>
                      <w:szCs w:val="24"/>
                      <w:lang w:bidi="ar"/>
                    </w:rPr>
                  </w:pPr>
                  <w:r w:rsidRPr="00E958AD">
                    <w:rPr>
                      <w:rFonts w:cs="宋体" w:hint="eastAsia"/>
                      <w:kern w:val="0"/>
                      <w:sz w:val="21"/>
                      <w:szCs w:val="24"/>
                      <w:lang w:bidi="ar"/>
                    </w:rPr>
                    <w:t>车间</w:t>
                  </w:r>
                </w:p>
              </w:tc>
            </w:tr>
            <w:tr w:rsidR="00E958AD" w:rsidRPr="00E958AD" w14:paraId="76140CB9" w14:textId="77777777" w:rsidTr="00712118">
              <w:trPr>
                <w:trHeight w:val="340"/>
              </w:trPr>
              <w:tc>
                <w:tcPr>
                  <w:tcW w:w="535" w:type="pct"/>
                  <w:vAlign w:val="center"/>
                </w:tcPr>
                <w:p w14:paraId="5E32F3A8" w14:textId="7BC09200" w:rsidR="00B37F98" w:rsidRPr="00E958AD" w:rsidRDefault="00B37F98" w:rsidP="00B37F98">
                  <w:pPr>
                    <w:widowControl/>
                    <w:adjustRightInd w:val="0"/>
                    <w:snapToGrid w:val="0"/>
                    <w:spacing w:line="240" w:lineRule="auto"/>
                    <w:ind w:firstLineChars="0" w:firstLine="0"/>
                    <w:jc w:val="center"/>
                    <w:rPr>
                      <w:sz w:val="21"/>
                      <w:szCs w:val="24"/>
                    </w:rPr>
                  </w:pPr>
                  <w:r w:rsidRPr="00E958AD">
                    <w:rPr>
                      <w:rFonts w:hint="eastAsia"/>
                      <w:sz w:val="21"/>
                      <w:szCs w:val="24"/>
                    </w:rPr>
                    <w:t>1</w:t>
                  </w:r>
                  <w:r w:rsidRPr="00E958AD">
                    <w:rPr>
                      <w:sz w:val="21"/>
                      <w:szCs w:val="24"/>
                    </w:rPr>
                    <w:t>6</w:t>
                  </w:r>
                </w:p>
              </w:tc>
              <w:tc>
                <w:tcPr>
                  <w:tcW w:w="1480" w:type="pct"/>
                  <w:vAlign w:val="center"/>
                </w:tcPr>
                <w:p w14:paraId="63BA6BEA" w14:textId="77777777" w:rsidR="00B37F98" w:rsidRPr="00E958AD" w:rsidRDefault="00B37F98" w:rsidP="00B37F98">
                  <w:pPr>
                    <w:adjustRightInd w:val="0"/>
                    <w:snapToGrid w:val="0"/>
                    <w:spacing w:line="240" w:lineRule="auto"/>
                    <w:ind w:firstLineChars="0" w:firstLine="0"/>
                    <w:jc w:val="center"/>
                    <w:rPr>
                      <w:sz w:val="21"/>
                      <w:szCs w:val="24"/>
                    </w:rPr>
                  </w:pPr>
                  <w:r w:rsidRPr="00E958AD">
                    <w:rPr>
                      <w:rFonts w:hint="eastAsia"/>
                      <w:sz w:val="21"/>
                      <w:szCs w:val="24"/>
                    </w:rPr>
                    <w:t>空压机</w:t>
                  </w:r>
                </w:p>
              </w:tc>
              <w:tc>
                <w:tcPr>
                  <w:tcW w:w="1336" w:type="pct"/>
                  <w:vAlign w:val="center"/>
                </w:tcPr>
                <w:p w14:paraId="01CAE1D4" w14:textId="77777777" w:rsidR="00B37F98" w:rsidRPr="00E958AD" w:rsidRDefault="00B37F98" w:rsidP="00B37F98">
                  <w:pPr>
                    <w:widowControl/>
                    <w:adjustRightInd w:val="0"/>
                    <w:snapToGrid w:val="0"/>
                    <w:spacing w:line="240" w:lineRule="auto"/>
                    <w:ind w:firstLineChars="0" w:firstLine="0"/>
                    <w:jc w:val="center"/>
                    <w:rPr>
                      <w:sz w:val="21"/>
                      <w:szCs w:val="24"/>
                    </w:rPr>
                  </w:pPr>
                  <w:r w:rsidRPr="00E958AD">
                    <w:rPr>
                      <w:rFonts w:hint="eastAsia"/>
                      <w:sz w:val="21"/>
                      <w:szCs w:val="24"/>
                    </w:rPr>
                    <w:t>S</w:t>
                  </w:r>
                  <w:r w:rsidRPr="00E958AD">
                    <w:rPr>
                      <w:sz w:val="21"/>
                      <w:szCs w:val="24"/>
                    </w:rPr>
                    <w:t>55-8</w:t>
                  </w:r>
                </w:p>
              </w:tc>
              <w:tc>
                <w:tcPr>
                  <w:tcW w:w="629" w:type="pct"/>
                  <w:vAlign w:val="center"/>
                </w:tcPr>
                <w:p w14:paraId="5F46321E" w14:textId="77777777" w:rsidR="00B37F98" w:rsidRPr="00E958AD" w:rsidRDefault="00B37F98" w:rsidP="00B37F98">
                  <w:pPr>
                    <w:widowControl/>
                    <w:adjustRightInd w:val="0"/>
                    <w:snapToGrid w:val="0"/>
                    <w:spacing w:line="240" w:lineRule="auto"/>
                    <w:ind w:firstLineChars="0" w:firstLine="0"/>
                    <w:jc w:val="center"/>
                    <w:textAlignment w:val="center"/>
                    <w:rPr>
                      <w:rFonts w:cs="宋体"/>
                      <w:kern w:val="0"/>
                      <w:sz w:val="21"/>
                      <w:szCs w:val="24"/>
                      <w:lang w:bidi="ar"/>
                    </w:rPr>
                  </w:pPr>
                  <w:r w:rsidRPr="00E958AD">
                    <w:rPr>
                      <w:rFonts w:cs="宋体" w:hint="eastAsia"/>
                      <w:kern w:val="0"/>
                      <w:sz w:val="21"/>
                      <w:szCs w:val="24"/>
                      <w:lang w:bidi="ar"/>
                    </w:rPr>
                    <w:t>2</w:t>
                  </w:r>
                </w:p>
              </w:tc>
              <w:tc>
                <w:tcPr>
                  <w:tcW w:w="1020" w:type="pct"/>
                  <w:vAlign w:val="center"/>
                </w:tcPr>
                <w:p w14:paraId="22FD9A45" w14:textId="77777777" w:rsidR="00B37F98" w:rsidRPr="00E958AD" w:rsidRDefault="00B37F98" w:rsidP="00B37F98">
                  <w:pPr>
                    <w:widowControl/>
                    <w:adjustRightInd w:val="0"/>
                    <w:snapToGrid w:val="0"/>
                    <w:spacing w:line="240" w:lineRule="auto"/>
                    <w:ind w:firstLineChars="0" w:firstLine="0"/>
                    <w:jc w:val="center"/>
                    <w:textAlignment w:val="center"/>
                    <w:rPr>
                      <w:rFonts w:cs="宋体"/>
                      <w:kern w:val="0"/>
                      <w:sz w:val="21"/>
                      <w:szCs w:val="24"/>
                      <w:lang w:bidi="ar"/>
                    </w:rPr>
                  </w:pPr>
                  <w:r w:rsidRPr="00E958AD">
                    <w:rPr>
                      <w:rFonts w:cs="宋体" w:hint="eastAsia"/>
                      <w:kern w:val="0"/>
                      <w:sz w:val="21"/>
                      <w:szCs w:val="24"/>
                      <w:lang w:bidi="ar"/>
                    </w:rPr>
                    <w:t>车间</w:t>
                  </w:r>
                </w:p>
              </w:tc>
            </w:tr>
            <w:bookmarkEnd w:id="7"/>
          </w:tbl>
          <w:p w14:paraId="7A39163B" w14:textId="77777777" w:rsidR="00BC13E0" w:rsidRPr="00E958AD" w:rsidRDefault="00BC13E0" w:rsidP="00BC13E0">
            <w:pPr>
              <w:spacing w:line="240" w:lineRule="auto"/>
              <w:ind w:firstLineChars="0" w:firstLine="0"/>
              <w:rPr>
                <w:sz w:val="21"/>
                <w:szCs w:val="24"/>
              </w:rPr>
            </w:pPr>
          </w:p>
          <w:p w14:paraId="5009FDFB" w14:textId="14956FEF" w:rsidR="00B13D8E" w:rsidRPr="00E958AD" w:rsidRDefault="00BC13E0" w:rsidP="00B13D8E">
            <w:pPr>
              <w:pStyle w:val="af3"/>
              <w:ind w:firstLine="420"/>
              <w:rPr>
                <w:color w:val="auto"/>
                <w:sz w:val="21"/>
                <w:szCs w:val="24"/>
              </w:rPr>
            </w:pPr>
            <w:r w:rsidRPr="00E958AD">
              <w:rPr>
                <w:color w:val="auto"/>
                <w:sz w:val="21"/>
                <w:szCs w:val="24"/>
              </w:rPr>
              <w:br w:type="page"/>
            </w:r>
            <w:r w:rsidR="00BF3BCC" w:rsidRPr="00E958AD">
              <w:rPr>
                <w:b/>
                <w:color w:val="auto"/>
              </w:rPr>
              <w:t>6</w:t>
            </w:r>
            <w:r w:rsidR="00B13D8E" w:rsidRPr="00E958AD">
              <w:rPr>
                <w:rFonts w:hint="eastAsia"/>
                <w:b/>
                <w:color w:val="auto"/>
              </w:rPr>
              <w:t>、主要原辅材料及能源的消耗</w:t>
            </w:r>
          </w:p>
          <w:p w14:paraId="7F75D16F" w14:textId="0F0F7205" w:rsidR="00D80BD1" w:rsidRPr="00E958AD" w:rsidRDefault="00B13D8E" w:rsidP="0068497F">
            <w:pPr>
              <w:snapToGrid w:val="0"/>
              <w:ind w:firstLine="480"/>
              <w:jc w:val="left"/>
            </w:pPr>
            <w:r w:rsidRPr="00E958AD">
              <w:rPr>
                <w:rFonts w:hint="eastAsia"/>
              </w:rPr>
              <w:t>本项目沥青混合料生产线中，骨料配比为</w:t>
            </w:r>
            <w:r w:rsidRPr="00E958AD">
              <w:rPr>
                <w:rFonts w:hint="eastAsia"/>
              </w:rPr>
              <w:t>92</w:t>
            </w:r>
            <w:r w:rsidRPr="00E958AD">
              <w:rPr>
                <w:rFonts w:hint="eastAsia"/>
              </w:rPr>
              <w:t>％，沥青为</w:t>
            </w:r>
            <w:r w:rsidRPr="00E958AD">
              <w:rPr>
                <w:rFonts w:hint="eastAsia"/>
              </w:rPr>
              <w:t>4</w:t>
            </w:r>
            <w:r w:rsidRPr="00E958AD">
              <w:rPr>
                <w:rFonts w:hint="eastAsia"/>
              </w:rPr>
              <w:t>％，矿粉为</w:t>
            </w:r>
            <w:r w:rsidRPr="00E958AD">
              <w:rPr>
                <w:rFonts w:hint="eastAsia"/>
              </w:rPr>
              <w:t>4</w:t>
            </w:r>
            <w:r w:rsidRPr="00E958AD">
              <w:rPr>
                <w:rFonts w:hint="eastAsia"/>
              </w:rPr>
              <w:t>％；原辅材料</w:t>
            </w:r>
            <w:proofErr w:type="gramStart"/>
            <w:r w:rsidRPr="00E958AD">
              <w:rPr>
                <w:rFonts w:hint="eastAsia"/>
              </w:rPr>
              <w:t>消耗见</w:t>
            </w:r>
            <w:proofErr w:type="gramEnd"/>
            <w:r w:rsidRPr="00E958AD">
              <w:rPr>
                <w:rFonts w:hint="eastAsia"/>
              </w:rPr>
              <w:t>下表。</w:t>
            </w:r>
          </w:p>
          <w:p w14:paraId="176F1026" w14:textId="77777777" w:rsidR="0068497F" w:rsidRPr="00E958AD" w:rsidRDefault="0068497F" w:rsidP="0068497F">
            <w:pPr>
              <w:snapToGrid w:val="0"/>
              <w:spacing w:line="240" w:lineRule="auto"/>
              <w:ind w:firstLineChars="0" w:firstLine="0"/>
              <w:jc w:val="center"/>
              <w:rPr>
                <w:sz w:val="21"/>
                <w:szCs w:val="20"/>
              </w:rPr>
            </w:pPr>
            <w:r w:rsidRPr="00E958AD">
              <w:rPr>
                <w:rFonts w:hint="eastAsia"/>
                <w:b/>
                <w:sz w:val="21"/>
                <w:szCs w:val="21"/>
              </w:rPr>
              <w:t>表</w:t>
            </w:r>
            <w:r w:rsidRPr="00E958AD">
              <w:rPr>
                <w:rFonts w:hint="eastAsia"/>
                <w:b/>
                <w:sz w:val="21"/>
                <w:szCs w:val="21"/>
              </w:rPr>
              <w:t>2</w:t>
            </w:r>
            <w:r w:rsidRPr="00E958AD">
              <w:rPr>
                <w:b/>
                <w:sz w:val="21"/>
                <w:szCs w:val="21"/>
              </w:rPr>
              <w:t xml:space="preserve">-4 </w:t>
            </w:r>
            <w:r w:rsidRPr="00E958AD">
              <w:rPr>
                <w:rFonts w:hint="eastAsia"/>
                <w:b/>
                <w:sz w:val="21"/>
                <w:szCs w:val="21"/>
              </w:rPr>
              <w:t>项目主要原辅材料及能源的消耗一览表</w:t>
            </w:r>
          </w:p>
          <w:tbl>
            <w:tblPr>
              <w:tblStyle w:val="aa"/>
              <w:tblW w:w="0" w:type="auto"/>
              <w:jc w:val="center"/>
              <w:tblLayout w:type="fixed"/>
              <w:tblLook w:val="04A0" w:firstRow="1" w:lastRow="0" w:firstColumn="1" w:lastColumn="0" w:noHBand="0" w:noVBand="1"/>
            </w:tblPr>
            <w:tblGrid>
              <w:gridCol w:w="770"/>
              <w:gridCol w:w="1166"/>
              <w:gridCol w:w="874"/>
              <w:gridCol w:w="875"/>
              <w:gridCol w:w="728"/>
              <w:gridCol w:w="1312"/>
              <w:gridCol w:w="1603"/>
            </w:tblGrid>
            <w:tr w:rsidR="00E958AD" w:rsidRPr="00E958AD" w14:paraId="484F504E" w14:textId="77777777" w:rsidTr="00774651">
              <w:trPr>
                <w:trHeight w:val="569"/>
                <w:jc w:val="center"/>
              </w:trPr>
              <w:tc>
                <w:tcPr>
                  <w:tcW w:w="770" w:type="dxa"/>
                  <w:vAlign w:val="center"/>
                </w:tcPr>
                <w:p w14:paraId="1C28CE43" w14:textId="6B427521" w:rsidR="00453122" w:rsidRPr="00E958AD" w:rsidRDefault="00453122" w:rsidP="0068497F">
                  <w:pPr>
                    <w:snapToGrid w:val="0"/>
                    <w:spacing w:line="240" w:lineRule="auto"/>
                    <w:ind w:firstLineChars="0" w:firstLine="0"/>
                    <w:jc w:val="center"/>
                    <w:rPr>
                      <w:sz w:val="21"/>
                      <w:szCs w:val="21"/>
                    </w:rPr>
                  </w:pPr>
                  <w:r w:rsidRPr="00E958AD">
                    <w:rPr>
                      <w:rFonts w:hint="eastAsia"/>
                      <w:b/>
                      <w:bCs/>
                      <w:sz w:val="21"/>
                      <w:szCs w:val="21"/>
                    </w:rPr>
                    <w:t>序号</w:t>
                  </w:r>
                </w:p>
              </w:tc>
              <w:tc>
                <w:tcPr>
                  <w:tcW w:w="1166" w:type="dxa"/>
                  <w:vAlign w:val="center"/>
                </w:tcPr>
                <w:p w14:paraId="647D9802" w14:textId="6F946C98" w:rsidR="00453122" w:rsidRPr="00E958AD" w:rsidRDefault="00453122" w:rsidP="0068497F">
                  <w:pPr>
                    <w:snapToGrid w:val="0"/>
                    <w:spacing w:line="240" w:lineRule="auto"/>
                    <w:ind w:firstLineChars="0" w:firstLine="0"/>
                    <w:jc w:val="center"/>
                    <w:rPr>
                      <w:sz w:val="21"/>
                      <w:szCs w:val="21"/>
                    </w:rPr>
                  </w:pPr>
                  <w:r w:rsidRPr="00E958AD">
                    <w:rPr>
                      <w:rFonts w:hint="eastAsia"/>
                      <w:b/>
                      <w:bCs/>
                      <w:sz w:val="21"/>
                      <w:szCs w:val="21"/>
                    </w:rPr>
                    <w:t>原料名称及规格</w:t>
                  </w:r>
                </w:p>
              </w:tc>
              <w:tc>
                <w:tcPr>
                  <w:tcW w:w="874" w:type="dxa"/>
                  <w:vAlign w:val="center"/>
                </w:tcPr>
                <w:p w14:paraId="413D835B" w14:textId="6127F6EE" w:rsidR="00453122" w:rsidRPr="00E958AD" w:rsidRDefault="00453122" w:rsidP="0068497F">
                  <w:pPr>
                    <w:snapToGrid w:val="0"/>
                    <w:spacing w:line="240" w:lineRule="auto"/>
                    <w:ind w:firstLineChars="0" w:firstLine="0"/>
                    <w:jc w:val="center"/>
                    <w:rPr>
                      <w:sz w:val="21"/>
                      <w:szCs w:val="21"/>
                    </w:rPr>
                  </w:pPr>
                  <w:r w:rsidRPr="00E958AD">
                    <w:rPr>
                      <w:rFonts w:hint="eastAsia"/>
                      <w:b/>
                      <w:bCs/>
                      <w:sz w:val="21"/>
                      <w:szCs w:val="21"/>
                    </w:rPr>
                    <w:t>年用量</w:t>
                  </w:r>
                </w:p>
              </w:tc>
              <w:tc>
                <w:tcPr>
                  <w:tcW w:w="875" w:type="dxa"/>
                  <w:vAlign w:val="center"/>
                </w:tcPr>
                <w:p w14:paraId="01766775" w14:textId="063A728D" w:rsidR="00453122" w:rsidRPr="00E958AD" w:rsidRDefault="00453122" w:rsidP="0068497F">
                  <w:pPr>
                    <w:snapToGrid w:val="0"/>
                    <w:spacing w:line="240" w:lineRule="auto"/>
                    <w:ind w:firstLineChars="0" w:firstLine="0"/>
                    <w:jc w:val="center"/>
                    <w:rPr>
                      <w:b/>
                      <w:bCs/>
                      <w:sz w:val="21"/>
                      <w:szCs w:val="21"/>
                    </w:rPr>
                  </w:pPr>
                  <w:r w:rsidRPr="00E958AD">
                    <w:rPr>
                      <w:rFonts w:hint="eastAsia"/>
                      <w:b/>
                      <w:bCs/>
                      <w:sz w:val="21"/>
                      <w:szCs w:val="21"/>
                    </w:rPr>
                    <w:t>最大储存量</w:t>
                  </w:r>
                </w:p>
              </w:tc>
              <w:tc>
                <w:tcPr>
                  <w:tcW w:w="728" w:type="dxa"/>
                  <w:vAlign w:val="center"/>
                </w:tcPr>
                <w:p w14:paraId="6FE512D9" w14:textId="28C0A493" w:rsidR="00453122" w:rsidRPr="00E958AD" w:rsidRDefault="00453122" w:rsidP="0068497F">
                  <w:pPr>
                    <w:snapToGrid w:val="0"/>
                    <w:spacing w:line="240" w:lineRule="auto"/>
                    <w:ind w:firstLineChars="0" w:firstLine="0"/>
                    <w:jc w:val="center"/>
                    <w:rPr>
                      <w:sz w:val="21"/>
                      <w:szCs w:val="21"/>
                    </w:rPr>
                  </w:pPr>
                  <w:r w:rsidRPr="00E958AD">
                    <w:rPr>
                      <w:rFonts w:hint="eastAsia"/>
                      <w:b/>
                      <w:bCs/>
                      <w:sz w:val="21"/>
                      <w:szCs w:val="21"/>
                    </w:rPr>
                    <w:t>单位</w:t>
                  </w:r>
                </w:p>
              </w:tc>
              <w:tc>
                <w:tcPr>
                  <w:tcW w:w="1312" w:type="dxa"/>
                  <w:vAlign w:val="center"/>
                </w:tcPr>
                <w:p w14:paraId="4210F20A" w14:textId="07827B7B" w:rsidR="00453122" w:rsidRPr="00E958AD" w:rsidRDefault="00453122" w:rsidP="0068497F">
                  <w:pPr>
                    <w:snapToGrid w:val="0"/>
                    <w:spacing w:line="240" w:lineRule="auto"/>
                    <w:ind w:firstLineChars="0" w:firstLine="0"/>
                    <w:jc w:val="center"/>
                    <w:rPr>
                      <w:sz w:val="21"/>
                      <w:szCs w:val="21"/>
                    </w:rPr>
                  </w:pPr>
                  <w:r w:rsidRPr="00E958AD">
                    <w:rPr>
                      <w:rFonts w:hint="eastAsia"/>
                      <w:b/>
                      <w:bCs/>
                      <w:sz w:val="21"/>
                      <w:szCs w:val="21"/>
                    </w:rPr>
                    <w:t>用途</w:t>
                  </w:r>
                </w:p>
              </w:tc>
              <w:tc>
                <w:tcPr>
                  <w:tcW w:w="1603" w:type="dxa"/>
                  <w:vAlign w:val="center"/>
                </w:tcPr>
                <w:p w14:paraId="1F222FFE" w14:textId="6E21A2B0" w:rsidR="00453122" w:rsidRPr="00E958AD" w:rsidRDefault="00453122" w:rsidP="0068497F">
                  <w:pPr>
                    <w:snapToGrid w:val="0"/>
                    <w:spacing w:line="240" w:lineRule="auto"/>
                    <w:ind w:firstLineChars="0" w:firstLine="0"/>
                    <w:jc w:val="center"/>
                    <w:rPr>
                      <w:sz w:val="21"/>
                      <w:szCs w:val="21"/>
                    </w:rPr>
                  </w:pPr>
                  <w:r w:rsidRPr="00E958AD">
                    <w:rPr>
                      <w:rFonts w:hint="eastAsia"/>
                      <w:b/>
                      <w:bCs/>
                      <w:sz w:val="21"/>
                      <w:szCs w:val="21"/>
                    </w:rPr>
                    <w:t>储存方式</w:t>
                  </w:r>
                </w:p>
              </w:tc>
            </w:tr>
            <w:tr w:rsidR="00E958AD" w:rsidRPr="00E958AD" w14:paraId="317E19CB" w14:textId="77777777" w:rsidTr="00774651">
              <w:trPr>
                <w:trHeight w:val="557"/>
                <w:jc w:val="center"/>
              </w:trPr>
              <w:tc>
                <w:tcPr>
                  <w:tcW w:w="770" w:type="dxa"/>
                  <w:vAlign w:val="center"/>
                </w:tcPr>
                <w:p w14:paraId="25C8A052" w14:textId="12CA5088" w:rsidR="00774651" w:rsidRPr="00E958AD" w:rsidRDefault="00774651" w:rsidP="00774651">
                  <w:pPr>
                    <w:snapToGrid w:val="0"/>
                    <w:spacing w:line="240" w:lineRule="auto"/>
                    <w:ind w:firstLineChars="0" w:firstLine="0"/>
                    <w:jc w:val="center"/>
                    <w:rPr>
                      <w:sz w:val="21"/>
                      <w:szCs w:val="21"/>
                    </w:rPr>
                  </w:pPr>
                  <w:r w:rsidRPr="00E958AD">
                    <w:rPr>
                      <w:rFonts w:hint="eastAsia"/>
                      <w:sz w:val="21"/>
                      <w:szCs w:val="21"/>
                    </w:rPr>
                    <w:t>1</w:t>
                  </w:r>
                </w:p>
              </w:tc>
              <w:tc>
                <w:tcPr>
                  <w:tcW w:w="1166" w:type="dxa"/>
                  <w:vAlign w:val="center"/>
                </w:tcPr>
                <w:p w14:paraId="1CBB376B" w14:textId="20F0FEBF" w:rsidR="00774651" w:rsidRPr="00E958AD" w:rsidRDefault="00774651" w:rsidP="00774651">
                  <w:pPr>
                    <w:snapToGrid w:val="0"/>
                    <w:spacing w:line="240" w:lineRule="auto"/>
                    <w:ind w:firstLineChars="0" w:firstLine="0"/>
                    <w:jc w:val="center"/>
                    <w:rPr>
                      <w:sz w:val="21"/>
                      <w:szCs w:val="21"/>
                    </w:rPr>
                  </w:pPr>
                  <w:r w:rsidRPr="00E958AD">
                    <w:rPr>
                      <w:rFonts w:hint="eastAsia"/>
                      <w:sz w:val="21"/>
                      <w:szCs w:val="21"/>
                    </w:rPr>
                    <w:t>骨料</w:t>
                  </w:r>
                </w:p>
              </w:tc>
              <w:tc>
                <w:tcPr>
                  <w:tcW w:w="874" w:type="dxa"/>
                  <w:vAlign w:val="center"/>
                </w:tcPr>
                <w:p w14:paraId="5549BE3D" w14:textId="5E402312" w:rsidR="00774651" w:rsidRPr="00E958AD" w:rsidRDefault="00774651" w:rsidP="00774651">
                  <w:pPr>
                    <w:snapToGrid w:val="0"/>
                    <w:spacing w:line="240" w:lineRule="auto"/>
                    <w:ind w:firstLineChars="0" w:firstLine="0"/>
                    <w:jc w:val="center"/>
                    <w:rPr>
                      <w:sz w:val="21"/>
                      <w:szCs w:val="21"/>
                    </w:rPr>
                  </w:pPr>
                  <w:r w:rsidRPr="00E958AD">
                    <w:rPr>
                      <w:rFonts w:hint="eastAsia"/>
                      <w:sz w:val="21"/>
                      <w:szCs w:val="21"/>
                    </w:rPr>
                    <w:t>73</w:t>
                  </w:r>
                  <w:r w:rsidR="00326E48" w:rsidRPr="00E958AD">
                    <w:rPr>
                      <w:sz w:val="21"/>
                      <w:szCs w:val="21"/>
                    </w:rPr>
                    <w:t>7</w:t>
                  </w:r>
                  <w:r w:rsidRPr="00E958AD">
                    <w:rPr>
                      <w:sz w:val="21"/>
                      <w:szCs w:val="21"/>
                    </w:rPr>
                    <w:t>00</w:t>
                  </w:r>
                </w:p>
              </w:tc>
              <w:tc>
                <w:tcPr>
                  <w:tcW w:w="875" w:type="dxa"/>
                  <w:vAlign w:val="center"/>
                </w:tcPr>
                <w:p w14:paraId="5D0B44AC" w14:textId="79194C37" w:rsidR="00774651" w:rsidRPr="00E958AD" w:rsidRDefault="00774651" w:rsidP="00774651">
                  <w:pPr>
                    <w:snapToGrid w:val="0"/>
                    <w:spacing w:line="240" w:lineRule="auto"/>
                    <w:ind w:firstLineChars="0" w:firstLine="0"/>
                    <w:jc w:val="center"/>
                    <w:rPr>
                      <w:sz w:val="21"/>
                      <w:szCs w:val="21"/>
                    </w:rPr>
                  </w:pPr>
                  <w:r w:rsidRPr="00E958AD">
                    <w:rPr>
                      <w:rFonts w:hint="eastAsia"/>
                      <w:sz w:val="21"/>
                      <w:szCs w:val="21"/>
                    </w:rPr>
                    <w:t>/</w:t>
                  </w:r>
                </w:p>
              </w:tc>
              <w:tc>
                <w:tcPr>
                  <w:tcW w:w="728" w:type="dxa"/>
                  <w:vAlign w:val="center"/>
                </w:tcPr>
                <w:p w14:paraId="0914171C" w14:textId="366BB4FE" w:rsidR="00774651" w:rsidRPr="00E958AD" w:rsidRDefault="00774651" w:rsidP="00774651">
                  <w:pPr>
                    <w:snapToGrid w:val="0"/>
                    <w:spacing w:line="240" w:lineRule="auto"/>
                    <w:ind w:firstLineChars="0" w:firstLine="0"/>
                    <w:jc w:val="center"/>
                    <w:rPr>
                      <w:sz w:val="21"/>
                      <w:szCs w:val="21"/>
                    </w:rPr>
                  </w:pPr>
                  <w:r w:rsidRPr="00E958AD">
                    <w:rPr>
                      <w:rFonts w:hint="eastAsia"/>
                      <w:sz w:val="21"/>
                      <w:szCs w:val="21"/>
                    </w:rPr>
                    <w:t>t</w:t>
                  </w:r>
                </w:p>
              </w:tc>
              <w:tc>
                <w:tcPr>
                  <w:tcW w:w="1312" w:type="dxa"/>
                  <w:vAlign w:val="center"/>
                </w:tcPr>
                <w:p w14:paraId="62C744B1" w14:textId="742908B9" w:rsidR="00774651" w:rsidRPr="00E958AD" w:rsidRDefault="00774651" w:rsidP="00774651">
                  <w:pPr>
                    <w:snapToGrid w:val="0"/>
                    <w:spacing w:line="240" w:lineRule="auto"/>
                    <w:ind w:firstLineChars="0" w:firstLine="0"/>
                    <w:jc w:val="center"/>
                    <w:rPr>
                      <w:sz w:val="21"/>
                      <w:szCs w:val="21"/>
                    </w:rPr>
                  </w:pPr>
                  <w:r w:rsidRPr="00E958AD">
                    <w:rPr>
                      <w:rFonts w:hint="eastAsia"/>
                      <w:sz w:val="21"/>
                      <w:szCs w:val="21"/>
                    </w:rPr>
                    <w:t>原料</w:t>
                  </w:r>
                </w:p>
              </w:tc>
              <w:tc>
                <w:tcPr>
                  <w:tcW w:w="1603" w:type="dxa"/>
                  <w:vAlign w:val="center"/>
                </w:tcPr>
                <w:p w14:paraId="11A32AFF" w14:textId="0F9EFF28" w:rsidR="00774651" w:rsidRPr="00E958AD" w:rsidRDefault="00273749" w:rsidP="00774651">
                  <w:pPr>
                    <w:snapToGrid w:val="0"/>
                    <w:spacing w:line="240" w:lineRule="auto"/>
                    <w:ind w:firstLineChars="0" w:firstLine="0"/>
                    <w:jc w:val="center"/>
                    <w:rPr>
                      <w:sz w:val="21"/>
                      <w:szCs w:val="21"/>
                    </w:rPr>
                  </w:pPr>
                  <w:r w:rsidRPr="00E958AD">
                    <w:rPr>
                      <w:rFonts w:hint="eastAsia"/>
                      <w:sz w:val="21"/>
                      <w:szCs w:val="21"/>
                    </w:rPr>
                    <w:t>原料库</w:t>
                  </w:r>
                  <w:r w:rsidR="0045018C" w:rsidRPr="00E958AD">
                    <w:rPr>
                      <w:rFonts w:hint="eastAsia"/>
                      <w:sz w:val="21"/>
                      <w:szCs w:val="21"/>
                    </w:rPr>
                    <w:t>，三面围挡</w:t>
                  </w:r>
                </w:p>
              </w:tc>
            </w:tr>
            <w:tr w:rsidR="00E958AD" w:rsidRPr="00E958AD" w14:paraId="50D29BD8" w14:textId="77777777" w:rsidTr="00774651">
              <w:trPr>
                <w:trHeight w:val="289"/>
                <w:jc w:val="center"/>
              </w:trPr>
              <w:tc>
                <w:tcPr>
                  <w:tcW w:w="770" w:type="dxa"/>
                  <w:vAlign w:val="center"/>
                </w:tcPr>
                <w:p w14:paraId="4DB04E26" w14:textId="76802D7F" w:rsidR="00774651" w:rsidRPr="00E958AD" w:rsidRDefault="00774651" w:rsidP="00774651">
                  <w:pPr>
                    <w:snapToGrid w:val="0"/>
                    <w:spacing w:line="240" w:lineRule="auto"/>
                    <w:ind w:firstLineChars="0" w:firstLine="0"/>
                    <w:jc w:val="center"/>
                    <w:rPr>
                      <w:sz w:val="21"/>
                      <w:szCs w:val="21"/>
                    </w:rPr>
                  </w:pPr>
                  <w:r w:rsidRPr="00E958AD">
                    <w:rPr>
                      <w:rFonts w:hint="eastAsia"/>
                      <w:sz w:val="21"/>
                      <w:szCs w:val="21"/>
                    </w:rPr>
                    <w:t>2</w:t>
                  </w:r>
                </w:p>
              </w:tc>
              <w:tc>
                <w:tcPr>
                  <w:tcW w:w="1166" w:type="dxa"/>
                  <w:vAlign w:val="center"/>
                </w:tcPr>
                <w:p w14:paraId="7FB2D3A1" w14:textId="54088F7A" w:rsidR="00774651" w:rsidRPr="00E958AD" w:rsidRDefault="00774651" w:rsidP="00774651">
                  <w:pPr>
                    <w:snapToGrid w:val="0"/>
                    <w:spacing w:line="240" w:lineRule="auto"/>
                    <w:ind w:firstLineChars="0" w:firstLine="0"/>
                    <w:jc w:val="center"/>
                    <w:rPr>
                      <w:sz w:val="21"/>
                      <w:szCs w:val="21"/>
                    </w:rPr>
                  </w:pPr>
                  <w:r w:rsidRPr="00E958AD">
                    <w:rPr>
                      <w:rFonts w:hint="eastAsia"/>
                      <w:sz w:val="21"/>
                      <w:szCs w:val="21"/>
                    </w:rPr>
                    <w:t>沥青</w:t>
                  </w:r>
                </w:p>
              </w:tc>
              <w:tc>
                <w:tcPr>
                  <w:tcW w:w="874" w:type="dxa"/>
                  <w:vAlign w:val="center"/>
                </w:tcPr>
                <w:p w14:paraId="0A6DC0CD" w14:textId="3204B649" w:rsidR="00774651" w:rsidRPr="00E958AD" w:rsidRDefault="00774651" w:rsidP="00774651">
                  <w:pPr>
                    <w:snapToGrid w:val="0"/>
                    <w:spacing w:line="240" w:lineRule="auto"/>
                    <w:ind w:firstLineChars="0" w:firstLine="0"/>
                    <w:jc w:val="center"/>
                    <w:rPr>
                      <w:sz w:val="21"/>
                      <w:szCs w:val="21"/>
                    </w:rPr>
                  </w:pPr>
                  <w:r w:rsidRPr="00E958AD">
                    <w:rPr>
                      <w:rFonts w:hint="eastAsia"/>
                      <w:sz w:val="21"/>
                      <w:szCs w:val="21"/>
                    </w:rPr>
                    <w:t>32</w:t>
                  </w:r>
                  <w:r w:rsidRPr="00E958AD">
                    <w:rPr>
                      <w:sz w:val="21"/>
                      <w:szCs w:val="21"/>
                    </w:rPr>
                    <w:t>00</w:t>
                  </w:r>
                </w:p>
              </w:tc>
              <w:tc>
                <w:tcPr>
                  <w:tcW w:w="875" w:type="dxa"/>
                  <w:vAlign w:val="center"/>
                </w:tcPr>
                <w:p w14:paraId="5012F8A2" w14:textId="5AD5CF3E" w:rsidR="00774651" w:rsidRPr="00E958AD" w:rsidRDefault="00774651" w:rsidP="00774651">
                  <w:pPr>
                    <w:snapToGrid w:val="0"/>
                    <w:spacing w:line="240" w:lineRule="auto"/>
                    <w:ind w:firstLineChars="0" w:firstLine="0"/>
                    <w:jc w:val="center"/>
                    <w:rPr>
                      <w:sz w:val="21"/>
                      <w:szCs w:val="21"/>
                    </w:rPr>
                  </w:pPr>
                  <w:r w:rsidRPr="00E958AD">
                    <w:rPr>
                      <w:rFonts w:hint="eastAsia"/>
                      <w:sz w:val="21"/>
                      <w:szCs w:val="21"/>
                    </w:rPr>
                    <w:t>8</w:t>
                  </w:r>
                  <w:r w:rsidRPr="00E958AD">
                    <w:rPr>
                      <w:sz w:val="21"/>
                      <w:szCs w:val="21"/>
                    </w:rPr>
                    <w:t>0</w:t>
                  </w:r>
                </w:p>
              </w:tc>
              <w:tc>
                <w:tcPr>
                  <w:tcW w:w="728" w:type="dxa"/>
                  <w:vAlign w:val="center"/>
                </w:tcPr>
                <w:p w14:paraId="2F8A2EF2" w14:textId="14565BF8" w:rsidR="00774651" w:rsidRPr="00E958AD" w:rsidRDefault="00774651" w:rsidP="00774651">
                  <w:pPr>
                    <w:snapToGrid w:val="0"/>
                    <w:spacing w:line="240" w:lineRule="auto"/>
                    <w:ind w:firstLineChars="0" w:firstLine="0"/>
                    <w:jc w:val="center"/>
                    <w:rPr>
                      <w:sz w:val="21"/>
                      <w:szCs w:val="21"/>
                    </w:rPr>
                  </w:pPr>
                  <w:r w:rsidRPr="00E958AD">
                    <w:rPr>
                      <w:rFonts w:hint="eastAsia"/>
                      <w:sz w:val="21"/>
                      <w:szCs w:val="21"/>
                    </w:rPr>
                    <w:t>t</w:t>
                  </w:r>
                </w:p>
              </w:tc>
              <w:tc>
                <w:tcPr>
                  <w:tcW w:w="1312" w:type="dxa"/>
                  <w:vAlign w:val="center"/>
                </w:tcPr>
                <w:p w14:paraId="6337D5C6" w14:textId="5CC45CCD" w:rsidR="00774651" w:rsidRPr="00E958AD" w:rsidRDefault="00774651" w:rsidP="00774651">
                  <w:pPr>
                    <w:snapToGrid w:val="0"/>
                    <w:spacing w:line="240" w:lineRule="auto"/>
                    <w:ind w:firstLineChars="0" w:firstLine="0"/>
                    <w:jc w:val="center"/>
                    <w:rPr>
                      <w:sz w:val="21"/>
                      <w:szCs w:val="21"/>
                    </w:rPr>
                  </w:pPr>
                  <w:r w:rsidRPr="00E958AD">
                    <w:rPr>
                      <w:rFonts w:hint="eastAsia"/>
                      <w:sz w:val="21"/>
                      <w:szCs w:val="21"/>
                    </w:rPr>
                    <w:t>原料</w:t>
                  </w:r>
                </w:p>
              </w:tc>
              <w:tc>
                <w:tcPr>
                  <w:tcW w:w="1603" w:type="dxa"/>
                  <w:vAlign w:val="center"/>
                </w:tcPr>
                <w:p w14:paraId="7011014A" w14:textId="7BB0C88F" w:rsidR="00774651" w:rsidRPr="00E958AD" w:rsidRDefault="00774651" w:rsidP="00774651">
                  <w:pPr>
                    <w:snapToGrid w:val="0"/>
                    <w:spacing w:line="240" w:lineRule="auto"/>
                    <w:ind w:firstLineChars="0" w:firstLine="0"/>
                    <w:jc w:val="center"/>
                    <w:rPr>
                      <w:sz w:val="21"/>
                      <w:szCs w:val="21"/>
                    </w:rPr>
                  </w:pPr>
                  <w:r w:rsidRPr="00E958AD">
                    <w:rPr>
                      <w:rFonts w:hint="eastAsia"/>
                      <w:sz w:val="21"/>
                      <w:szCs w:val="21"/>
                    </w:rPr>
                    <w:t>沥青储罐</w:t>
                  </w:r>
                </w:p>
              </w:tc>
            </w:tr>
            <w:tr w:rsidR="00E958AD" w:rsidRPr="00E958AD" w14:paraId="18524B16" w14:textId="77777777" w:rsidTr="00774651">
              <w:trPr>
                <w:trHeight w:val="279"/>
                <w:jc w:val="center"/>
              </w:trPr>
              <w:tc>
                <w:tcPr>
                  <w:tcW w:w="770" w:type="dxa"/>
                  <w:vAlign w:val="center"/>
                </w:tcPr>
                <w:p w14:paraId="3AB18D3A" w14:textId="2E5E54E7" w:rsidR="00774651" w:rsidRPr="00E958AD" w:rsidRDefault="00774651" w:rsidP="00774651">
                  <w:pPr>
                    <w:snapToGrid w:val="0"/>
                    <w:spacing w:line="240" w:lineRule="auto"/>
                    <w:ind w:firstLineChars="0" w:firstLine="0"/>
                    <w:jc w:val="center"/>
                    <w:rPr>
                      <w:sz w:val="21"/>
                      <w:szCs w:val="21"/>
                    </w:rPr>
                  </w:pPr>
                  <w:r w:rsidRPr="00E958AD">
                    <w:rPr>
                      <w:rFonts w:hint="eastAsia"/>
                      <w:sz w:val="21"/>
                      <w:szCs w:val="21"/>
                    </w:rPr>
                    <w:t>3</w:t>
                  </w:r>
                </w:p>
              </w:tc>
              <w:tc>
                <w:tcPr>
                  <w:tcW w:w="1166" w:type="dxa"/>
                  <w:vAlign w:val="center"/>
                </w:tcPr>
                <w:p w14:paraId="4883C927" w14:textId="4D2B578B" w:rsidR="00774651" w:rsidRPr="00E958AD" w:rsidRDefault="00774651" w:rsidP="00774651">
                  <w:pPr>
                    <w:snapToGrid w:val="0"/>
                    <w:spacing w:line="240" w:lineRule="auto"/>
                    <w:ind w:firstLineChars="0" w:firstLine="0"/>
                    <w:jc w:val="center"/>
                    <w:rPr>
                      <w:sz w:val="21"/>
                      <w:szCs w:val="21"/>
                    </w:rPr>
                  </w:pPr>
                  <w:r w:rsidRPr="00E958AD">
                    <w:rPr>
                      <w:rFonts w:hint="eastAsia"/>
                      <w:sz w:val="21"/>
                      <w:szCs w:val="21"/>
                    </w:rPr>
                    <w:t>矿粉</w:t>
                  </w:r>
                </w:p>
              </w:tc>
              <w:tc>
                <w:tcPr>
                  <w:tcW w:w="874" w:type="dxa"/>
                  <w:vAlign w:val="center"/>
                </w:tcPr>
                <w:p w14:paraId="02C8CA45" w14:textId="34BE9FEA" w:rsidR="00774651" w:rsidRPr="00E958AD" w:rsidRDefault="00774651" w:rsidP="00774651">
                  <w:pPr>
                    <w:snapToGrid w:val="0"/>
                    <w:spacing w:line="240" w:lineRule="auto"/>
                    <w:ind w:firstLineChars="0" w:firstLine="0"/>
                    <w:jc w:val="center"/>
                    <w:rPr>
                      <w:sz w:val="21"/>
                      <w:szCs w:val="21"/>
                    </w:rPr>
                  </w:pPr>
                  <w:r w:rsidRPr="00E958AD">
                    <w:rPr>
                      <w:rFonts w:hint="eastAsia"/>
                      <w:sz w:val="21"/>
                      <w:szCs w:val="21"/>
                    </w:rPr>
                    <w:t>32</w:t>
                  </w:r>
                  <w:r w:rsidRPr="00E958AD">
                    <w:rPr>
                      <w:sz w:val="21"/>
                      <w:szCs w:val="21"/>
                    </w:rPr>
                    <w:t>00</w:t>
                  </w:r>
                </w:p>
              </w:tc>
              <w:tc>
                <w:tcPr>
                  <w:tcW w:w="875" w:type="dxa"/>
                  <w:vAlign w:val="center"/>
                </w:tcPr>
                <w:p w14:paraId="628EADE7" w14:textId="127A0FED" w:rsidR="00774651" w:rsidRPr="00E958AD" w:rsidRDefault="00774651" w:rsidP="00774651">
                  <w:pPr>
                    <w:snapToGrid w:val="0"/>
                    <w:spacing w:line="240" w:lineRule="auto"/>
                    <w:ind w:firstLineChars="0" w:firstLine="0"/>
                    <w:jc w:val="center"/>
                    <w:rPr>
                      <w:sz w:val="21"/>
                      <w:szCs w:val="21"/>
                    </w:rPr>
                  </w:pPr>
                  <w:r w:rsidRPr="00E958AD">
                    <w:rPr>
                      <w:sz w:val="21"/>
                      <w:szCs w:val="21"/>
                    </w:rPr>
                    <w:t>50</w:t>
                  </w:r>
                </w:p>
              </w:tc>
              <w:tc>
                <w:tcPr>
                  <w:tcW w:w="728" w:type="dxa"/>
                  <w:vAlign w:val="center"/>
                </w:tcPr>
                <w:p w14:paraId="6C045829" w14:textId="02D939E5" w:rsidR="00774651" w:rsidRPr="00E958AD" w:rsidRDefault="00774651" w:rsidP="00774651">
                  <w:pPr>
                    <w:snapToGrid w:val="0"/>
                    <w:spacing w:line="240" w:lineRule="auto"/>
                    <w:ind w:firstLineChars="0" w:firstLine="0"/>
                    <w:jc w:val="center"/>
                    <w:rPr>
                      <w:sz w:val="21"/>
                      <w:szCs w:val="21"/>
                    </w:rPr>
                  </w:pPr>
                  <w:r w:rsidRPr="00E958AD">
                    <w:rPr>
                      <w:rFonts w:hint="eastAsia"/>
                      <w:sz w:val="21"/>
                      <w:szCs w:val="21"/>
                    </w:rPr>
                    <w:t>t</w:t>
                  </w:r>
                </w:p>
              </w:tc>
              <w:tc>
                <w:tcPr>
                  <w:tcW w:w="1312" w:type="dxa"/>
                  <w:vAlign w:val="center"/>
                </w:tcPr>
                <w:p w14:paraId="7DB70558" w14:textId="3D861AF1" w:rsidR="00774651" w:rsidRPr="00E958AD" w:rsidRDefault="00774651" w:rsidP="00774651">
                  <w:pPr>
                    <w:snapToGrid w:val="0"/>
                    <w:spacing w:line="240" w:lineRule="auto"/>
                    <w:ind w:firstLineChars="0" w:firstLine="0"/>
                    <w:jc w:val="center"/>
                    <w:rPr>
                      <w:sz w:val="21"/>
                      <w:szCs w:val="21"/>
                    </w:rPr>
                  </w:pPr>
                  <w:r w:rsidRPr="00E958AD">
                    <w:rPr>
                      <w:rFonts w:hint="eastAsia"/>
                      <w:sz w:val="21"/>
                      <w:szCs w:val="21"/>
                    </w:rPr>
                    <w:t>原料</w:t>
                  </w:r>
                </w:p>
              </w:tc>
              <w:tc>
                <w:tcPr>
                  <w:tcW w:w="1603" w:type="dxa"/>
                  <w:vAlign w:val="center"/>
                </w:tcPr>
                <w:p w14:paraId="7154F9D3" w14:textId="56A18EAF" w:rsidR="00774651" w:rsidRPr="00E958AD" w:rsidRDefault="00B37F98" w:rsidP="00774651">
                  <w:pPr>
                    <w:snapToGrid w:val="0"/>
                    <w:spacing w:line="240" w:lineRule="auto"/>
                    <w:ind w:firstLineChars="0" w:firstLine="0"/>
                    <w:jc w:val="center"/>
                    <w:rPr>
                      <w:sz w:val="21"/>
                      <w:szCs w:val="21"/>
                    </w:rPr>
                  </w:pPr>
                  <w:r w:rsidRPr="00E958AD">
                    <w:rPr>
                      <w:rFonts w:hint="eastAsia"/>
                      <w:sz w:val="21"/>
                      <w:szCs w:val="21"/>
                    </w:rPr>
                    <w:t>矿粉筒仓</w:t>
                  </w:r>
                </w:p>
              </w:tc>
            </w:tr>
            <w:tr w:rsidR="00E958AD" w:rsidRPr="00E958AD" w14:paraId="0886A7C6" w14:textId="77777777" w:rsidTr="00774651">
              <w:trPr>
                <w:trHeight w:val="557"/>
                <w:jc w:val="center"/>
              </w:trPr>
              <w:tc>
                <w:tcPr>
                  <w:tcW w:w="770" w:type="dxa"/>
                  <w:vAlign w:val="center"/>
                </w:tcPr>
                <w:p w14:paraId="2817375A" w14:textId="7AD631EE" w:rsidR="00453122" w:rsidRPr="00E958AD" w:rsidRDefault="00453122" w:rsidP="0068497F">
                  <w:pPr>
                    <w:snapToGrid w:val="0"/>
                    <w:spacing w:line="240" w:lineRule="auto"/>
                    <w:ind w:firstLineChars="0" w:firstLine="0"/>
                    <w:jc w:val="center"/>
                    <w:rPr>
                      <w:sz w:val="21"/>
                      <w:szCs w:val="21"/>
                    </w:rPr>
                  </w:pPr>
                  <w:r w:rsidRPr="00E958AD">
                    <w:rPr>
                      <w:rFonts w:hint="eastAsia"/>
                      <w:sz w:val="21"/>
                      <w:szCs w:val="21"/>
                    </w:rPr>
                    <w:t>4</w:t>
                  </w:r>
                </w:p>
              </w:tc>
              <w:tc>
                <w:tcPr>
                  <w:tcW w:w="1166" w:type="dxa"/>
                  <w:vAlign w:val="center"/>
                </w:tcPr>
                <w:p w14:paraId="1DB33F8E" w14:textId="06882BD8" w:rsidR="00453122" w:rsidRPr="00E958AD" w:rsidRDefault="00453122" w:rsidP="0068497F">
                  <w:pPr>
                    <w:snapToGrid w:val="0"/>
                    <w:spacing w:line="240" w:lineRule="auto"/>
                    <w:ind w:firstLineChars="0" w:firstLine="0"/>
                    <w:jc w:val="center"/>
                    <w:rPr>
                      <w:sz w:val="21"/>
                      <w:szCs w:val="21"/>
                    </w:rPr>
                  </w:pPr>
                  <w:r w:rsidRPr="00E958AD">
                    <w:rPr>
                      <w:rFonts w:hint="eastAsia"/>
                      <w:sz w:val="21"/>
                      <w:szCs w:val="21"/>
                    </w:rPr>
                    <w:t>柴油</w:t>
                  </w:r>
                </w:p>
              </w:tc>
              <w:tc>
                <w:tcPr>
                  <w:tcW w:w="874" w:type="dxa"/>
                  <w:vAlign w:val="center"/>
                </w:tcPr>
                <w:p w14:paraId="0099E57C" w14:textId="6F67189B" w:rsidR="00453122" w:rsidRPr="00E958AD" w:rsidRDefault="00453122" w:rsidP="0068497F">
                  <w:pPr>
                    <w:snapToGrid w:val="0"/>
                    <w:spacing w:line="240" w:lineRule="auto"/>
                    <w:ind w:firstLineChars="0" w:firstLine="0"/>
                    <w:jc w:val="center"/>
                    <w:rPr>
                      <w:sz w:val="21"/>
                      <w:szCs w:val="21"/>
                    </w:rPr>
                  </w:pPr>
                  <w:r w:rsidRPr="00E958AD">
                    <w:rPr>
                      <w:rFonts w:hint="eastAsia"/>
                      <w:sz w:val="21"/>
                      <w:szCs w:val="21"/>
                    </w:rPr>
                    <w:t>5</w:t>
                  </w:r>
                  <w:r w:rsidRPr="00E958AD">
                    <w:rPr>
                      <w:sz w:val="21"/>
                      <w:szCs w:val="21"/>
                    </w:rPr>
                    <w:t>0</w:t>
                  </w:r>
                </w:p>
              </w:tc>
              <w:tc>
                <w:tcPr>
                  <w:tcW w:w="875" w:type="dxa"/>
                  <w:vAlign w:val="center"/>
                </w:tcPr>
                <w:p w14:paraId="535DB94E" w14:textId="7C121489" w:rsidR="00453122" w:rsidRPr="00E958AD" w:rsidRDefault="00774651" w:rsidP="0068497F">
                  <w:pPr>
                    <w:snapToGrid w:val="0"/>
                    <w:spacing w:line="240" w:lineRule="auto"/>
                    <w:ind w:firstLineChars="0" w:firstLine="0"/>
                    <w:jc w:val="center"/>
                    <w:rPr>
                      <w:sz w:val="21"/>
                      <w:szCs w:val="21"/>
                    </w:rPr>
                  </w:pPr>
                  <w:r w:rsidRPr="00E958AD">
                    <w:rPr>
                      <w:rFonts w:hint="eastAsia"/>
                      <w:sz w:val="21"/>
                      <w:szCs w:val="21"/>
                    </w:rPr>
                    <w:t>5</w:t>
                  </w:r>
                </w:p>
              </w:tc>
              <w:tc>
                <w:tcPr>
                  <w:tcW w:w="728" w:type="dxa"/>
                  <w:vAlign w:val="center"/>
                </w:tcPr>
                <w:p w14:paraId="2B0570AF" w14:textId="16B25B1A" w:rsidR="00453122" w:rsidRPr="00E958AD" w:rsidRDefault="00453122" w:rsidP="0068497F">
                  <w:pPr>
                    <w:snapToGrid w:val="0"/>
                    <w:spacing w:line="240" w:lineRule="auto"/>
                    <w:ind w:firstLineChars="0" w:firstLine="0"/>
                    <w:jc w:val="center"/>
                    <w:rPr>
                      <w:sz w:val="21"/>
                      <w:szCs w:val="21"/>
                    </w:rPr>
                  </w:pPr>
                  <w:r w:rsidRPr="00E958AD">
                    <w:rPr>
                      <w:rFonts w:hint="eastAsia"/>
                      <w:sz w:val="21"/>
                      <w:szCs w:val="21"/>
                    </w:rPr>
                    <w:t>t</w:t>
                  </w:r>
                </w:p>
              </w:tc>
              <w:tc>
                <w:tcPr>
                  <w:tcW w:w="1312" w:type="dxa"/>
                  <w:vAlign w:val="center"/>
                </w:tcPr>
                <w:p w14:paraId="0AC0AA9E" w14:textId="5CD9A40E" w:rsidR="00453122" w:rsidRPr="00E958AD" w:rsidRDefault="00453122" w:rsidP="0068497F">
                  <w:pPr>
                    <w:snapToGrid w:val="0"/>
                    <w:spacing w:line="240" w:lineRule="auto"/>
                    <w:ind w:firstLineChars="0" w:firstLine="0"/>
                    <w:jc w:val="center"/>
                    <w:rPr>
                      <w:sz w:val="21"/>
                      <w:szCs w:val="21"/>
                    </w:rPr>
                  </w:pPr>
                  <w:r w:rsidRPr="00E958AD">
                    <w:rPr>
                      <w:rFonts w:hint="eastAsia"/>
                      <w:sz w:val="21"/>
                      <w:szCs w:val="21"/>
                    </w:rPr>
                    <w:t>导热油炉、燃烧器燃料</w:t>
                  </w:r>
                </w:p>
              </w:tc>
              <w:tc>
                <w:tcPr>
                  <w:tcW w:w="1603" w:type="dxa"/>
                  <w:vAlign w:val="center"/>
                </w:tcPr>
                <w:p w14:paraId="1C5E217E" w14:textId="5694A285" w:rsidR="00453122" w:rsidRPr="00E958AD" w:rsidRDefault="00453122" w:rsidP="0068497F">
                  <w:pPr>
                    <w:snapToGrid w:val="0"/>
                    <w:spacing w:line="240" w:lineRule="auto"/>
                    <w:ind w:firstLineChars="0" w:firstLine="0"/>
                    <w:jc w:val="center"/>
                    <w:rPr>
                      <w:sz w:val="21"/>
                      <w:szCs w:val="21"/>
                    </w:rPr>
                  </w:pPr>
                  <w:r w:rsidRPr="00E958AD">
                    <w:rPr>
                      <w:rFonts w:hint="eastAsia"/>
                      <w:sz w:val="21"/>
                      <w:szCs w:val="21"/>
                    </w:rPr>
                    <w:t>储罐</w:t>
                  </w:r>
                </w:p>
              </w:tc>
            </w:tr>
            <w:tr w:rsidR="00E958AD" w:rsidRPr="00E958AD" w14:paraId="4CEDCF4C" w14:textId="77777777" w:rsidTr="00774651">
              <w:trPr>
                <w:trHeight w:val="289"/>
                <w:jc w:val="center"/>
              </w:trPr>
              <w:tc>
                <w:tcPr>
                  <w:tcW w:w="770" w:type="dxa"/>
                  <w:vAlign w:val="center"/>
                </w:tcPr>
                <w:p w14:paraId="30DF1E43" w14:textId="064668E8" w:rsidR="00453122" w:rsidRPr="00E958AD" w:rsidRDefault="00453122" w:rsidP="0068497F">
                  <w:pPr>
                    <w:snapToGrid w:val="0"/>
                    <w:spacing w:line="240" w:lineRule="auto"/>
                    <w:ind w:firstLineChars="0" w:firstLine="0"/>
                    <w:jc w:val="center"/>
                    <w:rPr>
                      <w:sz w:val="21"/>
                      <w:szCs w:val="21"/>
                    </w:rPr>
                  </w:pPr>
                  <w:r w:rsidRPr="00E958AD">
                    <w:rPr>
                      <w:rFonts w:hint="eastAsia"/>
                      <w:sz w:val="21"/>
                      <w:szCs w:val="21"/>
                    </w:rPr>
                    <w:t>5</w:t>
                  </w:r>
                </w:p>
              </w:tc>
              <w:tc>
                <w:tcPr>
                  <w:tcW w:w="1166" w:type="dxa"/>
                  <w:vAlign w:val="center"/>
                </w:tcPr>
                <w:p w14:paraId="7A98C72E" w14:textId="3106B3DE" w:rsidR="00453122" w:rsidRPr="00E958AD" w:rsidRDefault="00453122" w:rsidP="0068497F">
                  <w:pPr>
                    <w:snapToGrid w:val="0"/>
                    <w:spacing w:line="240" w:lineRule="auto"/>
                    <w:ind w:firstLineChars="0" w:firstLine="0"/>
                    <w:jc w:val="center"/>
                    <w:rPr>
                      <w:sz w:val="21"/>
                      <w:szCs w:val="21"/>
                    </w:rPr>
                  </w:pPr>
                  <w:r w:rsidRPr="00E958AD">
                    <w:rPr>
                      <w:rFonts w:hint="eastAsia"/>
                      <w:sz w:val="21"/>
                      <w:szCs w:val="21"/>
                    </w:rPr>
                    <w:t>导热油</w:t>
                  </w:r>
                </w:p>
              </w:tc>
              <w:tc>
                <w:tcPr>
                  <w:tcW w:w="874" w:type="dxa"/>
                  <w:vAlign w:val="center"/>
                </w:tcPr>
                <w:p w14:paraId="521E1D8E" w14:textId="5DD7E97C" w:rsidR="00453122" w:rsidRPr="00E958AD" w:rsidRDefault="00774651" w:rsidP="0068497F">
                  <w:pPr>
                    <w:snapToGrid w:val="0"/>
                    <w:spacing w:line="240" w:lineRule="auto"/>
                    <w:ind w:firstLineChars="0" w:firstLine="0"/>
                    <w:jc w:val="center"/>
                    <w:rPr>
                      <w:sz w:val="21"/>
                      <w:szCs w:val="21"/>
                    </w:rPr>
                  </w:pPr>
                  <w:r w:rsidRPr="00E958AD">
                    <w:rPr>
                      <w:rFonts w:hint="eastAsia"/>
                      <w:sz w:val="21"/>
                      <w:szCs w:val="21"/>
                    </w:rPr>
                    <w:t>2</w:t>
                  </w:r>
                </w:p>
              </w:tc>
              <w:tc>
                <w:tcPr>
                  <w:tcW w:w="875" w:type="dxa"/>
                  <w:vAlign w:val="center"/>
                </w:tcPr>
                <w:p w14:paraId="443A97CE" w14:textId="3F2522CC" w:rsidR="00453122" w:rsidRPr="00E958AD" w:rsidRDefault="00774651" w:rsidP="0068497F">
                  <w:pPr>
                    <w:snapToGrid w:val="0"/>
                    <w:spacing w:line="240" w:lineRule="auto"/>
                    <w:ind w:firstLineChars="0" w:firstLine="0"/>
                    <w:jc w:val="center"/>
                    <w:rPr>
                      <w:sz w:val="21"/>
                      <w:szCs w:val="21"/>
                    </w:rPr>
                  </w:pPr>
                  <w:r w:rsidRPr="00E958AD">
                    <w:rPr>
                      <w:rFonts w:hint="eastAsia"/>
                      <w:sz w:val="21"/>
                      <w:szCs w:val="21"/>
                    </w:rPr>
                    <w:t>2</w:t>
                  </w:r>
                </w:p>
              </w:tc>
              <w:tc>
                <w:tcPr>
                  <w:tcW w:w="728" w:type="dxa"/>
                  <w:vAlign w:val="center"/>
                </w:tcPr>
                <w:p w14:paraId="6860B583" w14:textId="4D9ABC67" w:rsidR="00453122" w:rsidRPr="00E958AD" w:rsidRDefault="00453122" w:rsidP="0068497F">
                  <w:pPr>
                    <w:snapToGrid w:val="0"/>
                    <w:spacing w:line="240" w:lineRule="auto"/>
                    <w:ind w:firstLineChars="0" w:firstLine="0"/>
                    <w:jc w:val="center"/>
                    <w:rPr>
                      <w:sz w:val="21"/>
                      <w:szCs w:val="21"/>
                    </w:rPr>
                  </w:pPr>
                  <w:r w:rsidRPr="00E958AD">
                    <w:rPr>
                      <w:rFonts w:hint="eastAsia"/>
                      <w:sz w:val="21"/>
                      <w:szCs w:val="21"/>
                    </w:rPr>
                    <w:t>t</w:t>
                  </w:r>
                </w:p>
              </w:tc>
              <w:tc>
                <w:tcPr>
                  <w:tcW w:w="1312" w:type="dxa"/>
                  <w:vAlign w:val="center"/>
                </w:tcPr>
                <w:p w14:paraId="61205621" w14:textId="220285DB" w:rsidR="00453122" w:rsidRPr="00E958AD" w:rsidRDefault="00453122" w:rsidP="0068497F">
                  <w:pPr>
                    <w:snapToGrid w:val="0"/>
                    <w:spacing w:line="240" w:lineRule="auto"/>
                    <w:ind w:firstLineChars="0" w:firstLine="0"/>
                    <w:jc w:val="center"/>
                    <w:rPr>
                      <w:sz w:val="21"/>
                      <w:szCs w:val="21"/>
                    </w:rPr>
                  </w:pPr>
                  <w:r w:rsidRPr="00E958AD">
                    <w:rPr>
                      <w:rFonts w:hint="eastAsia"/>
                      <w:sz w:val="21"/>
                      <w:szCs w:val="21"/>
                    </w:rPr>
                    <w:t>沥青加热</w:t>
                  </w:r>
                </w:p>
              </w:tc>
              <w:tc>
                <w:tcPr>
                  <w:tcW w:w="1603" w:type="dxa"/>
                  <w:vAlign w:val="center"/>
                </w:tcPr>
                <w:p w14:paraId="30950D46" w14:textId="627250DA" w:rsidR="00453122" w:rsidRPr="00E958AD" w:rsidRDefault="00453122" w:rsidP="0068497F">
                  <w:pPr>
                    <w:snapToGrid w:val="0"/>
                    <w:spacing w:line="240" w:lineRule="auto"/>
                    <w:ind w:firstLineChars="0" w:firstLine="0"/>
                    <w:jc w:val="center"/>
                    <w:rPr>
                      <w:sz w:val="21"/>
                      <w:szCs w:val="21"/>
                    </w:rPr>
                  </w:pPr>
                  <w:r w:rsidRPr="00E958AD">
                    <w:rPr>
                      <w:rFonts w:hint="eastAsia"/>
                      <w:sz w:val="21"/>
                      <w:szCs w:val="21"/>
                    </w:rPr>
                    <w:t>导热油炉自带</w:t>
                  </w:r>
                </w:p>
              </w:tc>
            </w:tr>
            <w:tr w:rsidR="00E958AD" w:rsidRPr="00E958AD" w14:paraId="2F328D13" w14:textId="77777777" w:rsidTr="00774651">
              <w:trPr>
                <w:trHeight w:val="279"/>
                <w:jc w:val="center"/>
              </w:trPr>
              <w:tc>
                <w:tcPr>
                  <w:tcW w:w="770" w:type="dxa"/>
                  <w:vAlign w:val="center"/>
                </w:tcPr>
                <w:p w14:paraId="5A367611" w14:textId="5633400E" w:rsidR="00453122" w:rsidRPr="00E958AD" w:rsidRDefault="00453122" w:rsidP="00453122">
                  <w:pPr>
                    <w:snapToGrid w:val="0"/>
                    <w:spacing w:line="240" w:lineRule="auto"/>
                    <w:ind w:firstLineChars="0" w:firstLine="0"/>
                    <w:jc w:val="center"/>
                    <w:rPr>
                      <w:sz w:val="21"/>
                      <w:szCs w:val="21"/>
                    </w:rPr>
                  </w:pPr>
                  <w:r w:rsidRPr="00E958AD">
                    <w:rPr>
                      <w:rFonts w:hint="eastAsia"/>
                      <w:sz w:val="21"/>
                      <w:szCs w:val="21"/>
                    </w:rPr>
                    <w:t>6</w:t>
                  </w:r>
                </w:p>
              </w:tc>
              <w:tc>
                <w:tcPr>
                  <w:tcW w:w="1166" w:type="dxa"/>
                  <w:vAlign w:val="center"/>
                </w:tcPr>
                <w:p w14:paraId="765C53BF" w14:textId="76A5287A" w:rsidR="00453122" w:rsidRPr="00E958AD" w:rsidRDefault="00453122" w:rsidP="00453122">
                  <w:pPr>
                    <w:snapToGrid w:val="0"/>
                    <w:spacing w:line="240" w:lineRule="auto"/>
                    <w:ind w:firstLineChars="0" w:firstLine="0"/>
                    <w:jc w:val="center"/>
                    <w:rPr>
                      <w:sz w:val="21"/>
                      <w:szCs w:val="21"/>
                    </w:rPr>
                  </w:pPr>
                  <w:r w:rsidRPr="00E958AD">
                    <w:rPr>
                      <w:rFonts w:hint="eastAsia"/>
                      <w:sz w:val="21"/>
                      <w:szCs w:val="21"/>
                    </w:rPr>
                    <w:t>水</w:t>
                  </w:r>
                </w:p>
              </w:tc>
              <w:tc>
                <w:tcPr>
                  <w:tcW w:w="874" w:type="dxa"/>
                  <w:vAlign w:val="center"/>
                </w:tcPr>
                <w:p w14:paraId="4F05C3F7" w14:textId="67659CB2" w:rsidR="00453122" w:rsidRPr="00E958AD" w:rsidRDefault="00453122" w:rsidP="00453122">
                  <w:pPr>
                    <w:snapToGrid w:val="0"/>
                    <w:spacing w:line="240" w:lineRule="auto"/>
                    <w:ind w:firstLineChars="0" w:firstLine="0"/>
                    <w:jc w:val="center"/>
                    <w:rPr>
                      <w:sz w:val="21"/>
                      <w:szCs w:val="21"/>
                    </w:rPr>
                  </w:pPr>
                  <w:r w:rsidRPr="00E958AD">
                    <w:rPr>
                      <w:rFonts w:hint="eastAsia"/>
                      <w:sz w:val="21"/>
                      <w:szCs w:val="21"/>
                    </w:rPr>
                    <w:t>5</w:t>
                  </w:r>
                  <w:r w:rsidRPr="00E958AD">
                    <w:rPr>
                      <w:sz w:val="21"/>
                      <w:szCs w:val="21"/>
                    </w:rPr>
                    <w:t>0</w:t>
                  </w:r>
                </w:p>
              </w:tc>
              <w:tc>
                <w:tcPr>
                  <w:tcW w:w="875" w:type="dxa"/>
                  <w:vAlign w:val="center"/>
                </w:tcPr>
                <w:p w14:paraId="739D87F9" w14:textId="21DB4F63" w:rsidR="00453122" w:rsidRPr="00E958AD" w:rsidRDefault="00774651" w:rsidP="00453122">
                  <w:pPr>
                    <w:snapToGrid w:val="0"/>
                    <w:spacing w:line="240" w:lineRule="auto"/>
                    <w:ind w:firstLineChars="0" w:firstLine="0"/>
                    <w:jc w:val="center"/>
                    <w:rPr>
                      <w:sz w:val="21"/>
                      <w:szCs w:val="21"/>
                    </w:rPr>
                  </w:pPr>
                  <w:r w:rsidRPr="00E958AD">
                    <w:rPr>
                      <w:rFonts w:hint="eastAsia"/>
                      <w:sz w:val="21"/>
                      <w:szCs w:val="21"/>
                    </w:rPr>
                    <w:t>/</w:t>
                  </w:r>
                </w:p>
              </w:tc>
              <w:tc>
                <w:tcPr>
                  <w:tcW w:w="728" w:type="dxa"/>
                  <w:vAlign w:val="center"/>
                </w:tcPr>
                <w:p w14:paraId="2B3BC50E" w14:textId="16DE9241" w:rsidR="00453122" w:rsidRPr="00E958AD" w:rsidRDefault="00453122" w:rsidP="00453122">
                  <w:pPr>
                    <w:snapToGrid w:val="0"/>
                    <w:spacing w:line="240" w:lineRule="auto"/>
                    <w:ind w:firstLineChars="0" w:firstLine="0"/>
                    <w:jc w:val="center"/>
                    <w:rPr>
                      <w:sz w:val="21"/>
                      <w:szCs w:val="21"/>
                    </w:rPr>
                  </w:pPr>
                  <w:r w:rsidRPr="00E958AD">
                    <w:rPr>
                      <w:rFonts w:hint="eastAsia"/>
                      <w:sz w:val="21"/>
                      <w:szCs w:val="21"/>
                    </w:rPr>
                    <w:t>m</w:t>
                  </w:r>
                  <w:r w:rsidRPr="00E958AD">
                    <w:rPr>
                      <w:sz w:val="21"/>
                      <w:szCs w:val="21"/>
                      <w:vertAlign w:val="superscript"/>
                    </w:rPr>
                    <w:t>3</w:t>
                  </w:r>
                </w:p>
              </w:tc>
              <w:tc>
                <w:tcPr>
                  <w:tcW w:w="1312" w:type="dxa"/>
                  <w:vAlign w:val="center"/>
                </w:tcPr>
                <w:p w14:paraId="2F037A43" w14:textId="1EB77A62" w:rsidR="00453122" w:rsidRPr="00E958AD" w:rsidRDefault="00453122" w:rsidP="00453122">
                  <w:pPr>
                    <w:snapToGrid w:val="0"/>
                    <w:spacing w:line="240" w:lineRule="auto"/>
                    <w:ind w:firstLineChars="0" w:firstLine="0"/>
                    <w:jc w:val="center"/>
                    <w:rPr>
                      <w:sz w:val="21"/>
                      <w:szCs w:val="21"/>
                    </w:rPr>
                  </w:pPr>
                  <w:r w:rsidRPr="00E958AD">
                    <w:rPr>
                      <w:rFonts w:hint="eastAsia"/>
                      <w:sz w:val="21"/>
                      <w:szCs w:val="21"/>
                    </w:rPr>
                    <w:t>生活生产</w:t>
                  </w:r>
                </w:p>
              </w:tc>
              <w:tc>
                <w:tcPr>
                  <w:tcW w:w="1603" w:type="dxa"/>
                  <w:vAlign w:val="center"/>
                </w:tcPr>
                <w:p w14:paraId="33761D74" w14:textId="20561005" w:rsidR="00453122" w:rsidRPr="00E958AD" w:rsidRDefault="00453122" w:rsidP="00453122">
                  <w:pPr>
                    <w:snapToGrid w:val="0"/>
                    <w:spacing w:line="240" w:lineRule="auto"/>
                    <w:ind w:firstLineChars="0" w:firstLine="0"/>
                    <w:jc w:val="center"/>
                    <w:rPr>
                      <w:sz w:val="21"/>
                      <w:szCs w:val="21"/>
                    </w:rPr>
                  </w:pPr>
                  <w:r w:rsidRPr="00E958AD">
                    <w:rPr>
                      <w:rFonts w:hint="eastAsia"/>
                      <w:sz w:val="21"/>
                      <w:szCs w:val="21"/>
                    </w:rPr>
                    <w:t>/</w:t>
                  </w:r>
                </w:p>
              </w:tc>
            </w:tr>
            <w:tr w:rsidR="00E958AD" w:rsidRPr="00E958AD" w14:paraId="35F8C1E1" w14:textId="77777777" w:rsidTr="00774651">
              <w:trPr>
                <w:trHeight w:val="279"/>
                <w:jc w:val="center"/>
              </w:trPr>
              <w:tc>
                <w:tcPr>
                  <w:tcW w:w="770" w:type="dxa"/>
                  <w:vAlign w:val="center"/>
                </w:tcPr>
                <w:p w14:paraId="415AD796" w14:textId="072D46A3" w:rsidR="00453122" w:rsidRPr="00E958AD" w:rsidRDefault="00453122" w:rsidP="00453122">
                  <w:pPr>
                    <w:snapToGrid w:val="0"/>
                    <w:spacing w:line="240" w:lineRule="auto"/>
                    <w:ind w:firstLineChars="0" w:firstLine="0"/>
                    <w:jc w:val="center"/>
                    <w:rPr>
                      <w:sz w:val="21"/>
                      <w:szCs w:val="21"/>
                    </w:rPr>
                  </w:pPr>
                  <w:r w:rsidRPr="00E958AD">
                    <w:rPr>
                      <w:rFonts w:hint="eastAsia"/>
                      <w:sz w:val="21"/>
                      <w:szCs w:val="21"/>
                    </w:rPr>
                    <w:t>7</w:t>
                  </w:r>
                </w:p>
              </w:tc>
              <w:tc>
                <w:tcPr>
                  <w:tcW w:w="1166" w:type="dxa"/>
                  <w:vAlign w:val="center"/>
                </w:tcPr>
                <w:p w14:paraId="550D6C7C" w14:textId="390EC429" w:rsidR="00453122" w:rsidRPr="00E958AD" w:rsidRDefault="00453122" w:rsidP="00453122">
                  <w:pPr>
                    <w:snapToGrid w:val="0"/>
                    <w:spacing w:line="240" w:lineRule="auto"/>
                    <w:ind w:firstLineChars="0" w:firstLine="0"/>
                    <w:jc w:val="center"/>
                    <w:rPr>
                      <w:sz w:val="21"/>
                      <w:szCs w:val="21"/>
                    </w:rPr>
                  </w:pPr>
                  <w:r w:rsidRPr="00E958AD">
                    <w:rPr>
                      <w:rFonts w:hint="eastAsia"/>
                      <w:sz w:val="21"/>
                      <w:szCs w:val="21"/>
                    </w:rPr>
                    <w:t>电</w:t>
                  </w:r>
                </w:p>
              </w:tc>
              <w:tc>
                <w:tcPr>
                  <w:tcW w:w="874" w:type="dxa"/>
                  <w:vAlign w:val="center"/>
                </w:tcPr>
                <w:p w14:paraId="7F07A676" w14:textId="45B1F34A" w:rsidR="00453122" w:rsidRPr="00E958AD" w:rsidRDefault="00453122" w:rsidP="00453122">
                  <w:pPr>
                    <w:snapToGrid w:val="0"/>
                    <w:spacing w:line="240" w:lineRule="auto"/>
                    <w:ind w:firstLineChars="0" w:firstLine="0"/>
                    <w:jc w:val="center"/>
                    <w:rPr>
                      <w:sz w:val="21"/>
                      <w:szCs w:val="21"/>
                    </w:rPr>
                  </w:pPr>
                  <w:r w:rsidRPr="00E958AD">
                    <w:rPr>
                      <w:rFonts w:hint="eastAsia"/>
                      <w:sz w:val="21"/>
                      <w:szCs w:val="21"/>
                    </w:rPr>
                    <w:t>3</w:t>
                  </w:r>
                  <w:r w:rsidRPr="00E958AD">
                    <w:rPr>
                      <w:rFonts w:hint="eastAsia"/>
                      <w:sz w:val="21"/>
                      <w:szCs w:val="21"/>
                    </w:rPr>
                    <w:t>万</w:t>
                  </w:r>
                </w:p>
              </w:tc>
              <w:tc>
                <w:tcPr>
                  <w:tcW w:w="875" w:type="dxa"/>
                  <w:vAlign w:val="center"/>
                </w:tcPr>
                <w:p w14:paraId="40D25247" w14:textId="75814A73" w:rsidR="00453122" w:rsidRPr="00E958AD" w:rsidRDefault="00774651" w:rsidP="00453122">
                  <w:pPr>
                    <w:snapToGrid w:val="0"/>
                    <w:spacing w:line="240" w:lineRule="auto"/>
                    <w:ind w:firstLineChars="0" w:firstLine="0"/>
                    <w:jc w:val="center"/>
                    <w:rPr>
                      <w:sz w:val="21"/>
                      <w:szCs w:val="21"/>
                    </w:rPr>
                  </w:pPr>
                  <w:r w:rsidRPr="00E958AD">
                    <w:rPr>
                      <w:rFonts w:hint="eastAsia"/>
                      <w:sz w:val="21"/>
                      <w:szCs w:val="21"/>
                    </w:rPr>
                    <w:t>/</w:t>
                  </w:r>
                </w:p>
              </w:tc>
              <w:tc>
                <w:tcPr>
                  <w:tcW w:w="728" w:type="dxa"/>
                  <w:vAlign w:val="center"/>
                </w:tcPr>
                <w:p w14:paraId="6389FFC4" w14:textId="7D765CC8" w:rsidR="00453122" w:rsidRPr="00E958AD" w:rsidRDefault="00453122" w:rsidP="00453122">
                  <w:pPr>
                    <w:snapToGrid w:val="0"/>
                    <w:spacing w:line="240" w:lineRule="auto"/>
                    <w:ind w:firstLineChars="0" w:firstLine="0"/>
                    <w:jc w:val="center"/>
                    <w:rPr>
                      <w:sz w:val="21"/>
                      <w:szCs w:val="21"/>
                    </w:rPr>
                  </w:pPr>
                  <w:r w:rsidRPr="00E958AD">
                    <w:rPr>
                      <w:rFonts w:hint="eastAsia"/>
                      <w:sz w:val="21"/>
                      <w:szCs w:val="21"/>
                    </w:rPr>
                    <w:t>kw</w:t>
                  </w:r>
                  <w:r w:rsidRPr="00E958AD">
                    <w:rPr>
                      <w:rFonts w:hint="eastAsia"/>
                      <w:sz w:val="21"/>
                      <w:szCs w:val="21"/>
                    </w:rPr>
                    <w:t>·</w:t>
                  </w:r>
                  <w:r w:rsidRPr="00E958AD">
                    <w:rPr>
                      <w:rFonts w:hint="eastAsia"/>
                      <w:sz w:val="21"/>
                      <w:szCs w:val="21"/>
                    </w:rPr>
                    <w:t>h</w:t>
                  </w:r>
                </w:p>
              </w:tc>
              <w:tc>
                <w:tcPr>
                  <w:tcW w:w="1312" w:type="dxa"/>
                  <w:vAlign w:val="center"/>
                </w:tcPr>
                <w:p w14:paraId="4025E8A1" w14:textId="6EEE2800" w:rsidR="00453122" w:rsidRPr="00E958AD" w:rsidRDefault="00453122" w:rsidP="00453122">
                  <w:pPr>
                    <w:snapToGrid w:val="0"/>
                    <w:spacing w:line="240" w:lineRule="auto"/>
                    <w:ind w:firstLineChars="0" w:firstLine="0"/>
                    <w:jc w:val="center"/>
                    <w:rPr>
                      <w:sz w:val="21"/>
                      <w:szCs w:val="21"/>
                    </w:rPr>
                  </w:pPr>
                  <w:r w:rsidRPr="00E958AD">
                    <w:rPr>
                      <w:rFonts w:hint="eastAsia"/>
                      <w:sz w:val="21"/>
                      <w:szCs w:val="21"/>
                    </w:rPr>
                    <w:t>供电</w:t>
                  </w:r>
                </w:p>
              </w:tc>
              <w:tc>
                <w:tcPr>
                  <w:tcW w:w="1603" w:type="dxa"/>
                  <w:vAlign w:val="center"/>
                </w:tcPr>
                <w:p w14:paraId="095A4DF2" w14:textId="20B15B32" w:rsidR="00453122" w:rsidRPr="00E958AD" w:rsidRDefault="00453122" w:rsidP="00453122">
                  <w:pPr>
                    <w:snapToGrid w:val="0"/>
                    <w:spacing w:line="240" w:lineRule="auto"/>
                    <w:ind w:firstLineChars="0" w:firstLine="0"/>
                    <w:jc w:val="center"/>
                    <w:rPr>
                      <w:sz w:val="21"/>
                      <w:szCs w:val="21"/>
                    </w:rPr>
                  </w:pPr>
                  <w:r w:rsidRPr="00E958AD">
                    <w:rPr>
                      <w:rFonts w:hint="eastAsia"/>
                      <w:sz w:val="21"/>
                      <w:szCs w:val="21"/>
                    </w:rPr>
                    <w:t>/</w:t>
                  </w:r>
                </w:p>
              </w:tc>
            </w:tr>
          </w:tbl>
          <w:p w14:paraId="132223FA" w14:textId="77777777" w:rsidR="00774651" w:rsidRPr="00E958AD" w:rsidRDefault="00774651" w:rsidP="00774651">
            <w:pPr>
              <w:snapToGrid w:val="0"/>
              <w:spacing w:line="240" w:lineRule="auto"/>
              <w:ind w:firstLineChars="0" w:firstLine="0"/>
              <w:jc w:val="center"/>
              <w:rPr>
                <w:b/>
                <w:sz w:val="21"/>
                <w:szCs w:val="21"/>
              </w:rPr>
            </w:pPr>
            <w:r w:rsidRPr="00E958AD">
              <w:rPr>
                <w:rFonts w:hint="eastAsia"/>
                <w:b/>
                <w:sz w:val="21"/>
                <w:szCs w:val="21"/>
              </w:rPr>
              <w:t>表</w:t>
            </w:r>
            <w:r w:rsidRPr="00E958AD">
              <w:rPr>
                <w:rFonts w:hint="eastAsia"/>
                <w:b/>
                <w:sz w:val="21"/>
                <w:szCs w:val="21"/>
              </w:rPr>
              <w:t xml:space="preserve">2-5 </w:t>
            </w:r>
            <w:r w:rsidRPr="00E958AD">
              <w:rPr>
                <w:rFonts w:hint="eastAsia"/>
                <w:b/>
                <w:sz w:val="21"/>
                <w:szCs w:val="21"/>
              </w:rPr>
              <w:t>原辅料理化性质</w:t>
            </w:r>
          </w:p>
          <w:tbl>
            <w:tblPr>
              <w:tblStyle w:val="aa"/>
              <w:tblW w:w="0" w:type="auto"/>
              <w:tblLayout w:type="fixed"/>
              <w:tblLook w:val="04A0" w:firstRow="1" w:lastRow="0" w:firstColumn="1" w:lastColumn="0" w:noHBand="0" w:noVBand="1"/>
            </w:tblPr>
            <w:tblGrid>
              <w:gridCol w:w="1174"/>
              <w:gridCol w:w="6300"/>
            </w:tblGrid>
            <w:tr w:rsidR="00E958AD" w:rsidRPr="00E958AD" w14:paraId="266E33F4" w14:textId="77777777" w:rsidTr="00774651">
              <w:tc>
                <w:tcPr>
                  <w:tcW w:w="1174" w:type="dxa"/>
                  <w:vAlign w:val="center"/>
                </w:tcPr>
                <w:p w14:paraId="1C048686" w14:textId="5B6D2258" w:rsidR="00774651" w:rsidRPr="00E958AD" w:rsidRDefault="00774651" w:rsidP="00774651">
                  <w:pPr>
                    <w:snapToGrid w:val="0"/>
                    <w:spacing w:line="240" w:lineRule="auto"/>
                    <w:ind w:firstLineChars="0" w:firstLine="0"/>
                    <w:jc w:val="center"/>
                    <w:rPr>
                      <w:b/>
                      <w:sz w:val="21"/>
                      <w:szCs w:val="21"/>
                    </w:rPr>
                  </w:pPr>
                  <w:r w:rsidRPr="00E958AD">
                    <w:rPr>
                      <w:rFonts w:hint="eastAsia"/>
                      <w:sz w:val="21"/>
                      <w:szCs w:val="21"/>
                    </w:rPr>
                    <w:t>原辅料</w:t>
                  </w:r>
                </w:p>
              </w:tc>
              <w:tc>
                <w:tcPr>
                  <w:tcW w:w="6300" w:type="dxa"/>
                  <w:vAlign w:val="center"/>
                </w:tcPr>
                <w:p w14:paraId="74A9855D" w14:textId="535963DB" w:rsidR="00774651" w:rsidRPr="00E958AD" w:rsidRDefault="00774651" w:rsidP="00774651">
                  <w:pPr>
                    <w:snapToGrid w:val="0"/>
                    <w:spacing w:line="240" w:lineRule="auto"/>
                    <w:ind w:firstLineChars="0" w:firstLine="0"/>
                    <w:jc w:val="center"/>
                    <w:rPr>
                      <w:b/>
                      <w:sz w:val="21"/>
                      <w:szCs w:val="21"/>
                    </w:rPr>
                  </w:pPr>
                  <w:r w:rsidRPr="00E958AD">
                    <w:rPr>
                      <w:rFonts w:hint="eastAsia"/>
                      <w:sz w:val="21"/>
                      <w:szCs w:val="21"/>
                    </w:rPr>
                    <w:t>理化性质</w:t>
                  </w:r>
                </w:p>
              </w:tc>
            </w:tr>
            <w:tr w:rsidR="00E958AD" w:rsidRPr="00E958AD" w14:paraId="56090F26" w14:textId="77777777" w:rsidTr="00774651">
              <w:tc>
                <w:tcPr>
                  <w:tcW w:w="1174" w:type="dxa"/>
                  <w:vAlign w:val="center"/>
                </w:tcPr>
                <w:p w14:paraId="6CCBD228" w14:textId="25A92FAB" w:rsidR="00774651" w:rsidRPr="00E958AD" w:rsidRDefault="00774651" w:rsidP="00774651">
                  <w:pPr>
                    <w:snapToGrid w:val="0"/>
                    <w:spacing w:line="240" w:lineRule="auto"/>
                    <w:ind w:firstLineChars="0" w:firstLine="0"/>
                    <w:jc w:val="center"/>
                    <w:rPr>
                      <w:b/>
                      <w:sz w:val="21"/>
                      <w:szCs w:val="21"/>
                    </w:rPr>
                  </w:pPr>
                  <w:r w:rsidRPr="00E958AD">
                    <w:rPr>
                      <w:rFonts w:hint="eastAsia"/>
                      <w:sz w:val="21"/>
                      <w:szCs w:val="21"/>
                    </w:rPr>
                    <w:t>骨料</w:t>
                  </w:r>
                </w:p>
              </w:tc>
              <w:tc>
                <w:tcPr>
                  <w:tcW w:w="6300" w:type="dxa"/>
                  <w:vAlign w:val="center"/>
                </w:tcPr>
                <w:p w14:paraId="624A4369" w14:textId="07FCBE38" w:rsidR="00774651" w:rsidRPr="00E958AD" w:rsidRDefault="00774651" w:rsidP="00774651">
                  <w:pPr>
                    <w:snapToGrid w:val="0"/>
                    <w:spacing w:line="240" w:lineRule="auto"/>
                    <w:ind w:firstLineChars="0" w:firstLine="0"/>
                    <w:jc w:val="center"/>
                    <w:rPr>
                      <w:b/>
                      <w:sz w:val="21"/>
                      <w:szCs w:val="21"/>
                    </w:rPr>
                  </w:pPr>
                  <w:r w:rsidRPr="00E958AD">
                    <w:rPr>
                      <w:rFonts w:hint="eastAsia"/>
                      <w:sz w:val="21"/>
                      <w:szCs w:val="21"/>
                    </w:rPr>
                    <w:t>来源于</w:t>
                  </w:r>
                  <w:r w:rsidR="0005048D" w:rsidRPr="00E958AD">
                    <w:rPr>
                      <w:rFonts w:hint="eastAsia"/>
                      <w:sz w:val="21"/>
                      <w:szCs w:val="21"/>
                    </w:rPr>
                    <w:t>东侧混凝土搅拌站的</w:t>
                  </w:r>
                  <w:r w:rsidRPr="00E958AD">
                    <w:rPr>
                      <w:rFonts w:hint="eastAsia"/>
                      <w:sz w:val="21"/>
                      <w:szCs w:val="21"/>
                    </w:rPr>
                    <w:t>砂石料加工</w:t>
                  </w:r>
                  <w:r w:rsidR="0005048D" w:rsidRPr="00E958AD">
                    <w:rPr>
                      <w:rFonts w:hint="eastAsia"/>
                      <w:sz w:val="21"/>
                      <w:szCs w:val="21"/>
                    </w:rPr>
                    <w:t>区</w:t>
                  </w:r>
                  <w:r w:rsidRPr="00E958AD">
                    <w:rPr>
                      <w:rFonts w:hint="eastAsia"/>
                      <w:sz w:val="21"/>
                      <w:szCs w:val="21"/>
                    </w:rPr>
                    <w:t>，为不同粒度规格产品，主要成分为石灰岩石质，是沥青混拌和料的主要骨料，</w:t>
                  </w:r>
                  <w:r w:rsidR="0005048D" w:rsidRPr="00E958AD">
                    <w:rPr>
                      <w:rFonts w:hint="eastAsia"/>
                      <w:sz w:val="21"/>
                      <w:szCs w:val="21"/>
                    </w:rPr>
                    <w:t>距离较近需要时直接运至加工区</w:t>
                  </w:r>
                  <w:r w:rsidRPr="00E958AD">
                    <w:rPr>
                      <w:rFonts w:hint="eastAsia"/>
                      <w:sz w:val="21"/>
                      <w:szCs w:val="21"/>
                    </w:rPr>
                    <w:t>。</w:t>
                  </w:r>
                </w:p>
              </w:tc>
            </w:tr>
            <w:tr w:rsidR="00E958AD" w:rsidRPr="00E958AD" w14:paraId="012198FD" w14:textId="77777777" w:rsidTr="00774651">
              <w:tc>
                <w:tcPr>
                  <w:tcW w:w="1174" w:type="dxa"/>
                  <w:vAlign w:val="center"/>
                </w:tcPr>
                <w:p w14:paraId="3497163F" w14:textId="33A6D308" w:rsidR="00774651" w:rsidRPr="00E958AD" w:rsidRDefault="00774651" w:rsidP="00774651">
                  <w:pPr>
                    <w:snapToGrid w:val="0"/>
                    <w:spacing w:line="240" w:lineRule="auto"/>
                    <w:ind w:firstLineChars="0" w:firstLine="0"/>
                    <w:jc w:val="center"/>
                    <w:rPr>
                      <w:b/>
                      <w:sz w:val="21"/>
                      <w:szCs w:val="21"/>
                    </w:rPr>
                  </w:pPr>
                  <w:r w:rsidRPr="00E958AD">
                    <w:rPr>
                      <w:rFonts w:hint="eastAsia"/>
                      <w:sz w:val="21"/>
                      <w:szCs w:val="21"/>
                    </w:rPr>
                    <w:t>沥青</w:t>
                  </w:r>
                </w:p>
              </w:tc>
              <w:tc>
                <w:tcPr>
                  <w:tcW w:w="6300" w:type="dxa"/>
                  <w:vAlign w:val="center"/>
                </w:tcPr>
                <w:p w14:paraId="233D48E1" w14:textId="36DCF831" w:rsidR="00774651" w:rsidRPr="00E958AD" w:rsidRDefault="00774651" w:rsidP="00774651">
                  <w:pPr>
                    <w:snapToGrid w:val="0"/>
                    <w:spacing w:line="240" w:lineRule="auto"/>
                    <w:ind w:firstLineChars="0" w:firstLine="0"/>
                    <w:jc w:val="center"/>
                    <w:rPr>
                      <w:b/>
                      <w:sz w:val="21"/>
                      <w:szCs w:val="21"/>
                    </w:rPr>
                  </w:pPr>
                  <w:r w:rsidRPr="00E958AD">
                    <w:rPr>
                      <w:rFonts w:hint="eastAsia"/>
                      <w:sz w:val="21"/>
                      <w:szCs w:val="21"/>
                    </w:rPr>
                    <w:t>沥青又称柏油。按其来源有天然沥青和人造沥青两大类，后者又有石油沥青和煤焦油沥青两类。以天然的或合成的烃类混合物为主要成分的黑色液体、半固体或固体物质。常见的为深棕色至黑色有光泽的无定形固体。密度</w:t>
                  </w:r>
                  <w:r w:rsidRPr="00E958AD">
                    <w:rPr>
                      <w:rFonts w:hint="eastAsia"/>
                      <w:sz w:val="21"/>
                      <w:szCs w:val="21"/>
                    </w:rPr>
                    <w:t>1.15</w:t>
                  </w:r>
                  <w:r w:rsidRPr="00E958AD">
                    <w:rPr>
                      <w:rFonts w:hint="eastAsia"/>
                      <w:sz w:val="21"/>
                      <w:szCs w:val="21"/>
                    </w:rPr>
                    <w:t>～</w:t>
                  </w:r>
                  <w:r w:rsidRPr="00E958AD">
                    <w:rPr>
                      <w:rFonts w:hint="eastAsia"/>
                      <w:sz w:val="21"/>
                      <w:szCs w:val="21"/>
                    </w:rPr>
                    <w:t>1.25g/cm</w:t>
                  </w:r>
                  <w:r w:rsidRPr="00E958AD">
                    <w:rPr>
                      <w:rFonts w:hint="eastAsia"/>
                      <w:sz w:val="21"/>
                      <w:szCs w:val="21"/>
                      <w:vertAlign w:val="superscript"/>
                    </w:rPr>
                    <w:t>3</w:t>
                  </w:r>
                  <w:r w:rsidRPr="00E958AD">
                    <w:rPr>
                      <w:rFonts w:hint="eastAsia"/>
                      <w:sz w:val="21"/>
                      <w:szCs w:val="21"/>
                    </w:rPr>
                    <w:t>。温度足够低时呈脆性，断面平整。几乎全部由多核</w:t>
                  </w:r>
                  <w:r w:rsidRPr="00E958AD">
                    <w:rPr>
                      <w:rFonts w:hint="eastAsia"/>
                      <w:sz w:val="21"/>
                      <w:szCs w:val="21"/>
                    </w:rPr>
                    <w:t>(</w:t>
                  </w:r>
                  <w:r w:rsidRPr="00E958AD">
                    <w:rPr>
                      <w:rFonts w:hint="eastAsia"/>
                      <w:sz w:val="21"/>
                      <w:szCs w:val="21"/>
                    </w:rPr>
                    <w:t>三环以上</w:t>
                  </w:r>
                  <w:r w:rsidRPr="00E958AD">
                    <w:rPr>
                      <w:rFonts w:hint="eastAsia"/>
                      <w:sz w:val="21"/>
                      <w:szCs w:val="21"/>
                    </w:rPr>
                    <w:t>)</w:t>
                  </w:r>
                  <w:r w:rsidRPr="00E958AD">
                    <w:rPr>
                      <w:rFonts w:hint="eastAsia"/>
                      <w:sz w:val="21"/>
                      <w:szCs w:val="21"/>
                    </w:rPr>
                    <w:t>芳香族化合物组成。有毒。不溶于水，黏结性、抗水性和防腐性良好。可按其软化点、针入度、延度等规定其标号。软化点中等的称作中（温）沥青，其软化点为</w:t>
                  </w:r>
                  <w:r w:rsidRPr="00E958AD">
                    <w:rPr>
                      <w:rFonts w:hint="eastAsia"/>
                      <w:sz w:val="21"/>
                      <w:szCs w:val="21"/>
                    </w:rPr>
                    <w:t>65</w:t>
                  </w:r>
                  <w:r w:rsidRPr="00E958AD">
                    <w:rPr>
                      <w:rFonts w:hint="eastAsia"/>
                      <w:sz w:val="21"/>
                      <w:szCs w:val="21"/>
                    </w:rPr>
                    <w:t>℃。电极沥青软化点为</w:t>
                  </w:r>
                  <w:r w:rsidRPr="00E958AD">
                    <w:rPr>
                      <w:rFonts w:hint="eastAsia"/>
                      <w:sz w:val="21"/>
                      <w:szCs w:val="21"/>
                    </w:rPr>
                    <w:t>110</w:t>
                  </w:r>
                  <w:r w:rsidRPr="00E958AD">
                    <w:rPr>
                      <w:rFonts w:hint="eastAsia"/>
                      <w:sz w:val="21"/>
                      <w:szCs w:val="21"/>
                    </w:rPr>
                    <w:t>～</w:t>
                  </w:r>
                  <w:r w:rsidRPr="00E958AD">
                    <w:rPr>
                      <w:rFonts w:hint="eastAsia"/>
                      <w:sz w:val="21"/>
                      <w:szCs w:val="21"/>
                    </w:rPr>
                    <w:t>115</w:t>
                  </w:r>
                  <w:r w:rsidRPr="00E958AD">
                    <w:rPr>
                      <w:rFonts w:hint="eastAsia"/>
                      <w:sz w:val="21"/>
                      <w:szCs w:val="21"/>
                    </w:rPr>
                    <w:t>℃。沥青可分为两大组成部分，即沥青质</w:t>
                  </w:r>
                  <w:r w:rsidRPr="00E958AD">
                    <w:rPr>
                      <w:rFonts w:hint="eastAsia"/>
                      <w:sz w:val="21"/>
                      <w:szCs w:val="21"/>
                    </w:rPr>
                    <w:t>(</w:t>
                  </w:r>
                  <w:proofErr w:type="spellStart"/>
                  <w:r w:rsidRPr="00E958AD">
                    <w:rPr>
                      <w:rFonts w:hint="eastAsia"/>
                      <w:sz w:val="21"/>
                      <w:szCs w:val="21"/>
                    </w:rPr>
                    <w:t>asphalttene</w:t>
                  </w:r>
                  <w:proofErr w:type="spellEnd"/>
                  <w:r w:rsidRPr="00E958AD">
                    <w:rPr>
                      <w:rFonts w:hint="eastAsia"/>
                      <w:sz w:val="21"/>
                      <w:szCs w:val="21"/>
                    </w:rPr>
                    <w:t>)</w:t>
                  </w:r>
                  <w:r w:rsidRPr="00E958AD">
                    <w:rPr>
                      <w:rFonts w:hint="eastAsia"/>
                      <w:sz w:val="21"/>
                      <w:szCs w:val="21"/>
                    </w:rPr>
                    <w:t>和树脂。此外，还含有高</w:t>
                  </w:r>
                  <w:r w:rsidRPr="00E958AD">
                    <w:rPr>
                      <w:rFonts w:hint="eastAsia"/>
                      <w:sz w:val="21"/>
                      <w:szCs w:val="21"/>
                    </w:rPr>
                    <w:lastRenderedPageBreak/>
                    <w:t>沸点矿物油及少量含氧、硫或氮的化合物。沥青质为硬而脆</w:t>
                  </w:r>
                  <w:proofErr w:type="gramStart"/>
                  <w:r w:rsidRPr="00E958AD">
                    <w:rPr>
                      <w:rFonts w:hint="eastAsia"/>
                      <w:sz w:val="21"/>
                      <w:szCs w:val="21"/>
                    </w:rPr>
                    <w:t>的棕至黑色</w:t>
                  </w:r>
                  <w:proofErr w:type="gramEnd"/>
                  <w:r w:rsidRPr="00E958AD">
                    <w:rPr>
                      <w:rFonts w:hint="eastAsia"/>
                      <w:sz w:val="21"/>
                      <w:szCs w:val="21"/>
                    </w:rPr>
                    <w:t>粉末，不溶于低沸点烷烃、丙酮、乙醚、稀乙醇等；溶于二硫化碳、四氯化碳、吡啶等。树脂是深色的半固体或固体物质，有极高的胶黏性，溶于二硫化碳、四氯化碳、吡啶等。皮肤接触导致皮炎、结膜炎。人造沥青常是炼油或煤高温炼焦时的副产物。用作煤球和电极的黏结剂，木材防腐涂料，铺路材料，炼制沥青焦和制取</w:t>
                  </w:r>
                  <w:proofErr w:type="gramStart"/>
                  <w:r w:rsidRPr="00E958AD">
                    <w:rPr>
                      <w:rFonts w:hint="eastAsia"/>
                      <w:sz w:val="21"/>
                      <w:szCs w:val="21"/>
                    </w:rPr>
                    <w:t>铵</w:t>
                  </w:r>
                  <w:proofErr w:type="gramEnd"/>
                  <w:r w:rsidRPr="00E958AD">
                    <w:rPr>
                      <w:rFonts w:hint="eastAsia"/>
                      <w:sz w:val="21"/>
                      <w:szCs w:val="21"/>
                    </w:rPr>
                    <w:t>沥青炸药、炭黑油毡和石墨等。</w:t>
                  </w:r>
                </w:p>
              </w:tc>
            </w:tr>
            <w:tr w:rsidR="00E958AD" w:rsidRPr="00E958AD" w14:paraId="7F213EC8" w14:textId="77777777" w:rsidTr="00774651">
              <w:tc>
                <w:tcPr>
                  <w:tcW w:w="1174" w:type="dxa"/>
                  <w:vAlign w:val="center"/>
                </w:tcPr>
                <w:p w14:paraId="00F6CCB3" w14:textId="12C78B3C" w:rsidR="00774651" w:rsidRPr="00E958AD" w:rsidRDefault="00774651" w:rsidP="00774651">
                  <w:pPr>
                    <w:snapToGrid w:val="0"/>
                    <w:spacing w:line="240" w:lineRule="auto"/>
                    <w:ind w:firstLineChars="0" w:firstLine="0"/>
                    <w:jc w:val="center"/>
                    <w:rPr>
                      <w:b/>
                      <w:sz w:val="21"/>
                      <w:szCs w:val="21"/>
                    </w:rPr>
                  </w:pPr>
                  <w:r w:rsidRPr="00E958AD">
                    <w:rPr>
                      <w:rFonts w:hint="eastAsia"/>
                      <w:sz w:val="21"/>
                      <w:szCs w:val="21"/>
                    </w:rPr>
                    <w:lastRenderedPageBreak/>
                    <w:t>矿粉</w:t>
                  </w:r>
                </w:p>
              </w:tc>
              <w:tc>
                <w:tcPr>
                  <w:tcW w:w="6300" w:type="dxa"/>
                  <w:vAlign w:val="center"/>
                </w:tcPr>
                <w:p w14:paraId="171797A4" w14:textId="025912FA" w:rsidR="00774651" w:rsidRPr="00E958AD" w:rsidRDefault="00774651" w:rsidP="00774651">
                  <w:pPr>
                    <w:snapToGrid w:val="0"/>
                    <w:spacing w:line="240" w:lineRule="auto"/>
                    <w:ind w:firstLineChars="0" w:firstLine="0"/>
                    <w:jc w:val="center"/>
                    <w:rPr>
                      <w:b/>
                      <w:sz w:val="21"/>
                      <w:szCs w:val="21"/>
                    </w:rPr>
                  </w:pPr>
                  <w:r w:rsidRPr="00E958AD">
                    <w:rPr>
                      <w:rFonts w:hint="eastAsia"/>
                      <w:sz w:val="21"/>
                      <w:szCs w:val="21"/>
                    </w:rPr>
                    <w:t>为石灰石粉末，质白细，罐装；采购自石粉厂家，贮放于</w:t>
                  </w:r>
                  <w:r w:rsidR="00B37F98" w:rsidRPr="00E958AD">
                    <w:rPr>
                      <w:rFonts w:hint="eastAsia"/>
                      <w:sz w:val="21"/>
                      <w:szCs w:val="21"/>
                    </w:rPr>
                    <w:t>矿粉筒仓</w:t>
                  </w:r>
                  <w:r w:rsidRPr="00E958AD">
                    <w:rPr>
                      <w:rFonts w:hint="eastAsia"/>
                      <w:sz w:val="21"/>
                      <w:szCs w:val="21"/>
                    </w:rPr>
                    <w:t>内。</w:t>
                  </w:r>
                </w:p>
              </w:tc>
            </w:tr>
            <w:tr w:rsidR="00E958AD" w:rsidRPr="00E958AD" w14:paraId="605D4F01" w14:textId="77777777" w:rsidTr="00774651">
              <w:tc>
                <w:tcPr>
                  <w:tcW w:w="1174" w:type="dxa"/>
                  <w:vAlign w:val="center"/>
                </w:tcPr>
                <w:p w14:paraId="39728C29" w14:textId="070DA30F" w:rsidR="00774651" w:rsidRPr="00E958AD" w:rsidRDefault="00774651" w:rsidP="00774651">
                  <w:pPr>
                    <w:snapToGrid w:val="0"/>
                    <w:spacing w:line="240" w:lineRule="auto"/>
                    <w:ind w:firstLineChars="0" w:firstLine="0"/>
                    <w:jc w:val="center"/>
                    <w:rPr>
                      <w:b/>
                      <w:sz w:val="21"/>
                      <w:szCs w:val="21"/>
                    </w:rPr>
                  </w:pPr>
                  <w:r w:rsidRPr="00E958AD">
                    <w:rPr>
                      <w:rFonts w:hint="eastAsia"/>
                      <w:sz w:val="21"/>
                      <w:szCs w:val="21"/>
                    </w:rPr>
                    <w:t>导热油</w:t>
                  </w:r>
                </w:p>
              </w:tc>
              <w:tc>
                <w:tcPr>
                  <w:tcW w:w="6300" w:type="dxa"/>
                  <w:vAlign w:val="center"/>
                </w:tcPr>
                <w:p w14:paraId="024593A4" w14:textId="2D276378" w:rsidR="00774651" w:rsidRPr="00E958AD" w:rsidRDefault="00774651" w:rsidP="00774651">
                  <w:pPr>
                    <w:snapToGrid w:val="0"/>
                    <w:spacing w:line="240" w:lineRule="auto"/>
                    <w:ind w:firstLineChars="0" w:firstLine="0"/>
                    <w:jc w:val="left"/>
                    <w:rPr>
                      <w:sz w:val="21"/>
                      <w:szCs w:val="21"/>
                    </w:rPr>
                  </w:pPr>
                  <w:r w:rsidRPr="00E958AD">
                    <w:rPr>
                      <w:rFonts w:hint="eastAsia"/>
                      <w:sz w:val="21"/>
                      <w:szCs w:val="21"/>
                    </w:rPr>
                    <w:t>项目所用导热油为</w:t>
                  </w:r>
                  <w:r w:rsidRPr="00E958AD">
                    <w:rPr>
                      <w:rFonts w:hint="eastAsia"/>
                      <w:sz w:val="21"/>
                      <w:szCs w:val="21"/>
                    </w:rPr>
                    <w:t xml:space="preserve">L-QC310 </w:t>
                  </w:r>
                  <w:r w:rsidRPr="00E958AD">
                    <w:rPr>
                      <w:rFonts w:hint="eastAsia"/>
                      <w:sz w:val="21"/>
                      <w:szCs w:val="21"/>
                    </w:rPr>
                    <w:t>导热油，外购于导热油厂家，为罐装储存，由运输车辆运输进场，通过油泵输送至导热油炉，</w:t>
                  </w:r>
                  <w:proofErr w:type="gramStart"/>
                  <w:r w:rsidRPr="00E958AD">
                    <w:rPr>
                      <w:rFonts w:hint="eastAsia"/>
                      <w:sz w:val="21"/>
                      <w:szCs w:val="21"/>
                    </w:rPr>
                    <w:t>导热油每</w:t>
                  </w:r>
                  <w:proofErr w:type="gramEnd"/>
                  <w:r w:rsidRPr="00E958AD">
                    <w:rPr>
                      <w:rFonts w:hint="eastAsia"/>
                      <w:sz w:val="21"/>
                      <w:szCs w:val="21"/>
                    </w:rPr>
                    <w:t xml:space="preserve">3 </w:t>
                  </w:r>
                  <w:r w:rsidRPr="00E958AD">
                    <w:rPr>
                      <w:rFonts w:hint="eastAsia"/>
                      <w:sz w:val="21"/>
                      <w:szCs w:val="21"/>
                    </w:rPr>
                    <w:t>年更换一次。</w:t>
                  </w:r>
                </w:p>
                <w:p w14:paraId="7A77C8BF" w14:textId="185B3AC6" w:rsidR="00774651" w:rsidRPr="00E958AD" w:rsidRDefault="00774651" w:rsidP="00774651">
                  <w:pPr>
                    <w:snapToGrid w:val="0"/>
                    <w:spacing w:line="240" w:lineRule="auto"/>
                    <w:ind w:firstLineChars="0" w:firstLine="0"/>
                    <w:jc w:val="left"/>
                    <w:rPr>
                      <w:b/>
                      <w:sz w:val="21"/>
                      <w:szCs w:val="21"/>
                    </w:rPr>
                  </w:pPr>
                  <w:r w:rsidRPr="00E958AD">
                    <w:rPr>
                      <w:rFonts w:hint="eastAsia"/>
                      <w:sz w:val="21"/>
                      <w:szCs w:val="21"/>
                    </w:rPr>
                    <w:t>导热油的理化性质：</w:t>
                  </w:r>
                  <w:r w:rsidRPr="00E958AD">
                    <w:rPr>
                      <w:rFonts w:hint="eastAsia"/>
                      <w:sz w:val="21"/>
                      <w:szCs w:val="21"/>
                    </w:rPr>
                    <w:t xml:space="preserve">L-Q </w:t>
                  </w:r>
                  <w:r w:rsidRPr="00E958AD">
                    <w:rPr>
                      <w:rFonts w:hint="eastAsia"/>
                      <w:sz w:val="21"/>
                      <w:szCs w:val="21"/>
                    </w:rPr>
                    <w:t>系列导热油清澈透明液体，最高允许使用温度为</w:t>
                  </w:r>
                  <w:r w:rsidRPr="00E958AD">
                    <w:rPr>
                      <w:rFonts w:hint="eastAsia"/>
                      <w:sz w:val="21"/>
                      <w:szCs w:val="21"/>
                    </w:rPr>
                    <w:t>310</w:t>
                  </w:r>
                  <w:r w:rsidRPr="00E958AD">
                    <w:rPr>
                      <w:rFonts w:hint="eastAsia"/>
                      <w:sz w:val="21"/>
                      <w:szCs w:val="21"/>
                    </w:rPr>
                    <w:t>℃，自然点</w:t>
                  </w:r>
                  <w:r w:rsidRPr="00E958AD">
                    <w:rPr>
                      <w:rFonts w:hint="eastAsia"/>
                      <w:sz w:val="21"/>
                      <w:szCs w:val="21"/>
                    </w:rPr>
                    <w:t>330</w:t>
                  </w:r>
                  <w:r w:rsidRPr="00E958AD">
                    <w:rPr>
                      <w:rFonts w:hint="eastAsia"/>
                      <w:sz w:val="21"/>
                      <w:szCs w:val="21"/>
                    </w:rPr>
                    <w:t>℃，闪点（闭口）</w:t>
                  </w:r>
                  <w:r w:rsidRPr="00E958AD">
                    <w:rPr>
                      <w:rFonts w:hint="eastAsia"/>
                      <w:sz w:val="21"/>
                      <w:szCs w:val="21"/>
                    </w:rPr>
                    <w:t>214</w:t>
                  </w:r>
                  <w:r w:rsidRPr="00E958AD">
                    <w:rPr>
                      <w:rFonts w:hint="eastAsia"/>
                      <w:sz w:val="21"/>
                      <w:szCs w:val="21"/>
                    </w:rPr>
                    <w:t>℃，闪点（开口）</w:t>
                  </w:r>
                  <w:r w:rsidRPr="00E958AD">
                    <w:rPr>
                      <w:rFonts w:hint="eastAsia"/>
                      <w:sz w:val="21"/>
                      <w:szCs w:val="21"/>
                    </w:rPr>
                    <w:t>239</w:t>
                  </w:r>
                  <w:r w:rsidRPr="00E958AD">
                    <w:rPr>
                      <w:rFonts w:hint="eastAsia"/>
                      <w:sz w:val="21"/>
                      <w:szCs w:val="21"/>
                    </w:rPr>
                    <w:t>℃。具有良好热稳定性，长期使用</w:t>
                  </w:r>
                  <w:proofErr w:type="gramStart"/>
                  <w:r w:rsidRPr="00E958AD">
                    <w:rPr>
                      <w:rFonts w:hint="eastAsia"/>
                      <w:sz w:val="21"/>
                      <w:szCs w:val="21"/>
                    </w:rPr>
                    <w:t>不</w:t>
                  </w:r>
                  <w:proofErr w:type="gramEnd"/>
                  <w:r w:rsidRPr="00E958AD">
                    <w:rPr>
                      <w:rFonts w:hint="eastAsia"/>
                      <w:sz w:val="21"/>
                      <w:szCs w:val="21"/>
                    </w:rPr>
                    <w:t>变质，在合适的温度和操作条件下使用寿命可达</w:t>
                  </w:r>
                  <w:r w:rsidRPr="00E958AD">
                    <w:rPr>
                      <w:rFonts w:hint="eastAsia"/>
                      <w:sz w:val="21"/>
                      <w:szCs w:val="21"/>
                    </w:rPr>
                    <w:t xml:space="preserve">10 </w:t>
                  </w:r>
                  <w:r w:rsidRPr="00E958AD">
                    <w:rPr>
                      <w:rFonts w:hint="eastAsia"/>
                      <w:sz w:val="21"/>
                      <w:szCs w:val="21"/>
                    </w:rPr>
                    <w:t>年以上，一般在</w:t>
                  </w:r>
                  <w:r w:rsidRPr="00E958AD">
                    <w:rPr>
                      <w:rFonts w:hint="eastAsia"/>
                      <w:sz w:val="21"/>
                      <w:szCs w:val="21"/>
                    </w:rPr>
                    <w:t xml:space="preserve">6 </w:t>
                  </w:r>
                  <w:r w:rsidRPr="00E958AD">
                    <w:rPr>
                      <w:rFonts w:hint="eastAsia"/>
                      <w:sz w:val="21"/>
                      <w:szCs w:val="21"/>
                    </w:rPr>
                    <w:t>年以上；具有合适的导热性质（比热、导热系数、蒸发热等）；凝点低，一般在</w:t>
                  </w:r>
                  <w:r w:rsidRPr="00E958AD">
                    <w:rPr>
                      <w:rFonts w:hint="eastAsia"/>
                      <w:sz w:val="21"/>
                      <w:szCs w:val="21"/>
                    </w:rPr>
                    <w:t>-10</w:t>
                  </w:r>
                  <w:r w:rsidRPr="00E958AD">
                    <w:rPr>
                      <w:rFonts w:hint="eastAsia"/>
                      <w:sz w:val="21"/>
                      <w:szCs w:val="21"/>
                    </w:rPr>
                    <w:t>℃以下；粘度低，便于输送和生产循环；</w:t>
                  </w:r>
                  <w:proofErr w:type="gramStart"/>
                  <w:r w:rsidRPr="00E958AD">
                    <w:rPr>
                      <w:rFonts w:hint="eastAsia"/>
                      <w:sz w:val="21"/>
                      <w:szCs w:val="21"/>
                    </w:rPr>
                    <w:t>蒸气</w:t>
                  </w:r>
                  <w:proofErr w:type="gramEnd"/>
                  <w:r w:rsidRPr="00E958AD">
                    <w:rPr>
                      <w:rFonts w:hint="eastAsia"/>
                      <w:sz w:val="21"/>
                      <w:szCs w:val="21"/>
                    </w:rPr>
                    <w:t>压低，便于高温操作和输送，不易形成蒸汽包，阻碍导热油的正常循环；对金属和密封用废金属的腐蚀性小，不易造成泄漏；对操作人员毒性和腐蚀性小，在使用时不需要特殊防护，对人体具有安全性，而且气味小，具有良好的操作环境。烧器燃烧供热，导热油受热后间接将热传送于沥青，使沥青软化。</w:t>
                  </w:r>
                </w:p>
              </w:tc>
            </w:tr>
            <w:tr w:rsidR="00E958AD" w:rsidRPr="00E958AD" w14:paraId="490FC3C8" w14:textId="77777777" w:rsidTr="00774651">
              <w:tc>
                <w:tcPr>
                  <w:tcW w:w="1174" w:type="dxa"/>
                  <w:vAlign w:val="center"/>
                </w:tcPr>
                <w:p w14:paraId="5480321D" w14:textId="538F6A4B" w:rsidR="00774651" w:rsidRPr="00E958AD" w:rsidRDefault="00774651" w:rsidP="00774651">
                  <w:pPr>
                    <w:snapToGrid w:val="0"/>
                    <w:spacing w:line="240" w:lineRule="auto"/>
                    <w:ind w:firstLineChars="0" w:firstLine="0"/>
                    <w:jc w:val="center"/>
                    <w:rPr>
                      <w:sz w:val="21"/>
                      <w:szCs w:val="21"/>
                    </w:rPr>
                  </w:pPr>
                  <w:r w:rsidRPr="00E958AD">
                    <w:rPr>
                      <w:rFonts w:hint="eastAsia"/>
                      <w:sz w:val="21"/>
                      <w:szCs w:val="21"/>
                    </w:rPr>
                    <w:t>柴油</w:t>
                  </w:r>
                </w:p>
              </w:tc>
              <w:tc>
                <w:tcPr>
                  <w:tcW w:w="6300" w:type="dxa"/>
                  <w:vAlign w:val="center"/>
                </w:tcPr>
                <w:p w14:paraId="550F5A80" w14:textId="56C11E79" w:rsidR="00774651" w:rsidRPr="00E958AD" w:rsidRDefault="00774651" w:rsidP="00774651">
                  <w:pPr>
                    <w:snapToGrid w:val="0"/>
                    <w:spacing w:line="240" w:lineRule="auto"/>
                    <w:ind w:firstLineChars="0" w:firstLine="0"/>
                    <w:jc w:val="left"/>
                    <w:rPr>
                      <w:b/>
                      <w:sz w:val="21"/>
                      <w:szCs w:val="21"/>
                    </w:rPr>
                  </w:pPr>
                  <w:r w:rsidRPr="00E958AD">
                    <w:rPr>
                      <w:rFonts w:hint="eastAsia"/>
                      <w:sz w:val="21"/>
                      <w:szCs w:val="21"/>
                    </w:rPr>
                    <w:t>轻质石油产品，复杂烃类（碳原子数约</w:t>
                  </w:r>
                  <w:r w:rsidRPr="00E958AD">
                    <w:rPr>
                      <w:rFonts w:hint="eastAsia"/>
                      <w:sz w:val="21"/>
                      <w:szCs w:val="21"/>
                    </w:rPr>
                    <w:t>10</w:t>
                  </w:r>
                  <w:r w:rsidRPr="00E958AD">
                    <w:rPr>
                      <w:rFonts w:hint="eastAsia"/>
                      <w:sz w:val="21"/>
                      <w:szCs w:val="21"/>
                    </w:rPr>
                    <w:t>～</w:t>
                  </w:r>
                  <w:r w:rsidRPr="00E958AD">
                    <w:rPr>
                      <w:rFonts w:hint="eastAsia"/>
                      <w:sz w:val="21"/>
                      <w:szCs w:val="21"/>
                    </w:rPr>
                    <w:t>22</w:t>
                  </w:r>
                  <w:r w:rsidRPr="00E958AD">
                    <w:rPr>
                      <w:rFonts w:hint="eastAsia"/>
                      <w:sz w:val="21"/>
                      <w:szCs w:val="21"/>
                    </w:rPr>
                    <w:t>）混合物。为柴油机燃料。主要由原油蒸馏、催化裂化、热裂化、加氢裂化、石油焦化等过程生产的柴油馏分调配而成；也可由页岩</w:t>
                  </w:r>
                  <w:proofErr w:type="gramStart"/>
                  <w:r w:rsidRPr="00E958AD">
                    <w:rPr>
                      <w:rFonts w:hint="eastAsia"/>
                      <w:sz w:val="21"/>
                      <w:szCs w:val="21"/>
                    </w:rPr>
                    <w:t>油加工</w:t>
                  </w:r>
                  <w:proofErr w:type="gramEnd"/>
                  <w:r w:rsidRPr="00E958AD">
                    <w:rPr>
                      <w:rFonts w:hint="eastAsia"/>
                      <w:sz w:val="21"/>
                      <w:szCs w:val="21"/>
                    </w:rPr>
                    <w:t>和煤液化制取。分为轻柴油（沸点范围约</w:t>
                  </w:r>
                  <w:r w:rsidRPr="00E958AD">
                    <w:rPr>
                      <w:rFonts w:hint="eastAsia"/>
                      <w:sz w:val="21"/>
                      <w:szCs w:val="21"/>
                    </w:rPr>
                    <w:t>180</w:t>
                  </w:r>
                  <w:r w:rsidRPr="00E958AD">
                    <w:rPr>
                      <w:rFonts w:hint="eastAsia"/>
                      <w:sz w:val="21"/>
                      <w:szCs w:val="21"/>
                    </w:rPr>
                    <w:t>～</w:t>
                  </w:r>
                  <w:r w:rsidRPr="00E958AD">
                    <w:rPr>
                      <w:rFonts w:hint="eastAsia"/>
                      <w:sz w:val="21"/>
                      <w:szCs w:val="21"/>
                    </w:rPr>
                    <w:t>370</w:t>
                  </w:r>
                  <w:r w:rsidRPr="00E958AD">
                    <w:rPr>
                      <w:rFonts w:hint="eastAsia"/>
                      <w:sz w:val="21"/>
                      <w:szCs w:val="21"/>
                    </w:rPr>
                    <w:t>℃）和重柴油（沸点范围约</w:t>
                  </w:r>
                  <w:r w:rsidRPr="00E958AD">
                    <w:rPr>
                      <w:rFonts w:hint="eastAsia"/>
                      <w:sz w:val="21"/>
                      <w:szCs w:val="21"/>
                    </w:rPr>
                    <w:t>350</w:t>
                  </w:r>
                  <w:r w:rsidRPr="00E958AD">
                    <w:rPr>
                      <w:rFonts w:hint="eastAsia"/>
                      <w:sz w:val="21"/>
                      <w:szCs w:val="21"/>
                    </w:rPr>
                    <w:t>～</w:t>
                  </w:r>
                  <w:r w:rsidRPr="00E958AD">
                    <w:rPr>
                      <w:rFonts w:hint="eastAsia"/>
                      <w:sz w:val="21"/>
                      <w:szCs w:val="21"/>
                    </w:rPr>
                    <w:t>410</w:t>
                  </w:r>
                  <w:r w:rsidRPr="00E958AD">
                    <w:rPr>
                      <w:rFonts w:hint="eastAsia"/>
                      <w:sz w:val="21"/>
                      <w:szCs w:val="21"/>
                    </w:rPr>
                    <w:t>℃）两大类。广泛用于大型车辆、铁路机车、船舰。沸点范围和黏度介于煤油与润滑油之间的液态石油馏分。易燃易挥发，不溶于水，易溶于醇和其他有机溶剂。是组分复杂的混合物，沸点范围在</w:t>
                  </w:r>
                  <w:r w:rsidRPr="00E958AD">
                    <w:rPr>
                      <w:rFonts w:hint="eastAsia"/>
                      <w:sz w:val="21"/>
                      <w:szCs w:val="21"/>
                    </w:rPr>
                    <w:t>180</w:t>
                  </w:r>
                  <w:r w:rsidRPr="00E958AD">
                    <w:rPr>
                      <w:rFonts w:hint="eastAsia"/>
                      <w:sz w:val="21"/>
                      <w:szCs w:val="21"/>
                    </w:rPr>
                    <w:t>℃</w:t>
                  </w:r>
                  <w:r w:rsidRPr="00E958AD">
                    <w:rPr>
                      <w:rFonts w:hint="eastAsia"/>
                      <w:sz w:val="21"/>
                      <w:szCs w:val="21"/>
                    </w:rPr>
                    <w:t>~370</w:t>
                  </w:r>
                  <w:r w:rsidRPr="00E958AD">
                    <w:rPr>
                      <w:rFonts w:hint="eastAsia"/>
                      <w:sz w:val="21"/>
                      <w:szCs w:val="21"/>
                    </w:rPr>
                    <w:t>℃</w:t>
                  </w:r>
                  <w:r w:rsidRPr="00E958AD">
                    <w:rPr>
                      <w:rFonts w:hint="eastAsia"/>
                      <w:sz w:val="21"/>
                      <w:szCs w:val="21"/>
                    </w:rPr>
                    <w:t xml:space="preserve"> </w:t>
                  </w:r>
                  <w:r w:rsidRPr="00E958AD">
                    <w:rPr>
                      <w:rFonts w:hint="eastAsia"/>
                      <w:sz w:val="21"/>
                      <w:szCs w:val="21"/>
                    </w:rPr>
                    <w:t>和</w:t>
                  </w:r>
                  <w:r w:rsidRPr="00E958AD">
                    <w:rPr>
                      <w:rFonts w:hint="eastAsia"/>
                      <w:sz w:val="21"/>
                      <w:szCs w:val="21"/>
                    </w:rPr>
                    <w:t>350</w:t>
                  </w:r>
                  <w:r w:rsidRPr="00E958AD">
                    <w:rPr>
                      <w:rFonts w:hint="eastAsia"/>
                      <w:sz w:val="21"/>
                      <w:szCs w:val="21"/>
                    </w:rPr>
                    <w:t>℃</w:t>
                  </w:r>
                  <w:r w:rsidRPr="00E958AD">
                    <w:rPr>
                      <w:rFonts w:hint="eastAsia"/>
                      <w:sz w:val="21"/>
                      <w:szCs w:val="21"/>
                    </w:rPr>
                    <w:t>~410</w:t>
                  </w:r>
                  <w:r w:rsidRPr="00E958AD">
                    <w:rPr>
                      <w:rFonts w:hint="eastAsia"/>
                      <w:sz w:val="21"/>
                      <w:szCs w:val="21"/>
                    </w:rPr>
                    <w:t>℃两类。由原油、页岩油等经直</w:t>
                  </w:r>
                  <w:proofErr w:type="gramStart"/>
                  <w:r w:rsidRPr="00E958AD">
                    <w:rPr>
                      <w:rFonts w:hint="eastAsia"/>
                      <w:sz w:val="21"/>
                      <w:szCs w:val="21"/>
                    </w:rPr>
                    <w:t>馏</w:t>
                  </w:r>
                  <w:proofErr w:type="gramEnd"/>
                  <w:r w:rsidRPr="00E958AD">
                    <w:rPr>
                      <w:rFonts w:hint="eastAsia"/>
                      <w:sz w:val="21"/>
                      <w:szCs w:val="21"/>
                    </w:rPr>
                    <w:t>或裂化等过程制得。根据原油性质的不同，有石蜡基柴油、环烷基柴油、环烷</w:t>
                  </w:r>
                  <w:r w:rsidRPr="00E958AD">
                    <w:rPr>
                      <w:rFonts w:hint="eastAsia"/>
                      <w:sz w:val="21"/>
                      <w:szCs w:val="21"/>
                    </w:rPr>
                    <w:t>-</w:t>
                  </w:r>
                  <w:r w:rsidRPr="00E958AD">
                    <w:rPr>
                      <w:rFonts w:hint="eastAsia"/>
                      <w:sz w:val="21"/>
                      <w:szCs w:val="21"/>
                    </w:rPr>
                    <w:t>芳烃基柴油等。根据密度的不同，对石油及其加工产品，习惯上对沸点或沸点范围低的称为轻，相反称为重。石蜡基柴油也用作裂解制乙烯、丙烯的原料，还可作吸收油等。</w:t>
                  </w:r>
                </w:p>
              </w:tc>
            </w:tr>
          </w:tbl>
          <w:p w14:paraId="72E2DEC6" w14:textId="7ED93CA6" w:rsidR="0068497F" w:rsidRPr="00E958AD" w:rsidRDefault="00BF3BCC" w:rsidP="0068497F">
            <w:pPr>
              <w:autoSpaceDE w:val="0"/>
              <w:autoSpaceDN w:val="0"/>
              <w:adjustRightInd w:val="0"/>
              <w:snapToGrid w:val="0"/>
              <w:ind w:firstLineChars="0" w:firstLine="482"/>
              <w:rPr>
                <w:b/>
                <w:snapToGrid w:val="0"/>
                <w:kern w:val="0"/>
                <w:szCs w:val="24"/>
              </w:rPr>
            </w:pPr>
            <w:r w:rsidRPr="00E958AD">
              <w:rPr>
                <w:b/>
                <w:snapToGrid w:val="0"/>
                <w:kern w:val="0"/>
                <w:szCs w:val="24"/>
              </w:rPr>
              <w:t>7</w:t>
            </w:r>
            <w:r w:rsidR="0068497F" w:rsidRPr="00E958AD">
              <w:rPr>
                <w:b/>
                <w:snapToGrid w:val="0"/>
                <w:kern w:val="0"/>
                <w:szCs w:val="24"/>
              </w:rPr>
              <w:t>、配套设施</w:t>
            </w:r>
          </w:p>
          <w:p w14:paraId="20E1CDF7" w14:textId="77777777" w:rsidR="0068497F" w:rsidRPr="00E958AD" w:rsidRDefault="0068497F" w:rsidP="0068497F">
            <w:pPr>
              <w:snapToGrid w:val="0"/>
              <w:ind w:firstLineChars="0" w:firstLine="480"/>
              <w:rPr>
                <w:szCs w:val="24"/>
              </w:rPr>
            </w:pPr>
            <w:r w:rsidRPr="00E958AD">
              <w:rPr>
                <w:szCs w:val="24"/>
              </w:rPr>
              <w:t>（</w:t>
            </w:r>
            <w:r w:rsidRPr="00E958AD">
              <w:rPr>
                <w:szCs w:val="24"/>
              </w:rPr>
              <w:t>1</w:t>
            </w:r>
            <w:r w:rsidRPr="00E958AD">
              <w:rPr>
                <w:szCs w:val="24"/>
              </w:rPr>
              <w:t>）供电</w:t>
            </w:r>
          </w:p>
          <w:p w14:paraId="11A7494F" w14:textId="7D95A812" w:rsidR="0068497F" w:rsidRPr="00E958AD" w:rsidRDefault="0068497F" w:rsidP="0068497F">
            <w:pPr>
              <w:snapToGrid w:val="0"/>
              <w:ind w:firstLineChars="0" w:firstLine="480"/>
              <w:rPr>
                <w:szCs w:val="24"/>
              </w:rPr>
            </w:pPr>
            <w:r w:rsidRPr="00E958AD">
              <w:rPr>
                <w:rFonts w:hint="eastAsia"/>
                <w:szCs w:val="24"/>
              </w:rPr>
              <w:t>市政电网引入，</w:t>
            </w:r>
            <w:proofErr w:type="gramStart"/>
            <w:r w:rsidRPr="00E958AD">
              <w:rPr>
                <w:rFonts w:hint="eastAsia"/>
                <w:szCs w:val="24"/>
              </w:rPr>
              <w:t>由总降变电站</w:t>
            </w:r>
            <w:proofErr w:type="gramEnd"/>
            <w:r w:rsidRPr="00E958AD">
              <w:rPr>
                <w:rFonts w:hint="eastAsia"/>
                <w:szCs w:val="24"/>
              </w:rPr>
              <w:t>变电后输送厂区</w:t>
            </w:r>
            <w:r w:rsidRPr="00E958AD">
              <w:rPr>
                <w:szCs w:val="24"/>
              </w:rPr>
              <w:t>。</w:t>
            </w:r>
          </w:p>
          <w:p w14:paraId="59B4279A" w14:textId="77777777" w:rsidR="0068497F" w:rsidRPr="00E958AD" w:rsidRDefault="0068497F" w:rsidP="0068497F">
            <w:pPr>
              <w:snapToGrid w:val="0"/>
              <w:ind w:firstLineChars="0" w:firstLine="480"/>
              <w:rPr>
                <w:szCs w:val="24"/>
              </w:rPr>
            </w:pPr>
            <w:r w:rsidRPr="00E958AD">
              <w:rPr>
                <w:rFonts w:hint="eastAsia"/>
                <w:szCs w:val="24"/>
              </w:rPr>
              <w:t>（</w:t>
            </w:r>
            <w:r w:rsidRPr="00E958AD">
              <w:rPr>
                <w:rFonts w:hint="eastAsia"/>
                <w:szCs w:val="24"/>
              </w:rPr>
              <w:t>2</w:t>
            </w:r>
            <w:r w:rsidRPr="00E958AD">
              <w:rPr>
                <w:rFonts w:hint="eastAsia"/>
                <w:szCs w:val="24"/>
              </w:rPr>
              <w:t>）</w:t>
            </w:r>
            <w:r w:rsidRPr="00E958AD">
              <w:rPr>
                <w:szCs w:val="24"/>
              </w:rPr>
              <w:t>供水</w:t>
            </w:r>
          </w:p>
          <w:p w14:paraId="4EA1B15B" w14:textId="6559D131" w:rsidR="0068497F" w:rsidRPr="00E958AD" w:rsidRDefault="0068497F" w:rsidP="00774651">
            <w:pPr>
              <w:snapToGrid w:val="0"/>
              <w:ind w:firstLineChars="0" w:firstLine="480"/>
              <w:rPr>
                <w:szCs w:val="24"/>
              </w:rPr>
            </w:pPr>
            <w:r w:rsidRPr="00E958AD">
              <w:rPr>
                <w:rFonts w:hint="eastAsia"/>
                <w:szCs w:val="24"/>
              </w:rPr>
              <w:t>项目用水</w:t>
            </w:r>
            <w:r w:rsidR="00570D95" w:rsidRPr="00E958AD">
              <w:rPr>
                <w:rFonts w:hint="eastAsia"/>
                <w:szCs w:val="24"/>
              </w:rPr>
              <w:t>依托东侧混凝土搅拌站用水。</w:t>
            </w:r>
          </w:p>
          <w:p w14:paraId="54A68890" w14:textId="77777777" w:rsidR="0068497F" w:rsidRPr="00E958AD" w:rsidRDefault="0068497F" w:rsidP="0068497F">
            <w:pPr>
              <w:snapToGrid w:val="0"/>
              <w:ind w:firstLineChars="0" w:firstLine="480"/>
              <w:rPr>
                <w:szCs w:val="24"/>
              </w:rPr>
            </w:pPr>
            <w:r w:rsidRPr="00E958AD">
              <w:rPr>
                <w:szCs w:val="24"/>
              </w:rPr>
              <w:t>（</w:t>
            </w:r>
            <w:r w:rsidRPr="00E958AD">
              <w:rPr>
                <w:szCs w:val="24"/>
              </w:rPr>
              <w:t>3</w:t>
            </w:r>
            <w:r w:rsidRPr="00E958AD">
              <w:rPr>
                <w:szCs w:val="24"/>
              </w:rPr>
              <w:t>）排水</w:t>
            </w:r>
          </w:p>
          <w:p w14:paraId="2504349E" w14:textId="0F05F3B6" w:rsidR="0068497F" w:rsidRPr="00E958AD" w:rsidRDefault="0068497F" w:rsidP="00774651">
            <w:pPr>
              <w:snapToGrid w:val="0"/>
              <w:ind w:firstLineChars="0" w:firstLine="480"/>
              <w:rPr>
                <w:szCs w:val="24"/>
              </w:rPr>
            </w:pPr>
            <w:r w:rsidRPr="00E958AD">
              <w:rPr>
                <w:rFonts w:hint="eastAsia"/>
                <w:szCs w:val="24"/>
              </w:rPr>
              <w:t>项目区严格实行雨污分流制。</w:t>
            </w:r>
            <w:r w:rsidR="00387626" w:rsidRPr="00E958AD">
              <w:rPr>
                <w:rFonts w:hint="eastAsia"/>
                <w:szCs w:val="24"/>
              </w:rPr>
              <w:t>项目初期雨水进入初期雨水池沉淀后用于厂区洒水降尘</w:t>
            </w:r>
            <w:r w:rsidRPr="00E958AD">
              <w:rPr>
                <w:rFonts w:hint="eastAsia"/>
                <w:szCs w:val="24"/>
              </w:rPr>
              <w:t>；生活污水经化粪池处理后回用于周边山地施肥，不</w:t>
            </w:r>
            <w:r w:rsidRPr="00E958AD">
              <w:rPr>
                <w:rFonts w:hint="eastAsia"/>
                <w:szCs w:val="24"/>
              </w:rPr>
              <w:lastRenderedPageBreak/>
              <w:t>外排。</w:t>
            </w:r>
          </w:p>
          <w:p w14:paraId="38D71646" w14:textId="51869102" w:rsidR="0068497F" w:rsidRPr="00E958AD" w:rsidRDefault="00BF3BCC" w:rsidP="0068497F">
            <w:pPr>
              <w:adjustRightInd w:val="0"/>
              <w:snapToGrid w:val="0"/>
              <w:ind w:firstLine="482"/>
              <w:rPr>
                <w:b/>
                <w:snapToGrid w:val="0"/>
                <w:kern w:val="0"/>
                <w:szCs w:val="24"/>
              </w:rPr>
            </w:pPr>
            <w:r w:rsidRPr="00E958AD">
              <w:rPr>
                <w:b/>
                <w:snapToGrid w:val="0"/>
                <w:kern w:val="0"/>
                <w:szCs w:val="24"/>
              </w:rPr>
              <w:t>8</w:t>
            </w:r>
            <w:r w:rsidR="0068497F" w:rsidRPr="00E958AD">
              <w:rPr>
                <w:b/>
                <w:snapToGrid w:val="0"/>
                <w:kern w:val="0"/>
                <w:szCs w:val="24"/>
              </w:rPr>
              <w:t>、项目平面布置</w:t>
            </w:r>
          </w:p>
          <w:p w14:paraId="2E7E3B46" w14:textId="6A47EC09" w:rsidR="0068497F" w:rsidRPr="00E958AD" w:rsidRDefault="0068497F" w:rsidP="0068497F">
            <w:pPr>
              <w:adjustRightInd w:val="0"/>
              <w:snapToGrid w:val="0"/>
              <w:ind w:firstLine="480"/>
              <w:rPr>
                <w:bCs/>
                <w:snapToGrid w:val="0"/>
                <w:kern w:val="0"/>
                <w:szCs w:val="24"/>
              </w:rPr>
            </w:pPr>
            <w:r w:rsidRPr="00E958AD">
              <w:rPr>
                <w:bCs/>
                <w:snapToGrid w:val="0"/>
                <w:kern w:val="0"/>
                <w:szCs w:val="24"/>
              </w:rPr>
              <w:t>项目区主要布置为</w:t>
            </w:r>
            <w:r w:rsidRPr="00E958AD">
              <w:rPr>
                <w:rFonts w:hint="eastAsia"/>
                <w:bCs/>
                <w:snapToGrid w:val="0"/>
                <w:kern w:val="0"/>
                <w:szCs w:val="24"/>
              </w:rPr>
              <w:t>搅拌区、骨料区、沥青区，</w:t>
            </w:r>
            <w:r w:rsidRPr="00E958AD">
              <w:rPr>
                <w:bCs/>
                <w:snapToGrid w:val="0"/>
                <w:kern w:val="0"/>
                <w:szCs w:val="24"/>
              </w:rPr>
              <w:t>办公区</w:t>
            </w:r>
            <w:r w:rsidRPr="00E958AD">
              <w:rPr>
                <w:rFonts w:hint="eastAsia"/>
                <w:bCs/>
                <w:snapToGrid w:val="0"/>
                <w:kern w:val="0"/>
                <w:szCs w:val="24"/>
              </w:rPr>
              <w:t>依托东侧混凝土搅拌站办公区</w:t>
            </w:r>
            <w:r w:rsidRPr="00E958AD">
              <w:rPr>
                <w:bCs/>
                <w:snapToGrid w:val="0"/>
                <w:kern w:val="0"/>
                <w:szCs w:val="24"/>
              </w:rPr>
              <w:t>，</w:t>
            </w:r>
            <w:proofErr w:type="gramStart"/>
            <w:r w:rsidRPr="00E958AD">
              <w:rPr>
                <w:rFonts w:hint="eastAsia"/>
                <w:bCs/>
                <w:snapToGrid w:val="0"/>
                <w:kern w:val="0"/>
                <w:szCs w:val="24"/>
              </w:rPr>
              <w:t>搅拌区</w:t>
            </w:r>
            <w:proofErr w:type="gramEnd"/>
            <w:r w:rsidRPr="00E958AD">
              <w:rPr>
                <w:bCs/>
                <w:snapToGrid w:val="0"/>
                <w:kern w:val="0"/>
                <w:szCs w:val="24"/>
              </w:rPr>
              <w:t>主要布置</w:t>
            </w:r>
            <w:r w:rsidRPr="00E958AD">
              <w:rPr>
                <w:rFonts w:hint="eastAsia"/>
                <w:bCs/>
                <w:snapToGrid w:val="0"/>
                <w:kern w:val="0"/>
                <w:szCs w:val="24"/>
              </w:rPr>
              <w:t>项目区中</w:t>
            </w:r>
            <w:r w:rsidRPr="00E958AD">
              <w:rPr>
                <w:bCs/>
                <w:snapToGrid w:val="0"/>
                <w:kern w:val="0"/>
                <w:szCs w:val="24"/>
              </w:rPr>
              <w:t>部，</w:t>
            </w:r>
            <w:r w:rsidRPr="00E958AD">
              <w:rPr>
                <w:rFonts w:hint="eastAsia"/>
                <w:bCs/>
                <w:snapToGrid w:val="0"/>
                <w:kern w:val="0"/>
                <w:szCs w:val="24"/>
              </w:rPr>
              <w:t>骨料区布置在项目区东侧，原料来自东侧混凝土搅拌站，沥青区布置在项目区西南侧，便于沥青原料的运进，</w:t>
            </w:r>
            <w:r w:rsidRPr="00E958AD">
              <w:rPr>
                <w:bCs/>
                <w:snapToGrid w:val="0"/>
                <w:kern w:val="0"/>
                <w:szCs w:val="24"/>
              </w:rPr>
              <w:t>各功能单元分区明确，组织有序，互不干扰。</w:t>
            </w:r>
          </w:p>
          <w:p w14:paraId="3BB4AD9E" w14:textId="00BA61FD" w:rsidR="0068497F" w:rsidRPr="00E958AD" w:rsidRDefault="0068497F" w:rsidP="0068497F">
            <w:pPr>
              <w:adjustRightInd w:val="0"/>
              <w:snapToGrid w:val="0"/>
              <w:ind w:firstLine="480"/>
              <w:rPr>
                <w:bCs/>
                <w:snapToGrid w:val="0"/>
                <w:kern w:val="0"/>
                <w:szCs w:val="24"/>
              </w:rPr>
            </w:pPr>
            <w:r w:rsidRPr="00E958AD">
              <w:rPr>
                <w:rFonts w:hint="eastAsia"/>
                <w:bCs/>
                <w:snapToGrid w:val="0"/>
                <w:kern w:val="0"/>
                <w:szCs w:val="24"/>
              </w:rPr>
              <w:t>项目区</w:t>
            </w:r>
            <w:r w:rsidRPr="00E958AD">
              <w:rPr>
                <w:bCs/>
                <w:snapToGrid w:val="0"/>
                <w:kern w:val="0"/>
                <w:szCs w:val="24"/>
              </w:rPr>
              <w:t>布置原则满足国家颁布的防火、防爆、安全、卫生等相关规范要求。根据功能要求，做到布置紧凑合理，功能区分明确。本项目总平面布置是合理的。项目总平面布置图件附图</w:t>
            </w:r>
            <w:r w:rsidRPr="00E958AD">
              <w:rPr>
                <w:bCs/>
                <w:snapToGrid w:val="0"/>
                <w:kern w:val="0"/>
                <w:szCs w:val="24"/>
              </w:rPr>
              <w:t>4</w:t>
            </w:r>
            <w:r w:rsidRPr="00E958AD">
              <w:rPr>
                <w:bCs/>
                <w:snapToGrid w:val="0"/>
                <w:kern w:val="0"/>
                <w:szCs w:val="24"/>
              </w:rPr>
              <w:t>。</w:t>
            </w:r>
          </w:p>
          <w:p w14:paraId="1D75614A" w14:textId="70670F22" w:rsidR="0068497F" w:rsidRPr="00E958AD" w:rsidRDefault="00BF3BCC" w:rsidP="0068497F">
            <w:pPr>
              <w:adjustRightInd w:val="0"/>
              <w:snapToGrid w:val="0"/>
              <w:ind w:firstLine="482"/>
              <w:rPr>
                <w:b/>
                <w:snapToGrid w:val="0"/>
                <w:kern w:val="0"/>
                <w:szCs w:val="24"/>
              </w:rPr>
            </w:pPr>
            <w:r w:rsidRPr="00E958AD">
              <w:rPr>
                <w:b/>
                <w:snapToGrid w:val="0"/>
                <w:kern w:val="0"/>
                <w:szCs w:val="24"/>
              </w:rPr>
              <w:t>9</w:t>
            </w:r>
            <w:r w:rsidR="0068497F" w:rsidRPr="00E958AD">
              <w:rPr>
                <w:b/>
                <w:snapToGrid w:val="0"/>
                <w:kern w:val="0"/>
                <w:szCs w:val="24"/>
              </w:rPr>
              <w:t>、劳动定员及工作制度</w:t>
            </w:r>
          </w:p>
          <w:p w14:paraId="3B221406" w14:textId="08DC42E6" w:rsidR="0068497F" w:rsidRPr="00E958AD" w:rsidRDefault="0068497F" w:rsidP="0068497F">
            <w:pPr>
              <w:adjustRightInd w:val="0"/>
              <w:snapToGrid w:val="0"/>
              <w:ind w:firstLine="480"/>
              <w:rPr>
                <w:bCs/>
                <w:snapToGrid w:val="0"/>
                <w:kern w:val="0"/>
                <w:szCs w:val="24"/>
              </w:rPr>
            </w:pPr>
            <w:bookmarkStart w:id="8" w:name="_Hlk171325226"/>
            <w:r w:rsidRPr="00E958AD">
              <w:rPr>
                <w:bCs/>
                <w:snapToGrid w:val="0"/>
                <w:kern w:val="0"/>
                <w:szCs w:val="24"/>
              </w:rPr>
              <w:t>项目建成后劳动定员</w:t>
            </w:r>
            <w:r w:rsidRPr="00E958AD">
              <w:rPr>
                <w:bCs/>
                <w:snapToGrid w:val="0"/>
                <w:kern w:val="0"/>
                <w:szCs w:val="24"/>
              </w:rPr>
              <w:t>3</w:t>
            </w:r>
            <w:r w:rsidRPr="00E958AD">
              <w:rPr>
                <w:bCs/>
                <w:snapToGrid w:val="0"/>
                <w:kern w:val="0"/>
                <w:szCs w:val="24"/>
              </w:rPr>
              <w:t>人，</w:t>
            </w:r>
            <w:r w:rsidR="00D546C7" w:rsidRPr="00E958AD">
              <w:rPr>
                <w:rFonts w:hint="eastAsia"/>
                <w:bCs/>
                <w:snapToGrid w:val="0"/>
                <w:kern w:val="0"/>
                <w:szCs w:val="24"/>
              </w:rPr>
              <w:t>均不在项目区食宿</w:t>
            </w:r>
            <w:r w:rsidRPr="00E958AD">
              <w:rPr>
                <w:bCs/>
                <w:snapToGrid w:val="0"/>
                <w:kern w:val="0"/>
                <w:szCs w:val="24"/>
              </w:rPr>
              <w:t>，年工作</w:t>
            </w:r>
            <w:r w:rsidR="00774651" w:rsidRPr="00E958AD">
              <w:rPr>
                <w:bCs/>
                <w:snapToGrid w:val="0"/>
                <w:kern w:val="0"/>
                <w:szCs w:val="24"/>
              </w:rPr>
              <w:t>180</w:t>
            </w:r>
            <w:r w:rsidRPr="00E958AD">
              <w:rPr>
                <w:bCs/>
                <w:snapToGrid w:val="0"/>
                <w:kern w:val="0"/>
                <w:szCs w:val="24"/>
              </w:rPr>
              <w:t>天，每天一班</w:t>
            </w:r>
            <w:r w:rsidRPr="00E958AD">
              <w:rPr>
                <w:bCs/>
                <w:snapToGrid w:val="0"/>
                <w:kern w:val="0"/>
                <w:szCs w:val="24"/>
              </w:rPr>
              <w:t>8</w:t>
            </w:r>
            <w:r w:rsidRPr="00E958AD">
              <w:rPr>
                <w:bCs/>
                <w:snapToGrid w:val="0"/>
                <w:kern w:val="0"/>
                <w:szCs w:val="24"/>
              </w:rPr>
              <w:t>小时制</w:t>
            </w:r>
            <w:r w:rsidR="00530233" w:rsidRPr="00E958AD">
              <w:rPr>
                <w:rFonts w:hint="eastAsia"/>
                <w:bCs/>
                <w:snapToGrid w:val="0"/>
                <w:kern w:val="0"/>
                <w:szCs w:val="24"/>
              </w:rPr>
              <w:t>（</w:t>
            </w:r>
            <w:r w:rsidR="00530233" w:rsidRPr="00E958AD">
              <w:rPr>
                <w:rFonts w:hint="eastAsia"/>
                <w:bCs/>
                <w:szCs w:val="24"/>
              </w:rPr>
              <w:t>主要在</w:t>
            </w:r>
            <w:r w:rsidR="00530233" w:rsidRPr="00E958AD">
              <w:rPr>
                <w:rFonts w:hint="eastAsia"/>
                <w:bCs/>
                <w:szCs w:val="24"/>
              </w:rPr>
              <w:t>9</w:t>
            </w:r>
            <w:r w:rsidR="00530233" w:rsidRPr="00E958AD">
              <w:rPr>
                <w:rFonts w:hint="eastAsia"/>
                <w:bCs/>
                <w:szCs w:val="24"/>
              </w:rPr>
              <w:t>月</w:t>
            </w:r>
            <w:r w:rsidR="00530233" w:rsidRPr="00E958AD">
              <w:rPr>
                <w:rFonts w:hint="eastAsia"/>
                <w:bCs/>
                <w:szCs w:val="24"/>
              </w:rPr>
              <w:t>-</w:t>
            </w:r>
            <w:r w:rsidR="00530233" w:rsidRPr="00E958AD">
              <w:rPr>
                <w:rFonts w:hint="eastAsia"/>
                <w:bCs/>
                <w:szCs w:val="24"/>
              </w:rPr>
              <w:t>次年</w:t>
            </w:r>
            <w:r w:rsidR="00530233" w:rsidRPr="00E958AD">
              <w:rPr>
                <w:bCs/>
                <w:szCs w:val="24"/>
              </w:rPr>
              <w:t>2</w:t>
            </w:r>
            <w:r w:rsidR="00530233" w:rsidRPr="00E958AD">
              <w:rPr>
                <w:rFonts w:hint="eastAsia"/>
                <w:bCs/>
                <w:szCs w:val="24"/>
              </w:rPr>
              <w:t>月进行生产</w:t>
            </w:r>
            <w:r w:rsidR="00530233" w:rsidRPr="00E958AD">
              <w:rPr>
                <w:rFonts w:hint="eastAsia"/>
                <w:bCs/>
                <w:snapToGrid w:val="0"/>
                <w:kern w:val="0"/>
                <w:szCs w:val="24"/>
              </w:rPr>
              <w:t>）</w:t>
            </w:r>
            <w:r w:rsidRPr="00E958AD">
              <w:rPr>
                <w:bCs/>
                <w:snapToGrid w:val="0"/>
                <w:kern w:val="0"/>
                <w:szCs w:val="24"/>
              </w:rPr>
              <w:t>。</w:t>
            </w:r>
            <w:bookmarkEnd w:id="8"/>
          </w:p>
          <w:p w14:paraId="2566F03D" w14:textId="4D33CE44" w:rsidR="0068497F" w:rsidRPr="00E958AD" w:rsidRDefault="00BF3BCC" w:rsidP="0068497F">
            <w:pPr>
              <w:adjustRightInd w:val="0"/>
              <w:snapToGrid w:val="0"/>
              <w:ind w:firstLine="482"/>
              <w:rPr>
                <w:b/>
                <w:snapToGrid w:val="0"/>
                <w:kern w:val="0"/>
                <w:szCs w:val="24"/>
              </w:rPr>
            </w:pPr>
            <w:r w:rsidRPr="00E958AD">
              <w:rPr>
                <w:b/>
                <w:snapToGrid w:val="0"/>
                <w:kern w:val="0"/>
                <w:szCs w:val="24"/>
              </w:rPr>
              <w:t>10</w:t>
            </w:r>
            <w:r w:rsidR="0068497F" w:rsidRPr="00E958AD">
              <w:rPr>
                <w:b/>
                <w:snapToGrid w:val="0"/>
                <w:kern w:val="0"/>
                <w:szCs w:val="24"/>
              </w:rPr>
              <w:t>、项目施工进度计划</w:t>
            </w:r>
          </w:p>
          <w:p w14:paraId="791B27A1" w14:textId="3251D827" w:rsidR="0068497F" w:rsidRPr="00E958AD" w:rsidRDefault="0068497F" w:rsidP="0068497F">
            <w:pPr>
              <w:adjustRightInd w:val="0"/>
              <w:snapToGrid w:val="0"/>
              <w:ind w:firstLine="480"/>
              <w:rPr>
                <w:snapToGrid w:val="0"/>
                <w:kern w:val="0"/>
                <w:szCs w:val="24"/>
              </w:rPr>
            </w:pPr>
            <w:r w:rsidRPr="00E958AD">
              <w:rPr>
                <w:snapToGrid w:val="0"/>
                <w:kern w:val="0"/>
                <w:szCs w:val="24"/>
              </w:rPr>
              <w:t>项目</w:t>
            </w:r>
            <w:r w:rsidR="00D546C7" w:rsidRPr="00E958AD">
              <w:rPr>
                <w:rFonts w:hint="eastAsia"/>
                <w:snapToGrid w:val="0"/>
                <w:kern w:val="0"/>
                <w:szCs w:val="24"/>
              </w:rPr>
              <w:t>租用采石场空地</w:t>
            </w:r>
            <w:r w:rsidRPr="00E958AD">
              <w:rPr>
                <w:rFonts w:hint="eastAsia"/>
                <w:snapToGrid w:val="0"/>
                <w:kern w:val="0"/>
                <w:szCs w:val="24"/>
              </w:rPr>
              <w:t>建设</w:t>
            </w:r>
            <w:r w:rsidRPr="00E958AD">
              <w:rPr>
                <w:snapToGrid w:val="0"/>
                <w:kern w:val="0"/>
                <w:szCs w:val="24"/>
              </w:rPr>
              <w:t>，项目主要进行</w:t>
            </w:r>
            <w:r w:rsidR="00D546C7" w:rsidRPr="00E958AD">
              <w:rPr>
                <w:rFonts w:hint="eastAsia"/>
                <w:snapToGrid w:val="0"/>
                <w:kern w:val="0"/>
                <w:szCs w:val="24"/>
              </w:rPr>
              <w:t>场地平整、主体工程建设</w:t>
            </w:r>
            <w:r w:rsidRPr="00E958AD">
              <w:rPr>
                <w:snapToGrid w:val="0"/>
                <w:kern w:val="0"/>
                <w:szCs w:val="24"/>
              </w:rPr>
              <w:t>和设备布置、安装工作，</w:t>
            </w:r>
            <w:r w:rsidRPr="00E958AD">
              <w:rPr>
                <w:rFonts w:hint="eastAsia"/>
                <w:snapToGrid w:val="0"/>
                <w:kern w:val="0"/>
                <w:szCs w:val="24"/>
              </w:rPr>
              <w:t>项目</w:t>
            </w:r>
            <w:r w:rsidR="00D546C7" w:rsidRPr="00E958AD">
              <w:rPr>
                <w:rFonts w:hint="eastAsia"/>
                <w:snapToGrid w:val="0"/>
                <w:kern w:val="0"/>
                <w:szCs w:val="24"/>
              </w:rPr>
              <w:t>计划</w:t>
            </w:r>
            <w:r w:rsidRPr="00E958AD">
              <w:rPr>
                <w:rFonts w:hint="eastAsia"/>
                <w:snapToGrid w:val="0"/>
                <w:kern w:val="0"/>
                <w:szCs w:val="24"/>
              </w:rPr>
              <w:t>于</w:t>
            </w:r>
            <w:r w:rsidRPr="00E958AD">
              <w:rPr>
                <w:rFonts w:hint="eastAsia"/>
                <w:snapToGrid w:val="0"/>
                <w:kern w:val="0"/>
                <w:szCs w:val="24"/>
              </w:rPr>
              <w:t>202</w:t>
            </w:r>
            <w:r w:rsidR="00285CE4" w:rsidRPr="00E958AD">
              <w:rPr>
                <w:snapToGrid w:val="0"/>
                <w:kern w:val="0"/>
                <w:szCs w:val="24"/>
              </w:rPr>
              <w:t>5</w:t>
            </w:r>
            <w:r w:rsidRPr="00E958AD">
              <w:rPr>
                <w:rFonts w:hint="eastAsia"/>
                <w:snapToGrid w:val="0"/>
                <w:kern w:val="0"/>
                <w:szCs w:val="24"/>
              </w:rPr>
              <w:t>年</w:t>
            </w:r>
            <w:r w:rsidR="00285CE4" w:rsidRPr="00E958AD">
              <w:rPr>
                <w:snapToGrid w:val="0"/>
                <w:kern w:val="0"/>
                <w:szCs w:val="24"/>
              </w:rPr>
              <w:t>3</w:t>
            </w:r>
            <w:r w:rsidRPr="00E958AD">
              <w:rPr>
                <w:rFonts w:hint="eastAsia"/>
                <w:snapToGrid w:val="0"/>
                <w:kern w:val="0"/>
                <w:szCs w:val="24"/>
              </w:rPr>
              <w:t>月</w:t>
            </w:r>
            <w:r w:rsidR="00D546C7" w:rsidRPr="00E958AD">
              <w:rPr>
                <w:snapToGrid w:val="0"/>
                <w:kern w:val="0"/>
                <w:szCs w:val="24"/>
              </w:rPr>
              <w:t>3</w:t>
            </w:r>
            <w:r w:rsidRPr="00E958AD">
              <w:rPr>
                <w:rFonts w:hint="eastAsia"/>
                <w:snapToGrid w:val="0"/>
                <w:kern w:val="0"/>
                <w:szCs w:val="24"/>
              </w:rPr>
              <w:t>0</w:t>
            </w:r>
            <w:r w:rsidRPr="00E958AD">
              <w:rPr>
                <w:rFonts w:hint="eastAsia"/>
                <w:snapToGrid w:val="0"/>
                <w:kern w:val="0"/>
                <w:szCs w:val="24"/>
              </w:rPr>
              <w:t>日开工</w:t>
            </w:r>
            <w:r w:rsidR="00D546C7" w:rsidRPr="00E958AD">
              <w:rPr>
                <w:rFonts w:hint="eastAsia"/>
                <w:snapToGrid w:val="0"/>
                <w:kern w:val="0"/>
                <w:szCs w:val="24"/>
              </w:rPr>
              <w:t>建设</w:t>
            </w:r>
            <w:r w:rsidRPr="00E958AD">
              <w:rPr>
                <w:snapToGrid w:val="0"/>
                <w:kern w:val="0"/>
                <w:szCs w:val="24"/>
              </w:rPr>
              <w:t>，预计</w:t>
            </w:r>
            <w:r w:rsidRPr="00E958AD">
              <w:rPr>
                <w:snapToGrid w:val="0"/>
                <w:kern w:val="0"/>
                <w:szCs w:val="24"/>
              </w:rPr>
              <w:t>202</w:t>
            </w:r>
            <w:r w:rsidR="00285CE4" w:rsidRPr="00E958AD">
              <w:rPr>
                <w:snapToGrid w:val="0"/>
                <w:kern w:val="0"/>
                <w:szCs w:val="24"/>
              </w:rPr>
              <w:t>5</w:t>
            </w:r>
            <w:r w:rsidRPr="00E958AD">
              <w:rPr>
                <w:snapToGrid w:val="0"/>
                <w:kern w:val="0"/>
                <w:szCs w:val="24"/>
              </w:rPr>
              <w:t>年</w:t>
            </w:r>
            <w:r w:rsidR="00285CE4" w:rsidRPr="00E958AD">
              <w:rPr>
                <w:snapToGrid w:val="0"/>
                <w:kern w:val="0"/>
                <w:szCs w:val="24"/>
              </w:rPr>
              <w:t>6</w:t>
            </w:r>
            <w:r w:rsidRPr="00E958AD">
              <w:rPr>
                <w:snapToGrid w:val="0"/>
                <w:kern w:val="0"/>
                <w:szCs w:val="24"/>
              </w:rPr>
              <w:t>月</w:t>
            </w:r>
            <w:r w:rsidRPr="00E958AD">
              <w:rPr>
                <w:rFonts w:hint="eastAsia"/>
                <w:snapToGrid w:val="0"/>
                <w:kern w:val="0"/>
                <w:szCs w:val="24"/>
              </w:rPr>
              <w:t>完工</w:t>
            </w:r>
            <w:r w:rsidRPr="00E958AD">
              <w:rPr>
                <w:snapToGrid w:val="0"/>
                <w:kern w:val="0"/>
                <w:szCs w:val="24"/>
              </w:rPr>
              <w:t>。</w:t>
            </w:r>
          </w:p>
          <w:p w14:paraId="1B853F52" w14:textId="1F11C4FE" w:rsidR="00273749" w:rsidRPr="00E958AD" w:rsidRDefault="00BF3BCC" w:rsidP="0068497F">
            <w:pPr>
              <w:adjustRightInd w:val="0"/>
              <w:snapToGrid w:val="0"/>
              <w:ind w:firstLine="482"/>
              <w:rPr>
                <w:b/>
                <w:snapToGrid w:val="0"/>
                <w:kern w:val="0"/>
                <w:szCs w:val="24"/>
              </w:rPr>
            </w:pPr>
            <w:r w:rsidRPr="00E958AD">
              <w:rPr>
                <w:b/>
                <w:snapToGrid w:val="0"/>
                <w:kern w:val="0"/>
                <w:szCs w:val="24"/>
              </w:rPr>
              <w:t>11</w:t>
            </w:r>
            <w:r w:rsidRPr="00E958AD">
              <w:rPr>
                <w:rFonts w:hint="eastAsia"/>
                <w:b/>
                <w:snapToGrid w:val="0"/>
                <w:kern w:val="0"/>
                <w:szCs w:val="24"/>
              </w:rPr>
              <w:t>、</w:t>
            </w:r>
            <w:r w:rsidR="00273749" w:rsidRPr="00E958AD">
              <w:rPr>
                <w:rFonts w:hint="eastAsia"/>
                <w:b/>
                <w:snapToGrid w:val="0"/>
                <w:kern w:val="0"/>
                <w:szCs w:val="24"/>
              </w:rPr>
              <w:t>物料平衡</w:t>
            </w:r>
          </w:p>
          <w:p w14:paraId="3B3CE2F8" w14:textId="71C84A90" w:rsidR="00E727A2" w:rsidRPr="00E958AD" w:rsidRDefault="00E727A2" w:rsidP="00E727A2">
            <w:pPr>
              <w:ind w:firstLine="480"/>
            </w:pPr>
            <w:r w:rsidRPr="00E958AD">
              <w:rPr>
                <w:rFonts w:hint="eastAsia"/>
              </w:rPr>
              <w:t>本项目物料平衡见表</w:t>
            </w:r>
            <w:r w:rsidRPr="00E958AD">
              <w:rPr>
                <w:rFonts w:hint="eastAsia"/>
              </w:rPr>
              <w:t>2</w:t>
            </w:r>
            <w:r w:rsidRPr="00E958AD">
              <w:t>-</w:t>
            </w:r>
            <w:r w:rsidR="004A2045" w:rsidRPr="00E958AD">
              <w:t>6</w:t>
            </w:r>
          </w:p>
          <w:p w14:paraId="29DC140B" w14:textId="6D222405" w:rsidR="00E727A2" w:rsidRPr="00E958AD" w:rsidRDefault="00E727A2" w:rsidP="00E727A2">
            <w:pPr>
              <w:pStyle w:val="a1"/>
              <w:ind w:firstLine="422"/>
              <w:jc w:val="center"/>
              <w:rPr>
                <w:b/>
                <w:kern w:val="2"/>
                <w:sz w:val="21"/>
                <w:szCs w:val="21"/>
              </w:rPr>
            </w:pPr>
            <w:r w:rsidRPr="00E958AD">
              <w:rPr>
                <w:rFonts w:hint="eastAsia"/>
                <w:b/>
                <w:kern w:val="2"/>
                <w:sz w:val="21"/>
                <w:szCs w:val="21"/>
              </w:rPr>
              <w:t>表</w:t>
            </w:r>
            <w:r w:rsidRPr="00E958AD">
              <w:rPr>
                <w:rFonts w:hint="eastAsia"/>
                <w:b/>
                <w:kern w:val="2"/>
                <w:sz w:val="21"/>
                <w:szCs w:val="21"/>
              </w:rPr>
              <w:t>2</w:t>
            </w:r>
            <w:r w:rsidRPr="00E958AD">
              <w:rPr>
                <w:b/>
                <w:kern w:val="2"/>
                <w:sz w:val="21"/>
                <w:szCs w:val="21"/>
              </w:rPr>
              <w:t xml:space="preserve">-6 </w:t>
            </w:r>
            <w:r w:rsidRPr="00E958AD">
              <w:rPr>
                <w:rFonts w:hint="eastAsia"/>
                <w:b/>
                <w:kern w:val="2"/>
                <w:sz w:val="21"/>
                <w:szCs w:val="21"/>
              </w:rPr>
              <w:t>项目物料平衡表</w:t>
            </w:r>
          </w:p>
          <w:tbl>
            <w:tblPr>
              <w:tblStyle w:val="aa"/>
              <w:tblW w:w="0" w:type="auto"/>
              <w:tblLayout w:type="fixed"/>
              <w:tblLook w:val="04A0" w:firstRow="1" w:lastRow="0" w:firstColumn="1" w:lastColumn="0" w:noHBand="0" w:noVBand="1"/>
            </w:tblPr>
            <w:tblGrid>
              <w:gridCol w:w="1028"/>
              <w:gridCol w:w="1418"/>
              <w:gridCol w:w="1559"/>
              <w:gridCol w:w="1974"/>
              <w:gridCol w:w="1495"/>
            </w:tblGrid>
            <w:tr w:rsidR="00E958AD" w:rsidRPr="00E958AD" w14:paraId="0F87BAFC" w14:textId="77777777" w:rsidTr="00E5113A">
              <w:tc>
                <w:tcPr>
                  <w:tcW w:w="1028" w:type="dxa"/>
                  <w:vMerge w:val="restart"/>
                  <w:vAlign w:val="center"/>
                </w:tcPr>
                <w:p w14:paraId="7AF9BC90" w14:textId="77777777" w:rsidR="00E727A2" w:rsidRPr="00E958AD" w:rsidRDefault="00E727A2" w:rsidP="00E727A2">
                  <w:pPr>
                    <w:adjustRightInd w:val="0"/>
                    <w:snapToGrid w:val="0"/>
                    <w:spacing w:line="240" w:lineRule="auto"/>
                    <w:ind w:firstLineChars="0" w:firstLine="0"/>
                    <w:jc w:val="center"/>
                    <w:rPr>
                      <w:sz w:val="21"/>
                      <w:szCs w:val="21"/>
                    </w:rPr>
                  </w:pPr>
                  <w:r w:rsidRPr="00E958AD">
                    <w:rPr>
                      <w:rFonts w:hint="eastAsia"/>
                      <w:sz w:val="21"/>
                      <w:szCs w:val="21"/>
                    </w:rPr>
                    <w:t>序号</w:t>
                  </w:r>
                </w:p>
              </w:tc>
              <w:tc>
                <w:tcPr>
                  <w:tcW w:w="2977" w:type="dxa"/>
                  <w:gridSpan w:val="2"/>
                  <w:vAlign w:val="center"/>
                </w:tcPr>
                <w:p w14:paraId="59C3E6F5" w14:textId="77777777" w:rsidR="00E727A2" w:rsidRPr="00E958AD" w:rsidRDefault="00E727A2" w:rsidP="00E727A2">
                  <w:pPr>
                    <w:adjustRightInd w:val="0"/>
                    <w:snapToGrid w:val="0"/>
                    <w:spacing w:line="240" w:lineRule="auto"/>
                    <w:ind w:firstLineChars="0" w:firstLine="0"/>
                    <w:jc w:val="center"/>
                    <w:rPr>
                      <w:sz w:val="21"/>
                      <w:szCs w:val="21"/>
                    </w:rPr>
                  </w:pPr>
                  <w:r w:rsidRPr="00E958AD">
                    <w:rPr>
                      <w:rFonts w:hint="eastAsia"/>
                      <w:sz w:val="21"/>
                      <w:szCs w:val="21"/>
                    </w:rPr>
                    <w:t>投入</w:t>
                  </w:r>
                </w:p>
              </w:tc>
              <w:tc>
                <w:tcPr>
                  <w:tcW w:w="3469" w:type="dxa"/>
                  <w:gridSpan w:val="2"/>
                  <w:vAlign w:val="center"/>
                </w:tcPr>
                <w:p w14:paraId="4B802E94" w14:textId="77777777" w:rsidR="00E727A2" w:rsidRPr="00E958AD" w:rsidRDefault="00E727A2" w:rsidP="00E727A2">
                  <w:pPr>
                    <w:adjustRightInd w:val="0"/>
                    <w:snapToGrid w:val="0"/>
                    <w:spacing w:line="240" w:lineRule="auto"/>
                    <w:ind w:firstLineChars="0" w:firstLine="0"/>
                    <w:jc w:val="center"/>
                    <w:rPr>
                      <w:sz w:val="21"/>
                      <w:szCs w:val="21"/>
                    </w:rPr>
                  </w:pPr>
                  <w:r w:rsidRPr="00E958AD">
                    <w:rPr>
                      <w:rFonts w:hint="eastAsia"/>
                      <w:sz w:val="21"/>
                      <w:szCs w:val="21"/>
                    </w:rPr>
                    <w:t>产出</w:t>
                  </w:r>
                </w:p>
              </w:tc>
            </w:tr>
            <w:tr w:rsidR="00E958AD" w:rsidRPr="00E958AD" w14:paraId="2BD336FA" w14:textId="77777777" w:rsidTr="00E5113A">
              <w:tc>
                <w:tcPr>
                  <w:tcW w:w="1028" w:type="dxa"/>
                  <w:vMerge/>
                  <w:vAlign w:val="center"/>
                </w:tcPr>
                <w:p w14:paraId="651D1981" w14:textId="77777777" w:rsidR="00E727A2" w:rsidRPr="00E958AD" w:rsidRDefault="00E727A2" w:rsidP="00E727A2">
                  <w:pPr>
                    <w:adjustRightInd w:val="0"/>
                    <w:snapToGrid w:val="0"/>
                    <w:spacing w:line="240" w:lineRule="auto"/>
                    <w:ind w:firstLineChars="0" w:firstLine="0"/>
                    <w:jc w:val="center"/>
                    <w:rPr>
                      <w:sz w:val="21"/>
                      <w:szCs w:val="21"/>
                    </w:rPr>
                  </w:pPr>
                </w:p>
              </w:tc>
              <w:tc>
                <w:tcPr>
                  <w:tcW w:w="1418" w:type="dxa"/>
                  <w:vAlign w:val="center"/>
                </w:tcPr>
                <w:p w14:paraId="28686067" w14:textId="77777777" w:rsidR="00E727A2" w:rsidRPr="00E958AD" w:rsidRDefault="00E727A2" w:rsidP="00E727A2">
                  <w:pPr>
                    <w:adjustRightInd w:val="0"/>
                    <w:snapToGrid w:val="0"/>
                    <w:spacing w:line="240" w:lineRule="auto"/>
                    <w:ind w:firstLineChars="0" w:firstLine="0"/>
                    <w:jc w:val="center"/>
                    <w:rPr>
                      <w:sz w:val="21"/>
                      <w:szCs w:val="21"/>
                    </w:rPr>
                  </w:pPr>
                  <w:r w:rsidRPr="00E958AD">
                    <w:rPr>
                      <w:rFonts w:hint="eastAsia"/>
                      <w:sz w:val="21"/>
                      <w:szCs w:val="21"/>
                    </w:rPr>
                    <w:t>物料名称</w:t>
                  </w:r>
                </w:p>
              </w:tc>
              <w:tc>
                <w:tcPr>
                  <w:tcW w:w="1559" w:type="dxa"/>
                  <w:vAlign w:val="center"/>
                </w:tcPr>
                <w:p w14:paraId="47471088" w14:textId="77777777" w:rsidR="00E727A2" w:rsidRPr="00E958AD" w:rsidRDefault="00E727A2" w:rsidP="00E727A2">
                  <w:pPr>
                    <w:adjustRightInd w:val="0"/>
                    <w:snapToGrid w:val="0"/>
                    <w:spacing w:line="240" w:lineRule="auto"/>
                    <w:ind w:firstLineChars="0" w:firstLine="0"/>
                    <w:jc w:val="center"/>
                    <w:rPr>
                      <w:sz w:val="21"/>
                      <w:szCs w:val="21"/>
                    </w:rPr>
                  </w:pPr>
                  <w:r w:rsidRPr="00E958AD">
                    <w:rPr>
                      <w:rFonts w:hint="eastAsia"/>
                      <w:sz w:val="21"/>
                      <w:szCs w:val="21"/>
                    </w:rPr>
                    <w:t>数量（</w:t>
                  </w:r>
                  <w:r w:rsidRPr="00E958AD">
                    <w:rPr>
                      <w:rFonts w:hint="eastAsia"/>
                      <w:sz w:val="21"/>
                      <w:szCs w:val="21"/>
                    </w:rPr>
                    <w:t>t/a</w:t>
                  </w:r>
                  <w:r w:rsidRPr="00E958AD">
                    <w:rPr>
                      <w:rFonts w:hint="eastAsia"/>
                      <w:sz w:val="21"/>
                      <w:szCs w:val="21"/>
                    </w:rPr>
                    <w:t>）</w:t>
                  </w:r>
                </w:p>
              </w:tc>
              <w:tc>
                <w:tcPr>
                  <w:tcW w:w="1974" w:type="dxa"/>
                  <w:vAlign w:val="center"/>
                </w:tcPr>
                <w:p w14:paraId="0C520554" w14:textId="77777777" w:rsidR="00E727A2" w:rsidRPr="00E958AD" w:rsidRDefault="00E727A2" w:rsidP="00E727A2">
                  <w:pPr>
                    <w:adjustRightInd w:val="0"/>
                    <w:snapToGrid w:val="0"/>
                    <w:spacing w:line="240" w:lineRule="auto"/>
                    <w:ind w:firstLineChars="0" w:firstLine="0"/>
                    <w:jc w:val="center"/>
                    <w:rPr>
                      <w:sz w:val="21"/>
                      <w:szCs w:val="21"/>
                    </w:rPr>
                  </w:pPr>
                  <w:r w:rsidRPr="00E958AD">
                    <w:rPr>
                      <w:rFonts w:hint="eastAsia"/>
                      <w:sz w:val="21"/>
                      <w:szCs w:val="21"/>
                    </w:rPr>
                    <w:t>物料名称</w:t>
                  </w:r>
                </w:p>
              </w:tc>
              <w:tc>
                <w:tcPr>
                  <w:tcW w:w="1495" w:type="dxa"/>
                  <w:vAlign w:val="center"/>
                </w:tcPr>
                <w:p w14:paraId="41A32BC7" w14:textId="77777777" w:rsidR="00E727A2" w:rsidRPr="00E958AD" w:rsidRDefault="00E727A2" w:rsidP="00E727A2">
                  <w:pPr>
                    <w:adjustRightInd w:val="0"/>
                    <w:snapToGrid w:val="0"/>
                    <w:spacing w:line="240" w:lineRule="auto"/>
                    <w:ind w:firstLineChars="0" w:firstLine="0"/>
                    <w:jc w:val="center"/>
                    <w:rPr>
                      <w:sz w:val="21"/>
                      <w:szCs w:val="21"/>
                    </w:rPr>
                  </w:pPr>
                  <w:r w:rsidRPr="00E958AD">
                    <w:rPr>
                      <w:rFonts w:hint="eastAsia"/>
                      <w:sz w:val="21"/>
                      <w:szCs w:val="21"/>
                    </w:rPr>
                    <w:t>数量（</w:t>
                  </w:r>
                  <w:r w:rsidRPr="00E958AD">
                    <w:rPr>
                      <w:rFonts w:hint="eastAsia"/>
                      <w:sz w:val="21"/>
                      <w:szCs w:val="21"/>
                    </w:rPr>
                    <w:t>t/a</w:t>
                  </w:r>
                  <w:r w:rsidRPr="00E958AD">
                    <w:rPr>
                      <w:rFonts w:hint="eastAsia"/>
                      <w:sz w:val="21"/>
                      <w:szCs w:val="21"/>
                    </w:rPr>
                    <w:t>）</w:t>
                  </w:r>
                </w:p>
              </w:tc>
            </w:tr>
            <w:tr w:rsidR="00E958AD" w:rsidRPr="00E958AD" w14:paraId="6C5D1504" w14:textId="77777777" w:rsidTr="00E5113A">
              <w:tc>
                <w:tcPr>
                  <w:tcW w:w="1028" w:type="dxa"/>
                  <w:vMerge w:val="restart"/>
                  <w:vAlign w:val="center"/>
                </w:tcPr>
                <w:p w14:paraId="60F0EBCF" w14:textId="77777777" w:rsidR="00CA54DE" w:rsidRPr="00E958AD" w:rsidRDefault="00CA54DE" w:rsidP="004A2045">
                  <w:pPr>
                    <w:adjustRightInd w:val="0"/>
                    <w:snapToGrid w:val="0"/>
                    <w:spacing w:line="240" w:lineRule="auto"/>
                    <w:ind w:firstLineChars="0" w:firstLine="0"/>
                    <w:jc w:val="center"/>
                    <w:rPr>
                      <w:sz w:val="21"/>
                      <w:szCs w:val="21"/>
                    </w:rPr>
                  </w:pPr>
                  <w:r w:rsidRPr="00E958AD">
                    <w:rPr>
                      <w:rFonts w:hint="eastAsia"/>
                      <w:sz w:val="21"/>
                      <w:szCs w:val="21"/>
                    </w:rPr>
                    <w:t>1</w:t>
                  </w:r>
                </w:p>
              </w:tc>
              <w:tc>
                <w:tcPr>
                  <w:tcW w:w="1418" w:type="dxa"/>
                  <w:vMerge w:val="restart"/>
                  <w:vAlign w:val="center"/>
                </w:tcPr>
                <w:p w14:paraId="15935FFC" w14:textId="1F5B7823" w:rsidR="00CA54DE" w:rsidRPr="00E958AD" w:rsidRDefault="00CA54DE" w:rsidP="004A2045">
                  <w:pPr>
                    <w:adjustRightInd w:val="0"/>
                    <w:snapToGrid w:val="0"/>
                    <w:spacing w:line="240" w:lineRule="auto"/>
                    <w:ind w:firstLineChars="0" w:firstLine="0"/>
                    <w:jc w:val="center"/>
                    <w:rPr>
                      <w:sz w:val="21"/>
                      <w:szCs w:val="21"/>
                    </w:rPr>
                  </w:pPr>
                  <w:r w:rsidRPr="00E958AD">
                    <w:rPr>
                      <w:rFonts w:hint="eastAsia"/>
                      <w:sz w:val="21"/>
                      <w:szCs w:val="21"/>
                    </w:rPr>
                    <w:t>骨料</w:t>
                  </w:r>
                </w:p>
              </w:tc>
              <w:tc>
                <w:tcPr>
                  <w:tcW w:w="1559" w:type="dxa"/>
                  <w:vMerge w:val="restart"/>
                  <w:vAlign w:val="center"/>
                </w:tcPr>
                <w:p w14:paraId="51D5FCB8" w14:textId="649DC1D1" w:rsidR="00CA54DE" w:rsidRPr="00E958AD" w:rsidRDefault="00CA54DE" w:rsidP="004A2045">
                  <w:pPr>
                    <w:adjustRightInd w:val="0"/>
                    <w:snapToGrid w:val="0"/>
                    <w:spacing w:line="240" w:lineRule="auto"/>
                    <w:ind w:firstLineChars="0" w:firstLine="0"/>
                    <w:jc w:val="center"/>
                    <w:rPr>
                      <w:sz w:val="21"/>
                      <w:szCs w:val="21"/>
                    </w:rPr>
                  </w:pPr>
                  <w:r w:rsidRPr="00E958AD">
                    <w:rPr>
                      <w:rFonts w:hint="eastAsia"/>
                      <w:sz w:val="21"/>
                      <w:szCs w:val="21"/>
                    </w:rPr>
                    <w:t>73</w:t>
                  </w:r>
                  <w:r w:rsidR="0036514A" w:rsidRPr="00E958AD">
                    <w:rPr>
                      <w:sz w:val="21"/>
                      <w:szCs w:val="21"/>
                    </w:rPr>
                    <w:t>700</w:t>
                  </w:r>
                </w:p>
              </w:tc>
              <w:tc>
                <w:tcPr>
                  <w:tcW w:w="1974" w:type="dxa"/>
                  <w:vAlign w:val="center"/>
                </w:tcPr>
                <w:p w14:paraId="194D0533" w14:textId="3632E99D" w:rsidR="00CA54DE" w:rsidRPr="00E958AD" w:rsidRDefault="00CA54DE" w:rsidP="004A2045">
                  <w:pPr>
                    <w:adjustRightInd w:val="0"/>
                    <w:snapToGrid w:val="0"/>
                    <w:spacing w:line="240" w:lineRule="auto"/>
                    <w:ind w:firstLineChars="0" w:firstLine="0"/>
                    <w:jc w:val="center"/>
                    <w:rPr>
                      <w:sz w:val="21"/>
                      <w:szCs w:val="21"/>
                    </w:rPr>
                  </w:pPr>
                  <w:r w:rsidRPr="00E958AD">
                    <w:rPr>
                      <w:rFonts w:hint="eastAsia"/>
                      <w:sz w:val="21"/>
                      <w:szCs w:val="21"/>
                    </w:rPr>
                    <w:t>沥青混凝土</w:t>
                  </w:r>
                </w:p>
              </w:tc>
              <w:tc>
                <w:tcPr>
                  <w:tcW w:w="1495" w:type="dxa"/>
                  <w:vAlign w:val="center"/>
                </w:tcPr>
                <w:p w14:paraId="3ACD2DA6" w14:textId="03D1EFA9" w:rsidR="00CA54DE" w:rsidRPr="00E958AD" w:rsidRDefault="00CA54DE" w:rsidP="004A2045">
                  <w:pPr>
                    <w:adjustRightInd w:val="0"/>
                    <w:snapToGrid w:val="0"/>
                    <w:spacing w:line="240" w:lineRule="auto"/>
                    <w:ind w:firstLineChars="0" w:firstLine="0"/>
                    <w:jc w:val="center"/>
                    <w:rPr>
                      <w:sz w:val="21"/>
                      <w:szCs w:val="21"/>
                    </w:rPr>
                  </w:pPr>
                  <w:r w:rsidRPr="00E958AD">
                    <w:rPr>
                      <w:rFonts w:hint="eastAsia"/>
                      <w:sz w:val="21"/>
                      <w:szCs w:val="21"/>
                    </w:rPr>
                    <w:t>8</w:t>
                  </w:r>
                  <w:r w:rsidRPr="00E958AD">
                    <w:rPr>
                      <w:sz w:val="21"/>
                      <w:szCs w:val="21"/>
                    </w:rPr>
                    <w:t>0000</w:t>
                  </w:r>
                </w:p>
              </w:tc>
            </w:tr>
            <w:tr w:rsidR="00E958AD" w:rsidRPr="00E958AD" w14:paraId="5A589D97" w14:textId="77777777" w:rsidTr="00E5113A">
              <w:tc>
                <w:tcPr>
                  <w:tcW w:w="1028" w:type="dxa"/>
                  <w:vMerge/>
                  <w:vAlign w:val="center"/>
                </w:tcPr>
                <w:p w14:paraId="49FC20E1" w14:textId="0170DFDE" w:rsidR="00CA54DE" w:rsidRPr="00E958AD" w:rsidRDefault="00CA54DE" w:rsidP="004A2045">
                  <w:pPr>
                    <w:adjustRightInd w:val="0"/>
                    <w:snapToGrid w:val="0"/>
                    <w:spacing w:line="240" w:lineRule="auto"/>
                    <w:ind w:firstLineChars="0" w:firstLine="0"/>
                    <w:jc w:val="center"/>
                    <w:rPr>
                      <w:sz w:val="21"/>
                      <w:szCs w:val="21"/>
                    </w:rPr>
                  </w:pPr>
                </w:p>
              </w:tc>
              <w:tc>
                <w:tcPr>
                  <w:tcW w:w="1418" w:type="dxa"/>
                  <w:vMerge/>
                  <w:vAlign w:val="center"/>
                </w:tcPr>
                <w:p w14:paraId="68863D44" w14:textId="2437F45A" w:rsidR="00CA54DE" w:rsidRPr="00E958AD" w:rsidRDefault="00CA54DE" w:rsidP="004A2045">
                  <w:pPr>
                    <w:adjustRightInd w:val="0"/>
                    <w:snapToGrid w:val="0"/>
                    <w:spacing w:line="240" w:lineRule="auto"/>
                    <w:ind w:firstLineChars="0" w:firstLine="0"/>
                    <w:jc w:val="center"/>
                    <w:rPr>
                      <w:sz w:val="21"/>
                      <w:szCs w:val="21"/>
                    </w:rPr>
                  </w:pPr>
                </w:p>
              </w:tc>
              <w:tc>
                <w:tcPr>
                  <w:tcW w:w="1559" w:type="dxa"/>
                  <w:vMerge/>
                  <w:vAlign w:val="center"/>
                </w:tcPr>
                <w:p w14:paraId="00E93844" w14:textId="37571E73" w:rsidR="00CA54DE" w:rsidRPr="00E958AD" w:rsidRDefault="00CA54DE" w:rsidP="004A2045">
                  <w:pPr>
                    <w:adjustRightInd w:val="0"/>
                    <w:snapToGrid w:val="0"/>
                    <w:spacing w:line="240" w:lineRule="auto"/>
                    <w:ind w:firstLineChars="0" w:firstLine="0"/>
                    <w:jc w:val="center"/>
                    <w:rPr>
                      <w:sz w:val="21"/>
                      <w:szCs w:val="21"/>
                    </w:rPr>
                  </w:pPr>
                </w:p>
              </w:tc>
              <w:tc>
                <w:tcPr>
                  <w:tcW w:w="1974" w:type="dxa"/>
                  <w:vAlign w:val="center"/>
                </w:tcPr>
                <w:p w14:paraId="0E204506" w14:textId="799AE6AF" w:rsidR="00CA54DE" w:rsidRPr="00E958AD" w:rsidRDefault="00CA54DE" w:rsidP="004A2045">
                  <w:pPr>
                    <w:adjustRightInd w:val="0"/>
                    <w:snapToGrid w:val="0"/>
                    <w:spacing w:line="240" w:lineRule="auto"/>
                    <w:ind w:firstLineChars="0" w:firstLine="0"/>
                    <w:jc w:val="center"/>
                    <w:rPr>
                      <w:sz w:val="21"/>
                      <w:szCs w:val="21"/>
                    </w:rPr>
                  </w:pPr>
                  <w:r w:rsidRPr="00E958AD">
                    <w:rPr>
                      <w:rFonts w:hint="eastAsia"/>
                      <w:sz w:val="21"/>
                      <w:szCs w:val="21"/>
                    </w:rPr>
                    <w:t>废石料</w:t>
                  </w:r>
                </w:p>
              </w:tc>
              <w:tc>
                <w:tcPr>
                  <w:tcW w:w="1495" w:type="dxa"/>
                  <w:vAlign w:val="center"/>
                </w:tcPr>
                <w:p w14:paraId="0704B321" w14:textId="0508F716" w:rsidR="00CA54DE" w:rsidRPr="00E958AD" w:rsidRDefault="00CA54DE" w:rsidP="004A2045">
                  <w:pPr>
                    <w:adjustRightInd w:val="0"/>
                    <w:snapToGrid w:val="0"/>
                    <w:spacing w:line="240" w:lineRule="auto"/>
                    <w:ind w:firstLineChars="0" w:firstLine="0"/>
                    <w:jc w:val="center"/>
                    <w:rPr>
                      <w:sz w:val="21"/>
                      <w:szCs w:val="21"/>
                    </w:rPr>
                  </w:pPr>
                  <w:r w:rsidRPr="00E958AD">
                    <w:rPr>
                      <w:sz w:val="21"/>
                      <w:szCs w:val="21"/>
                    </w:rPr>
                    <w:t>73.</w:t>
                  </w:r>
                  <w:r w:rsidR="00326E48" w:rsidRPr="00E958AD">
                    <w:rPr>
                      <w:sz w:val="21"/>
                      <w:szCs w:val="21"/>
                    </w:rPr>
                    <w:t>7</w:t>
                  </w:r>
                </w:p>
              </w:tc>
            </w:tr>
            <w:tr w:rsidR="00E958AD" w:rsidRPr="00E958AD" w14:paraId="67F3949B" w14:textId="77777777" w:rsidTr="002970CE">
              <w:trPr>
                <w:trHeight w:val="60"/>
              </w:trPr>
              <w:tc>
                <w:tcPr>
                  <w:tcW w:w="1028" w:type="dxa"/>
                  <w:vMerge/>
                  <w:vAlign w:val="center"/>
                </w:tcPr>
                <w:p w14:paraId="7E2DC112" w14:textId="77777777" w:rsidR="00CA54DE" w:rsidRPr="00E958AD" w:rsidRDefault="00CA54DE" w:rsidP="004A2045">
                  <w:pPr>
                    <w:adjustRightInd w:val="0"/>
                    <w:snapToGrid w:val="0"/>
                    <w:spacing w:line="240" w:lineRule="auto"/>
                    <w:ind w:firstLineChars="0" w:firstLine="0"/>
                    <w:jc w:val="center"/>
                    <w:rPr>
                      <w:sz w:val="21"/>
                      <w:szCs w:val="21"/>
                    </w:rPr>
                  </w:pPr>
                </w:p>
              </w:tc>
              <w:tc>
                <w:tcPr>
                  <w:tcW w:w="1418" w:type="dxa"/>
                  <w:vMerge/>
                  <w:vAlign w:val="center"/>
                </w:tcPr>
                <w:p w14:paraId="3C54BAB0" w14:textId="77777777" w:rsidR="00CA54DE" w:rsidRPr="00E958AD" w:rsidRDefault="00CA54DE" w:rsidP="004A2045">
                  <w:pPr>
                    <w:adjustRightInd w:val="0"/>
                    <w:snapToGrid w:val="0"/>
                    <w:spacing w:line="240" w:lineRule="auto"/>
                    <w:ind w:firstLineChars="0" w:firstLine="0"/>
                    <w:jc w:val="center"/>
                    <w:rPr>
                      <w:sz w:val="21"/>
                      <w:szCs w:val="21"/>
                    </w:rPr>
                  </w:pPr>
                </w:p>
              </w:tc>
              <w:tc>
                <w:tcPr>
                  <w:tcW w:w="1559" w:type="dxa"/>
                  <w:vMerge/>
                  <w:vAlign w:val="center"/>
                </w:tcPr>
                <w:p w14:paraId="198AC230" w14:textId="77777777" w:rsidR="00CA54DE" w:rsidRPr="00E958AD" w:rsidRDefault="00CA54DE" w:rsidP="004A2045">
                  <w:pPr>
                    <w:adjustRightInd w:val="0"/>
                    <w:snapToGrid w:val="0"/>
                    <w:spacing w:line="240" w:lineRule="auto"/>
                    <w:ind w:firstLineChars="0" w:firstLine="0"/>
                    <w:jc w:val="center"/>
                    <w:rPr>
                      <w:sz w:val="21"/>
                      <w:szCs w:val="21"/>
                    </w:rPr>
                  </w:pPr>
                </w:p>
              </w:tc>
              <w:tc>
                <w:tcPr>
                  <w:tcW w:w="1974" w:type="dxa"/>
                  <w:vAlign w:val="center"/>
                </w:tcPr>
                <w:p w14:paraId="7B487384" w14:textId="6BAE35F0" w:rsidR="00CA54DE" w:rsidRPr="00E958AD" w:rsidRDefault="00CA54DE" w:rsidP="004A2045">
                  <w:pPr>
                    <w:adjustRightInd w:val="0"/>
                    <w:snapToGrid w:val="0"/>
                    <w:spacing w:line="240" w:lineRule="auto"/>
                    <w:ind w:firstLineChars="0" w:firstLine="0"/>
                    <w:jc w:val="center"/>
                    <w:rPr>
                      <w:sz w:val="21"/>
                      <w:szCs w:val="21"/>
                    </w:rPr>
                  </w:pPr>
                  <w:r w:rsidRPr="00E958AD">
                    <w:rPr>
                      <w:rFonts w:hint="eastAsia"/>
                      <w:sz w:val="21"/>
                      <w:szCs w:val="21"/>
                    </w:rPr>
                    <w:t>废气排放</w:t>
                  </w:r>
                </w:p>
              </w:tc>
              <w:tc>
                <w:tcPr>
                  <w:tcW w:w="1495" w:type="dxa"/>
                  <w:vAlign w:val="center"/>
                </w:tcPr>
                <w:p w14:paraId="2584851E" w14:textId="54E666AA" w:rsidR="00CA54DE" w:rsidRPr="00E958AD" w:rsidRDefault="00CA54DE" w:rsidP="004A2045">
                  <w:pPr>
                    <w:adjustRightInd w:val="0"/>
                    <w:snapToGrid w:val="0"/>
                    <w:spacing w:line="240" w:lineRule="auto"/>
                    <w:ind w:firstLineChars="0" w:firstLine="0"/>
                    <w:jc w:val="center"/>
                    <w:rPr>
                      <w:sz w:val="21"/>
                      <w:szCs w:val="21"/>
                    </w:rPr>
                  </w:pPr>
                  <w:r w:rsidRPr="00E958AD">
                    <w:rPr>
                      <w:rFonts w:hint="eastAsia"/>
                      <w:sz w:val="21"/>
                      <w:szCs w:val="21"/>
                    </w:rPr>
                    <w:t>0</w:t>
                  </w:r>
                  <w:r w:rsidRPr="00E958AD">
                    <w:rPr>
                      <w:sz w:val="21"/>
                      <w:szCs w:val="21"/>
                    </w:rPr>
                    <w:t>.</w:t>
                  </w:r>
                  <w:r w:rsidR="00326E48" w:rsidRPr="00E958AD">
                    <w:rPr>
                      <w:sz w:val="21"/>
                      <w:szCs w:val="21"/>
                    </w:rPr>
                    <w:t>36</w:t>
                  </w:r>
                </w:p>
              </w:tc>
            </w:tr>
            <w:tr w:rsidR="00E958AD" w:rsidRPr="00E958AD" w14:paraId="51E6DDE2" w14:textId="77777777" w:rsidTr="00E5113A">
              <w:tc>
                <w:tcPr>
                  <w:tcW w:w="1028" w:type="dxa"/>
                  <w:vAlign w:val="center"/>
                </w:tcPr>
                <w:p w14:paraId="47603797" w14:textId="515ACCA3" w:rsidR="00CA54DE" w:rsidRPr="00E958AD" w:rsidRDefault="00CA54DE" w:rsidP="00CA54DE">
                  <w:pPr>
                    <w:adjustRightInd w:val="0"/>
                    <w:snapToGrid w:val="0"/>
                    <w:spacing w:line="240" w:lineRule="auto"/>
                    <w:ind w:firstLineChars="0" w:firstLine="0"/>
                    <w:jc w:val="center"/>
                    <w:rPr>
                      <w:sz w:val="21"/>
                      <w:szCs w:val="21"/>
                    </w:rPr>
                  </w:pPr>
                  <w:r w:rsidRPr="00E958AD">
                    <w:rPr>
                      <w:rFonts w:hint="eastAsia"/>
                      <w:sz w:val="21"/>
                      <w:szCs w:val="21"/>
                    </w:rPr>
                    <w:t>2</w:t>
                  </w:r>
                </w:p>
              </w:tc>
              <w:tc>
                <w:tcPr>
                  <w:tcW w:w="1418" w:type="dxa"/>
                  <w:vAlign w:val="center"/>
                </w:tcPr>
                <w:p w14:paraId="51416AE7" w14:textId="2D1BEFD5" w:rsidR="00CA54DE" w:rsidRPr="00E958AD" w:rsidRDefault="00CA54DE" w:rsidP="00CA54DE">
                  <w:pPr>
                    <w:adjustRightInd w:val="0"/>
                    <w:snapToGrid w:val="0"/>
                    <w:spacing w:line="240" w:lineRule="auto"/>
                    <w:ind w:firstLineChars="0" w:firstLine="0"/>
                    <w:jc w:val="center"/>
                    <w:rPr>
                      <w:sz w:val="21"/>
                      <w:szCs w:val="21"/>
                    </w:rPr>
                  </w:pPr>
                  <w:r w:rsidRPr="00E958AD">
                    <w:rPr>
                      <w:rFonts w:hint="eastAsia"/>
                      <w:sz w:val="21"/>
                      <w:szCs w:val="21"/>
                    </w:rPr>
                    <w:t>矿粉</w:t>
                  </w:r>
                </w:p>
              </w:tc>
              <w:tc>
                <w:tcPr>
                  <w:tcW w:w="1559" w:type="dxa"/>
                  <w:vAlign w:val="center"/>
                </w:tcPr>
                <w:p w14:paraId="55AF11F5" w14:textId="02B5803D" w:rsidR="00CA54DE" w:rsidRPr="00E958AD" w:rsidRDefault="00CA54DE" w:rsidP="00CA54DE">
                  <w:pPr>
                    <w:adjustRightInd w:val="0"/>
                    <w:snapToGrid w:val="0"/>
                    <w:spacing w:line="240" w:lineRule="auto"/>
                    <w:ind w:firstLineChars="0" w:firstLine="0"/>
                    <w:jc w:val="center"/>
                    <w:rPr>
                      <w:sz w:val="21"/>
                      <w:szCs w:val="21"/>
                    </w:rPr>
                  </w:pPr>
                  <w:r w:rsidRPr="00E958AD">
                    <w:rPr>
                      <w:rFonts w:hint="eastAsia"/>
                      <w:sz w:val="21"/>
                      <w:szCs w:val="21"/>
                    </w:rPr>
                    <w:t>32</w:t>
                  </w:r>
                  <w:r w:rsidRPr="00E958AD">
                    <w:rPr>
                      <w:sz w:val="21"/>
                      <w:szCs w:val="21"/>
                    </w:rPr>
                    <w:t>00</w:t>
                  </w:r>
                </w:p>
              </w:tc>
              <w:tc>
                <w:tcPr>
                  <w:tcW w:w="1974" w:type="dxa"/>
                  <w:vAlign w:val="center"/>
                </w:tcPr>
                <w:p w14:paraId="3850CF60" w14:textId="3D2D12F3" w:rsidR="00CA54DE" w:rsidRPr="00E958AD" w:rsidRDefault="00CA54DE" w:rsidP="00CA54DE">
                  <w:pPr>
                    <w:adjustRightInd w:val="0"/>
                    <w:snapToGrid w:val="0"/>
                    <w:spacing w:line="240" w:lineRule="auto"/>
                    <w:ind w:firstLineChars="0" w:firstLine="0"/>
                    <w:jc w:val="center"/>
                    <w:rPr>
                      <w:sz w:val="21"/>
                      <w:szCs w:val="21"/>
                    </w:rPr>
                  </w:pPr>
                  <w:r w:rsidRPr="00E958AD">
                    <w:rPr>
                      <w:rFonts w:hint="eastAsia"/>
                      <w:sz w:val="21"/>
                      <w:szCs w:val="21"/>
                    </w:rPr>
                    <w:t>除尘灰</w:t>
                  </w:r>
                </w:p>
              </w:tc>
              <w:tc>
                <w:tcPr>
                  <w:tcW w:w="1495" w:type="dxa"/>
                  <w:vAlign w:val="center"/>
                </w:tcPr>
                <w:p w14:paraId="0F307AE2" w14:textId="30D02AA0" w:rsidR="00CA54DE" w:rsidRPr="00E958AD" w:rsidRDefault="00326E48" w:rsidP="00CA54DE">
                  <w:pPr>
                    <w:adjustRightInd w:val="0"/>
                    <w:snapToGrid w:val="0"/>
                    <w:spacing w:line="240" w:lineRule="auto"/>
                    <w:ind w:firstLineChars="0" w:firstLine="0"/>
                    <w:jc w:val="center"/>
                    <w:rPr>
                      <w:sz w:val="21"/>
                      <w:szCs w:val="21"/>
                    </w:rPr>
                  </w:pPr>
                  <w:r w:rsidRPr="00E958AD">
                    <w:rPr>
                      <w:sz w:val="21"/>
                      <w:szCs w:val="21"/>
                    </w:rPr>
                    <w:t>13.21</w:t>
                  </w:r>
                </w:p>
              </w:tc>
            </w:tr>
            <w:tr w:rsidR="00E958AD" w:rsidRPr="00E958AD" w14:paraId="1065C9CB" w14:textId="77777777" w:rsidTr="00E5113A">
              <w:tc>
                <w:tcPr>
                  <w:tcW w:w="1028" w:type="dxa"/>
                  <w:vAlign w:val="center"/>
                </w:tcPr>
                <w:p w14:paraId="0E7D0E92" w14:textId="23696C0C" w:rsidR="00CA54DE" w:rsidRPr="00E958AD" w:rsidRDefault="00CA54DE" w:rsidP="00CA54DE">
                  <w:pPr>
                    <w:adjustRightInd w:val="0"/>
                    <w:snapToGrid w:val="0"/>
                    <w:spacing w:line="240" w:lineRule="auto"/>
                    <w:ind w:firstLineChars="0" w:firstLine="0"/>
                    <w:jc w:val="center"/>
                    <w:rPr>
                      <w:sz w:val="21"/>
                      <w:szCs w:val="21"/>
                    </w:rPr>
                  </w:pPr>
                  <w:r w:rsidRPr="00E958AD">
                    <w:rPr>
                      <w:rFonts w:hint="eastAsia"/>
                      <w:sz w:val="21"/>
                      <w:szCs w:val="21"/>
                    </w:rPr>
                    <w:t>3</w:t>
                  </w:r>
                </w:p>
              </w:tc>
              <w:tc>
                <w:tcPr>
                  <w:tcW w:w="1418" w:type="dxa"/>
                  <w:vAlign w:val="center"/>
                </w:tcPr>
                <w:p w14:paraId="6EA4B321" w14:textId="369C945B" w:rsidR="00CA54DE" w:rsidRPr="00E958AD" w:rsidRDefault="00CA54DE" w:rsidP="00CA54DE">
                  <w:pPr>
                    <w:adjustRightInd w:val="0"/>
                    <w:snapToGrid w:val="0"/>
                    <w:spacing w:line="240" w:lineRule="auto"/>
                    <w:ind w:firstLineChars="0" w:firstLine="0"/>
                    <w:jc w:val="center"/>
                    <w:rPr>
                      <w:sz w:val="21"/>
                      <w:szCs w:val="21"/>
                    </w:rPr>
                  </w:pPr>
                  <w:r w:rsidRPr="00E958AD">
                    <w:rPr>
                      <w:rFonts w:hint="eastAsia"/>
                      <w:sz w:val="21"/>
                      <w:szCs w:val="21"/>
                    </w:rPr>
                    <w:t>沥青</w:t>
                  </w:r>
                </w:p>
              </w:tc>
              <w:tc>
                <w:tcPr>
                  <w:tcW w:w="1559" w:type="dxa"/>
                  <w:vAlign w:val="center"/>
                </w:tcPr>
                <w:p w14:paraId="3F78ECC1" w14:textId="080559F6" w:rsidR="00CA54DE" w:rsidRPr="00E958AD" w:rsidRDefault="00CA54DE" w:rsidP="00CA54DE">
                  <w:pPr>
                    <w:adjustRightInd w:val="0"/>
                    <w:snapToGrid w:val="0"/>
                    <w:spacing w:line="240" w:lineRule="auto"/>
                    <w:ind w:firstLineChars="0" w:firstLine="0"/>
                    <w:jc w:val="center"/>
                    <w:rPr>
                      <w:sz w:val="21"/>
                      <w:szCs w:val="21"/>
                    </w:rPr>
                  </w:pPr>
                  <w:r w:rsidRPr="00E958AD">
                    <w:rPr>
                      <w:rFonts w:hint="eastAsia"/>
                      <w:sz w:val="21"/>
                      <w:szCs w:val="21"/>
                    </w:rPr>
                    <w:t>32</w:t>
                  </w:r>
                  <w:r w:rsidRPr="00E958AD">
                    <w:rPr>
                      <w:sz w:val="21"/>
                      <w:szCs w:val="21"/>
                    </w:rPr>
                    <w:t>00</w:t>
                  </w:r>
                </w:p>
              </w:tc>
              <w:tc>
                <w:tcPr>
                  <w:tcW w:w="1974" w:type="dxa"/>
                  <w:vAlign w:val="center"/>
                </w:tcPr>
                <w:p w14:paraId="1D1F7405" w14:textId="1AED0920" w:rsidR="00CA54DE" w:rsidRPr="00E958AD" w:rsidRDefault="00CA54DE" w:rsidP="00CA54DE">
                  <w:pPr>
                    <w:adjustRightInd w:val="0"/>
                    <w:snapToGrid w:val="0"/>
                    <w:spacing w:line="240" w:lineRule="auto"/>
                    <w:ind w:firstLineChars="0" w:firstLine="0"/>
                    <w:jc w:val="center"/>
                    <w:rPr>
                      <w:sz w:val="21"/>
                      <w:szCs w:val="21"/>
                    </w:rPr>
                  </w:pPr>
                  <w:r w:rsidRPr="00E958AD">
                    <w:rPr>
                      <w:rFonts w:hint="eastAsia"/>
                      <w:sz w:val="21"/>
                      <w:szCs w:val="21"/>
                    </w:rPr>
                    <w:t>沥青残渣</w:t>
                  </w:r>
                </w:p>
              </w:tc>
              <w:tc>
                <w:tcPr>
                  <w:tcW w:w="1495" w:type="dxa"/>
                  <w:vAlign w:val="center"/>
                </w:tcPr>
                <w:p w14:paraId="5AB2975E" w14:textId="705767EB" w:rsidR="00CA54DE" w:rsidRPr="00E958AD" w:rsidRDefault="00326E48" w:rsidP="00CA54DE">
                  <w:pPr>
                    <w:adjustRightInd w:val="0"/>
                    <w:snapToGrid w:val="0"/>
                    <w:spacing w:line="240" w:lineRule="auto"/>
                    <w:ind w:firstLineChars="0" w:firstLine="0"/>
                    <w:jc w:val="center"/>
                    <w:rPr>
                      <w:sz w:val="21"/>
                      <w:szCs w:val="21"/>
                    </w:rPr>
                  </w:pPr>
                  <w:r w:rsidRPr="00E958AD">
                    <w:rPr>
                      <w:sz w:val="21"/>
                      <w:szCs w:val="21"/>
                    </w:rPr>
                    <w:t>12.73</w:t>
                  </w:r>
                </w:p>
              </w:tc>
            </w:tr>
            <w:tr w:rsidR="00E958AD" w:rsidRPr="00E958AD" w14:paraId="5D6BA10C" w14:textId="77777777" w:rsidTr="00E5113A">
              <w:tc>
                <w:tcPr>
                  <w:tcW w:w="1028" w:type="dxa"/>
                  <w:vAlign w:val="center"/>
                </w:tcPr>
                <w:p w14:paraId="32442FDB" w14:textId="210256CA" w:rsidR="00CA54DE" w:rsidRPr="00E958AD" w:rsidRDefault="00CA54DE" w:rsidP="00CA54DE">
                  <w:pPr>
                    <w:adjustRightInd w:val="0"/>
                    <w:snapToGrid w:val="0"/>
                    <w:spacing w:line="240" w:lineRule="auto"/>
                    <w:ind w:firstLineChars="0" w:firstLine="0"/>
                    <w:jc w:val="center"/>
                    <w:rPr>
                      <w:sz w:val="21"/>
                      <w:szCs w:val="21"/>
                    </w:rPr>
                  </w:pPr>
                  <w:r w:rsidRPr="00E958AD">
                    <w:rPr>
                      <w:sz w:val="21"/>
                      <w:szCs w:val="21"/>
                    </w:rPr>
                    <w:t>4</w:t>
                  </w:r>
                </w:p>
              </w:tc>
              <w:tc>
                <w:tcPr>
                  <w:tcW w:w="1418" w:type="dxa"/>
                  <w:vAlign w:val="center"/>
                </w:tcPr>
                <w:p w14:paraId="7CECB447" w14:textId="77777777" w:rsidR="00CA54DE" w:rsidRPr="00E958AD" w:rsidRDefault="00CA54DE" w:rsidP="00CA54DE">
                  <w:pPr>
                    <w:adjustRightInd w:val="0"/>
                    <w:snapToGrid w:val="0"/>
                    <w:spacing w:line="240" w:lineRule="auto"/>
                    <w:ind w:firstLineChars="0" w:firstLine="0"/>
                    <w:jc w:val="center"/>
                    <w:rPr>
                      <w:sz w:val="21"/>
                      <w:szCs w:val="21"/>
                    </w:rPr>
                  </w:pPr>
                  <w:r w:rsidRPr="00E958AD">
                    <w:rPr>
                      <w:rFonts w:hint="eastAsia"/>
                      <w:sz w:val="21"/>
                      <w:szCs w:val="21"/>
                    </w:rPr>
                    <w:t>合计</w:t>
                  </w:r>
                </w:p>
              </w:tc>
              <w:tc>
                <w:tcPr>
                  <w:tcW w:w="1559" w:type="dxa"/>
                  <w:vAlign w:val="center"/>
                </w:tcPr>
                <w:p w14:paraId="1FCD1230" w14:textId="01B758F0" w:rsidR="00CA54DE" w:rsidRPr="00E958AD" w:rsidRDefault="00CA54DE" w:rsidP="00CA54DE">
                  <w:pPr>
                    <w:adjustRightInd w:val="0"/>
                    <w:snapToGrid w:val="0"/>
                    <w:spacing w:line="240" w:lineRule="auto"/>
                    <w:ind w:firstLineChars="0" w:firstLine="0"/>
                    <w:jc w:val="center"/>
                    <w:rPr>
                      <w:sz w:val="21"/>
                      <w:szCs w:val="21"/>
                    </w:rPr>
                  </w:pPr>
                  <w:r w:rsidRPr="00E958AD">
                    <w:rPr>
                      <w:sz w:val="21"/>
                      <w:szCs w:val="21"/>
                    </w:rPr>
                    <w:t>80</w:t>
                  </w:r>
                  <w:r w:rsidR="0036514A" w:rsidRPr="00E958AD">
                    <w:rPr>
                      <w:sz w:val="21"/>
                      <w:szCs w:val="21"/>
                    </w:rPr>
                    <w:t>1</w:t>
                  </w:r>
                  <w:r w:rsidRPr="00E958AD">
                    <w:rPr>
                      <w:sz w:val="21"/>
                      <w:szCs w:val="21"/>
                    </w:rPr>
                    <w:t>00</w:t>
                  </w:r>
                </w:p>
              </w:tc>
              <w:tc>
                <w:tcPr>
                  <w:tcW w:w="1974" w:type="dxa"/>
                  <w:vAlign w:val="center"/>
                </w:tcPr>
                <w:p w14:paraId="193F81CC" w14:textId="77777777" w:rsidR="00CA54DE" w:rsidRPr="00E958AD" w:rsidRDefault="00CA54DE" w:rsidP="00CA54DE">
                  <w:pPr>
                    <w:adjustRightInd w:val="0"/>
                    <w:snapToGrid w:val="0"/>
                    <w:spacing w:line="240" w:lineRule="auto"/>
                    <w:ind w:firstLineChars="0" w:firstLine="0"/>
                    <w:jc w:val="center"/>
                    <w:rPr>
                      <w:sz w:val="21"/>
                      <w:szCs w:val="21"/>
                    </w:rPr>
                  </w:pPr>
                  <w:r w:rsidRPr="00E958AD">
                    <w:rPr>
                      <w:rFonts w:hint="eastAsia"/>
                      <w:sz w:val="21"/>
                      <w:szCs w:val="21"/>
                    </w:rPr>
                    <w:t>合计</w:t>
                  </w:r>
                </w:p>
              </w:tc>
              <w:tc>
                <w:tcPr>
                  <w:tcW w:w="1495" w:type="dxa"/>
                  <w:vAlign w:val="center"/>
                </w:tcPr>
                <w:p w14:paraId="34633817" w14:textId="61763872" w:rsidR="00CA54DE" w:rsidRPr="00E958AD" w:rsidRDefault="00CA54DE" w:rsidP="00CA54DE">
                  <w:pPr>
                    <w:adjustRightInd w:val="0"/>
                    <w:snapToGrid w:val="0"/>
                    <w:spacing w:line="240" w:lineRule="auto"/>
                    <w:ind w:firstLineChars="0" w:firstLine="0"/>
                    <w:jc w:val="center"/>
                    <w:rPr>
                      <w:sz w:val="21"/>
                      <w:szCs w:val="21"/>
                    </w:rPr>
                  </w:pPr>
                  <w:r w:rsidRPr="00E958AD">
                    <w:rPr>
                      <w:sz w:val="21"/>
                      <w:szCs w:val="21"/>
                    </w:rPr>
                    <w:t>80</w:t>
                  </w:r>
                  <w:r w:rsidR="0036514A" w:rsidRPr="00E958AD">
                    <w:rPr>
                      <w:sz w:val="21"/>
                      <w:szCs w:val="21"/>
                    </w:rPr>
                    <w:t>100</w:t>
                  </w:r>
                </w:p>
              </w:tc>
            </w:tr>
          </w:tbl>
          <w:p w14:paraId="29890C73" w14:textId="77777777" w:rsidR="00273749" w:rsidRPr="00E958AD" w:rsidRDefault="00273749" w:rsidP="0068497F">
            <w:pPr>
              <w:adjustRightInd w:val="0"/>
              <w:snapToGrid w:val="0"/>
              <w:ind w:firstLine="482"/>
              <w:rPr>
                <w:b/>
                <w:snapToGrid w:val="0"/>
                <w:kern w:val="0"/>
                <w:szCs w:val="24"/>
              </w:rPr>
            </w:pPr>
          </w:p>
          <w:p w14:paraId="21CC32AB" w14:textId="582D9F37" w:rsidR="0068497F" w:rsidRPr="00E958AD" w:rsidRDefault="00BF3BCC" w:rsidP="0068497F">
            <w:pPr>
              <w:adjustRightInd w:val="0"/>
              <w:snapToGrid w:val="0"/>
              <w:ind w:firstLine="482"/>
              <w:rPr>
                <w:szCs w:val="24"/>
                <w:lang w:val="zh-CN"/>
              </w:rPr>
            </w:pPr>
            <w:r w:rsidRPr="00E958AD">
              <w:rPr>
                <w:rFonts w:hint="eastAsia"/>
                <w:b/>
                <w:snapToGrid w:val="0"/>
                <w:kern w:val="0"/>
                <w:szCs w:val="24"/>
              </w:rPr>
              <w:t>1</w:t>
            </w:r>
            <w:r w:rsidRPr="00E958AD">
              <w:rPr>
                <w:b/>
                <w:snapToGrid w:val="0"/>
                <w:kern w:val="0"/>
                <w:szCs w:val="24"/>
              </w:rPr>
              <w:t>2</w:t>
            </w:r>
            <w:r w:rsidR="0068497F" w:rsidRPr="00E958AD">
              <w:rPr>
                <w:b/>
                <w:snapToGrid w:val="0"/>
                <w:kern w:val="0"/>
                <w:szCs w:val="24"/>
              </w:rPr>
              <w:t>、项目用水情况及水量平衡</w:t>
            </w:r>
          </w:p>
          <w:p w14:paraId="31C0823E" w14:textId="77777777" w:rsidR="0068497F" w:rsidRPr="00E958AD" w:rsidRDefault="0068497F" w:rsidP="0068497F">
            <w:pPr>
              <w:ind w:firstLine="482"/>
              <w:rPr>
                <w:b/>
                <w:bCs/>
                <w:szCs w:val="24"/>
              </w:rPr>
            </w:pPr>
            <w:r w:rsidRPr="00E958AD">
              <w:rPr>
                <w:b/>
                <w:bCs/>
                <w:szCs w:val="24"/>
              </w:rPr>
              <w:t>（</w:t>
            </w:r>
            <w:r w:rsidRPr="00E958AD">
              <w:rPr>
                <w:b/>
                <w:bCs/>
                <w:szCs w:val="24"/>
              </w:rPr>
              <w:t>1</w:t>
            </w:r>
            <w:r w:rsidRPr="00E958AD">
              <w:rPr>
                <w:b/>
                <w:bCs/>
                <w:szCs w:val="24"/>
              </w:rPr>
              <w:t>）</w:t>
            </w:r>
            <w:proofErr w:type="gramStart"/>
            <w:r w:rsidRPr="00E958AD">
              <w:rPr>
                <w:b/>
                <w:bCs/>
                <w:szCs w:val="24"/>
              </w:rPr>
              <w:t>用水量及污废水</w:t>
            </w:r>
            <w:proofErr w:type="gramEnd"/>
            <w:r w:rsidRPr="00E958AD">
              <w:rPr>
                <w:b/>
                <w:bCs/>
                <w:szCs w:val="24"/>
              </w:rPr>
              <w:t>量统计</w:t>
            </w:r>
          </w:p>
          <w:p w14:paraId="4151603C" w14:textId="77777777" w:rsidR="0068497F" w:rsidRPr="00E958AD" w:rsidRDefault="0068497F" w:rsidP="0068497F">
            <w:pPr>
              <w:ind w:firstLine="482"/>
              <w:rPr>
                <w:b/>
                <w:szCs w:val="24"/>
              </w:rPr>
            </w:pPr>
            <w:r w:rsidRPr="00E958AD">
              <w:rPr>
                <w:rFonts w:ascii="宋体" w:hAnsi="宋体" w:cs="宋体" w:hint="eastAsia"/>
                <w:b/>
                <w:szCs w:val="24"/>
              </w:rPr>
              <w:t>①</w:t>
            </w:r>
            <w:r w:rsidRPr="00E958AD">
              <w:rPr>
                <w:b/>
                <w:szCs w:val="24"/>
              </w:rPr>
              <w:t>生活用排水情况</w:t>
            </w:r>
          </w:p>
          <w:p w14:paraId="69E5C439" w14:textId="03725A6A" w:rsidR="0068497F" w:rsidRPr="00E958AD" w:rsidRDefault="0068497F" w:rsidP="0068497F">
            <w:pPr>
              <w:ind w:firstLine="480"/>
              <w:rPr>
                <w:szCs w:val="24"/>
              </w:rPr>
            </w:pPr>
            <w:r w:rsidRPr="00E958AD">
              <w:rPr>
                <w:szCs w:val="24"/>
              </w:rPr>
              <w:t>本项目定员</w:t>
            </w:r>
            <w:r w:rsidRPr="00E958AD">
              <w:rPr>
                <w:szCs w:val="24"/>
              </w:rPr>
              <w:t>3</w:t>
            </w:r>
            <w:r w:rsidRPr="00E958AD">
              <w:rPr>
                <w:szCs w:val="24"/>
              </w:rPr>
              <w:t>人，</w:t>
            </w:r>
            <w:r w:rsidR="008A3930" w:rsidRPr="00E958AD">
              <w:rPr>
                <w:rFonts w:hint="eastAsia"/>
                <w:spacing w:val="2"/>
                <w:szCs w:val="24"/>
              </w:rPr>
              <w:t>均不在项目区食宿</w:t>
            </w:r>
            <w:r w:rsidRPr="00E958AD">
              <w:rPr>
                <w:spacing w:val="2"/>
                <w:szCs w:val="24"/>
              </w:rPr>
              <w:t>，项目年工作</w:t>
            </w:r>
            <w:r w:rsidR="008A3930" w:rsidRPr="00E958AD">
              <w:rPr>
                <w:spacing w:val="2"/>
                <w:szCs w:val="24"/>
              </w:rPr>
              <w:t>180</w:t>
            </w:r>
            <w:r w:rsidRPr="00E958AD">
              <w:rPr>
                <w:spacing w:val="2"/>
                <w:szCs w:val="24"/>
              </w:rPr>
              <w:t>天。</w:t>
            </w:r>
            <w:r w:rsidRPr="00E958AD">
              <w:rPr>
                <w:szCs w:val="24"/>
              </w:rPr>
              <w:t>参考《云南省地方标准</w:t>
            </w:r>
            <w:r w:rsidRPr="00E958AD">
              <w:rPr>
                <w:szCs w:val="24"/>
              </w:rPr>
              <w:t xml:space="preserve"> </w:t>
            </w:r>
            <w:r w:rsidRPr="00E958AD">
              <w:rPr>
                <w:szCs w:val="24"/>
              </w:rPr>
              <w:t>用水定额》（</w:t>
            </w:r>
            <w:r w:rsidRPr="00E958AD">
              <w:rPr>
                <w:szCs w:val="24"/>
              </w:rPr>
              <w:t>DB53/T168-2019</w:t>
            </w:r>
            <w:r w:rsidRPr="00E958AD">
              <w:rPr>
                <w:szCs w:val="24"/>
              </w:rPr>
              <w:t>）</w:t>
            </w:r>
            <w:r w:rsidRPr="00E958AD">
              <w:rPr>
                <w:szCs w:val="24"/>
                <w:lang w:val="zh-CN"/>
              </w:rPr>
              <w:t>，</w:t>
            </w:r>
            <w:r w:rsidRPr="00E958AD">
              <w:rPr>
                <w:szCs w:val="24"/>
              </w:rPr>
              <w:t>国家行政机构，</w:t>
            </w:r>
            <w:r w:rsidRPr="00E958AD">
              <w:rPr>
                <w:szCs w:val="24"/>
                <w:lang w:val="zh-CN"/>
              </w:rPr>
              <w:t>生活用</w:t>
            </w:r>
            <w:r w:rsidRPr="00E958AD">
              <w:rPr>
                <w:szCs w:val="24"/>
                <w:lang w:val="zh-CN"/>
              </w:rPr>
              <w:lastRenderedPageBreak/>
              <w:t>水量</w:t>
            </w:r>
            <w:r w:rsidRPr="00E958AD">
              <w:rPr>
                <w:szCs w:val="24"/>
              </w:rPr>
              <w:t>按</w:t>
            </w:r>
            <w:r w:rsidRPr="00E958AD">
              <w:rPr>
                <w:szCs w:val="24"/>
              </w:rPr>
              <w:t>5</w:t>
            </w:r>
            <w:r w:rsidRPr="00E958AD">
              <w:rPr>
                <w:rFonts w:hint="eastAsia"/>
                <w:szCs w:val="24"/>
              </w:rPr>
              <w:t>0L</w:t>
            </w:r>
            <w:r w:rsidRPr="00E958AD">
              <w:rPr>
                <w:szCs w:val="24"/>
                <w:lang w:val="zh-CN"/>
              </w:rPr>
              <w:t>/</w:t>
            </w:r>
            <w:r w:rsidRPr="00E958AD">
              <w:rPr>
                <w:szCs w:val="24"/>
                <w:lang w:val="zh-CN"/>
              </w:rPr>
              <w:t>（人</w:t>
            </w:r>
            <w:r w:rsidRPr="00E958AD">
              <w:rPr>
                <w:szCs w:val="24"/>
              </w:rPr>
              <w:t>·</w:t>
            </w:r>
            <w:r w:rsidRPr="00E958AD">
              <w:rPr>
                <w:rFonts w:hint="eastAsia"/>
                <w:szCs w:val="24"/>
              </w:rPr>
              <w:t>d</w:t>
            </w:r>
            <w:r w:rsidRPr="00E958AD">
              <w:rPr>
                <w:szCs w:val="24"/>
                <w:lang w:val="zh-CN"/>
              </w:rPr>
              <w:t>）</w:t>
            </w:r>
            <w:r w:rsidRPr="00E958AD">
              <w:rPr>
                <w:szCs w:val="24"/>
              </w:rPr>
              <w:t>计</w:t>
            </w:r>
            <w:r w:rsidRPr="00E958AD">
              <w:rPr>
                <w:szCs w:val="24"/>
                <w:lang w:val="zh-CN"/>
              </w:rPr>
              <w:t>，</w:t>
            </w:r>
            <w:r w:rsidRPr="00E958AD">
              <w:rPr>
                <w:rFonts w:hint="eastAsia"/>
              </w:rPr>
              <w:t>则工作人员生活用水量为</w:t>
            </w:r>
            <w:r w:rsidR="000D15C5" w:rsidRPr="00E958AD">
              <w:rPr>
                <w:rFonts w:hint="eastAsia"/>
              </w:rPr>
              <w:t>0</w:t>
            </w:r>
            <w:r w:rsidR="000D15C5" w:rsidRPr="00E958AD">
              <w:t>.</w:t>
            </w:r>
            <w:r w:rsidRPr="00E958AD">
              <w:t>15</w:t>
            </w:r>
            <w:r w:rsidRPr="00E958AD">
              <w:rPr>
                <w:rFonts w:hint="eastAsia"/>
              </w:rPr>
              <w:t>m</w:t>
            </w:r>
            <w:r w:rsidRPr="00E958AD">
              <w:rPr>
                <w:rFonts w:hint="eastAsia"/>
                <w:vertAlign w:val="superscript"/>
              </w:rPr>
              <w:t>3</w:t>
            </w:r>
            <w:r w:rsidRPr="00E958AD">
              <w:rPr>
                <w:rFonts w:hint="eastAsia"/>
              </w:rPr>
              <w:t>/d</w:t>
            </w:r>
            <w:r w:rsidRPr="00E958AD">
              <w:rPr>
                <w:rFonts w:hint="eastAsia"/>
              </w:rPr>
              <w:t>，</w:t>
            </w:r>
            <w:r w:rsidR="00EE4FF8" w:rsidRPr="00E958AD">
              <w:t>27</w:t>
            </w:r>
            <w:r w:rsidRPr="00E958AD">
              <w:rPr>
                <w:rFonts w:hint="eastAsia"/>
              </w:rPr>
              <w:t>m</w:t>
            </w:r>
            <w:r w:rsidRPr="00E958AD">
              <w:rPr>
                <w:rFonts w:hint="eastAsia"/>
                <w:vertAlign w:val="superscript"/>
              </w:rPr>
              <w:t>3</w:t>
            </w:r>
            <w:r w:rsidRPr="00E958AD">
              <w:rPr>
                <w:rFonts w:hint="eastAsia"/>
              </w:rPr>
              <w:t>/a</w:t>
            </w:r>
            <w:r w:rsidRPr="00E958AD">
              <w:rPr>
                <w:rFonts w:hint="eastAsia"/>
              </w:rPr>
              <w:t>。排污系数以</w:t>
            </w:r>
            <w:r w:rsidRPr="00E958AD">
              <w:t>0.8</w:t>
            </w:r>
            <w:r w:rsidRPr="00E958AD">
              <w:rPr>
                <w:rFonts w:hint="eastAsia"/>
              </w:rPr>
              <w:t>计算，则本项目运营期间生活污水产生量为</w:t>
            </w:r>
            <w:r w:rsidR="000D15C5" w:rsidRPr="00E958AD">
              <w:rPr>
                <w:rFonts w:hint="eastAsia"/>
              </w:rPr>
              <w:t>0</w:t>
            </w:r>
            <w:r w:rsidR="000D15C5" w:rsidRPr="00E958AD">
              <w:t>.</w:t>
            </w:r>
            <w:r w:rsidRPr="00E958AD">
              <w:rPr>
                <w:rFonts w:hint="eastAsia"/>
              </w:rPr>
              <w:t>12m</w:t>
            </w:r>
            <w:r w:rsidRPr="00E958AD">
              <w:rPr>
                <w:rFonts w:hint="eastAsia"/>
                <w:vertAlign w:val="superscript"/>
              </w:rPr>
              <w:t>3</w:t>
            </w:r>
            <w:r w:rsidRPr="00E958AD">
              <w:rPr>
                <w:rFonts w:hint="eastAsia"/>
              </w:rPr>
              <w:t>/d</w:t>
            </w:r>
            <w:r w:rsidRPr="00E958AD">
              <w:rPr>
                <w:rFonts w:hint="eastAsia"/>
              </w:rPr>
              <w:t>，</w:t>
            </w:r>
            <w:r w:rsidR="00EE4FF8" w:rsidRPr="00E958AD">
              <w:t>21</w:t>
            </w:r>
            <w:r w:rsidR="000D15C5" w:rsidRPr="00E958AD">
              <w:t>.</w:t>
            </w:r>
            <w:r w:rsidR="00EE4FF8" w:rsidRPr="00E958AD">
              <w:t>6</w:t>
            </w:r>
            <w:r w:rsidRPr="00E958AD">
              <w:rPr>
                <w:rFonts w:hint="eastAsia"/>
              </w:rPr>
              <w:t>m</w:t>
            </w:r>
            <w:r w:rsidRPr="00E958AD">
              <w:rPr>
                <w:rFonts w:hint="eastAsia"/>
                <w:vertAlign w:val="superscript"/>
              </w:rPr>
              <w:t>3</w:t>
            </w:r>
            <w:r w:rsidRPr="00E958AD">
              <w:rPr>
                <w:rFonts w:hint="eastAsia"/>
              </w:rPr>
              <w:t>/a</w:t>
            </w:r>
            <w:r w:rsidRPr="00E958AD">
              <w:rPr>
                <w:rFonts w:hint="eastAsia"/>
              </w:rPr>
              <w:t>。</w:t>
            </w:r>
          </w:p>
          <w:p w14:paraId="4047EEBA" w14:textId="2FBAD2A5" w:rsidR="00E7290D" w:rsidRPr="00E958AD" w:rsidRDefault="0068497F" w:rsidP="00E7290D">
            <w:pPr>
              <w:widowControl/>
              <w:ind w:firstLine="482"/>
              <w:rPr>
                <w:b/>
                <w:szCs w:val="24"/>
              </w:rPr>
            </w:pPr>
            <w:r w:rsidRPr="00E958AD">
              <w:rPr>
                <w:rFonts w:ascii="宋体" w:hAnsi="宋体" w:cs="宋体" w:hint="eastAsia"/>
                <w:b/>
                <w:szCs w:val="24"/>
              </w:rPr>
              <w:t>②</w:t>
            </w:r>
            <w:r w:rsidR="00E7290D" w:rsidRPr="00E958AD">
              <w:rPr>
                <w:rFonts w:hint="eastAsia"/>
                <w:b/>
                <w:szCs w:val="24"/>
              </w:rPr>
              <w:t>厂区降尘用水</w:t>
            </w:r>
          </w:p>
          <w:p w14:paraId="2397907D" w14:textId="02E9D244" w:rsidR="0068497F" w:rsidRPr="00E958AD" w:rsidRDefault="00E7290D" w:rsidP="00E7290D">
            <w:pPr>
              <w:widowControl/>
              <w:ind w:firstLine="480"/>
              <w:rPr>
                <w:bCs/>
                <w:szCs w:val="24"/>
              </w:rPr>
            </w:pPr>
            <w:r w:rsidRPr="00E958AD">
              <w:rPr>
                <w:rFonts w:hint="eastAsia"/>
                <w:bCs/>
                <w:szCs w:val="24"/>
              </w:rPr>
              <w:t>项目区在厂区定期</w:t>
            </w:r>
            <w:r w:rsidR="0094147A" w:rsidRPr="00E958AD">
              <w:rPr>
                <w:rFonts w:hint="eastAsia"/>
                <w:bCs/>
                <w:szCs w:val="24"/>
              </w:rPr>
              <w:t>洒</w:t>
            </w:r>
            <w:r w:rsidRPr="00E958AD">
              <w:rPr>
                <w:rFonts w:hint="eastAsia"/>
                <w:bCs/>
                <w:szCs w:val="24"/>
              </w:rPr>
              <w:t>水降尘，</w:t>
            </w:r>
            <w:r w:rsidR="00317DBF" w:rsidRPr="00E958AD">
              <w:rPr>
                <w:rFonts w:hint="eastAsia"/>
                <w:bCs/>
                <w:szCs w:val="24"/>
              </w:rPr>
              <w:t>需进行洒水降尘的区域主要为厂区路面</w:t>
            </w:r>
            <w:r w:rsidR="00817C8E" w:rsidRPr="00E958AD">
              <w:rPr>
                <w:rFonts w:hint="eastAsia"/>
                <w:bCs/>
                <w:szCs w:val="24"/>
              </w:rPr>
              <w:t>、进出场道路</w:t>
            </w:r>
            <w:r w:rsidR="00317DBF" w:rsidRPr="00E958AD">
              <w:rPr>
                <w:rFonts w:hint="eastAsia"/>
                <w:bCs/>
                <w:szCs w:val="24"/>
              </w:rPr>
              <w:t>以及原料</w:t>
            </w:r>
            <w:proofErr w:type="gramStart"/>
            <w:r w:rsidR="00817C8E" w:rsidRPr="00E958AD">
              <w:rPr>
                <w:rFonts w:hint="eastAsia"/>
                <w:bCs/>
                <w:szCs w:val="24"/>
              </w:rPr>
              <w:t>库</w:t>
            </w:r>
            <w:r w:rsidR="00317DBF" w:rsidRPr="00E958AD">
              <w:rPr>
                <w:rFonts w:hint="eastAsia"/>
                <w:bCs/>
                <w:szCs w:val="24"/>
              </w:rPr>
              <w:t>区域</w:t>
            </w:r>
            <w:proofErr w:type="gramEnd"/>
            <w:r w:rsidR="00817C8E" w:rsidRPr="00E958AD">
              <w:rPr>
                <w:rFonts w:hint="eastAsia"/>
                <w:bCs/>
                <w:szCs w:val="24"/>
              </w:rPr>
              <w:t>总</w:t>
            </w:r>
            <w:r w:rsidRPr="00E958AD">
              <w:rPr>
                <w:rFonts w:hint="eastAsia"/>
                <w:bCs/>
                <w:szCs w:val="24"/>
              </w:rPr>
              <w:t>面积</w:t>
            </w:r>
            <w:r w:rsidR="00317DBF" w:rsidRPr="00E958AD">
              <w:rPr>
                <w:rFonts w:hint="eastAsia"/>
                <w:bCs/>
                <w:szCs w:val="24"/>
              </w:rPr>
              <w:t>约为</w:t>
            </w:r>
            <w:r w:rsidR="00817C8E" w:rsidRPr="00E958AD">
              <w:rPr>
                <w:bCs/>
                <w:szCs w:val="24"/>
              </w:rPr>
              <w:t>1100</w:t>
            </w:r>
            <w:r w:rsidRPr="00E958AD">
              <w:rPr>
                <w:rFonts w:hint="eastAsia"/>
                <w:bCs/>
                <w:szCs w:val="24"/>
              </w:rPr>
              <w:t>m</w:t>
            </w:r>
            <w:r w:rsidRPr="00E958AD">
              <w:rPr>
                <w:rFonts w:hint="eastAsia"/>
                <w:bCs/>
                <w:szCs w:val="24"/>
                <w:vertAlign w:val="superscript"/>
              </w:rPr>
              <w:t>2</w:t>
            </w:r>
            <w:r w:rsidRPr="00E958AD">
              <w:rPr>
                <w:rFonts w:hint="eastAsia"/>
                <w:bCs/>
                <w:szCs w:val="24"/>
              </w:rPr>
              <w:t>，用水按</w:t>
            </w:r>
            <w:r w:rsidRPr="00E958AD">
              <w:rPr>
                <w:rFonts w:hint="eastAsia"/>
                <w:bCs/>
                <w:szCs w:val="24"/>
              </w:rPr>
              <w:t>2L/m</w:t>
            </w:r>
            <w:r w:rsidRPr="00E958AD">
              <w:rPr>
                <w:rFonts w:hint="eastAsia"/>
                <w:bCs/>
                <w:szCs w:val="24"/>
                <w:vertAlign w:val="superscript"/>
              </w:rPr>
              <w:t>2</w:t>
            </w:r>
            <w:r w:rsidRPr="00E958AD">
              <w:rPr>
                <w:rFonts w:hint="eastAsia"/>
                <w:bCs/>
                <w:szCs w:val="24"/>
              </w:rPr>
              <w:t>·次计，每天不低于</w:t>
            </w:r>
            <w:r w:rsidRPr="00E958AD">
              <w:rPr>
                <w:rFonts w:hint="eastAsia"/>
                <w:bCs/>
                <w:szCs w:val="24"/>
              </w:rPr>
              <w:t>1</w:t>
            </w:r>
            <w:r w:rsidRPr="00E958AD">
              <w:rPr>
                <w:rFonts w:hint="eastAsia"/>
                <w:bCs/>
                <w:szCs w:val="24"/>
              </w:rPr>
              <w:t>次进行计算，下雨天不计算，则晴天</w:t>
            </w:r>
            <w:r w:rsidR="0094147A" w:rsidRPr="00E958AD">
              <w:rPr>
                <w:rFonts w:hint="eastAsia"/>
                <w:bCs/>
                <w:szCs w:val="24"/>
              </w:rPr>
              <w:t>洒</w:t>
            </w:r>
            <w:r w:rsidRPr="00E958AD">
              <w:rPr>
                <w:rFonts w:hint="eastAsia"/>
                <w:bCs/>
                <w:szCs w:val="24"/>
              </w:rPr>
              <w:t>水降尘用水量最少为</w:t>
            </w:r>
            <w:r w:rsidRPr="00E958AD">
              <w:rPr>
                <w:rFonts w:hint="eastAsia"/>
                <w:b/>
                <w:szCs w:val="24"/>
              </w:rPr>
              <w:t xml:space="preserve"> </w:t>
            </w:r>
            <w:r w:rsidR="00817C8E" w:rsidRPr="00E958AD">
              <w:rPr>
                <w:bCs/>
                <w:szCs w:val="24"/>
              </w:rPr>
              <w:t>2.2</w:t>
            </w:r>
            <w:r w:rsidRPr="00E958AD">
              <w:rPr>
                <w:rFonts w:hint="eastAsia"/>
                <w:bCs/>
                <w:szCs w:val="24"/>
              </w:rPr>
              <w:t>m</w:t>
            </w:r>
            <w:r w:rsidRPr="00E958AD">
              <w:rPr>
                <w:rFonts w:hint="eastAsia"/>
                <w:bCs/>
                <w:szCs w:val="24"/>
                <w:vertAlign w:val="superscript"/>
              </w:rPr>
              <w:t>3</w:t>
            </w:r>
            <w:r w:rsidRPr="00E958AD">
              <w:rPr>
                <w:rFonts w:hint="eastAsia"/>
                <w:bCs/>
                <w:szCs w:val="24"/>
              </w:rPr>
              <w:t>/</w:t>
            </w:r>
            <w:r w:rsidR="00387626" w:rsidRPr="00E958AD">
              <w:rPr>
                <w:rFonts w:hint="eastAsia"/>
                <w:bCs/>
                <w:szCs w:val="24"/>
              </w:rPr>
              <w:t>次</w:t>
            </w:r>
            <w:r w:rsidRPr="00E958AD">
              <w:rPr>
                <w:rFonts w:hint="eastAsia"/>
                <w:bCs/>
                <w:szCs w:val="24"/>
              </w:rPr>
              <w:t>，</w:t>
            </w:r>
            <w:r w:rsidR="00817C8E" w:rsidRPr="00E958AD">
              <w:rPr>
                <w:bCs/>
                <w:szCs w:val="24"/>
              </w:rPr>
              <w:t>226.6</w:t>
            </w:r>
            <w:r w:rsidRPr="00E958AD">
              <w:rPr>
                <w:rFonts w:hint="eastAsia"/>
                <w:bCs/>
                <w:szCs w:val="24"/>
              </w:rPr>
              <w:t>m</w:t>
            </w:r>
            <w:r w:rsidRPr="00E958AD">
              <w:rPr>
                <w:rFonts w:hint="eastAsia"/>
                <w:bCs/>
                <w:szCs w:val="24"/>
                <w:vertAlign w:val="superscript"/>
              </w:rPr>
              <w:t>3</w:t>
            </w:r>
            <w:r w:rsidRPr="00E958AD">
              <w:rPr>
                <w:rFonts w:hint="eastAsia"/>
                <w:bCs/>
                <w:szCs w:val="24"/>
              </w:rPr>
              <w:t>/a(</w:t>
            </w:r>
            <w:r w:rsidRPr="00E958AD">
              <w:rPr>
                <w:rFonts w:hint="eastAsia"/>
                <w:bCs/>
                <w:szCs w:val="24"/>
              </w:rPr>
              <w:t>年工作</w:t>
            </w:r>
            <w:r w:rsidRPr="00E958AD">
              <w:rPr>
                <w:rFonts w:hint="eastAsia"/>
                <w:bCs/>
                <w:szCs w:val="24"/>
              </w:rPr>
              <w:t>180</w:t>
            </w:r>
            <w:r w:rsidRPr="00E958AD">
              <w:rPr>
                <w:rFonts w:hint="eastAsia"/>
                <w:bCs/>
                <w:szCs w:val="24"/>
              </w:rPr>
              <w:t>天</w:t>
            </w:r>
            <w:r w:rsidR="00273749" w:rsidRPr="00E958AD">
              <w:rPr>
                <w:rFonts w:hint="eastAsia"/>
                <w:bCs/>
                <w:szCs w:val="24"/>
              </w:rPr>
              <w:t>，主要在</w:t>
            </w:r>
            <w:r w:rsidR="00273749" w:rsidRPr="00E958AD">
              <w:rPr>
                <w:rFonts w:hint="eastAsia"/>
                <w:bCs/>
                <w:szCs w:val="24"/>
              </w:rPr>
              <w:t>9</w:t>
            </w:r>
            <w:r w:rsidR="00273749" w:rsidRPr="00E958AD">
              <w:rPr>
                <w:rFonts w:hint="eastAsia"/>
                <w:bCs/>
                <w:szCs w:val="24"/>
              </w:rPr>
              <w:t>月</w:t>
            </w:r>
            <w:r w:rsidR="00273749" w:rsidRPr="00E958AD">
              <w:rPr>
                <w:rFonts w:hint="eastAsia"/>
                <w:bCs/>
                <w:szCs w:val="24"/>
              </w:rPr>
              <w:t>-</w:t>
            </w:r>
            <w:r w:rsidR="00273749" w:rsidRPr="00E958AD">
              <w:rPr>
                <w:rFonts w:hint="eastAsia"/>
                <w:bCs/>
                <w:szCs w:val="24"/>
              </w:rPr>
              <w:t>次年</w:t>
            </w:r>
            <w:r w:rsidR="00273749" w:rsidRPr="00E958AD">
              <w:rPr>
                <w:bCs/>
                <w:szCs w:val="24"/>
              </w:rPr>
              <w:t>2</w:t>
            </w:r>
            <w:r w:rsidR="00273749" w:rsidRPr="00E958AD">
              <w:rPr>
                <w:rFonts w:hint="eastAsia"/>
                <w:bCs/>
                <w:szCs w:val="24"/>
              </w:rPr>
              <w:t>月进行生产</w:t>
            </w:r>
            <w:r w:rsidRPr="00E958AD">
              <w:rPr>
                <w:rFonts w:hint="eastAsia"/>
                <w:bCs/>
                <w:szCs w:val="24"/>
              </w:rPr>
              <w:t>，非雨天按</w:t>
            </w:r>
            <w:r w:rsidRPr="00E958AD">
              <w:rPr>
                <w:rFonts w:hint="eastAsia"/>
                <w:bCs/>
                <w:szCs w:val="24"/>
              </w:rPr>
              <w:t xml:space="preserve"> </w:t>
            </w:r>
            <w:r w:rsidR="00704548" w:rsidRPr="00E958AD">
              <w:rPr>
                <w:bCs/>
                <w:szCs w:val="24"/>
              </w:rPr>
              <w:t>103</w:t>
            </w:r>
            <w:r w:rsidRPr="00E958AD">
              <w:rPr>
                <w:rFonts w:hint="eastAsia"/>
                <w:bCs/>
                <w:szCs w:val="24"/>
              </w:rPr>
              <w:t>天计</w:t>
            </w:r>
            <w:r w:rsidR="00387626" w:rsidRPr="00E958AD">
              <w:rPr>
                <w:rFonts w:hint="eastAsia"/>
                <w:bCs/>
                <w:szCs w:val="24"/>
              </w:rPr>
              <w:t>，约</w:t>
            </w:r>
            <w:r w:rsidR="00817C8E" w:rsidRPr="00E958AD">
              <w:t>1.26</w:t>
            </w:r>
            <w:r w:rsidR="00387626" w:rsidRPr="00E958AD">
              <w:rPr>
                <w:rFonts w:hint="eastAsia"/>
              </w:rPr>
              <w:t>m</w:t>
            </w:r>
            <w:r w:rsidR="00387626" w:rsidRPr="00E958AD">
              <w:rPr>
                <w:rFonts w:hint="eastAsia"/>
                <w:vertAlign w:val="superscript"/>
              </w:rPr>
              <w:t>3</w:t>
            </w:r>
            <w:r w:rsidR="00387626" w:rsidRPr="00E958AD">
              <w:rPr>
                <w:rFonts w:hint="eastAsia"/>
              </w:rPr>
              <w:t>/d</w:t>
            </w:r>
            <w:r w:rsidRPr="00E958AD">
              <w:rPr>
                <w:rFonts w:hint="eastAsia"/>
                <w:bCs/>
                <w:szCs w:val="24"/>
              </w:rPr>
              <w:t>)</w:t>
            </w:r>
            <w:r w:rsidRPr="00E958AD">
              <w:rPr>
                <w:rFonts w:hint="eastAsia"/>
                <w:bCs/>
                <w:szCs w:val="24"/>
              </w:rPr>
              <w:t>，厂区降尘用水通过场地自然蒸发消耗，无废水产生</w:t>
            </w:r>
            <w:r w:rsidR="00387626" w:rsidRPr="00E958AD">
              <w:rPr>
                <w:rFonts w:hint="eastAsia"/>
                <w:bCs/>
                <w:szCs w:val="24"/>
              </w:rPr>
              <w:t>。</w:t>
            </w:r>
          </w:p>
          <w:p w14:paraId="088ECBDA" w14:textId="3578F631" w:rsidR="0068497F" w:rsidRPr="00E958AD" w:rsidRDefault="0068497F" w:rsidP="0068497F">
            <w:pPr>
              <w:widowControl/>
              <w:ind w:firstLine="482"/>
              <w:rPr>
                <w:b/>
                <w:szCs w:val="24"/>
              </w:rPr>
            </w:pPr>
            <w:r w:rsidRPr="00E958AD">
              <w:rPr>
                <w:rFonts w:ascii="宋体" w:hAnsi="宋体" w:cs="宋体" w:hint="eastAsia"/>
                <w:b/>
                <w:szCs w:val="24"/>
              </w:rPr>
              <w:t>③</w:t>
            </w:r>
            <w:r w:rsidR="00BF6644" w:rsidRPr="00E958AD">
              <w:rPr>
                <w:rFonts w:ascii="宋体" w:hAnsi="宋体" w:cs="宋体" w:hint="eastAsia"/>
                <w:b/>
                <w:szCs w:val="24"/>
              </w:rPr>
              <w:t>洗涤</w:t>
            </w:r>
            <w:r w:rsidR="00E7290D" w:rsidRPr="00E958AD">
              <w:rPr>
                <w:rFonts w:ascii="宋体" w:hAnsi="宋体" w:cs="宋体" w:hint="eastAsia"/>
                <w:b/>
                <w:szCs w:val="24"/>
              </w:rPr>
              <w:t>塔用水</w:t>
            </w:r>
          </w:p>
          <w:p w14:paraId="4A6ADEEB" w14:textId="14EF582B" w:rsidR="00E7290D" w:rsidRPr="00E958AD" w:rsidRDefault="000D1643" w:rsidP="0068497F">
            <w:pPr>
              <w:ind w:firstLine="480"/>
              <w:rPr>
                <w:b/>
                <w:szCs w:val="24"/>
              </w:rPr>
            </w:pPr>
            <w:r w:rsidRPr="00E958AD">
              <w:rPr>
                <w:rFonts w:hint="eastAsia"/>
                <w:kern w:val="0"/>
                <w:lang w:val="zh-CN"/>
              </w:rPr>
              <w:t>项目产生的烟气采用</w:t>
            </w:r>
            <w:r w:rsidR="00EE4FF8" w:rsidRPr="00E958AD">
              <w:rPr>
                <w:rFonts w:hint="eastAsia"/>
                <w:kern w:val="0"/>
                <w:lang w:val="zh-CN"/>
              </w:rPr>
              <w:t>“洗涤塔</w:t>
            </w:r>
            <w:r w:rsidR="00EE4FF8" w:rsidRPr="00E958AD">
              <w:rPr>
                <w:rFonts w:hint="eastAsia"/>
                <w:kern w:val="0"/>
                <w:lang w:val="zh-CN"/>
              </w:rPr>
              <w:t>+</w:t>
            </w:r>
            <w:r w:rsidR="00EE4FF8" w:rsidRPr="00E958AD">
              <w:rPr>
                <w:rFonts w:hint="eastAsia"/>
                <w:kern w:val="0"/>
                <w:lang w:val="zh-CN"/>
              </w:rPr>
              <w:t>活性炭一体机”处理</w:t>
            </w:r>
            <w:r w:rsidRPr="00E958AD">
              <w:rPr>
                <w:rFonts w:hint="eastAsia"/>
                <w:kern w:val="0"/>
                <w:lang w:val="zh-CN"/>
              </w:rPr>
              <w:t>，根据业主提供</w:t>
            </w:r>
            <w:r w:rsidR="002464A5" w:rsidRPr="00E958AD">
              <w:rPr>
                <w:rFonts w:hint="eastAsia"/>
                <w:kern w:val="0"/>
                <w:lang w:val="zh-CN"/>
              </w:rPr>
              <w:t>计划采购设备</w:t>
            </w:r>
            <w:r w:rsidRPr="00E958AD">
              <w:rPr>
                <w:rFonts w:hint="eastAsia"/>
                <w:kern w:val="0"/>
                <w:lang w:val="zh-CN"/>
              </w:rPr>
              <w:t>参数</w:t>
            </w:r>
            <w:r w:rsidR="002464A5" w:rsidRPr="00E958AD">
              <w:rPr>
                <w:rFonts w:hint="eastAsia"/>
                <w:kern w:val="0"/>
                <w:lang w:val="zh-CN"/>
              </w:rPr>
              <w:t>确定</w:t>
            </w:r>
            <w:r w:rsidRPr="00E958AD">
              <w:rPr>
                <w:rFonts w:hint="eastAsia"/>
                <w:kern w:val="0"/>
                <w:lang w:val="zh-CN"/>
              </w:rPr>
              <w:t>，</w:t>
            </w:r>
            <w:r w:rsidR="00EE4FF8" w:rsidRPr="00E958AD">
              <w:rPr>
                <w:rFonts w:hint="eastAsia"/>
                <w:szCs w:val="32"/>
              </w:rPr>
              <w:t>洗涤</w:t>
            </w:r>
            <w:r w:rsidR="00EE4FF8" w:rsidRPr="00E958AD">
              <w:rPr>
                <w:szCs w:val="32"/>
              </w:rPr>
              <w:t>塔喷淋水量为</w:t>
            </w:r>
            <w:r w:rsidR="00C140F5" w:rsidRPr="00E958AD">
              <w:rPr>
                <w:rFonts w:hint="eastAsia"/>
                <w:szCs w:val="32"/>
              </w:rPr>
              <w:t>0</w:t>
            </w:r>
            <w:r w:rsidR="00C140F5" w:rsidRPr="00E958AD">
              <w:rPr>
                <w:szCs w:val="32"/>
              </w:rPr>
              <w:t>.</w:t>
            </w:r>
            <w:r w:rsidR="00EE4FF8" w:rsidRPr="00E958AD">
              <w:rPr>
                <w:szCs w:val="32"/>
              </w:rPr>
              <w:t>4L/m³</w:t>
            </w:r>
            <w:r w:rsidR="00EE4FF8" w:rsidRPr="00E958AD">
              <w:rPr>
                <w:szCs w:val="32"/>
              </w:rPr>
              <w:t>（废气），</w:t>
            </w:r>
            <w:r w:rsidRPr="00E958AD">
              <w:rPr>
                <w:szCs w:val="32"/>
              </w:rPr>
              <w:t>根据工程分析项目废气</w:t>
            </w:r>
            <w:proofErr w:type="gramStart"/>
            <w:r w:rsidRPr="00E958AD">
              <w:rPr>
                <w:szCs w:val="32"/>
              </w:rPr>
              <w:t>收集总</w:t>
            </w:r>
            <w:proofErr w:type="gramEnd"/>
            <w:r w:rsidRPr="00E958AD">
              <w:rPr>
                <w:szCs w:val="32"/>
              </w:rPr>
              <w:t>风量为</w:t>
            </w:r>
            <w:r w:rsidR="00704548" w:rsidRPr="00E958AD">
              <w:rPr>
                <w:szCs w:val="32"/>
              </w:rPr>
              <w:t>30</w:t>
            </w:r>
            <w:r w:rsidRPr="00E958AD">
              <w:rPr>
                <w:szCs w:val="32"/>
              </w:rPr>
              <w:t>000m³/h</w:t>
            </w:r>
            <w:r w:rsidRPr="00E958AD">
              <w:rPr>
                <w:szCs w:val="32"/>
              </w:rPr>
              <w:t>，则</w:t>
            </w:r>
            <w:r w:rsidR="00EE4FF8" w:rsidRPr="00E958AD">
              <w:rPr>
                <w:rFonts w:hint="eastAsia"/>
                <w:szCs w:val="32"/>
              </w:rPr>
              <w:t>洗涤塔</w:t>
            </w:r>
            <w:r w:rsidRPr="00E958AD">
              <w:rPr>
                <w:szCs w:val="32"/>
              </w:rPr>
              <w:t>用水量合计为</w:t>
            </w:r>
            <w:bookmarkStart w:id="9" w:name="_Hlk178256441"/>
            <w:r w:rsidR="00704548" w:rsidRPr="00E958AD">
              <w:rPr>
                <w:szCs w:val="32"/>
              </w:rPr>
              <w:t>12</w:t>
            </w:r>
            <w:r w:rsidRPr="00E958AD">
              <w:rPr>
                <w:szCs w:val="32"/>
              </w:rPr>
              <w:t>m³/h</w:t>
            </w:r>
            <w:bookmarkEnd w:id="9"/>
            <w:r w:rsidRPr="00E958AD">
              <w:rPr>
                <w:szCs w:val="32"/>
              </w:rPr>
              <w:t>（</w:t>
            </w:r>
            <w:r w:rsidR="00704548" w:rsidRPr="00E958AD">
              <w:rPr>
                <w:szCs w:val="32"/>
              </w:rPr>
              <w:t>288</w:t>
            </w:r>
            <w:r w:rsidRPr="00E958AD">
              <w:rPr>
                <w:szCs w:val="32"/>
              </w:rPr>
              <w:t>m³/d</w:t>
            </w:r>
            <w:r w:rsidRPr="00E958AD">
              <w:rPr>
                <w:szCs w:val="32"/>
              </w:rPr>
              <w:t>），</w:t>
            </w:r>
            <w:r w:rsidR="00EE4FF8" w:rsidRPr="00E958AD">
              <w:rPr>
                <w:rFonts w:hint="eastAsia"/>
                <w:kern w:val="0"/>
                <w:lang w:val="zh-CN"/>
              </w:rPr>
              <w:t>洗涤塔</w:t>
            </w:r>
            <w:r w:rsidRPr="00E958AD">
              <w:rPr>
                <w:rFonts w:hint="eastAsia"/>
                <w:kern w:val="0"/>
                <w:lang w:val="zh-CN"/>
              </w:rPr>
              <w:t>产生的水进行循环利用，一部分喷淋用水会蒸发</w:t>
            </w:r>
            <w:r w:rsidR="00BF6644" w:rsidRPr="00E958AD">
              <w:rPr>
                <w:rFonts w:hint="eastAsia"/>
                <w:kern w:val="0"/>
                <w:lang w:val="zh-CN"/>
              </w:rPr>
              <w:t>及</w:t>
            </w:r>
            <w:r w:rsidR="00704548" w:rsidRPr="00E958AD">
              <w:rPr>
                <w:rFonts w:hint="eastAsia"/>
                <w:kern w:val="0"/>
                <w:lang w:val="zh-CN"/>
              </w:rPr>
              <w:t>随废气</w:t>
            </w:r>
            <w:r w:rsidR="00BF6644" w:rsidRPr="00E958AD">
              <w:rPr>
                <w:rFonts w:hint="eastAsia"/>
                <w:kern w:val="0"/>
                <w:lang w:val="zh-CN"/>
              </w:rPr>
              <w:t>带走</w:t>
            </w:r>
            <w:r w:rsidRPr="00E958AD">
              <w:rPr>
                <w:rFonts w:hint="eastAsia"/>
                <w:kern w:val="0"/>
                <w:lang w:val="zh-CN"/>
              </w:rPr>
              <w:t>，需定时补充新鲜水，</w:t>
            </w:r>
            <w:r w:rsidRPr="00E958AD">
              <w:rPr>
                <w:szCs w:val="32"/>
              </w:rPr>
              <w:t>损失量为</w:t>
            </w:r>
            <w:r w:rsidR="00704548" w:rsidRPr="00E958AD">
              <w:rPr>
                <w:szCs w:val="32"/>
              </w:rPr>
              <w:t>1</w:t>
            </w:r>
            <w:r w:rsidRPr="00E958AD">
              <w:rPr>
                <w:szCs w:val="32"/>
              </w:rPr>
              <w:t>%</w:t>
            </w:r>
            <w:r w:rsidRPr="00E958AD">
              <w:rPr>
                <w:szCs w:val="32"/>
              </w:rPr>
              <w:t>，即</w:t>
            </w:r>
            <w:r w:rsidR="00704548" w:rsidRPr="00E958AD">
              <w:rPr>
                <w:szCs w:val="32"/>
              </w:rPr>
              <w:t>2.88</w:t>
            </w:r>
            <w:r w:rsidRPr="00E958AD">
              <w:rPr>
                <w:szCs w:val="32"/>
              </w:rPr>
              <w:t>m³/d</w:t>
            </w:r>
            <w:r w:rsidRPr="00E958AD">
              <w:rPr>
                <w:szCs w:val="32"/>
              </w:rPr>
              <w:t>（</w:t>
            </w:r>
            <w:r w:rsidR="00704548" w:rsidRPr="00E958AD">
              <w:rPr>
                <w:szCs w:val="32"/>
              </w:rPr>
              <w:t>518.4</w:t>
            </w:r>
            <w:r w:rsidRPr="00E958AD">
              <w:rPr>
                <w:szCs w:val="32"/>
              </w:rPr>
              <w:t>m³/a</w:t>
            </w:r>
            <w:r w:rsidRPr="00E958AD">
              <w:rPr>
                <w:szCs w:val="32"/>
              </w:rPr>
              <w:t>），</w:t>
            </w:r>
            <w:r w:rsidRPr="00E958AD">
              <w:rPr>
                <w:rFonts w:hint="eastAsia"/>
                <w:lang w:val="zh-CN"/>
              </w:rPr>
              <w:t>则</w:t>
            </w:r>
            <w:r w:rsidR="00EE4FF8" w:rsidRPr="00E958AD">
              <w:rPr>
                <w:rFonts w:hint="eastAsia"/>
                <w:lang w:val="zh-CN"/>
              </w:rPr>
              <w:t>洗涤塔</w:t>
            </w:r>
            <w:r w:rsidRPr="00E958AD">
              <w:rPr>
                <w:rFonts w:hint="eastAsia"/>
                <w:lang w:val="zh-CN"/>
              </w:rPr>
              <w:t>补水量为</w:t>
            </w:r>
            <w:r w:rsidR="00704548" w:rsidRPr="00E958AD">
              <w:rPr>
                <w:lang w:val="zh-CN"/>
              </w:rPr>
              <w:t>2.88</w:t>
            </w:r>
            <w:r w:rsidRPr="00E958AD">
              <w:rPr>
                <w:szCs w:val="20"/>
              </w:rPr>
              <w:t>m</w:t>
            </w:r>
            <w:r w:rsidRPr="00E958AD">
              <w:rPr>
                <w:szCs w:val="20"/>
                <w:vertAlign w:val="superscript"/>
              </w:rPr>
              <w:t>3</w:t>
            </w:r>
            <w:r w:rsidRPr="00E958AD">
              <w:rPr>
                <w:szCs w:val="20"/>
              </w:rPr>
              <w:t>/d</w:t>
            </w:r>
            <w:r w:rsidRPr="00E958AD">
              <w:rPr>
                <w:szCs w:val="20"/>
              </w:rPr>
              <w:t>。</w:t>
            </w:r>
          </w:p>
          <w:p w14:paraId="1C3D05DC" w14:textId="4AF68449" w:rsidR="0068497F" w:rsidRPr="00E958AD" w:rsidRDefault="00E7290D" w:rsidP="0068497F">
            <w:pPr>
              <w:ind w:firstLine="482"/>
              <w:rPr>
                <w:szCs w:val="24"/>
              </w:rPr>
            </w:pPr>
            <w:r w:rsidRPr="00E958AD">
              <w:rPr>
                <w:rFonts w:hint="eastAsia"/>
                <w:b/>
                <w:szCs w:val="24"/>
              </w:rPr>
              <w:t>④初期雨水</w:t>
            </w:r>
          </w:p>
          <w:p w14:paraId="71E3AC23" w14:textId="77777777" w:rsidR="000D1643" w:rsidRPr="00E958AD" w:rsidRDefault="000D1643" w:rsidP="000D1643">
            <w:pPr>
              <w:widowControl/>
              <w:ind w:firstLine="480"/>
              <w:jc w:val="left"/>
            </w:pPr>
            <w:bookmarkStart w:id="10" w:name="_Hlk47969491"/>
            <w:r w:rsidRPr="00E958AD">
              <w:rPr>
                <w:rFonts w:hint="eastAsia"/>
              </w:rPr>
              <w:t>本次评价初期雨水量按下述公式进行计算：</w:t>
            </w:r>
          </w:p>
          <w:p w14:paraId="464FAC88" w14:textId="77777777" w:rsidR="000D1643" w:rsidRPr="00E958AD" w:rsidRDefault="000D1643" w:rsidP="000D1643">
            <w:pPr>
              <w:widowControl/>
              <w:ind w:firstLine="480"/>
              <w:jc w:val="center"/>
            </w:pPr>
            <w:r w:rsidRPr="00E958AD">
              <w:t>V=</w:t>
            </w:r>
            <w:proofErr w:type="spellStart"/>
            <w:r w:rsidRPr="00E958AD">
              <w:t>ψ×H×F</w:t>
            </w:r>
            <w:proofErr w:type="spellEnd"/>
          </w:p>
          <w:p w14:paraId="799AB3F2" w14:textId="77777777" w:rsidR="000D1643" w:rsidRPr="00E958AD" w:rsidRDefault="000D1643" w:rsidP="000D1643">
            <w:pPr>
              <w:widowControl/>
              <w:ind w:firstLine="480"/>
              <w:jc w:val="left"/>
            </w:pPr>
            <w:r w:rsidRPr="00E958AD">
              <w:rPr>
                <w:rFonts w:hint="eastAsia"/>
              </w:rPr>
              <w:t>式中：</w:t>
            </w:r>
            <w:r w:rsidRPr="00E958AD">
              <w:rPr>
                <w:rFonts w:hint="eastAsia"/>
              </w:rPr>
              <w:t>V</w:t>
            </w:r>
            <w:r w:rsidRPr="00E958AD">
              <w:rPr>
                <w:rFonts w:hint="eastAsia"/>
              </w:rPr>
              <w:t>─径流雨量，</w:t>
            </w:r>
            <w:r w:rsidRPr="00E958AD">
              <w:rPr>
                <w:rFonts w:hint="eastAsia"/>
              </w:rPr>
              <w:t>m</w:t>
            </w:r>
            <w:r w:rsidRPr="00E958AD">
              <w:rPr>
                <w:rFonts w:hint="eastAsia"/>
                <w:vertAlign w:val="superscript"/>
              </w:rPr>
              <w:t>3</w:t>
            </w:r>
            <w:r w:rsidRPr="00E958AD">
              <w:rPr>
                <w:rFonts w:hint="eastAsia"/>
              </w:rPr>
              <w:t>；</w:t>
            </w:r>
          </w:p>
          <w:p w14:paraId="3EF64340" w14:textId="77777777" w:rsidR="000D1643" w:rsidRPr="00E958AD" w:rsidRDefault="000D1643" w:rsidP="000D1643">
            <w:pPr>
              <w:widowControl/>
              <w:ind w:firstLine="480"/>
              <w:jc w:val="left"/>
            </w:pPr>
            <w:r w:rsidRPr="00E958AD">
              <w:rPr>
                <w:rFonts w:hint="eastAsia"/>
              </w:rPr>
              <w:t>ψ—径流系数，根据</w:t>
            </w:r>
            <w:r w:rsidRPr="00E958AD">
              <w:rPr>
                <w:rFonts w:hint="eastAsia"/>
              </w:rPr>
              <w:t xml:space="preserve"> GB50014-2021</w:t>
            </w:r>
            <w:r w:rsidRPr="00E958AD">
              <w:rPr>
                <w:rFonts w:hint="eastAsia"/>
              </w:rPr>
              <w:t>《室外排水设计规范》，本次计算取</w:t>
            </w:r>
            <w:r w:rsidRPr="00E958AD">
              <w:rPr>
                <w:rFonts w:hint="eastAsia"/>
              </w:rPr>
              <w:t>0.9</w:t>
            </w:r>
            <w:r w:rsidRPr="00E958AD">
              <w:rPr>
                <w:rFonts w:hint="eastAsia"/>
              </w:rPr>
              <w:t>（混泥土或沥青路面）；</w:t>
            </w:r>
          </w:p>
          <w:p w14:paraId="087EBD4E" w14:textId="675B970D" w:rsidR="000D1643" w:rsidRPr="00E958AD" w:rsidRDefault="000D1643" w:rsidP="000D1643">
            <w:pPr>
              <w:widowControl/>
              <w:ind w:firstLine="480"/>
              <w:jc w:val="left"/>
            </w:pPr>
            <w:r w:rsidRPr="00E958AD">
              <w:rPr>
                <w:rFonts w:hint="eastAsia"/>
              </w:rPr>
              <w:t>H</w:t>
            </w:r>
            <w:r w:rsidRPr="00E958AD">
              <w:rPr>
                <w:rFonts w:hint="eastAsia"/>
              </w:rPr>
              <w:t>─根据</w:t>
            </w:r>
            <w:r w:rsidR="00BF6644" w:rsidRPr="00E958AD">
              <w:rPr>
                <w:rFonts w:hint="eastAsia"/>
              </w:rPr>
              <w:t>寻甸</w:t>
            </w:r>
            <w:r w:rsidRPr="00E958AD">
              <w:rPr>
                <w:rFonts w:hint="eastAsia"/>
              </w:rPr>
              <w:t>县</w:t>
            </w:r>
            <w:r w:rsidRPr="00E958AD">
              <w:rPr>
                <w:rFonts w:hint="eastAsia"/>
              </w:rPr>
              <w:t>20</w:t>
            </w:r>
            <w:r w:rsidRPr="00E958AD">
              <w:rPr>
                <w:rFonts w:hint="eastAsia"/>
              </w:rPr>
              <w:t>年累计气象资料统计，项目区域最大</w:t>
            </w:r>
            <w:r w:rsidRPr="00E958AD">
              <w:rPr>
                <w:rFonts w:hint="eastAsia"/>
              </w:rPr>
              <w:t>24h</w:t>
            </w:r>
            <w:r w:rsidRPr="00E958AD">
              <w:rPr>
                <w:rFonts w:hint="eastAsia"/>
              </w:rPr>
              <w:t>最大降雨量</w:t>
            </w:r>
            <w:r w:rsidRPr="00E958AD">
              <w:rPr>
                <w:rFonts w:hint="eastAsia"/>
              </w:rPr>
              <w:t>14</w:t>
            </w:r>
            <w:r w:rsidR="00BF6644" w:rsidRPr="00E958AD">
              <w:t>1.9</w:t>
            </w:r>
            <w:r w:rsidRPr="00E958AD">
              <w:rPr>
                <w:rFonts w:hint="eastAsia"/>
              </w:rPr>
              <w:t>mm</w:t>
            </w:r>
            <w:r w:rsidRPr="00E958AD">
              <w:rPr>
                <w:rFonts w:hint="eastAsia"/>
              </w:rPr>
              <w:t>；</w:t>
            </w:r>
          </w:p>
          <w:p w14:paraId="0130FEA8" w14:textId="7EBC5B29" w:rsidR="000D1643" w:rsidRPr="00E958AD" w:rsidRDefault="000D1643" w:rsidP="000D1643">
            <w:pPr>
              <w:widowControl/>
              <w:ind w:firstLine="480"/>
              <w:jc w:val="left"/>
            </w:pPr>
            <w:r w:rsidRPr="00E958AD">
              <w:rPr>
                <w:rFonts w:hint="eastAsia"/>
              </w:rPr>
              <w:t>F</w:t>
            </w:r>
            <w:r w:rsidRPr="00E958AD">
              <w:rPr>
                <w:rFonts w:hint="eastAsia"/>
              </w:rPr>
              <w:t>─汇水区面积（</w:t>
            </w:r>
            <w:r w:rsidRPr="00E958AD">
              <w:rPr>
                <w:rFonts w:hint="eastAsia"/>
              </w:rPr>
              <w:t>m</w:t>
            </w:r>
            <w:r w:rsidRPr="00E958AD">
              <w:rPr>
                <w:rFonts w:hint="eastAsia"/>
                <w:vertAlign w:val="superscript"/>
              </w:rPr>
              <w:t>2</w:t>
            </w:r>
            <w:r w:rsidRPr="00E958AD">
              <w:rPr>
                <w:rFonts w:hint="eastAsia"/>
              </w:rPr>
              <w:t>）；</w:t>
            </w:r>
            <w:r w:rsidRPr="00E958AD">
              <w:rPr>
                <w:rFonts w:hint="eastAsia"/>
              </w:rPr>
              <w:t xml:space="preserve"> </w:t>
            </w:r>
            <w:r w:rsidRPr="00E958AD">
              <w:rPr>
                <w:rFonts w:hint="eastAsia"/>
              </w:rPr>
              <w:t>初期雨水主要考虑</w:t>
            </w:r>
            <w:r w:rsidR="00BF6644" w:rsidRPr="00E958AD">
              <w:rPr>
                <w:rFonts w:hint="eastAsia"/>
              </w:rPr>
              <w:t>厂区</w:t>
            </w:r>
            <w:r w:rsidRPr="00E958AD">
              <w:rPr>
                <w:rFonts w:hint="eastAsia"/>
              </w:rPr>
              <w:t>处理用房及周围道路和硬化地面，汇水面积约</w:t>
            </w:r>
            <w:r w:rsidRPr="00E958AD">
              <w:rPr>
                <w:rFonts w:hint="eastAsia"/>
              </w:rPr>
              <w:t xml:space="preserve"> </w:t>
            </w:r>
            <w:r w:rsidR="00BF6644" w:rsidRPr="00E958AD">
              <w:t>2</w:t>
            </w:r>
            <w:r w:rsidR="00EE4FF8" w:rsidRPr="00E958AD">
              <w:t>2</w:t>
            </w:r>
            <w:r w:rsidRPr="00E958AD">
              <w:rPr>
                <w:rFonts w:hint="eastAsia"/>
              </w:rPr>
              <w:t>00m</w:t>
            </w:r>
            <w:r w:rsidRPr="00E958AD">
              <w:rPr>
                <w:rFonts w:hint="eastAsia"/>
                <w:vertAlign w:val="superscript"/>
              </w:rPr>
              <w:t>2</w:t>
            </w:r>
            <w:r w:rsidRPr="00E958AD">
              <w:rPr>
                <w:rFonts w:hint="eastAsia"/>
              </w:rPr>
              <w:t>；</w:t>
            </w:r>
          </w:p>
          <w:p w14:paraId="7E74D568" w14:textId="14EEFF9E" w:rsidR="0068497F" w:rsidRPr="00E958AD" w:rsidRDefault="000D1643" w:rsidP="000D1643">
            <w:pPr>
              <w:ind w:firstLine="480"/>
              <w:rPr>
                <w:szCs w:val="24"/>
              </w:rPr>
            </w:pPr>
            <w:r w:rsidRPr="00E958AD">
              <w:rPr>
                <w:rFonts w:hint="eastAsia"/>
              </w:rPr>
              <w:t>经计算，项目区初期雨水产生量约为</w:t>
            </w:r>
            <w:r w:rsidR="00EE4FF8" w:rsidRPr="00E958AD">
              <w:t>280.96</w:t>
            </w:r>
            <w:r w:rsidRPr="00E958AD">
              <w:rPr>
                <w:rFonts w:hint="eastAsia"/>
              </w:rPr>
              <w:t>m</w:t>
            </w:r>
            <w:r w:rsidRPr="00E958AD">
              <w:rPr>
                <w:rFonts w:hint="eastAsia"/>
                <w:vertAlign w:val="superscript"/>
              </w:rPr>
              <w:t>3</w:t>
            </w:r>
            <w:r w:rsidRPr="00E958AD">
              <w:rPr>
                <w:rFonts w:hint="eastAsia"/>
              </w:rPr>
              <w:t>/d</w:t>
            </w:r>
            <w:r w:rsidRPr="00E958AD">
              <w:rPr>
                <w:rFonts w:hint="eastAsia"/>
              </w:rPr>
              <w:t>，</w:t>
            </w:r>
            <w:r w:rsidR="00BF6644" w:rsidRPr="00E958AD">
              <w:t>11.</w:t>
            </w:r>
            <w:r w:rsidR="00EE4FF8" w:rsidRPr="00E958AD">
              <w:t>71</w:t>
            </w:r>
            <w:r w:rsidRPr="00E958AD">
              <w:rPr>
                <w:rFonts w:hint="eastAsia"/>
              </w:rPr>
              <w:t>m</w:t>
            </w:r>
            <w:r w:rsidRPr="00E958AD">
              <w:rPr>
                <w:rFonts w:hint="eastAsia"/>
                <w:vertAlign w:val="superscript"/>
              </w:rPr>
              <w:t>3</w:t>
            </w:r>
            <w:r w:rsidRPr="00E958AD">
              <w:rPr>
                <w:rFonts w:hint="eastAsia"/>
              </w:rPr>
              <w:t>/h</w:t>
            </w:r>
            <w:r w:rsidRPr="00E958AD">
              <w:rPr>
                <w:rFonts w:hint="eastAsia"/>
              </w:rPr>
              <w:t>，项目初期雨水仅收集前</w:t>
            </w:r>
            <w:r w:rsidRPr="00E958AD">
              <w:rPr>
                <w:rFonts w:hint="eastAsia"/>
              </w:rPr>
              <w:t>15min</w:t>
            </w:r>
            <w:r w:rsidRPr="00E958AD">
              <w:rPr>
                <w:rFonts w:hint="eastAsia"/>
              </w:rPr>
              <w:t>的雨水量，为</w:t>
            </w:r>
            <w:r w:rsidR="00EE4FF8" w:rsidRPr="00E958AD">
              <w:t>2.93</w:t>
            </w:r>
            <w:r w:rsidRPr="00E958AD">
              <w:rPr>
                <w:rFonts w:hint="eastAsia"/>
              </w:rPr>
              <w:t>m</w:t>
            </w:r>
            <w:r w:rsidRPr="00E958AD">
              <w:rPr>
                <w:rFonts w:hint="eastAsia"/>
                <w:vertAlign w:val="superscript"/>
              </w:rPr>
              <w:t>3</w:t>
            </w:r>
            <w:r w:rsidRPr="00E958AD">
              <w:rPr>
                <w:rFonts w:hint="eastAsia"/>
              </w:rPr>
              <w:t>/</w:t>
            </w:r>
            <w:r w:rsidRPr="00E958AD">
              <w:rPr>
                <w:rFonts w:hint="eastAsia"/>
              </w:rPr>
              <w:t>次，</w:t>
            </w:r>
            <w:r w:rsidR="00704548" w:rsidRPr="00E958AD">
              <w:rPr>
                <w:rFonts w:hint="eastAsia"/>
              </w:rPr>
              <w:t>本项目年生产</w:t>
            </w:r>
            <w:r w:rsidR="00704548" w:rsidRPr="00E958AD">
              <w:rPr>
                <w:rFonts w:hint="eastAsia"/>
              </w:rPr>
              <w:t>1</w:t>
            </w:r>
            <w:r w:rsidR="00704548" w:rsidRPr="00E958AD">
              <w:t>80</w:t>
            </w:r>
            <w:r w:rsidR="00704548" w:rsidRPr="00E958AD">
              <w:rPr>
                <w:rFonts w:hint="eastAsia"/>
              </w:rPr>
              <w:t>天，</w:t>
            </w:r>
            <w:proofErr w:type="gramStart"/>
            <w:r w:rsidR="00273749" w:rsidRPr="00E958AD">
              <w:rPr>
                <w:rFonts w:hint="eastAsia"/>
              </w:rPr>
              <w:lastRenderedPageBreak/>
              <w:t>降雨天约</w:t>
            </w:r>
            <w:r w:rsidR="00273749" w:rsidRPr="00E958AD">
              <w:rPr>
                <w:rFonts w:hint="eastAsia"/>
              </w:rPr>
              <w:t>7</w:t>
            </w:r>
            <w:r w:rsidR="00273749" w:rsidRPr="00E958AD">
              <w:t>7</w:t>
            </w:r>
            <w:r w:rsidR="00273749" w:rsidRPr="00E958AD">
              <w:rPr>
                <w:rFonts w:hint="eastAsia"/>
              </w:rPr>
              <w:t>天</w:t>
            </w:r>
            <w:proofErr w:type="gramEnd"/>
            <w:r w:rsidRPr="00E958AD">
              <w:rPr>
                <w:rFonts w:hint="eastAsia"/>
              </w:rPr>
              <w:t>，则初期雨水量为</w:t>
            </w:r>
            <w:r w:rsidR="00273749" w:rsidRPr="00E958AD">
              <w:t>225.61</w:t>
            </w:r>
            <w:r w:rsidRPr="00E958AD">
              <w:rPr>
                <w:rFonts w:hint="eastAsia"/>
              </w:rPr>
              <w:t>m</w:t>
            </w:r>
            <w:r w:rsidRPr="00E958AD">
              <w:rPr>
                <w:rFonts w:hint="eastAsia"/>
                <w:vertAlign w:val="superscript"/>
              </w:rPr>
              <w:t>3</w:t>
            </w:r>
            <w:r w:rsidRPr="00E958AD">
              <w:rPr>
                <w:rFonts w:hint="eastAsia"/>
              </w:rPr>
              <w:t>/a</w:t>
            </w:r>
            <w:r w:rsidRPr="00E958AD">
              <w:rPr>
                <w:rFonts w:hint="eastAsia"/>
              </w:rPr>
              <w:t>。（约</w:t>
            </w:r>
            <w:r w:rsidR="00273749" w:rsidRPr="00E958AD">
              <w:t>1.25</w:t>
            </w:r>
            <w:r w:rsidRPr="00E958AD">
              <w:rPr>
                <w:rFonts w:hint="eastAsia"/>
              </w:rPr>
              <w:t>m</w:t>
            </w:r>
            <w:r w:rsidRPr="00E958AD">
              <w:rPr>
                <w:rFonts w:hint="eastAsia"/>
                <w:vertAlign w:val="superscript"/>
              </w:rPr>
              <w:t>3</w:t>
            </w:r>
            <w:r w:rsidRPr="00E958AD">
              <w:rPr>
                <w:rFonts w:hint="eastAsia"/>
              </w:rPr>
              <w:t>/d</w:t>
            </w:r>
            <w:r w:rsidRPr="00E958AD">
              <w:rPr>
                <w:rFonts w:hint="eastAsia"/>
              </w:rPr>
              <w:t>）。初期雨水中主要污染物为悬浮物。本项目初期雨水污染物浓度与厂区地面硬化程度、项目区环保设施运营情况管理等因素有关，污染物浓度或有一定波动，</w:t>
            </w:r>
            <w:proofErr w:type="gramStart"/>
            <w:r w:rsidRPr="00E958AD">
              <w:rPr>
                <w:rFonts w:hint="eastAsia"/>
              </w:rPr>
              <w:t>本环评要求</w:t>
            </w:r>
            <w:proofErr w:type="gramEnd"/>
            <w:r w:rsidRPr="00E958AD">
              <w:rPr>
                <w:rFonts w:hint="eastAsia"/>
              </w:rPr>
              <w:t>在项目区</w:t>
            </w:r>
            <w:r w:rsidR="00852AD8" w:rsidRPr="00E958AD">
              <w:rPr>
                <w:rFonts w:hint="eastAsia"/>
              </w:rPr>
              <w:t>西</w:t>
            </w:r>
            <w:r w:rsidRPr="00E958AD">
              <w:rPr>
                <w:rFonts w:hint="eastAsia"/>
              </w:rPr>
              <w:t>南侧设置</w:t>
            </w:r>
            <w:r w:rsidRPr="00E958AD">
              <w:rPr>
                <w:rFonts w:hint="eastAsia"/>
              </w:rPr>
              <w:t>1</w:t>
            </w:r>
            <w:r w:rsidRPr="00E958AD">
              <w:rPr>
                <w:rFonts w:hint="eastAsia"/>
              </w:rPr>
              <w:t>个</w:t>
            </w:r>
            <w:r w:rsidR="0094147A" w:rsidRPr="00E958AD">
              <w:rPr>
                <w:rFonts w:hint="eastAsia"/>
              </w:rPr>
              <w:t>隔油沉淀池</w:t>
            </w:r>
            <w:r w:rsidRPr="00E958AD">
              <w:rPr>
                <w:rFonts w:hint="eastAsia"/>
              </w:rPr>
              <w:t>，容积</w:t>
            </w:r>
            <w:r w:rsidR="00006CA3" w:rsidRPr="00E958AD">
              <w:t>4</w:t>
            </w:r>
            <w:r w:rsidRPr="00E958AD">
              <w:rPr>
                <w:rFonts w:hint="eastAsia"/>
              </w:rPr>
              <w:t>m</w:t>
            </w:r>
            <w:r w:rsidRPr="00E958AD">
              <w:rPr>
                <w:rFonts w:hint="eastAsia"/>
                <w:vertAlign w:val="superscript"/>
              </w:rPr>
              <w:t>3</w:t>
            </w:r>
            <w:r w:rsidRPr="00E958AD">
              <w:rPr>
                <w:rFonts w:hint="eastAsia"/>
              </w:rPr>
              <w:t>，</w:t>
            </w:r>
            <w:bookmarkEnd w:id="10"/>
            <w:r w:rsidRPr="00E958AD">
              <w:rPr>
                <w:rFonts w:hint="eastAsia"/>
              </w:rPr>
              <w:t>经</w:t>
            </w:r>
            <w:r w:rsidR="00AD1154" w:rsidRPr="00E958AD">
              <w:rPr>
                <w:rFonts w:hint="eastAsia"/>
              </w:rPr>
              <w:t>隔油、</w:t>
            </w:r>
            <w:r w:rsidRPr="00E958AD">
              <w:rPr>
                <w:rFonts w:hint="eastAsia"/>
              </w:rPr>
              <w:t>沉淀处理后用于</w:t>
            </w:r>
            <w:r w:rsidR="00EE4FF8" w:rsidRPr="00E958AD">
              <w:rPr>
                <w:rFonts w:hint="eastAsia"/>
              </w:rPr>
              <w:t>厂区降尘</w:t>
            </w:r>
            <w:r w:rsidRPr="00E958AD">
              <w:rPr>
                <w:rFonts w:hint="eastAsia"/>
              </w:rPr>
              <w:t>。</w:t>
            </w:r>
          </w:p>
          <w:p w14:paraId="632BF5C8" w14:textId="77777777" w:rsidR="0068497F" w:rsidRPr="00E958AD" w:rsidRDefault="0068497F" w:rsidP="0068497F">
            <w:pPr>
              <w:spacing w:beforeLines="50" w:before="156" w:line="240" w:lineRule="auto"/>
              <w:ind w:firstLineChars="0" w:firstLine="0"/>
              <w:jc w:val="center"/>
              <w:textAlignment w:val="center"/>
              <w:rPr>
                <w:b/>
                <w:bCs/>
                <w:sz w:val="21"/>
                <w:szCs w:val="21"/>
              </w:rPr>
            </w:pPr>
            <w:r w:rsidRPr="00E958AD">
              <w:rPr>
                <w:b/>
                <w:bCs/>
                <w:sz w:val="21"/>
                <w:szCs w:val="21"/>
              </w:rPr>
              <w:t>表</w:t>
            </w:r>
            <w:r w:rsidRPr="00E958AD">
              <w:rPr>
                <w:b/>
                <w:bCs/>
                <w:sz w:val="21"/>
                <w:szCs w:val="21"/>
              </w:rPr>
              <w:t xml:space="preserve">2-7  </w:t>
            </w:r>
            <w:r w:rsidRPr="00E958AD">
              <w:rPr>
                <w:b/>
                <w:bCs/>
                <w:sz w:val="21"/>
                <w:szCs w:val="21"/>
              </w:rPr>
              <w:t>项目用水量及废水产生量情况统计</w:t>
            </w:r>
          </w:p>
          <w:tbl>
            <w:tblPr>
              <w:tblStyle w:val="aa"/>
              <w:tblW w:w="4998" w:type="pct"/>
              <w:tblLayout w:type="fixed"/>
              <w:tblLook w:val="04A0" w:firstRow="1" w:lastRow="0" w:firstColumn="1" w:lastColumn="0" w:noHBand="0" w:noVBand="1"/>
            </w:tblPr>
            <w:tblGrid>
              <w:gridCol w:w="415"/>
              <w:gridCol w:w="1601"/>
              <w:gridCol w:w="1272"/>
              <w:gridCol w:w="993"/>
              <w:gridCol w:w="1133"/>
              <w:gridCol w:w="2062"/>
            </w:tblGrid>
            <w:tr w:rsidR="00E958AD" w:rsidRPr="00E958AD" w14:paraId="352975AB" w14:textId="77777777" w:rsidTr="006E378F">
              <w:tc>
                <w:tcPr>
                  <w:tcW w:w="277" w:type="pct"/>
                  <w:vAlign w:val="center"/>
                </w:tcPr>
                <w:p w14:paraId="2880F55D" w14:textId="77777777" w:rsidR="0068497F" w:rsidRPr="00E958AD" w:rsidRDefault="0068497F" w:rsidP="0068497F">
                  <w:pPr>
                    <w:spacing w:line="240" w:lineRule="auto"/>
                    <w:ind w:firstLineChars="0" w:firstLine="0"/>
                    <w:jc w:val="center"/>
                    <w:rPr>
                      <w:b/>
                      <w:bCs/>
                      <w:sz w:val="21"/>
                      <w:szCs w:val="24"/>
                    </w:rPr>
                  </w:pPr>
                  <w:bookmarkStart w:id="11" w:name="_Hlk171327550"/>
                  <w:r w:rsidRPr="00E958AD">
                    <w:rPr>
                      <w:b/>
                      <w:bCs/>
                      <w:sz w:val="21"/>
                      <w:szCs w:val="24"/>
                    </w:rPr>
                    <w:t>序号</w:t>
                  </w:r>
                </w:p>
              </w:tc>
              <w:tc>
                <w:tcPr>
                  <w:tcW w:w="1071" w:type="pct"/>
                  <w:vAlign w:val="center"/>
                </w:tcPr>
                <w:p w14:paraId="7651C65A" w14:textId="77777777" w:rsidR="0068497F" w:rsidRPr="00E958AD" w:rsidRDefault="0068497F" w:rsidP="0068497F">
                  <w:pPr>
                    <w:spacing w:line="240" w:lineRule="auto"/>
                    <w:ind w:firstLineChars="0" w:firstLine="0"/>
                    <w:jc w:val="center"/>
                    <w:rPr>
                      <w:b/>
                      <w:bCs/>
                      <w:sz w:val="21"/>
                      <w:szCs w:val="24"/>
                    </w:rPr>
                  </w:pPr>
                  <w:r w:rsidRPr="00E958AD">
                    <w:rPr>
                      <w:b/>
                      <w:bCs/>
                      <w:sz w:val="21"/>
                      <w:szCs w:val="24"/>
                    </w:rPr>
                    <w:t>项目</w:t>
                  </w:r>
                </w:p>
              </w:tc>
              <w:tc>
                <w:tcPr>
                  <w:tcW w:w="851" w:type="pct"/>
                  <w:vAlign w:val="center"/>
                </w:tcPr>
                <w:p w14:paraId="3A33552B" w14:textId="77777777" w:rsidR="0068497F" w:rsidRPr="00E958AD" w:rsidRDefault="0068497F" w:rsidP="0068497F">
                  <w:pPr>
                    <w:spacing w:line="240" w:lineRule="auto"/>
                    <w:ind w:firstLineChars="0" w:firstLine="0"/>
                    <w:jc w:val="center"/>
                    <w:rPr>
                      <w:b/>
                      <w:bCs/>
                      <w:sz w:val="21"/>
                      <w:szCs w:val="24"/>
                    </w:rPr>
                  </w:pPr>
                  <w:r w:rsidRPr="00E958AD">
                    <w:rPr>
                      <w:b/>
                      <w:bCs/>
                      <w:sz w:val="21"/>
                      <w:szCs w:val="24"/>
                    </w:rPr>
                    <w:t>用水量（</w:t>
                  </w:r>
                  <w:r w:rsidRPr="00E958AD">
                    <w:rPr>
                      <w:b/>
                      <w:bCs/>
                      <w:sz w:val="21"/>
                      <w:szCs w:val="24"/>
                    </w:rPr>
                    <w:t>m</w:t>
                  </w:r>
                  <w:r w:rsidRPr="00E958AD">
                    <w:rPr>
                      <w:b/>
                      <w:bCs/>
                      <w:sz w:val="21"/>
                      <w:szCs w:val="24"/>
                      <w:vertAlign w:val="superscript"/>
                    </w:rPr>
                    <w:t>3</w:t>
                  </w:r>
                  <w:r w:rsidRPr="00E958AD">
                    <w:rPr>
                      <w:b/>
                      <w:bCs/>
                      <w:sz w:val="21"/>
                      <w:szCs w:val="24"/>
                    </w:rPr>
                    <w:t>/d</w:t>
                  </w:r>
                  <w:r w:rsidRPr="00E958AD">
                    <w:rPr>
                      <w:b/>
                      <w:bCs/>
                      <w:sz w:val="21"/>
                      <w:szCs w:val="24"/>
                    </w:rPr>
                    <w:t>）</w:t>
                  </w:r>
                </w:p>
              </w:tc>
              <w:tc>
                <w:tcPr>
                  <w:tcW w:w="664" w:type="pct"/>
                  <w:vAlign w:val="center"/>
                </w:tcPr>
                <w:p w14:paraId="5E5730CE" w14:textId="77777777" w:rsidR="0068497F" w:rsidRPr="00E958AD" w:rsidRDefault="0068497F" w:rsidP="0068497F">
                  <w:pPr>
                    <w:spacing w:line="240" w:lineRule="auto"/>
                    <w:ind w:firstLineChars="0" w:firstLine="0"/>
                    <w:jc w:val="center"/>
                    <w:rPr>
                      <w:b/>
                      <w:bCs/>
                      <w:sz w:val="21"/>
                      <w:szCs w:val="24"/>
                    </w:rPr>
                  </w:pPr>
                  <w:proofErr w:type="gramStart"/>
                  <w:r w:rsidRPr="00E958AD">
                    <w:rPr>
                      <w:b/>
                      <w:bCs/>
                      <w:sz w:val="21"/>
                      <w:szCs w:val="24"/>
                    </w:rPr>
                    <w:t>产污系数</w:t>
                  </w:r>
                  <w:proofErr w:type="gramEnd"/>
                </w:p>
              </w:tc>
              <w:tc>
                <w:tcPr>
                  <w:tcW w:w="758" w:type="pct"/>
                  <w:vAlign w:val="center"/>
                </w:tcPr>
                <w:p w14:paraId="51F8350A" w14:textId="77777777" w:rsidR="0068497F" w:rsidRPr="00E958AD" w:rsidRDefault="0068497F" w:rsidP="0068497F">
                  <w:pPr>
                    <w:spacing w:line="240" w:lineRule="auto"/>
                    <w:ind w:firstLineChars="0" w:firstLine="0"/>
                    <w:jc w:val="center"/>
                    <w:rPr>
                      <w:b/>
                      <w:bCs/>
                      <w:sz w:val="21"/>
                      <w:szCs w:val="24"/>
                    </w:rPr>
                  </w:pPr>
                  <w:r w:rsidRPr="00E958AD">
                    <w:rPr>
                      <w:b/>
                      <w:bCs/>
                      <w:sz w:val="21"/>
                      <w:szCs w:val="24"/>
                    </w:rPr>
                    <w:t>排水量（</w:t>
                  </w:r>
                  <w:r w:rsidRPr="00E958AD">
                    <w:rPr>
                      <w:b/>
                      <w:bCs/>
                      <w:sz w:val="21"/>
                      <w:szCs w:val="24"/>
                    </w:rPr>
                    <w:t>m</w:t>
                  </w:r>
                  <w:r w:rsidRPr="00E958AD">
                    <w:rPr>
                      <w:b/>
                      <w:bCs/>
                      <w:sz w:val="21"/>
                      <w:szCs w:val="24"/>
                      <w:vertAlign w:val="superscript"/>
                    </w:rPr>
                    <w:t>3</w:t>
                  </w:r>
                  <w:r w:rsidRPr="00E958AD">
                    <w:rPr>
                      <w:b/>
                      <w:bCs/>
                      <w:sz w:val="21"/>
                      <w:szCs w:val="24"/>
                    </w:rPr>
                    <w:t>/d</w:t>
                  </w:r>
                  <w:r w:rsidRPr="00E958AD">
                    <w:rPr>
                      <w:b/>
                      <w:bCs/>
                      <w:sz w:val="21"/>
                      <w:szCs w:val="24"/>
                    </w:rPr>
                    <w:t>）</w:t>
                  </w:r>
                </w:p>
              </w:tc>
              <w:tc>
                <w:tcPr>
                  <w:tcW w:w="1379" w:type="pct"/>
                  <w:vAlign w:val="center"/>
                </w:tcPr>
                <w:p w14:paraId="3A17912E" w14:textId="77777777" w:rsidR="0068497F" w:rsidRPr="00E958AD" w:rsidRDefault="0068497F" w:rsidP="0068497F">
                  <w:pPr>
                    <w:spacing w:line="240" w:lineRule="auto"/>
                    <w:ind w:firstLineChars="0" w:firstLine="0"/>
                    <w:jc w:val="center"/>
                    <w:rPr>
                      <w:b/>
                      <w:bCs/>
                      <w:sz w:val="21"/>
                      <w:szCs w:val="24"/>
                    </w:rPr>
                  </w:pPr>
                  <w:r w:rsidRPr="00E958AD">
                    <w:rPr>
                      <w:b/>
                      <w:bCs/>
                      <w:sz w:val="21"/>
                      <w:szCs w:val="24"/>
                    </w:rPr>
                    <w:t>处置措施</w:t>
                  </w:r>
                </w:p>
              </w:tc>
            </w:tr>
            <w:tr w:rsidR="00E958AD" w:rsidRPr="00E958AD" w14:paraId="6F4AB397" w14:textId="77777777" w:rsidTr="006E378F">
              <w:tc>
                <w:tcPr>
                  <w:tcW w:w="277" w:type="pct"/>
                  <w:vAlign w:val="center"/>
                </w:tcPr>
                <w:p w14:paraId="1293E070" w14:textId="77777777" w:rsidR="0068497F" w:rsidRPr="00E958AD" w:rsidRDefault="0068497F" w:rsidP="0068497F">
                  <w:pPr>
                    <w:spacing w:line="240" w:lineRule="auto"/>
                    <w:ind w:firstLineChars="0" w:firstLine="0"/>
                    <w:jc w:val="center"/>
                    <w:rPr>
                      <w:sz w:val="21"/>
                      <w:szCs w:val="24"/>
                    </w:rPr>
                  </w:pPr>
                  <w:bookmarkStart w:id="12" w:name="_Hlk174626495"/>
                  <w:r w:rsidRPr="00E958AD">
                    <w:rPr>
                      <w:sz w:val="21"/>
                      <w:szCs w:val="24"/>
                    </w:rPr>
                    <w:t>1</w:t>
                  </w:r>
                </w:p>
              </w:tc>
              <w:tc>
                <w:tcPr>
                  <w:tcW w:w="1071" w:type="pct"/>
                  <w:vAlign w:val="center"/>
                </w:tcPr>
                <w:p w14:paraId="4E15EED2" w14:textId="77777777" w:rsidR="0068497F" w:rsidRPr="00E958AD" w:rsidRDefault="0068497F" w:rsidP="0068497F">
                  <w:pPr>
                    <w:spacing w:line="240" w:lineRule="auto"/>
                    <w:ind w:firstLineChars="0" w:firstLine="0"/>
                    <w:jc w:val="center"/>
                    <w:rPr>
                      <w:sz w:val="21"/>
                      <w:szCs w:val="24"/>
                    </w:rPr>
                  </w:pPr>
                  <w:r w:rsidRPr="00E958AD">
                    <w:rPr>
                      <w:sz w:val="21"/>
                      <w:szCs w:val="24"/>
                    </w:rPr>
                    <w:t>生活用水</w:t>
                  </w:r>
                </w:p>
              </w:tc>
              <w:tc>
                <w:tcPr>
                  <w:tcW w:w="851" w:type="pct"/>
                  <w:vAlign w:val="center"/>
                </w:tcPr>
                <w:p w14:paraId="3A77C8BA" w14:textId="30DA4309" w:rsidR="0068497F" w:rsidRPr="00E958AD" w:rsidRDefault="000D15C5" w:rsidP="0068497F">
                  <w:pPr>
                    <w:spacing w:line="240" w:lineRule="auto"/>
                    <w:ind w:firstLineChars="0" w:firstLine="0"/>
                    <w:jc w:val="center"/>
                    <w:rPr>
                      <w:sz w:val="21"/>
                      <w:szCs w:val="24"/>
                    </w:rPr>
                  </w:pPr>
                  <w:r w:rsidRPr="00E958AD">
                    <w:rPr>
                      <w:sz w:val="21"/>
                      <w:szCs w:val="24"/>
                    </w:rPr>
                    <w:t>0.</w:t>
                  </w:r>
                  <w:r w:rsidR="0068497F" w:rsidRPr="00E958AD">
                    <w:rPr>
                      <w:rFonts w:hint="eastAsia"/>
                      <w:sz w:val="21"/>
                      <w:szCs w:val="24"/>
                    </w:rPr>
                    <w:t>1</w:t>
                  </w:r>
                  <w:r w:rsidR="0068497F" w:rsidRPr="00E958AD">
                    <w:rPr>
                      <w:sz w:val="21"/>
                      <w:szCs w:val="24"/>
                    </w:rPr>
                    <w:t>5</w:t>
                  </w:r>
                </w:p>
              </w:tc>
              <w:tc>
                <w:tcPr>
                  <w:tcW w:w="664" w:type="pct"/>
                  <w:vAlign w:val="center"/>
                </w:tcPr>
                <w:p w14:paraId="205C6AA1" w14:textId="77777777" w:rsidR="0068497F" w:rsidRPr="00E958AD" w:rsidRDefault="0068497F" w:rsidP="0068497F">
                  <w:pPr>
                    <w:spacing w:line="240" w:lineRule="auto"/>
                    <w:ind w:firstLineChars="0" w:firstLine="0"/>
                    <w:jc w:val="center"/>
                    <w:rPr>
                      <w:sz w:val="21"/>
                      <w:szCs w:val="24"/>
                    </w:rPr>
                  </w:pPr>
                  <w:r w:rsidRPr="00E958AD">
                    <w:rPr>
                      <w:rFonts w:hint="eastAsia"/>
                      <w:sz w:val="21"/>
                      <w:szCs w:val="24"/>
                    </w:rPr>
                    <w:t>0</w:t>
                  </w:r>
                  <w:r w:rsidRPr="00E958AD">
                    <w:rPr>
                      <w:sz w:val="21"/>
                      <w:szCs w:val="24"/>
                    </w:rPr>
                    <w:t>.8</w:t>
                  </w:r>
                </w:p>
              </w:tc>
              <w:tc>
                <w:tcPr>
                  <w:tcW w:w="758" w:type="pct"/>
                  <w:vAlign w:val="center"/>
                </w:tcPr>
                <w:p w14:paraId="14735AEA" w14:textId="06C30845" w:rsidR="0068497F" w:rsidRPr="00E958AD" w:rsidRDefault="000D15C5" w:rsidP="0068497F">
                  <w:pPr>
                    <w:spacing w:line="240" w:lineRule="auto"/>
                    <w:ind w:firstLineChars="0" w:firstLine="0"/>
                    <w:jc w:val="center"/>
                    <w:rPr>
                      <w:sz w:val="21"/>
                      <w:szCs w:val="24"/>
                    </w:rPr>
                  </w:pPr>
                  <w:r w:rsidRPr="00E958AD">
                    <w:rPr>
                      <w:sz w:val="21"/>
                      <w:szCs w:val="24"/>
                    </w:rPr>
                    <w:t>0.</w:t>
                  </w:r>
                  <w:r w:rsidR="0068497F" w:rsidRPr="00E958AD">
                    <w:rPr>
                      <w:rFonts w:hint="eastAsia"/>
                      <w:sz w:val="21"/>
                      <w:szCs w:val="24"/>
                    </w:rPr>
                    <w:t>1</w:t>
                  </w:r>
                  <w:r w:rsidR="0068497F" w:rsidRPr="00E958AD">
                    <w:rPr>
                      <w:sz w:val="21"/>
                      <w:szCs w:val="24"/>
                    </w:rPr>
                    <w:t>2</w:t>
                  </w:r>
                </w:p>
              </w:tc>
              <w:tc>
                <w:tcPr>
                  <w:tcW w:w="1379" w:type="pct"/>
                  <w:vAlign w:val="center"/>
                </w:tcPr>
                <w:p w14:paraId="28736DDE" w14:textId="62E635F0" w:rsidR="0068497F" w:rsidRPr="00E958AD" w:rsidRDefault="00B937F9" w:rsidP="0068497F">
                  <w:pPr>
                    <w:spacing w:line="240" w:lineRule="auto"/>
                    <w:ind w:firstLineChars="0" w:firstLine="0"/>
                    <w:jc w:val="center"/>
                    <w:rPr>
                      <w:sz w:val="21"/>
                      <w:szCs w:val="21"/>
                    </w:rPr>
                  </w:pPr>
                  <w:r w:rsidRPr="00E958AD">
                    <w:rPr>
                      <w:rFonts w:hint="eastAsia"/>
                      <w:sz w:val="21"/>
                      <w:szCs w:val="21"/>
                    </w:rPr>
                    <w:t>依托东侧混凝土搅拌站化粪池处理后用于周边山地施肥</w:t>
                  </w:r>
                </w:p>
              </w:tc>
            </w:tr>
            <w:tr w:rsidR="00E958AD" w:rsidRPr="00E958AD" w14:paraId="1ECE3379" w14:textId="77777777" w:rsidTr="006E378F">
              <w:tc>
                <w:tcPr>
                  <w:tcW w:w="277" w:type="pct"/>
                  <w:vAlign w:val="center"/>
                </w:tcPr>
                <w:p w14:paraId="1FD88ECF" w14:textId="77777777" w:rsidR="0068497F" w:rsidRPr="00E958AD" w:rsidRDefault="0068497F" w:rsidP="0068497F">
                  <w:pPr>
                    <w:spacing w:line="240" w:lineRule="auto"/>
                    <w:ind w:firstLineChars="0" w:firstLine="0"/>
                    <w:jc w:val="center"/>
                    <w:rPr>
                      <w:sz w:val="21"/>
                      <w:szCs w:val="24"/>
                    </w:rPr>
                  </w:pPr>
                  <w:r w:rsidRPr="00E958AD">
                    <w:rPr>
                      <w:sz w:val="21"/>
                      <w:szCs w:val="24"/>
                    </w:rPr>
                    <w:t>2</w:t>
                  </w:r>
                </w:p>
              </w:tc>
              <w:tc>
                <w:tcPr>
                  <w:tcW w:w="1071" w:type="pct"/>
                  <w:vAlign w:val="center"/>
                </w:tcPr>
                <w:p w14:paraId="51EB64DA" w14:textId="56045DA5" w:rsidR="0068497F" w:rsidRPr="00E958AD" w:rsidRDefault="00E7290D" w:rsidP="0068497F">
                  <w:pPr>
                    <w:spacing w:line="240" w:lineRule="auto"/>
                    <w:ind w:firstLineChars="0" w:firstLine="0"/>
                    <w:jc w:val="center"/>
                    <w:rPr>
                      <w:sz w:val="21"/>
                      <w:szCs w:val="24"/>
                    </w:rPr>
                  </w:pPr>
                  <w:r w:rsidRPr="00E958AD">
                    <w:rPr>
                      <w:rFonts w:hint="eastAsia"/>
                      <w:sz w:val="21"/>
                      <w:szCs w:val="24"/>
                    </w:rPr>
                    <w:t>厂区降尘用水</w:t>
                  </w:r>
                </w:p>
              </w:tc>
              <w:tc>
                <w:tcPr>
                  <w:tcW w:w="851" w:type="pct"/>
                  <w:vAlign w:val="center"/>
                </w:tcPr>
                <w:p w14:paraId="4E88EE3D" w14:textId="5F9B23BB" w:rsidR="0068497F" w:rsidRPr="00E958AD" w:rsidRDefault="00817C8E" w:rsidP="0068497F">
                  <w:pPr>
                    <w:spacing w:line="240" w:lineRule="auto"/>
                    <w:ind w:firstLineChars="0" w:firstLine="0"/>
                    <w:jc w:val="center"/>
                    <w:rPr>
                      <w:sz w:val="21"/>
                      <w:szCs w:val="24"/>
                    </w:rPr>
                  </w:pPr>
                  <w:r w:rsidRPr="00E958AD">
                    <w:rPr>
                      <w:sz w:val="21"/>
                      <w:szCs w:val="24"/>
                    </w:rPr>
                    <w:t>1.26</w:t>
                  </w:r>
                  <w:r w:rsidR="00B937F9" w:rsidRPr="00E958AD">
                    <w:rPr>
                      <w:rFonts w:hint="eastAsia"/>
                      <w:sz w:val="21"/>
                      <w:szCs w:val="24"/>
                    </w:rPr>
                    <w:t>（</w:t>
                  </w:r>
                  <w:r w:rsidR="006E378F" w:rsidRPr="00E958AD">
                    <w:rPr>
                      <w:rFonts w:hint="eastAsia"/>
                      <w:sz w:val="21"/>
                      <w:szCs w:val="24"/>
                    </w:rPr>
                    <w:t>约</w:t>
                  </w:r>
                  <w:r w:rsidR="00273749" w:rsidRPr="00E958AD">
                    <w:rPr>
                      <w:sz w:val="21"/>
                      <w:szCs w:val="24"/>
                    </w:rPr>
                    <w:t>1.25</w:t>
                  </w:r>
                  <w:r w:rsidR="006E378F" w:rsidRPr="00E958AD">
                    <w:rPr>
                      <w:rFonts w:hint="eastAsia"/>
                      <w:sz w:val="21"/>
                      <w:szCs w:val="24"/>
                    </w:rPr>
                    <w:t>来源于初期雨水</w:t>
                  </w:r>
                  <w:r w:rsidR="00B937F9" w:rsidRPr="00E958AD">
                    <w:rPr>
                      <w:rFonts w:hint="eastAsia"/>
                      <w:sz w:val="21"/>
                      <w:szCs w:val="24"/>
                    </w:rPr>
                    <w:t>）</w:t>
                  </w:r>
                </w:p>
              </w:tc>
              <w:tc>
                <w:tcPr>
                  <w:tcW w:w="664" w:type="pct"/>
                  <w:vAlign w:val="center"/>
                </w:tcPr>
                <w:p w14:paraId="76287B57" w14:textId="2A87E28D" w:rsidR="0068497F" w:rsidRPr="00E958AD" w:rsidRDefault="00704548" w:rsidP="0068497F">
                  <w:pPr>
                    <w:spacing w:line="240" w:lineRule="auto"/>
                    <w:ind w:firstLineChars="0" w:firstLine="0"/>
                    <w:jc w:val="center"/>
                    <w:rPr>
                      <w:sz w:val="21"/>
                      <w:szCs w:val="24"/>
                    </w:rPr>
                  </w:pPr>
                  <w:r w:rsidRPr="00E958AD">
                    <w:rPr>
                      <w:sz w:val="21"/>
                      <w:szCs w:val="24"/>
                    </w:rPr>
                    <w:t>/</w:t>
                  </w:r>
                </w:p>
              </w:tc>
              <w:tc>
                <w:tcPr>
                  <w:tcW w:w="758" w:type="pct"/>
                  <w:vAlign w:val="center"/>
                </w:tcPr>
                <w:p w14:paraId="0A10A900" w14:textId="536DD86D" w:rsidR="0068497F" w:rsidRPr="00E958AD" w:rsidRDefault="00704548" w:rsidP="0068497F">
                  <w:pPr>
                    <w:spacing w:line="240" w:lineRule="auto"/>
                    <w:ind w:firstLineChars="0" w:firstLine="0"/>
                    <w:jc w:val="center"/>
                    <w:rPr>
                      <w:sz w:val="21"/>
                      <w:szCs w:val="24"/>
                    </w:rPr>
                  </w:pPr>
                  <w:r w:rsidRPr="00E958AD">
                    <w:rPr>
                      <w:sz w:val="21"/>
                      <w:szCs w:val="24"/>
                    </w:rPr>
                    <w:t>0</w:t>
                  </w:r>
                </w:p>
              </w:tc>
              <w:tc>
                <w:tcPr>
                  <w:tcW w:w="1379" w:type="pct"/>
                  <w:vAlign w:val="center"/>
                </w:tcPr>
                <w:p w14:paraId="3C302A29" w14:textId="5B1C6F7A" w:rsidR="0068497F" w:rsidRPr="00E958AD" w:rsidRDefault="00704548" w:rsidP="0068497F">
                  <w:pPr>
                    <w:spacing w:line="240" w:lineRule="auto"/>
                    <w:ind w:firstLineChars="0" w:firstLine="0"/>
                    <w:jc w:val="center"/>
                    <w:rPr>
                      <w:sz w:val="21"/>
                      <w:szCs w:val="24"/>
                    </w:rPr>
                  </w:pPr>
                  <w:r w:rsidRPr="00E958AD">
                    <w:rPr>
                      <w:rFonts w:hint="eastAsia"/>
                      <w:sz w:val="21"/>
                      <w:szCs w:val="24"/>
                    </w:rPr>
                    <w:t>自然蒸发消耗，无废水产生</w:t>
                  </w:r>
                </w:p>
              </w:tc>
            </w:tr>
            <w:tr w:rsidR="00E958AD" w:rsidRPr="00E958AD" w14:paraId="778BC537" w14:textId="77777777" w:rsidTr="006E378F">
              <w:tc>
                <w:tcPr>
                  <w:tcW w:w="277" w:type="pct"/>
                  <w:vAlign w:val="center"/>
                </w:tcPr>
                <w:p w14:paraId="679974DB" w14:textId="77777777" w:rsidR="0068497F" w:rsidRPr="00E958AD" w:rsidRDefault="0068497F" w:rsidP="0068497F">
                  <w:pPr>
                    <w:spacing w:line="240" w:lineRule="auto"/>
                    <w:ind w:firstLineChars="0" w:firstLine="0"/>
                    <w:jc w:val="center"/>
                    <w:rPr>
                      <w:sz w:val="21"/>
                      <w:szCs w:val="24"/>
                    </w:rPr>
                  </w:pPr>
                  <w:r w:rsidRPr="00E958AD">
                    <w:rPr>
                      <w:sz w:val="21"/>
                      <w:szCs w:val="24"/>
                    </w:rPr>
                    <w:t>3</w:t>
                  </w:r>
                </w:p>
              </w:tc>
              <w:tc>
                <w:tcPr>
                  <w:tcW w:w="1071" w:type="pct"/>
                  <w:vAlign w:val="center"/>
                </w:tcPr>
                <w:p w14:paraId="0524F5D7" w14:textId="10BF109C" w:rsidR="0068497F" w:rsidRPr="00E958AD" w:rsidRDefault="00EE4FF8" w:rsidP="0068497F">
                  <w:pPr>
                    <w:spacing w:line="240" w:lineRule="auto"/>
                    <w:ind w:firstLineChars="0" w:firstLine="0"/>
                    <w:jc w:val="center"/>
                    <w:rPr>
                      <w:sz w:val="21"/>
                      <w:szCs w:val="24"/>
                    </w:rPr>
                  </w:pPr>
                  <w:r w:rsidRPr="00E958AD">
                    <w:rPr>
                      <w:rFonts w:hint="eastAsia"/>
                      <w:sz w:val="21"/>
                      <w:szCs w:val="24"/>
                    </w:rPr>
                    <w:t>洗涤塔用水</w:t>
                  </w:r>
                </w:p>
              </w:tc>
              <w:tc>
                <w:tcPr>
                  <w:tcW w:w="851" w:type="pct"/>
                  <w:vAlign w:val="center"/>
                </w:tcPr>
                <w:p w14:paraId="75F7EB61" w14:textId="484FB0A8" w:rsidR="0068497F" w:rsidRPr="00E958AD" w:rsidRDefault="00704548" w:rsidP="0068497F">
                  <w:pPr>
                    <w:spacing w:line="240" w:lineRule="auto"/>
                    <w:ind w:firstLineChars="0" w:firstLine="0"/>
                    <w:jc w:val="center"/>
                    <w:rPr>
                      <w:sz w:val="21"/>
                      <w:szCs w:val="24"/>
                    </w:rPr>
                  </w:pPr>
                  <w:r w:rsidRPr="00E958AD">
                    <w:rPr>
                      <w:sz w:val="21"/>
                      <w:szCs w:val="24"/>
                    </w:rPr>
                    <w:t>2.88</w:t>
                  </w:r>
                </w:p>
              </w:tc>
              <w:tc>
                <w:tcPr>
                  <w:tcW w:w="664" w:type="pct"/>
                  <w:vAlign w:val="center"/>
                </w:tcPr>
                <w:p w14:paraId="430DE3DF" w14:textId="77777777" w:rsidR="0068497F" w:rsidRPr="00E958AD" w:rsidRDefault="0068497F" w:rsidP="0068497F">
                  <w:pPr>
                    <w:spacing w:line="240" w:lineRule="auto"/>
                    <w:ind w:firstLineChars="0" w:firstLine="0"/>
                    <w:jc w:val="center"/>
                    <w:rPr>
                      <w:sz w:val="21"/>
                      <w:szCs w:val="24"/>
                    </w:rPr>
                  </w:pPr>
                  <w:r w:rsidRPr="00E958AD">
                    <w:rPr>
                      <w:rFonts w:hint="eastAsia"/>
                      <w:sz w:val="21"/>
                      <w:szCs w:val="24"/>
                    </w:rPr>
                    <w:t>/</w:t>
                  </w:r>
                </w:p>
              </w:tc>
              <w:tc>
                <w:tcPr>
                  <w:tcW w:w="758" w:type="pct"/>
                  <w:vAlign w:val="center"/>
                </w:tcPr>
                <w:p w14:paraId="06EBB0C4" w14:textId="09B6CB6D" w:rsidR="0068497F" w:rsidRPr="00E958AD" w:rsidRDefault="00704548" w:rsidP="0068497F">
                  <w:pPr>
                    <w:spacing w:line="240" w:lineRule="auto"/>
                    <w:ind w:firstLineChars="0" w:firstLine="0"/>
                    <w:jc w:val="center"/>
                    <w:rPr>
                      <w:sz w:val="21"/>
                      <w:szCs w:val="24"/>
                    </w:rPr>
                  </w:pPr>
                  <w:r w:rsidRPr="00E958AD">
                    <w:rPr>
                      <w:sz w:val="21"/>
                      <w:szCs w:val="24"/>
                    </w:rPr>
                    <w:t>0</w:t>
                  </w:r>
                </w:p>
              </w:tc>
              <w:tc>
                <w:tcPr>
                  <w:tcW w:w="1379" w:type="pct"/>
                  <w:vAlign w:val="center"/>
                </w:tcPr>
                <w:p w14:paraId="1AE8FF03" w14:textId="6E4CA533" w:rsidR="0068497F" w:rsidRPr="00E958AD" w:rsidRDefault="00704548" w:rsidP="0068497F">
                  <w:pPr>
                    <w:spacing w:line="240" w:lineRule="auto"/>
                    <w:ind w:firstLineChars="0" w:firstLine="0"/>
                    <w:jc w:val="center"/>
                    <w:rPr>
                      <w:sz w:val="21"/>
                      <w:szCs w:val="24"/>
                    </w:rPr>
                  </w:pPr>
                  <w:r w:rsidRPr="00E958AD">
                    <w:rPr>
                      <w:rFonts w:hint="eastAsia"/>
                      <w:sz w:val="21"/>
                      <w:szCs w:val="24"/>
                    </w:rPr>
                    <w:t>循环使用</w:t>
                  </w:r>
                </w:p>
              </w:tc>
            </w:tr>
            <w:tr w:rsidR="00E958AD" w:rsidRPr="00E958AD" w14:paraId="4B8E47C3" w14:textId="77777777" w:rsidTr="006E378F">
              <w:tc>
                <w:tcPr>
                  <w:tcW w:w="277" w:type="pct"/>
                  <w:vAlign w:val="center"/>
                </w:tcPr>
                <w:p w14:paraId="4819D8D9" w14:textId="77777777" w:rsidR="0068497F" w:rsidRPr="00E958AD" w:rsidRDefault="0068497F" w:rsidP="0068497F">
                  <w:pPr>
                    <w:spacing w:line="240" w:lineRule="auto"/>
                    <w:ind w:firstLineChars="0" w:firstLine="0"/>
                    <w:jc w:val="center"/>
                    <w:rPr>
                      <w:sz w:val="21"/>
                      <w:szCs w:val="24"/>
                    </w:rPr>
                  </w:pPr>
                  <w:r w:rsidRPr="00E958AD">
                    <w:rPr>
                      <w:rFonts w:hint="eastAsia"/>
                      <w:sz w:val="21"/>
                      <w:szCs w:val="24"/>
                    </w:rPr>
                    <w:t>4</w:t>
                  </w:r>
                </w:p>
              </w:tc>
              <w:tc>
                <w:tcPr>
                  <w:tcW w:w="1071" w:type="pct"/>
                  <w:vAlign w:val="center"/>
                </w:tcPr>
                <w:p w14:paraId="22A0DF11" w14:textId="68304DE7" w:rsidR="0068497F" w:rsidRPr="00E958AD" w:rsidRDefault="00EE4FF8" w:rsidP="0068497F">
                  <w:pPr>
                    <w:spacing w:line="240" w:lineRule="auto"/>
                    <w:ind w:firstLineChars="0" w:firstLine="0"/>
                    <w:jc w:val="center"/>
                    <w:rPr>
                      <w:sz w:val="21"/>
                      <w:szCs w:val="24"/>
                    </w:rPr>
                  </w:pPr>
                  <w:r w:rsidRPr="00E958AD">
                    <w:rPr>
                      <w:rFonts w:hint="eastAsia"/>
                      <w:sz w:val="21"/>
                      <w:szCs w:val="24"/>
                    </w:rPr>
                    <w:t>初期雨水</w:t>
                  </w:r>
                </w:p>
              </w:tc>
              <w:tc>
                <w:tcPr>
                  <w:tcW w:w="851" w:type="pct"/>
                  <w:vAlign w:val="center"/>
                </w:tcPr>
                <w:p w14:paraId="109A47AD" w14:textId="31F59BBB" w:rsidR="0068497F" w:rsidRPr="00E958AD" w:rsidRDefault="00387626" w:rsidP="0068497F">
                  <w:pPr>
                    <w:spacing w:line="240" w:lineRule="auto"/>
                    <w:ind w:firstLineChars="0" w:firstLine="0"/>
                    <w:jc w:val="center"/>
                    <w:rPr>
                      <w:sz w:val="21"/>
                      <w:szCs w:val="24"/>
                    </w:rPr>
                  </w:pPr>
                  <w:r w:rsidRPr="00E958AD">
                    <w:rPr>
                      <w:rFonts w:hint="eastAsia"/>
                      <w:sz w:val="21"/>
                      <w:szCs w:val="24"/>
                    </w:rPr>
                    <w:t>/</w:t>
                  </w:r>
                </w:p>
              </w:tc>
              <w:tc>
                <w:tcPr>
                  <w:tcW w:w="664" w:type="pct"/>
                  <w:vAlign w:val="center"/>
                </w:tcPr>
                <w:p w14:paraId="09BC69AE" w14:textId="19E9111C" w:rsidR="0068497F" w:rsidRPr="00E958AD" w:rsidRDefault="00704548" w:rsidP="0068497F">
                  <w:pPr>
                    <w:spacing w:line="240" w:lineRule="auto"/>
                    <w:ind w:firstLineChars="0" w:firstLine="0"/>
                    <w:jc w:val="center"/>
                    <w:rPr>
                      <w:sz w:val="21"/>
                      <w:szCs w:val="24"/>
                    </w:rPr>
                  </w:pPr>
                  <w:r w:rsidRPr="00E958AD">
                    <w:rPr>
                      <w:sz w:val="21"/>
                      <w:szCs w:val="24"/>
                    </w:rPr>
                    <w:t>/</w:t>
                  </w:r>
                </w:p>
              </w:tc>
              <w:tc>
                <w:tcPr>
                  <w:tcW w:w="758" w:type="pct"/>
                  <w:vAlign w:val="center"/>
                </w:tcPr>
                <w:p w14:paraId="1C2EE3AC" w14:textId="545E8AEC" w:rsidR="0068497F" w:rsidRPr="00E958AD" w:rsidRDefault="00387626" w:rsidP="0068497F">
                  <w:pPr>
                    <w:spacing w:line="240" w:lineRule="auto"/>
                    <w:ind w:firstLineChars="0" w:firstLine="0"/>
                    <w:jc w:val="center"/>
                    <w:rPr>
                      <w:sz w:val="21"/>
                      <w:szCs w:val="24"/>
                    </w:rPr>
                  </w:pPr>
                  <w:r w:rsidRPr="00E958AD">
                    <w:rPr>
                      <w:rFonts w:hint="eastAsia"/>
                      <w:sz w:val="21"/>
                      <w:szCs w:val="24"/>
                    </w:rPr>
                    <w:t>/</w:t>
                  </w:r>
                </w:p>
              </w:tc>
              <w:tc>
                <w:tcPr>
                  <w:tcW w:w="1379" w:type="pct"/>
                  <w:vAlign w:val="center"/>
                </w:tcPr>
                <w:p w14:paraId="4DE0FE72" w14:textId="0D6928EA" w:rsidR="0068497F" w:rsidRPr="00E958AD" w:rsidRDefault="00817C8E" w:rsidP="0068497F">
                  <w:pPr>
                    <w:spacing w:line="240" w:lineRule="auto"/>
                    <w:ind w:firstLineChars="0" w:firstLine="0"/>
                    <w:jc w:val="center"/>
                    <w:rPr>
                      <w:sz w:val="21"/>
                      <w:szCs w:val="24"/>
                    </w:rPr>
                  </w:pPr>
                  <w:r w:rsidRPr="00E958AD">
                    <w:rPr>
                      <w:rFonts w:hint="eastAsia"/>
                      <w:sz w:val="21"/>
                      <w:szCs w:val="24"/>
                    </w:rPr>
                    <w:t>每次约收集</w:t>
                  </w:r>
                  <w:r w:rsidRPr="00E958AD">
                    <w:rPr>
                      <w:rFonts w:hint="eastAsia"/>
                      <w:sz w:val="21"/>
                      <w:szCs w:val="24"/>
                    </w:rPr>
                    <w:t>2</w:t>
                  </w:r>
                  <w:r w:rsidRPr="00E958AD">
                    <w:rPr>
                      <w:sz w:val="21"/>
                      <w:szCs w:val="24"/>
                    </w:rPr>
                    <w:t>.</w:t>
                  </w:r>
                  <w:r w:rsidR="00006CA3" w:rsidRPr="00E958AD">
                    <w:rPr>
                      <w:sz w:val="21"/>
                      <w:szCs w:val="24"/>
                    </w:rPr>
                    <w:t>93</w:t>
                  </w:r>
                  <w:r w:rsidRPr="00E958AD">
                    <w:rPr>
                      <w:rFonts w:hint="eastAsia"/>
                      <w:sz w:val="21"/>
                      <w:szCs w:val="24"/>
                    </w:rPr>
                    <w:t>m</w:t>
                  </w:r>
                  <w:r w:rsidRPr="00E958AD">
                    <w:rPr>
                      <w:sz w:val="21"/>
                      <w:szCs w:val="24"/>
                      <w:vertAlign w:val="superscript"/>
                    </w:rPr>
                    <w:t>3</w:t>
                  </w:r>
                  <w:r w:rsidRPr="00E958AD">
                    <w:rPr>
                      <w:sz w:val="21"/>
                      <w:szCs w:val="24"/>
                    </w:rPr>
                    <w:t>/</w:t>
                  </w:r>
                  <w:r w:rsidRPr="00E958AD">
                    <w:rPr>
                      <w:rFonts w:hint="eastAsia"/>
                      <w:sz w:val="21"/>
                      <w:szCs w:val="24"/>
                    </w:rPr>
                    <w:t>次（</w:t>
                  </w:r>
                  <w:r w:rsidRPr="00E958AD">
                    <w:rPr>
                      <w:rFonts w:hint="eastAsia"/>
                      <w:sz w:val="21"/>
                      <w:szCs w:val="24"/>
                    </w:rPr>
                    <w:t>1</w:t>
                  </w:r>
                  <w:r w:rsidRPr="00E958AD">
                    <w:rPr>
                      <w:sz w:val="21"/>
                      <w:szCs w:val="24"/>
                    </w:rPr>
                    <w:t>.25</w:t>
                  </w:r>
                  <w:r w:rsidRPr="00E958AD">
                    <w:rPr>
                      <w:rFonts w:hint="eastAsia"/>
                      <w:sz w:val="21"/>
                      <w:szCs w:val="24"/>
                    </w:rPr>
                    <w:t>m</w:t>
                  </w:r>
                  <w:r w:rsidRPr="00E958AD">
                    <w:rPr>
                      <w:rFonts w:hint="eastAsia"/>
                      <w:sz w:val="21"/>
                      <w:szCs w:val="24"/>
                      <w:vertAlign w:val="superscript"/>
                    </w:rPr>
                    <w:t>3</w:t>
                  </w:r>
                  <w:r w:rsidRPr="00E958AD">
                    <w:rPr>
                      <w:sz w:val="21"/>
                      <w:szCs w:val="24"/>
                    </w:rPr>
                    <w:t>/</w:t>
                  </w:r>
                  <w:r w:rsidRPr="00E958AD">
                    <w:rPr>
                      <w:rFonts w:hint="eastAsia"/>
                      <w:sz w:val="21"/>
                      <w:szCs w:val="24"/>
                    </w:rPr>
                    <w:t>d</w:t>
                  </w:r>
                  <w:r w:rsidRPr="00E958AD">
                    <w:rPr>
                      <w:rFonts w:hint="eastAsia"/>
                      <w:sz w:val="21"/>
                      <w:szCs w:val="24"/>
                    </w:rPr>
                    <w:t>），</w:t>
                  </w:r>
                  <w:r w:rsidR="00704548" w:rsidRPr="00E958AD">
                    <w:rPr>
                      <w:rFonts w:hint="eastAsia"/>
                      <w:sz w:val="21"/>
                      <w:szCs w:val="24"/>
                    </w:rPr>
                    <w:t>经沉淀处理后用于厂区降尘</w:t>
                  </w:r>
                </w:p>
              </w:tc>
            </w:tr>
            <w:bookmarkEnd w:id="12"/>
            <w:tr w:rsidR="00E958AD" w:rsidRPr="00E958AD" w14:paraId="791065F6" w14:textId="77777777" w:rsidTr="006E378F">
              <w:trPr>
                <w:trHeight w:val="324"/>
              </w:trPr>
              <w:tc>
                <w:tcPr>
                  <w:tcW w:w="1348" w:type="pct"/>
                  <w:gridSpan w:val="2"/>
                  <w:vAlign w:val="center"/>
                </w:tcPr>
                <w:p w14:paraId="2C8067FC" w14:textId="77777777" w:rsidR="0068497F" w:rsidRPr="00E958AD" w:rsidRDefault="0068497F" w:rsidP="0068497F">
                  <w:pPr>
                    <w:spacing w:line="240" w:lineRule="auto"/>
                    <w:ind w:firstLineChars="0" w:firstLine="0"/>
                    <w:jc w:val="center"/>
                    <w:rPr>
                      <w:sz w:val="21"/>
                      <w:szCs w:val="21"/>
                    </w:rPr>
                  </w:pPr>
                  <w:r w:rsidRPr="00E958AD">
                    <w:rPr>
                      <w:sz w:val="21"/>
                      <w:szCs w:val="21"/>
                    </w:rPr>
                    <w:t>合计</w:t>
                  </w:r>
                </w:p>
              </w:tc>
              <w:tc>
                <w:tcPr>
                  <w:tcW w:w="851" w:type="pct"/>
                  <w:vAlign w:val="center"/>
                </w:tcPr>
                <w:p w14:paraId="5522046A" w14:textId="646124D5" w:rsidR="0068497F" w:rsidRPr="00E958AD" w:rsidRDefault="006F55AA" w:rsidP="0068497F">
                  <w:pPr>
                    <w:spacing w:line="240" w:lineRule="auto"/>
                    <w:ind w:firstLineChars="0" w:firstLine="0"/>
                    <w:jc w:val="center"/>
                    <w:rPr>
                      <w:sz w:val="21"/>
                      <w:szCs w:val="24"/>
                    </w:rPr>
                  </w:pPr>
                  <w:r w:rsidRPr="00E958AD">
                    <w:rPr>
                      <w:sz w:val="21"/>
                      <w:szCs w:val="24"/>
                    </w:rPr>
                    <w:t>3.04</w:t>
                  </w:r>
                </w:p>
              </w:tc>
              <w:tc>
                <w:tcPr>
                  <w:tcW w:w="664" w:type="pct"/>
                  <w:vAlign w:val="center"/>
                </w:tcPr>
                <w:p w14:paraId="1510367E" w14:textId="77777777" w:rsidR="0068497F" w:rsidRPr="00E958AD" w:rsidRDefault="0068497F" w:rsidP="0068497F">
                  <w:pPr>
                    <w:spacing w:line="240" w:lineRule="auto"/>
                    <w:ind w:firstLineChars="0" w:firstLine="0"/>
                    <w:jc w:val="center"/>
                    <w:rPr>
                      <w:sz w:val="21"/>
                      <w:szCs w:val="24"/>
                    </w:rPr>
                  </w:pPr>
                  <w:r w:rsidRPr="00E958AD">
                    <w:rPr>
                      <w:rFonts w:hint="eastAsia"/>
                      <w:sz w:val="21"/>
                      <w:szCs w:val="24"/>
                    </w:rPr>
                    <w:t>/</w:t>
                  </w:r>
                </w:p>
              </w:tc>
              <w:tc>
                <w:tcPr>
                  <w:tcW w:w="758" w:type="pct"/>
                  <w:vAlign w:val="center"/>
                </w:tcPr>
                <w:p w14:paraId="2A074D67" w14:textId="3045159D" w:rsidR="0068497F" w:rsidRPr="00E958AD" w:rsidRDefault="006E378F" w:rsidP="0068497F">
                  <w:pPr>
                    <w:spacing w:line="240" w:lineRule="auto"/>
                    <w:ind w:firstLineChars="0" w:firstLine="0"/>
                    <w:jc w:val="center"/>
                    <w:rPr>
                      <w:sz w:val="21"/>
                      <w:szCs w:val="24"/>
                    </w:rPr>
                  </w:pPr>
                  <w:r w:rsidRPr="00E958AD">
                    <w:rPr>
                      <w:rFonts w:hint="eastAsia"/>
                      <w:sz w:val="21"/>
                      <w:szCs w:val="24"/>
                    </w:rPr>
                    <w:t>1</w:t>
                  </w:r>
                  <w:r w:rsidRPr="00E958AD">
                    <w:rPr>
                      <w:sz w:val="21"/>
                      <w:szCs w:val="24"/>
                    </w:rPr>
                    <w:t>.2</w:t>
                  </w:r>
                </w:p>
              </w:tc>
              <w:tc>
                <w:tcPr>
                  <w:tcW w:w="1379" w:type="pct"/>
                  <w:vAlign w:val="center"/>
                </w:tcPr>
                <w:p w14:paraId="753122C9" w14:textId="77777777" w:rsidR="0068497F" w:rsidRPr="00E958AD" w:rsidRDefault="0068497F" w:rsidP="0068497F">
                  <w:pPr>
                    <w:spacing w:line="240" w:lineRule="auto"/>
                    <w:ind w:firstLineChars="0" w:firstLine="0"/>
                    <w:jc w:val="center"/>
                    <w:rPr>
                      <w:sz w:val="21"/>
                      <w:szCs w:val="24"/>
                    </w:rPr>
                  </w:pPr>
                  <w:r w:rsidRPr="00E958AD">
                    <w:rPr>
                      <w:sz w:val="21"/>
                      <w:szCs w:val="24"/>
                    </w:rPr>
                    <w:t>/</w:t>
                  </w:r>
                </w:p>
              </w:tc>
            </w:tr>
            <w:bookmarkEnd w:id="11"/>
          </w:tbl>
          <w:p w14:paraId="052492C5" w14:textId="77777777" w:rsidR="0068497F" w:rsidRPr="00E958AD" w:rsidRDefault="0068497F" w:rsidP="0068497F">
            <w:pPr>
              <w:ind w:firstLineChars="0" w:firstLine="0"/>
              <w:rPr>
                <w:sz w:val="21"/>
                <w:szCs w:val="21"/>
              </w:rPr>
            </w:pPr>
          </w:p>
          <w:p w14:paraId="671F418B" w14:textId="77DD7FF0" w:rsidR="0068497F" w:rsidRPr="00E958AD" w:rsidRDefault="006F55AA" w:rsidP="0068497F">
            <w:pPr>
              <w:ind w:firstLineChars="0" w:firstLine="0"/>
              <w:rPr>
                <w:sz w:val="21"/>
                <w:szCs w:val="21"/>
              </w:rPr>
            </w:pPr>
            <w:r w:rsidRPr="00E958AD">
              <w:rPr>
                <w:noProof/>
              </w:rPr>
              <w:drawing>
                <wp:inline distT="0" distB="0" distL="0" distR="0" wp14:anchorId="07821C31" wp14:editId="25803CF9">
                  <wp:extent cx="4755515" cy="3053080"/>
                  <wp:effectExtent l="0" t="0" r="698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55515" cy="3053080"/>
                          </a:xfrm>
                          <a:prstGeom prst="rect">
                            <a:avLst/>
                          </a:prstGeom>
                        </pic:spPr>
                      </pic:pic>
                    </a:graphicData>
                  </a:graphic>
                </wp:inline>
              </w:drawing>
            </w:r>
          </w:p>
          <w:p w14:paraId="35225141" w14:textId="77777777" w:rsidR="0068497F" w:rsidRPr="00E958AD" w:rsidRDefault="0068497F" w:rsidP="0068497F">
            <w:pPr>
              <w:widowControl/>
              <w:snapToGrid w:val="0"/>
              <w:spacing w:before="60" w:after="160" w:line="259" w:lineRule="auto"/>
              <w:ind w:right="113" w:firstLineChars="0" w:firstLine="0"/>
              <w:jc w:val="center"/>
              <w:rPr>
                <w:b/>
                <w:bCs/>
                <w:kern w:val="0"/>
                <w:sz w:val="21"/>
                <w:szCs w:val="21"/>
              </w:rPr>
            </w:pPr>
            <w:r w:rsidRPr="00E958AD">
              <w:rPr>
                <w:b/>
                <w:bCs/>
                <w:kern w:val="0"/>
                <w:sz w:val="21"/>
                <w:szCs w:val="21"/>
              </w:rPr>
              <w:t>图</w:t>
            </w:r>
            <w:r w:rsidRPr="00E958AD">
              <w:rPr>
                <w:b/>
                <w:bCs/>
                <w:kern w:val="0"/>
                <w:sz w:val="21"/>
                <w:szCs w:val="21"/>
              </w:rPr>
              <w:t xml:space="preserve">2-1 </w:t>
            </w:r>
            <w:r w:rsidRPr="00E958AD">
              <w:rPr>
                <w:b/>
                <w:bCs/>
                <w:kern w:val="0"/>
                <w:sz w:val="21"/>
                <w:szCs w:val="21"/>
              </w:rPr>
              <w:t>项目</w:t>
            </w:r>
            <w:proofErr w:type="gramStart"/>
            <w:r w:rsidRPr="00E958AD">
              <w:rPr>
                <w:b/>
                <w:bCs/>
                <w:kern w:val="0"/>
                <w:sz w:val="21"/>
                <w:szCs w:val="21"/>
              </w:rPr>
              <w:t>平衡图</w:t>
            </w:r>
            <w:proofErr w:type="gramEnd"/>
            <w:r w:rsidRPr="00E958AD">
              <w:rPr>
                <w:b/>
                <w:bCs/>
                <w:kern w:val="0"/>
                <w:sz w:val="21"/>
                <w:szCs w:val="21"/>
              </w:rPr>
              <w:t xml:space="preserve">  </w:t>
            </w:r>
            <w:r w:rsidRPr="00E958AD">
              <w:rPr>
                <w:b/>
                <w:bCs/>
                <w:kern w:val="0"/>
                <w:sz w:val="21"/>
                <w:szCs w:val="21"/>
              </w:rPr>
              <w:t>单位</w:t>
            </w:r>
            <w:r w:rsidRPr="00E958AD">
              <w:rPr>
                <w:b/>
                <w:bCs/>
                <w:kern w:val="0"/>
                <w:sz w:val="21"/>
                <w:szCs w:val="21"/>
              </w:rPr>
              <w:t>m</w:t>
            </w:r>
            <w:r w:rsidRPr="00E958AD">
              <w:rPr>
                <w:b/>
                <w:bCs/>
                <w:kern w:val="0"/>
                <w:sz w:val="21"/>
                <w:szCs w:val="21"/>
                <w:vertAlign w:val="superscript"/>
              </w:rPr>
              <w:t>3</w:t>
            </w:r>
            <w:r w:rsidRPr="00E958AD">
              <w:rPr>
                <w:b/>
                <w:bCs/>
                <w:kern w:val="0"/>
                <w:sz w:val="21"/>
                <w:szCs w:val="21"/>
              </w:rPr>
              <w:t>/d</w:t>
            </w:r>
          </w:p>
          <w:p w14:paraId="009409B4" w14:textId="20CD40EF" w:rsidR="0068497F" w:rsidRPr="00E958AD" w:rsidRDefault="0068497F" w:rsidP="0068497F">
            <w:pPr>
              <w:adjustRightInd w:val="0"/>
              <w:snapToGrid w:val="0"/>
              <w:ind w:firstLine="422"/>
              <w:rPr>
                <w:b/>
                <w:snapToGrid w:val="0"/>
                <w:kern w:val="0"/>
                <w:sz w:val="21"/>
                <w:szCs w:val="21"/>
              </w:rPr>
            </w:pPr>
            <w:r w:rsidRPr="00E958AD">
              <w:rPr>
                <w:b/>
                <w:snapToGrid w:val="0"/>
                <w:kern w:val="0"/>
                <w:sz w:val="21"/>
                <w:szCs w:val="21"/>
              </w:rPr>
              <w:t>1</w:t>
            </w:r>
            <w:r w:rsidR="00BF3BCC" w:rsidRPr="00E958AD">
              <w:rPr>
                <w:b/>
                <w:snapToGrid w:val="0"/>
                <w:kern w:val="0"/>
                <w:sz w:val="21"/>
                <w:szCs w:val="21"/>
              </w:rPr>
              <w:t>3</w:t>
            </w:r>
            <w:r w:rsidRPr="00E958AD">
              <w:rPr>
                <w:b/>
                <w:snapToGrid w:val="0"/>
                <w:kern w:val="0"/>
                <w:sz w:val="21"/>
                <w:szCs w:val="21"/>
              </w:rPr>
              <w:t>、项目环保投资</w:t>
            </w:r>
          </w:p>
          <w:p w14:paraId="4A44DEC2" w14:textId="3937B124" w:rsidR="0068497F" w:rsidRPr="00E958AD" w:rsidRDefault="0068497F" w:rsidP="0068497F">
            <w:pPr>
              <w:snapToGrid w:val="0"/>
              <w:ind w:firstLineChars="0" w:firstLine="480"/>
              <w:rPr>
                <w:sz w:val="21"/>
                <w:szCs w:val="21"/>
              </w:rPr>
            </w:pPr>
            <w:r w:rsidRPr="00E958AD">
              <w:rPr>
                <w:bCs/>
                <w:sz w:val="21"/>
                <w:szCs w:val="21"/>
              </w:rPr>
              <w:lastRenderedPageBreak/>
              <w:t>本项目总投资</w:t>
            </w:r>
            <w:r w:rsidR="00191CB9" w:rsidRPr="00E958AD">
              <w:rPr>
                <w:bCs/>
                <w:sz w:val="21"/>
                <w:szCs w:val="21"/>
              </w:rPr>
              <w:t>560</w:t>
            </w:r>
            <w:r w:rsidRPr="00E958AD">
              <w:rPr>
                <w:bCs/>
                <w:sz w:val="21"/>
                <w:szCs w:val="21"/>
              </w:rPr>
              <w:t>万元，其中环保投资</w:t>
            </w:r>
            <w:r w:rsidR="006E378F" w:rsidRPr="00E958AD">
              <w:rPr>
                <w:bCs/>
                <w:sz w:val="21"/>
                <w:szCs w:val="21"/>
              </w:rPr>
              <w:t>3</w:t>
            </w:r>
            <w:r w:rsidR="00B52639" w:rsidRPr="00E958AD">
              <w:rPr>
                <w:bCs/>
                <w:sz w:val="21"/>
                <w:szCs w:val="21"/>
              </w:rPr>
              <w:t>6</w:t>
            </w:r>
            <w:r w:rsidR="006E378F" w:rsidRPr="00E958AD">
              <w:rPr>
                <w:bCs/>
                <w:sz w:val="21"/>
                <w:szCs w:val="21"/>
              </w:rPr>
              <w:t>.95</w:t>
            </w:r>
            <w:r w:rsidRPr="00E958AD">
              <w:rPr>
                <w:bCs/>
                <w:sz w:val="21"/>
                <w:szCs w:val="21"/>
              </w:rPr>
              <w:t>万元，占总投资的</w:t>
            </w:r>
            <w:r w:rsidR="006E378F" w:rsidRPr="00E958AD">
              <w:rPr>
                <w:bCs/>
                <w:sz w:val="21"/>
                <w:szCs w:val="21"/>
              </w:rPr>
              <w:t>6.</w:t>
            </w:r>
            <w:r w:rsidR="00B52639" w:rsidRPr="00E958AD">
              <w:rPr>
                <w:bCs/>
                <w:sz w:val="21"/>
                <w:szCs w:val="21"/>
              </w:rPr>
              <w:t>598</w:t>
            </w:r>
            <w:r w:rsidRPr="00E958AD">
              <w:rPr>
                <w:bCs/>
                <w:sz w:val="21"/>
                <w:szCs w:val="21"/>
              </w:rPr>
              <w:t>%</w:t>
            </w:r>
            <w:r w:rsidRPr="00E958AD">
              <w:rPr>
                <w:bCs/>
                <w:sz w:val="21"/>
                <w:szCs w:val="21"/>
              </w:rPr>
              <w:t>。</w:t>
            </w:r>
            <w:r w:rsidRPr="00E958AD">
              <w:rPr>
                <w:sz w:val="21"/>
                <w:szCs w:val="21"/>
              </w:rPr>
              <w:t>本项目环保投资情况见下表。</w:t>
            </w:r>
          </w:p>
          <w:p w14:paraId="4F22A44D" w14:textId="77777777" w:rsidR="0068497F" w:rsidRPr="00E958AD" w:rsidRDefault="0068497F" w:rsidP="0068497F">
            <w:pPr>
              <w:adjustRightInd w:val="0"/>
              <w:snapToGrid w:val="0"/>
              <w:spacing w:before="120" w:line="240" w:lineRule="auto"/>
              <w:ind w:firstLineChars="1300" w:firstLine="2741"/>
              <w:rPr>
                <w:b/>
                <w:bCs/>
                <w:kern w:val="0"/>
                <w:sz w:val="21"/>
                <w:szCs w:val="21"/>
              </w:rPr>
            </w:pPr>
            <w:r w:rsidRPr="00E958AD">
              <w:rPr>
                <w:b/>
                <w:bCs/>
                <w:kern w:val="0"/>
                <w:sz w:val="21"/>
                <w:szCs w:val="21"/>
              </w:rPr>
              <w:t>表</w:t>
            </w:r>
            <w:r w:rsidRPr="00E958AD">
              <w:rPr>
                <w:b/>
                <w:bCs/>
                <w:kern w:val="0"/>
                <w:sz w:val="21"/>
                <w:szCs w:val="21"/>
              </w:rPr>
              <w:t xml:space="preserve">2-8  </w:t>
            </w:r>
            <w:r w:rsidRPr="00E958AD">
              <w:rPr>
                <w:b/>
                <w:bCs/>
                <w:kern w:val="0"/>
                <w:sz w:val="21"/>
                <w:szCs w:val="21"/>
              </w:rPr>
              <w:t>环保投资一览表</w:t>
            </w:r>
          </w:p>
          <w:tbl>
            <w:tblPr>
              <w:tblW w:w="75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68"/>
              <w:gridCol w:w="742"/>
              <w:gridCol w:w="1992"/>
              <w:gridCol w:w="3260"/>
              <w:gridCol w:w="993"/>
            </w:tblGrid>
            <w:tr w:rsidR="00E958AD" w:rsidRPr="00E958AD" w14:paraId="1FC7D0F8" w14:textId="77777777" w:rsidTr="00191CB9">
              <w:trPr>
                <w:trHeight w:val="787"/>
              </w:trPr>
              <w:tc>
                <w:tcPr>
                  <w:tcW w:w="568" w:type="dxa"/>
                  <w:vAlign w:val="center"/>
                </w:tcPr>
                <w:p w14:paraId="7F05EB85" w14:textId="77777777" w:rsidR="0068497F" w:rsidRPr="00E958AD" w:rsidRDefault="0068497F" w:rsidP="0068497F">
                  <w:pPr>
                    <w:spacing w:line="240" w:lineRule="auto"/>
                    <w:ind w:firstLineChars="0" w:firstLine="0"/>
                    <w:rPr>
                      <w:b/>
                      <w:bCs/>
                      <w:sz w:val="21"/>
                      <w:szCs w:val="21"/>
                    </w:rPr>
                  </w:pPr>
                  <w:r w:rsidRPr="00E958AD">
                    <w:rPr>
                      <w:b/>
                      <w:bCs/>
                      <w:sz w:val="21"/>
                      <w:szCs w:val="21"/>
                    </w:rPr>
                    <w:t>时段</w:t>
                  </w:r>
                </w:p>
              </w:tc>
              <w:tc>
                <w:tcPr>
                  <w:tcW w:w="742" w:type="dxa"/>
                  <w:vAlign w:val="center"/>
                </w:tcPr>
                <w:p w14:paraId="21294D72" w14:textId="77777777" w:rsidR="0068497F" w:rsidRPr="00E958AD" w:rsidRDefault="0068497F" w:rsidP="0068497F">
                  <w:pPr>
                    <w:spacing w:line="240" w:lineRule="auto"/>
                    <w:ind w:firstLineChars="0" w:firstLine="0"/>
                    <w:jc w:val="center"/>
                    <w:rPr>
                      <w:b/>
                      <w:bCs/>
                      <w:sz w:val="21"/>
                      <w:szCs w:val="21"/>
                    </w:rPr>
                  </w:pPr>
                  <w:r w:rsidRPr="00E958AD">
                    <w:rPr>
                      <w:b/>
                      <w:bCs/>
                      <w:sz w:val="21"/>
                      <w:szCs w:val="21"/>
                    </w:rPr>
                    <w:t>类别</w:t>
                  </w:r>
                </w:p>
              </w:tc>
              <w:tc>
                <w:tcPr>
                  <w:tcW w:w="1992" w:type="dxa"/>
                  <w:vAlign w:val="center"/>
                </w:tcPr>
                <w:p w14:paraId="488CD944" w14:textId="77777777" w:rsidR="0068497F" w:rsidRPr="00E958AD" w:rsidRDefault="0068497F" w:rsidP="0068497F">
                  <w:pPr>
                    <w:spacing w:line="240" w:lineRule="auto"/>
                    <w:ind w:firstLineChars="0" w:firstLine="0"/>
                    <w:jc w:val="center"/>
                    <w:rPr>
                      <w:b/>
                      <w:bCs/>
                      <w:sz w:val="21"/>
                      <w:szCs w:val="21"/>
                    </w:rPr>
                  </w:pPr>
                  <w:r w:rsidRPr="00E958AD">
                    <w:rPr>
                      <w:b/>
                      <w:bCs/>
                      <w:sz w:val="21"/>
                      <w:szCs w:val="21"/>
                    </w:rPr>
                    <w:t>建设内容</w:t>
                  </w:r>
                </w:p>
              </w:tc>
              <w:tc>
                <w:tcPr>
                  <w:tcW w:w="3260" w:type="dxa"/>
                  <w:vAlign w:val="center"/>
                </w:tcPr>
                <w:p w14:paraId="5E77F126" w14:textId="77777777" w:rsidR="0068497F" w:rsidRPr="00E958AD" w:rsidRDefault="0068497F" w:rsidP="0068497F">
                  <w:pPr>
                    <w:spacing w:line="240" w:lineRule="auto"/>
                    <w:ind w:firstLineChars="0" w:firstLine="0"/>
                    <w:jc w:val="center"/>
                    <w:rPr>
                      <w:b/>
                      <w:bCs/>
                      <w:sz w:val="21"/>
                      <w:szCs w:val="21"/>
                    </w:rPr>
                  </w:pPr>
                  <w:r w:rsidRPr="00E958AD">
                    <w:rPr>
                      <w:b/>
                      <w:bCs/>
                      <w:sz w:val="21"/>
                      <w:szCs w:val="21"/>
                    </w:rPr>
                    <w:t>环保措施</w:t>
                  </w:r>
                </w:p>
              </w:tc>
              <w:tc>
                <w:tcPr>
                  <w:tcW w:w="993" w:type="dxa"/>
                  <w:vAlign w:val="center"/>
                </w:tcPr>
                <w:p w14:paraId="3A6B2AC7" w14:textId="77777777" w:rsidR="0068497F" w:rsidRPr="00E958AD" w:rsidRDefault="0068497F" w:rsidP="0068497F">
                  <w:pPr>
                    <w:spacing w:line="240" w:lineRule="auto"/>
                    <w:ind w:firstLineChars="0" w:firstLine="0"/>
                    <w:jc w:val="center"/>
                    <w:rPr>
                      <w:b/>
                      <w:bCs/>
                      <w:sz w:val="21"/>
                      <w:szCs w:val="21"/>
                    </w:rPr>
                  </w:pPr>
                  <w:r w:rsidRPr="00E958AD">
                    <w:rPr>
                      <w:b/>
                      <w:bCs/>
                      <w:sz w:val="21"/>
                      <w:szCs w:val="21"/>
                    </w:rPr>
                    <w:t>投资</w:t>
                  </w:r>
                </w:p>
                <w:p w14:paraId="3C54E451" w14:textId="77777777" w:rsidR="0068497F" w:rsidRPr="00E958AD" w:rsidRDefault="0068497F" w:rsidP="0068497F">
                  <w:pPr>
                    <w:spacing w:line="240" w:lineRule="auto"/>
                    <w:ind w:firstLineChars="0" w:firstLine="0"/>
                    <w:jc w:val="center"/>
                    <w:rPr>
                      <w:b/>
                      <w:bCs/>
                      <w:sz w:val="21"/>
                      <w:szCs w:val="21"/>
                    </w:rPr>
                  </w:pPr>
                  <w:r w:rsidRPr="00E958AD">
                    <w:rPr>
                      <w:b/>
                      <w:bCs/>
                      <w:sz w:val="21"/>
                      <w:szCs w:val="21"/>
                    </w:rPr>
                    <w:t>（万元）</w:t>
                  </w:r>
                </w:p>
              </w:tc>
            </w:tr>
            <w:tr w:rsidR="00E958AD" w:rsidRPr="00E958AD" w14:paraId="5DB9B02B" w14:textId="77777777" w:rsidTr="00191CB9">
              <w:trPr>
                <w:trHeight w:val="322"/>
              </w:trPr>
              <w:tc>
                <w:tcPr>
                  <w:tcW w:w="568" w:type="dxa"/>
                  <w:vMerge w:val="restart"/>
                  <w:vAlign w:val="center"/>
                </w:tcPr>
                <w:p w14:paraId="4D0FCB37" w14:textId="37A8456D" w:rsidR="0005048D" w:rsidRPr="00E958AD" w:rsidRDefault="0005048D" w:rsidP="0005048D">
                  <w:pPr>
                    <w:spacing w:line="240" w:lineRule="auto"/>
                    <w:ind w:firstLineChars="0" w:firstLine="0"/>
                    <w:rPr>
                      <w:sz w:val="21"/>
                      <w:szCs w:val="21"/>
                    </w:rPr>
                  </w:pPr>
                  <w:r w:rsidRPr="00E958AD">
                    <w:rPr>
                      <w:rFonts w:hint="eastAsia"/>
                      <w:sz w:val="21"/>
                      <w:szCs w:val="21"/>
                    </w:rPr>
                    <w:t>施工期</w:t>
                  </w:r>
                </w:p>
              </w:tc>
              <w:tc>
                <w:tcPr>
                  <w:tcW w:w="742" w:type="dxa"/>
                  <w:vMerge w:val="restart"/>
                  <w:vAlign w:val="center"/>
                </w:tcPr>
                <w:p w14:paraId="71F3CD87" w14:textId="76F500E9" w:rsidR="0005048D" w:rsidRPr="00E958AD" w:rsidRDefault="0005048D" w:rsidP="0005048D">
                  <w:pPr>
                    <w:spacing w:line="240" w:lineRule="auto"/>
                    <w:ind w:firstLineChars="0" w:firstLine="0"/>
                    <w:jc w:val="center"/>
                    <w:rPr>
                      <w:sz w:val="21"/>
                      <w:szCs w:val="21"/>
                    </w:rPr>
                  </w:pPr>
                  <w:r w:rsidRPr="00E958AD">
                    <w:rPr>
                      <w:sz w:val="21"/>
                      <w:szCs w:val="21"/>
                    </w:rPr>
                    <w:t>废气治理</w:t>
                  </w:r>
                </w:p>
              </w:tc>
              <w:tc>
                <w:tcPr>
                  <w:tcW w:w="1992" w:type="dxa"/>
                  <w:vAlign w:val="center"/>
                </w:tcPr>
                <w:p w14:paraId="31209800" w14:textId="5787021B" w:rsidR="0005048D" w:rsidRPr="00E958AD" w:rsidRDefault="0005048D" w:rsidP="0005048D">
                  <w:pPr>
                    <w:spacing w:line="240" w:lineRule="auto"/>
                    <w:ind w:firstLineChars="0" w:firstLine="0"/>
                    <w:jc w:val="center"/>
                    <w:rPr>
                      <w:sz w:val="21"/>
                      <w:szCs w:val="21"/>
                    </w:rPr>
                  </w:pPr>
                  <w:r w:rsidRPr="00E958AD">
                    <w:rPr>
                      <w:rFonts w:hint="eastAsia"/>
                      <w:sz w:val="21"/>
                      <w:szCs w:val="21"/>
                    </w:rPr>
                    <w:t>施工现场围挡</w:t>
                  </w:r>
                </w:p>
              </w:tc>
              <w:tc>
                <w:tcPr>
                  <w:tcW w:w="3260" w:type="dxa"/>
                  <w:vAlign w:val="center"/>
                </w:tcPr>
                <w:p w14:paraId="4A73F777" w14:textId="69037D01" w:rsidR="0005048D" w:rsidRPr="00E958AD" w:rsidRDefault="00D672FB" w:rsidP="0005048D">
                  <w:pPr>
                    <w:spacing w:line="240" w:lineRule="auto"/>
                    <w:ind w:firstLineChars="0" w:firstLine="0"/>
                    <w:jc w:val="center"/>
                    <w:rPr>
                      <w:sz w:val="21"/>
                      <w:szCs w:val="21"/>
                    </w:rPr>
                  </w:pPr>
                  <w:r w:rsidRPr="00E958AD">
                    <w:rPr>
                      <w:rFonts w:hint="eastAsia"/>
                      <w:sz w:val="21"/>
                      <w:szCs w:val="21"/>
                    </w:rPr>
                    <w:t>施工场地设置</w:t>
                  </w:r>
                  <w:r w:rsidR="00D70FD1" w:rsidRPr="00E958AD">
                    <w:rPr>
                      <w:sz w:val="21"/>
                      <w:szCs w:val="21"/>
                    </w:rPr>
                    <w:t>2.5</w:t>
                  </w:r>
                  <w:r w:rsidRPr="00E958AD">
                    <w:rPr>
                      <w:rFonts w:hint="eastAsia"/>
                      <w:sz w:val="21"/>
                      <w:szCs w:val="21"/>
                    </w:rPr>
                    <w:t>m</w:t>
                  </w:r>
                  <w:r w:rsidRPr="00E958AD">
                    <w:rPr>
                      <w:rFonts w:hint="eastAsia"/>
                      <w:sz w:val="21"/>
                      <w:szCs w:val="21"/>
                    </w:rPr>
                    <w:t>高的围挡</w:t>
                  </w:r>
                </w:p>
              </w:tc>
              <w:tc>
                <w:tcPr>
                  <w:tcW w:w="993" w:type="dxa"/>
                  <w:vAlign w:val="center"/>
                </w:tcPr>
                <w:p w14:paraId="5DE9644C" w14:textId="248FCBCE" w:rsidR="0005048D" w:rsidRPr="00E958AD" w:rsidRDefault="0005048D" w:rsidP="0005048D">
                  <w:pPr>
                    <w:spacing w:line="240" w:lineRule="auto"/>
                    <w:ind w:firstLineChars="0" w:firstLine="0"/>
                    <w:jc w:val="center"/>
                    <w:rPr>
                      <w:sz w:val="21"/>
                      <w:szCs w:val="21"/>
                    </w:rPr>
                  </w:pPr>
                  <w:r w:rsidRPr="00E958AD">
                    <w:rPr>
                      <w:sz w:val="21"/>
                      <w:szCs w:val="21"/>
                    </w:rPr>
                    <w:t>3</w:t>
                  </w:r>
                </w:p>
              </w:tc>
            </w:tr>
            <w:tr w:rsidR="00E958AD" w:rsidRPr="00E958AD" w14:paraId="4A3D1A87" w14:textId="77777777" w:rsidTr="00191CB9">
              <w:trPr>
                <w:trHeight w:val="284"/>
              </w:trPr>
              <w:tc>
                <w:tcPr>
                  <w:tcW w:w="568" w:type="dxa"/>
                  <w:vMerge/>
                  <w:vAlign w:val="center"/>
                </w:tcPr>
                <w:p w14:paraId="29A68B63" w14:textId="77777777" w:rsidR="0005048D" w:rsidRPr="00E958AD" w:rsidRDefault="0005048D" w:rsidP="0005048D">
                  <w:pPr>
                    <w:spacing w:line="240" w:lineRule="auto"/>
                    <w:ind w:firstLineChars="0" w:firstLine="0"/>
                    <w:rPr>
                      <w:sz w:val="21"/>
                      <w:szCs w:val="21"/>
                    </w:rPr>
                  </w:pPr>
                </w:p>
              </w:tc>
              <w:tc>
                <w:tcPr>
                  <w:tcW w:w="742" w:type="dxa"/>
                  <w:vMerge/>
                  <w:vAlign w:val="center"/>
                </w:tcPr>
                <w:p w14:paraId="753E2ECD" w14:textId="77777777" w:rsidR="0005048D" w:rsidRPr="00E958AD" w:rsidRDefault="0005048D" w:rsidP="0005048D">
                  <w:pPr>
                    <w:spacing w:line="240" w:lineRule="auto"/>
                    <w:ind w:firstLineChars="0" w:firstLine="0"/>
                    <w:jc w:val="center"/>
                    <w:rPr>
                      <w:sz w:val="21"/>
                      <w:szCs w:val="21"/>
                    </w:rPr>
                  </w:pPr>
                </w:p>
              </w:tc>
              <w:tc>
                <w:tcPr>
                  <w:tcW w:w="1992" w:type="dxa"/>
                  <w:vAlign w:val="center"/>
                </w:tcPr>
                <w:p w14:paraId="6D966681" w14:textId="7168A8DC" w:rsidR="0005048D" w:rsidRPr="00E958AD" w:rsidRDefault="0005048D" w:rsidP="0005048D">
                  <w:pPr>
                    <w:spacing w:line="240" w:lineRule="auto"/>
                    <w:ind w:firstLineChars="0" w:firstLine="0"/>
                    <w:jc w:val="center"/>
                    <w:rPr>
                      <w:sz w:val="21"/>
                      <w:szCs w:val="21"/>
                    </w:rPr>
                  </w:pPr>
                  <w:r w:rsidRPr="00E958AD">
                    <w:rPr>
                      <w:rFonts w:hint="eastAsia"/>
                      <w:sz w:val="21"/>
                      <w:szCs w:val="21"/>
                    </w:rPr>
                    <w:t>洒水降尘设施</w:t>
                  </w:r>
                </w:p>
              </w:tc>
              <w:tc>
                <w:tcPr>
                  <w:tcW w:w="3260" w:type="dxa"/>
                  <w:vAlign w:val="center"/>
                </w:tcPr>
                <w:p w14:paraId="3DE762C4" w14:textId="79A959F0" w:rsidR="0005048D" w:rsidRPr="00E958AD" w:rsidRDefault="00D672FB" w:rsidP="0005048D">
                  <w:pPr>
                    <w:spacing w:line="240" w:lineRule="auto"/>
                    <w:ind w:firstLineChars="0" w:firstLine="0"/>
                    <w:jc w:val="center"/>
                    <w:rPr>
                      <w:sz w:val="21"/>
                      <w:szCs w:val="21"/>
                    </w:rPr>
                  </w:pPr>
                  <w:r w:rsidRPr="00E958AD">
                    <w:rPr>
                      <w:rFonts w:hint="eastAsia"/>
                      <w:sz w:val="21"/>
                      <w:szCs w:val="21"/>
                    </w:rPr>
                    <w:t>定期用洒水车进行洒水降尘</w:t>
                  </w:r>
                </w:p>
              </w:tc>
              <w:tc>
                <w:tcPr>
                  <w:tcW w:w="993" w:type="dxa"/>
                  <w:vAlign w:val="center"/>
                </w:tcPr>
                <w:p w14:paraId="70C4D570" w14:textId="1AFCF81F" w:rsidR="0005048D" w:rsidRPr="00E958AD" w:rsidRDefault="0005048D" w:rsidP="0005048D">
                  <w:pPr>
                    <w:spacing w:line="240" w:lineRule="auto"/>
                    <w:ind w:firstLineChars="0" w:firstLine="0"/>
                    <w:jc w:val="center"/>
                    <w:rPr>
                      <w:sz w:val="21"/>
                      <w:szCs w:val="21"/>
                    </w:rPr>
                  </w:pPr>
                  <w:r w:rsidRPr="00E958AD">
                    <w:rPr>
                      <w:rFonts w:hint="eastAsia"/>
                      <w:sz w:val="21"/>
                      <w:szCs w:val="21"/>
                    </w:rPr>
                    <w:t>1</w:t>
                  </w:r>
                  <w:r w:rsidRPr="00E958AD">
                    <w:rPr>
                      <w:sz w:val="21"/>
                      <w:szCs w:val="21"/>
                    </w:rPr>
                    <w:t>.5</w:t>
                  </w:r>
                </w:p>
              </w:tc>
            </w:tr>
            <w:tr w:rsidR="00E958AD" w:rsidRPr="00E958AD" w14:paraId="282501FB" w14:textId="77777777" w:rsidTr="00191CB9">
              <w:trPr>
                <w:trHeight w:val="276"/>
              </w:trPr>
              <w:tc>
                <w:tcPr>
                  <w:tcW w:w="568" w:type="dxa"/>
                  <w:vMerge/>
                  <w:vAlign w:val="center"/>
                </w:tcPr>
                <w:p w14:paraId="2BDB1747" w14:textId="77777777" w:rsidR="0005048D" w:rsidRPr="00E958AD" w:rsidRDefault="0005048D" w:rsidP="0005048D">
                  <w:pPr>
                    <w:spacing w:line="240" w:lineRule="auto"/>
                    <w:ind w:firstLineChars="0" w:firstLine="0"/>
                    <w:rPr>
                      <w:sz w:val="21"/>
                      <w:szCs w:val="21"/>
                    </w:rPr>
                  </w:pPr>
                </w:p>
              </w:tc>
              <w:tc>
                <w:tcPr>
                  <w:tcW w:w="742" w:type="dxa"/>
                  <w:vMerge/>
                  <w:vAlign w:val="center"/>
                </w:tcPr>
                <w:p w14:paraId="0F18B92A" w14:textId="77777777" w:rsidR="0005048D" w:rsidRPr="00E958AD" w:rsidRDefault="0005048D" w:rsidP="0005048D">
                  <w:pPr>
                    <w:spacing w:line="240" w:lineRule="auto"/>
                    <w:ind w:firstLineChars="0" w:firstLine="0"/>
                    <w:jc w:val="center"/>
                    <w:rPr>
                      <w:sz w:val="21"/>
                      <w:szCs w:val="21"/>
                    </w:rPr>
                  </w:pPr>
                </w:p>
              </w:tc>
              <w:tc>
                <w:tcPr>
                  <w:tcW w:w="1992" w:type="dxa"/>
                  <w:vAlign w:val="center"/>
                </w:tcPr>
                <w:p w14:paraId="428446D7" w14:textId="57230512" w:rsidR="0005048D" w:rsidRPr="00E958AD" w:rsidRDefault="0005048D" w:rsidP="0005048D">
                  <w:pPr>
                    <w:spacing w:line="240" w:lineRule="auto"/>
                    <w:ind w:firstLineChars="0" w:firstLine="0"/>
                    <w:jc w:val="center"/>
                    <w:rPr>
                      <w:sz w:val="21"/>
                      <w:szCs w:val="21"/>
                    </w:rPr>
                  </w:pPr>
                  <w:r w:rsidRPr="00E958AD">
                    <w:rPr>
                      <w:rFonts w:hint="eastAsia"/>
                      <w:sz w:val="21"/>
                      <w:szCs w:val="21"/>
                    </w:rPr>
                    <w:t>材料堆放篷布遮盖</w:t>
                  </w:r>
                </w:p>
              </w:tc>
              <w:tc>
                <w:tcPr>
                  <w:tcW w:w="3260" w:type="dxa"/>
                  <w:vAlign w:val="center"/>
                </w:tcPr>
                <w:p w14:paraId="679E83FD" w14:textId="6AEBA97A" w:rsidR="0005048D" w:rsidRPr="00E958AD" w:rsidRDefault="00D672FB" w:rsidP="0005048D">
                  <w:pPr>
                    <w:spacing w:line="240" w:lineRule="auto"/>
                    <w:ind w:firstLineChars="0" w:firstLine="0"/>
                    <w:jc w:val="center"/>
                    <w:rPr>
                      <w:sz w:val="21"/>
                      <w:szCs w:val="21"/>
                    </w:rPr>
                  </w:pPr>
                  <w:r w:rsidRPr="00E958AD">
                    <w:rPr>
                      <w:rFonts w:hint="eastAsia"/>
                      <w:sz w:val="21"/>
                      <w:szCs w:val="21"/>
                    </w:rPr>
                    <w:t>施工材料堆放时用篷布进行遮盖</w:t>
                  </w:r>
                </w:p>
              </w:tc>
              <w:tc>
                <w:tcPr>
                  <w:tcW w:w="993" w:type="dxa"/>
                  <w:vAlign w:val="center"/>
                </w:tcPr>
                <w:p w14:paraId="473A719A" w14:textId="5D917E7B" w:rsidR="0005048D" w:rsidRPr="00E958AD" w:rsidRDefault="0005048D" w:rsidP="0005048D">
                  <w:pPr>
                    <w:spacing w:line="240" w:lineRule="auto"/>
                    <w:ind w:firstLineChars="0" w:firstLine="0"/>
                    <w:jc w:val="center"/>
                    <w:rPr>
                      <w:sz w:val="21"/>
                      <w:szCs w:val="21"/>
                    </w:rPr>
                  </w:pPr>
                  <w:r w:rsidRPr="00E958AD">
                    <w:rPr>
                      <w:rFonts w:hint="eastAsia"/>
                      <w:sz w:val="21"/>
                      <w:szCs w:val="21"/>
                    </w:rPr>
                    <w:t>2</w:t>
                  </w:r>
                  <w:r w:rsidRPr="00E958AD">
                    <w:rPr>
                      <w:sz w:val="21"/>
                      <w:szCs w:val="21"/>
                    </w:rPr>
                    <w:t>.0</w:t>
                  </w:r>
                </w:p>
              </w:tc>
            </w:tr>
            <w:tr w:rsidR="00E958AD" w:rsidRPr="00E958AD" w14:paraId="3C7CD889" w14:textId="77777777" w:rsidTr="00191CB9">
              <w:trPr>
                <w:trHeight w:val="356"/>
              </w:trPr>
              <w:tc>
                <w:tcPr>
                  <w:tcW w:w="568" w:type="dxa"/>
                  <w:vMerge/>
                  <w:vAlign w:val="center"/>
                </w:tcPr>
                <w:p w14:paraId="610D1111" w14:textId="77777777" w:rsidR="0005048D" w:rsidRPr="00E958AD" w:rsidRDefault="0005048D" w:rsidP="0005048D">
                  <w:pPr>
                    <w:spacing w:line="240" w:lineRule="auto"/>
                    <w:ind w:firstLineChars="0" w:firstLine="0"/>
                    <w:rPr>
                      <w:sz w:val="21"/>
                      <w:szCs w:val="21"/>
                    </w:rPr>
                  </w:pPr>
                </w:p>
              </w:tc>
              <w:tc>
                <w:tcPr>
                  <w:tcW w:w="742" w:type="dxa"/>
                  <w:vMerge w:val="restart"/>
                  <w:vAlign w:val="center"/>
                </w:tcPr>
                <w:p w14:paraId="4D54921D" w14:textId="7FF862D8" w:rsidR="0005048D" w:rsidRPr="00E958AD" w:rsidRDefault="0005048D" w:rsidP="0005048D">
                  <w:pPr>
                    <w:spacing w:line="240" w:lineRule="auto"/>
                    <w:ind w:firstLineChars="0" w:firstLine="0"/>
                    <w:jc w:val="center"/>
                    <w:rPr>
                      <w:sz w:val="21"/>
                      <w:szCs w:val="21"/>
                    </w:rPr>
                  </w:pPr>
                  <w:r w:rsidRPr="00E958AD">
                    <w:rPr>
                      <w:sz w:val="21"/>
                      <w:szCs w:val="21"/>
                    </w:rPr>
                    <w:t>废水治理</w:t>
                  </w:r>
                </w:p>
              </w:tc>
              <w:tc>
                <w:tcPr>
                  <w:tcW w:w="1992" w:type="dxa"/>
                  <w:vAlign w:val="center"/>
                </w:tcPr>
                <w:p w14:paraId="407653AD" w14:textId="758654D5" w:rsidR="0005048D" w:rsidRPr="00E958AD" w:rsidRDefault="0005048D" w:rsidP="0005048D">
                  <w:pPr>
                    <w:spacing w:line="240" w:lineRule="auto"/>
                    <w:ind w:firstLineChars="0" w:firstLine="0"/>
                    <w:jc w:val="center"/>
                    <w:rPr>
                      <w:sz w:val="21"/>
                      <w:szCs w:val="21"/>
                    </w:rPr>
                  </w:pPr>
                  <w:r w:rsidRPr="00E958AD">
                    <w:rPr>
                      <w:rFonts w:hint="eastAsia"/>
                      <w:sz w:val="21"/>
                      <w:szCs w:val="21"/>
                    </w:rPr>
                    <w:t>洗车池</w:t>
                  </w:r>
                </w:p>
              </w:tc>
              <w:tc>
                <w:tcPr>
                  <w:tcW w:w="3260" w:type="dxa"/>
                  <w:vAlign w:val="center"/>
                </w:tcPr>
                <w:p w14:paraId="1674F854" w14:textId="1BF13B76" w:rsidR="0005048D" w:rsidRPr="00E958AD" w:rsidRDefault="00D672FB" w:rsidP="0005048D">
                  <w:pPr>
                    <w:spacing w:line="240" w:lineRule="auto"/>
                    <w:ind w:firstLineChars="0" w:firstLine="0"/>
                    <w:jc w:val="center"/>
                    <w:rPr>
                      <w:sz w:val="21"/>
                      <w:szCs w:val="21"/>
                    </w:rPr>
                  </w:pPr>
                  <w:r w:rsidRPr="00E958AD">
                    <w:rPr>
                      <w:rFonts w:hint="eastAsia"/>
                      <w:sz w:val="21"/>
                      <w:szCs w:val="21"/>
                    </w:rPr>
                    <w:t>一个</w:t>
                  </w:r>
                  <w:r w:rsidRPr="00E958AD">
                    <w:rPr>
                      <w:rFonts w:hint="eastAsia"/>
                      <w:sz w:val="21"/>
                      <w:szCs w:val="21"/>
                    </w:rPr>
                    <w:t>2m</w:t>
                  </w:r>
                  <w:r w:rsidRPr="00E958AD">
                    <w:rPr>
                      <w:sz w:val="21"/>
                      <w:szCs w:val="21"/>
                      <w:vertAlign w:val="superscript"/>
                    </w:rPr>
                    <w:t>3</w:t>
                  </w:r>
                  <w:r w:rsidRPr="00E958AD">
                    <w:rPr>
                      <w:rFonts w:hint="eastAsia"/>
                      <w:sz w:val="21"/>
                      <w:szCs w:val="21"/>
                    </w:rPr>
                    <w:t>的洗车池</w:t>
                  </w:r>
                </w:p>
              </w:tc>
              <w:tc>
                <w:tcPr>
                  <w:tcW w:w="993" w:type="dxa"/>
                  <w:vAlign w:val="center"/>
                </w:tcPr>
                <w:p w14:paraId="2067783F" w14:textId="678B1B61" w:rsidR="0005048D" w:rsidRPr="00E958AD" w:rsidRDefault="0005048D" w:rsidP="0005048D">
                  <w:pPr>
                    <w:spacing w:line="240" w:lineRule="auto"/>
                    <w:ind w:firstLineChars="0" w:firstLine="0"/>
                    <w:jc w:val="center"/>
                    <w:rPr>
                      <w:sz w:val="21"/>
                      <w:szCs w:val="21"/>
                    </w:rPr>
                  </w:pPr>
                  <w:r w:rsidRPr="00E958AD">
                    <w:rPr>
                      <w:sz w:val="21"/>
                      <w:szCs w:val="21"/>
                    </w:rPr>
                    <w:t>1.0</w:t>
                  </w:r>
                </w:p>
              </w:tc>
            </w:tr>
            <w:tr w:rsidR="00E958AD" w:rsidRPr="00E958AD" w14:paraId="58E3D620" w14:textId="77777777" w:rsidTr="00191CB9">
              <w:trPr>
                <w:trHeight w:val="418"/>
              </w:trPr>
              <w:tc>
                <w:tcPr>
                  <w:tcW w:w="568" w:type="dxa"/>
                  <w:vMerge/>
                  <w:vAlign w:val="center"/>
                </w:tcPr>
                <w:p w14:paraId="09E6A1FE" w14:textId="77777777" w:rsidR="0005048D" w:rsidRPr="00E958AD" w:rsidRDefault="0005048D" w:rsidP="0005048D">
                  <w:pPr>
                    <w:spacing w:line="240" w:lineRule="auto"/>
                    <w:ind w:firstLineChars="0" w:firstLine="0"/>
                    <w:rPr>
                      <w:sz w:val="21"/>
                      <w:szCs w:val="21"/>
                    </w:rPr>
                  </w:pPr>
                </w:p>
              </w:tc>
              <w:tc>
                <w:tcPr>
                  <w:tcW w:w="742" w:type="dxa"/>
                  <w:vMerge/>
                  <w:vAlign w:val="center"/>
                </w:tcPr>
                <w:p w14:paraId="6FE15461" w14:textId="77777777" w:rsidR="0005048D" w:rsidRPr="00E958AD" w:rsidRDefault="0005048D" w:rsidP="0005048D">
                  <w:pPr>
                    <w:spacing w:line="240" w:lineRule="auto"/>
                    <w:ind w:firstLineChars="0" w:firstLine="0"/>
                    <w:jc w:val="center"/>
                    <w:rPr>
                      <w:sz w:val="21"/>
                      <w:szCs w:val="21"/>
                    </w:rPr>
                  </w:pPr>
                </w:p>
              </w:tc>
              <w:tc>
                <w:tcPr>
                  <w:tcW w:w="1992" w:type="dxa"/>
                  <w:vAlign w:val="center"/>
                </w:tcPr>
                <w:p w14:paraId="326EF58A" w14:textId="3D7172A7" w:rsidR="0005048D" w:rsidRPr="00E958AD" w:rsidRDefault="0005048D" w:rsidP="0005048D">
                  <w:pPr>
                    <w:spacing w:line="240" w:lineRule="auto"/>
                    <w:ind w:firstLineChars="0" w:firstLine="0"/>
                    <w:jc w:val="center"/>
                    <w:rPr>
                      <w:sz w:val="21"/>
                      <w:szCs w:val="21"/>
                    </w:rPr>
                  </w:pPr>
                  <w:r w:rsidRPr="00E958AD">
                    <w:rPr>
                      <w:rFonts w:hint="eastAsia"/>
                      <w:sz w:val="21"/>
                      <w:szCs w:val="21"/>
                    </w:rPr>
                    <w:t>临时沉淀池</w:t>
                  </w:r>
                </w:p>
              </w:tc>
              <w:tc>
                <w:tcPr>
                  <w:tcW w:w="3260" w:type="dxa"/>
                  <w:vAlign w:val="center"/>
                </w:tcPr>
                <w:p w14:paraId="65CE82FA" w14:textId="6A5CC906" w:rsidR="0005048D" w:rsidRPr="00E958AD" w:rsidRDefault="00D672FB" w:rsidP="0005048D">
                  <w:pPr>
                    <w:spacing w:line="240" w:lineRule="auto"/>
                    <w:ind w:firstLineChars="0" w:firstLine="0"/>
                    <w:jc w:val="center"/>
                    <w:rPr>
                      <w:sz w:val="21"/>
                      <w:szCs w:val="21"/>
                    </w:rPr>
                  </w:pPr>
                  <w:r w:rsidRPr="00E958AD">
                    <w:rPr>
                      <w:rFonts w:hint="eastAsia"/>
                      <w:sz w:val="21"/>
                      <w:szCs w:val="21"/>
                    </w:rPr>
                    <w:t>一个</w:t>
                  </w:r>
                  <w:r w:rsidRPr="00E958AD">
                    <w:rPr>
                      <w:rFonts w:hint="eastAsia"/>
                      <w:sz w:val="21"/>
                      <w:szCs w:val="21"/>
                    </w:rPr>
                    <w:t>2m</w:t>
                  </w:r>
                  <w:r w:rsidRPr="00E958AD">
                    <w:rPr>
                      <w:sz w:val="21"/>
                      <w:szCs w:val="21"/>
                      <w:vertAlign w:val="superscript"/>
                    </w:rPr>
                    <w:t>3</w:t>
                  </w:r>
                  <w:r w:rsidRPr="00E958AD">
                    <w:rPr>
                      <w:rFonts w:hint="eastAsia"/>
                      <w:sz w:val="21"/>
                      <w:szCs w:val="21"/>
                    </w:rPr>
                    <w:t>的临时沉淀池</w:t>
                  </w:r>
                </w:p>
              </w:tc>
              <w:tc>
                <w:tcPr>
                  <w:tcW w:w="993" w:type="dxa"/>
                  <w:vAlign w:val="center"/>
                </w:tcPr>
                <w:p w14:paraId="3E83947A" w14:textId="70541B86" w:rsidR="0005048D" w:rsidRPr="00E958AD" w:rsidRDefault="0005048D" w:rsidP="0005048D">
                  <w:pPr>
                    <w:spacing w:line="240" w:lineRule="auto"/>
                    <w:ind w:firstLineChars="0" w:firstLine="0"/>
                    <w:jc w:val="center"/>
                    <w:rPr>
                      <w:sz w:val="21"/>
                      <w:szCs w:val="21"/>
                    </w:rPr>
                  </w:pPr>
                  <w:r w:rsidRPr="00E958AD">
                    <w:rPr>
                      <w:rFonts w:hint="eastAsia"/>
                      <w:sz w:val="21"/>
                      <w:szCs w:val="21"/>
                    </w:rPr>
                    <w:t>0</w:t>
                  </w:r>
                  <w:r w:rsidRPr="00E958AD">
                    <w:rPr>
                      <w:sz w:val="21"/>
                      <w:szCs w:val="21"/>
                    </w:rPr>
                    <w:t>.5</w:t>
                  </w:r>
                </w:p>
              </w:tc>
            </w:tr>
            <w:tr w:rsidR="00E958AD" w:rsidRPr="00E958AD" w14:paraId="72ACEE31" w14:textId="77777777" w:rsidTr="00191CB9">
              <w:trPr>
                <w:trHeight w:val="566"/>
              </w:trPr>
              <w:tc>
                <w:tcPr>
                  <w:tcW w:w="568" w:type="dxa"/>
                  <w:vMerge/>
                  <w:vAlign w:val="center"/>
                </w:tcPr>
                <w:p w14:paraId="419F4C38" w14:textId="77777777" w:rsidR="0005048D" w:rsidRPr="00E958AD" w:rsidRDefault="0005048D" w:rsidP="0005048D">
                  <w:pPr>
                    <w:spacing w:line="240" w:lineRule="auto"/>
                    <w:ind w:firstLineChars="0" w:firstLine="0"/>
                    <w:rPr>
                      <w:sz w:val="21"/>
                      <w:szCs w:val="21"/>
                    </w:rPr>
                  </w:pPr>
                </w:p>
              </w:tc>
              <w:tc>
                <w:tcPr>
                  <w:tcW w:w="742" w:type="dxa"/>
                  <w:vAlign w:val="center"/>
                </w:tcPr>
                <w:p w14:paraId="173BC761" w14:textId="3030E202" w:rsidR="0005048D" w:rsidRPr="00E958AD" w:rsidRDefault="0005048D" w:rsidP="0005048D">
                  <w:pPr>
                    <w:spacing w:line="240" w:lineRule="auto"/>
                    <w:ind w:firstLineChars="0" w:firstLine="0"/>
                    <w:jc w:val="center"/>
                    <w:rPr>
                      <w:sz w:val="21"/>
                      <w:szCs w:val="21"/>
                    </w:rPr>
                  </w:pPr>
                  <w:r w:rsidRPr="00E958AD">
                    <w:rPr>
                      <w:rFonts w:hint="eastAsia"/>
                      <w:sz w:val="21"/>
                      <w:szCs w:val="21"/>
                    </w:rPr>
                    <w:t>固废</w:t>
                  </w:r>
                </w:p>
              </w:tc>
              <w:tc>
                <w:tcPr>
                  <w:tcW w:w="1992" w:type="dxa"/>
                  <w:vAlign w:val="center"/>
                </w:tcPr>
                <w:p w14:paraId="6B5C8F34" w14:textId="237195A8" w:rsidR="0005048D" w:rsidRPr="00E958AD" w:rsidRDefault="0005048D" w:rsidP="0005048D">
                  <w:pPr>
                    <w:spacing w:line="240" w:lineRule="auto"/>
                    <w:ind w:firstLineChars="0" w:firstLine="0"/>
                    <w:jc w:val="center"/>
                    <w:rPr>
                      <w:sz w:val="21"/>
                      <w:szCs w:val="21"/>
                    </w:rPr>
                  </w:pPr>
                  <w:r w:rsidRPr="00E958AD">
                    <w:rPr>
                      <w:rFonts w:hint="eastAsia"/>
                      <w:sz w:val="21"/>
                      <w:szCs w:val="21"/>
                    </w:rPr>
                    <w:t>固废收集及清运</w:t>
                  </w:r>
                </w:p>
              </w:tc>
              <w:tc>
                <w:tcPr>
                  <w:tcW w:w="3260" w:type="dxa"/>
                  <w:vAlign w:val="center"/>
                </w:tcPr>
                <w:p w14:paraId="58EEBC38" w14:textId="4D124C09" w:rsidR="0005048D" w:rsidRPr="00E958AD" w:rsidRDefault="00D672FB" w:rsidP="0005048D">
                  <w:pPr>
                    <w:spacing w:line="240" w:lineRule="auto"/>
                    <w:ind w:firstLineChars="0" w:firstLine="0"/>
                    <w:jc w:val="center"/>
                    <w:rPr>
                      <w:sz w:val="21"/>
                      <w:szCs w:val="21"/>
                    </w:rPr>
                  </w:pPr>
                  <w:r w:rsidRPr="00E958AD">
                    <w:rPr>
                      <w:rFonts w:hint="eastAsia"/>
                      <w:sz w:val="21"/>
                      <w:szCs w:val="21"/>
                    </w:rPr>
                    <w:t>不能处置的固</w:t>
                  </w:r>
                  <w:proofErr w:type="gramStart"/>
                  <w:r w:rsidRPr="00E958AD">
                    <w:rPr>
                      <w:rFonts w:hint="eastAsia"/>
                      <w:sz w:val="21"/>
                      <w:szCs w:val="21"/>
                    </w:rPr>
                    <w:t>废及时</w:t>
                  </w:r>
                  <w:proofErr w:type="gramEnd"/>
                  <w:r w:rsidRPr="00E958AD">
                    <w:rPr>
                      <w:rFonts w:hint="eastAsia"/>
                      <w:sz w:val="21"/>
                      <w:szCs w:val="21"/>
                    </w:rPr>
                    <w:t>委托清运处置</w:t>
                  </w:r>
                </w:p>
              </w:tc>
              <w:tc>
                <w:tcPr>
                  <w:tcW w:w="993" w:type="dxa"/>
                  <w:vAlign w:val="center"/>
                </w:tcPr>
                <w:p w14:paraId="59B793C6" w14:textId="79093AF2" w:rsidR="0005048D" w:rsidRPr="00E958AD" w:rsidRDefault="0005048D" w:rsidP="0005048D">
                  <w:pPr>
                    <w:spacing w:line="240" w:lineRule="auto"/>
                    <w:ind w:firstLineChars="0" w:firstLine="0"/>
                    <w:jc w:val="center"/>
                    <w:rPr>
                      <w:sz w:val="21"/>
                      <w:szCs w:val="21"/>
                    </w:rPr>
                  </w:pPr>
                  <w:r w:rsidRPr="00E958AD">
                    <w:rPr>
                      <w:rFonts w:hint="eastAsia"/>
                      <w:sz w:val="21"/>
                      <w:szCs w:val="21"/>
                    </w:rPr>
                    <w:t>0</w:t>
                  </w:r>
                  <w:r w:rsidRPr="00E958AD">
                    <w:rPr>
                      <w:sz w:val="21"/>
                      <w:szCs w:val="21"/>
                    </w:rPr>
                    <w:t>.2</w:t>
                  </w:r>
                </w:p>
              </w:tc>
            </w:tr>
            <w:tr w:rsidR="00E958AD" w:rsidRPr="00E958AD" w14:paraId="050BACF7" w14:textId="77777777" w:rsidTr="00191CB9">
              <w:trPr>
                <w:trHeight w:val="567"/>
              </w:trPr>
              <w:tc>
                <w:tcPr>
                  <w:tcW w:w="568" w:type="dxa"/>
                  <w:vMerge w:val="restart"/>
                  <w:vAlign w:val="center"/>
                </w:tcPr>
                <w:p w14:paraId="1AB1382B" w14:textId="1D4AF190" w:rsidR="00FD73C5" w:rsidRPr="00E958AD" w:rsidRDefault="00FD73C5" w:rsidP="00FD73C5">
                  <w:pPr>
                    <w:spacing w:line="240" w:lineRule="auto"/>
                    <w:ind w:firstLineChars="0" w:firstLine="0"/>
                    <w:rPr>
                      <w:sz w:val="21"/>
                      <w:szCs w:val="21"/>
                    </w:rPr>
                  </w:pPr>
                  <w:r w:rsidRPr="00E958AD">
                    <w:rPr>
                      <w:sz w:val="21"/>
                      <w:szCs w:val="21"/>
                    </w:rPr>
                    <w:t>运营期</w:t>
                  </w:r>
                </w:p>
              </w:tc>
              <w:tc>
                <w:tcPr>
                  <w:tcW w:w="742" w:type="dxa"/>
                  <w:vMerge w:val="restart"/>
                  <w:vAlign w:val="center"/>
                </w:tcPr>
                <w:p w14:paraId="1BC49334" w14:textId="7A386F3B" w:rsidR="00FD73C5" w:rsidRPr="00E958AD" w:rsidRDefault="00FD73C5" w:rsidP="00FD73C5">
                  <w:pPr>
                    <w:spacing w:line="240" w:lineRule="auto"/>
                    <w:ind w:firstLineChars="0" w:firstLine="0"/>
                    <w:rPr>
                      <w:sz w:val="21"/>
                      <w:szCs w:val="21"/>
                    </w:rPr>
                  </w:pPr>
                  <w:r w:rsidRPr="00E958AD">
                    <w:rPr>
                      <w:sz w:val="21"/>
                      <w:szCs w:val="21"/>
                    </w:rPr>
                    <w:t>废气治理</w:t>
                  </w:r>
                </w:p>
              </w:tc>
              <w:tc>
                <w:tcPr>
                  <w:tcW w:w="1992" w:type="dxa"/>
                  <w:vAlign w:val="center"/>
                </w:tcPr>
                <w:p w14:paraId="5F4FF39A" w14:textId="75CF6467" w:rsidR="00FD73C5" w:rsidRPr="00E958AD" w:rsidRDefault="00B37F98" w:rsidP="00FD73C5">
                  <w:pPr>
                    <w:spacing w:line="240" w:lineRule="auto"/>
                    <w:ind w:firstLineChars="0" w:firstLine="0"/>
                    <w:jc w:val="center"/>
                    <w:rPr>
                      <w:sz w:val="21"/>
                      <w:szCs w:val="21"/>
                    </w:rPr>
                  </w:pPr>
                  <w:r w:rsidRPr="00E958AD">
                    <w:rPr>
                      <w:sz w:val="21"/>
                      <w:szCs w:val="21"/>
                    </w:rPr>
                    <w:t>矿粉筒仓</w:t>
                  </w:r>
                  <w:r w:rsidR="00B52639" w:rsidRPr="00E958AD">
                    <w:rPr>
                      <w:rFonts w:hint="eastAsia"/>
                      <w:sz w:val="21"/>
                      <w:szCs w:val="21"/>
                    </w:rPr>
                    <w:t>配套袋式除尘器</w:t>
                  </w:r>
                  <w:r w:rsidR="00FD73C5" w:rsidRPr="00E958AD">
                    <w:rPr>
                      <w:sz w:val="21"/>
                      <w:szCs w:val="21"/>
                    </w:rPr>
                    <w:t>，</w:t>
                  </w:r>
                  <w:r w:rsidR="00B52639" w:rsidRPr="00E958AD">
                    <w:rPr>
                      <w:rFonts w:hint="eastAsia"/>
                      <w:sz w:val="21"/>
                      <w:szCs w:val="21"/>
                    </w:rPr>
                    <w:t>处理后</w:t>
                  </w:r>
                  <w:r w:rsidR="00FD73C5" w:rsidRPr="00E958AD">
                    <w:rPr>
                      <w:rFonts w:hint="eastAsia"/>
                      <w:sz w:val="21"/>
                      <w:szCs w:val="21"/>
                    </w:rPr>
                    <w:t>通过</w:t>
                  </w:r>
                  <w:proofErr w:type="gramStart"/>
                  <w:r w:rsidR="00FD73C5" w:rsidRPr="00E958AD">
                    <w:rPr>
                      <w:rFonts w:hint="eastAsia"/>
                      <w:sz w:val="21"/>
                      <w:szCs w:val="21"/>
                    </w:rPr>
                    <w:t>仓顶</w:t>
                  </w:r>
                  <w:proofErr w:type="gramEnd"/>
                  <w:r w:rsidR="00FD73C5" w:rsidRPr="00E958AD">
                    <w:rPr>
                      <w:rFonts w:hint="eastAsia"/>
                      <w:sz w:val="21"/>
                      <w:szCs w:val="21"/>
                    </w:rPr>
                    <w:t>呼吸口排放</w:t>
                  </w:r>
                  <w:r w:rsidR="00FD73C5" w:rsidRPr="00E958AD">
                    <w:rPr>
                      <w:sz w:val="21"/>
                      <w:szCs w:val="21"/>
                    </w:rPr>
                    <w:t>。</w:t>
                  </w:r>
                </w:p>
              </w:tc>
              <w:tc>
                <w:tcPr>
                  <w:tcW w:w="3260" w:type="dxa"/>
                  <w:vAlign w:val="center"/>
                </w:tcPr>
                <w:p w14:paraId="19414040" w14:textId="649CA817" w:rsidR="00FD73C5" w:rsidRPr="00E958AD" w:rsidRDefault="00B37F98" w:rsidP="00FD73C5">
                  <w:pPr>
                    <w:spacing w:line="240" w:lineRule="auto"/>
                    <w:ind w:firstLineChars="0" w:firstLine="0"/>
                    <w:jc w:val="center"/>
                    <w:rPr>
                      <w:sz w:val="21"/>
                      <w:szCs w:val="21"/>
                    </w:rPr>
                  </w:pPr>
                  <w:r w:rsidRPr="00E958AD">
                    <w:rPr>
                      <w:sz w:val="21"/>
                      <w:szCs w:val="21"/>
                    </w:rPr>
                    <w:t>矿粉筒仓</w:t>
                  </w:r>
                  <w:r w:rsidR="00B52639" w:rsidRPr="00E958AD">
                    <w:rPr>
                      <w:rFonts w:hint="eastAsia"/>
                      <w:sz w:val="21"/>
                      <w:szCs w:val="21"/>
                    </w:rPr>
                    <w:t>配套袋式除尘器</w:t>
                  </w:r>
                  <w:r w:rsidR="00FD73C5" w:rsidRPr="00E958AD">
                    <w:rPr>
                      <w:sz w:val="21"/>
                      <w:szCs w:val="21"/>
                    </w:rPr>
                    <w:t>，</w:t>
                  </w:r>
                  <w:r w:rsidR="00B52639" w:rsidRPr="00E958AD">
                    <w:rPr>
                      <w:rFonts w:hint="eastAsia"/>
                      <w:sz w:val="21"/>
                      <w:szCs w:val="21"/>
                    </w:rPr>
                    <w:t>处理后</w:t>
                  </w:r>
                  <w:r w:rsidR="00FD73C5" w:rsidRPr="00E958AD">
                    <w:rPr>
                      <w:rFonts w:hint="eastAsia"/>
                      <w:sz w:val="21"/>
                      <w:szCs w:val="21"/>
                    </w:rPr>
                    <w:t>通过</w:t>
                  </w:r>
                  <w:proofErr w:type="gramStart"/>
                  <w:r w:rsidR="00FD73C5" w:rsidRPr="00E958AD">
                    <w:rPr>
                      <w:rFonts w:hint="eastAsia"/>
                      <w:sz w:val="21"/>
                      <w:szCs w:val="21"/>
                    </w:rPr>
                    <w:t>仓顶</w:t>
                  </w:r>
                  <w:proofErr w:type="gramEnd"/>
                  <w:r w:rsidR="00FD73C5" w:rsidRPr="00E958AD">
                    <w:rPr>
                      <w:rFonts w:hint="eastAsia"/>
                      <w:sz w:val="21"/>
                      <w:szCs w:val="21"/>
                    </w:rPr>
                    <w:t>呼吸口排放（自带）</w:t>
                  </w:r>
                  <w:r w:rsidR="00FD73C5" w:rsidRPr="00E958AD">
                    <w:rPr>
                      <w:sz w:val="21"/>
                      <w:szCs w:val="21"/>
                    </w:rPr>
                    <w:t>。</w:t>
                  </w:r>
                </w:p>
              </w:tc>
              <w:tc>
                <w:tcPr>
                  <w:tcW w:w="993" w:type="dxa"/>
                  <w:vAlign w:val="center"/>
                </w:tcPr>
                <w:p w14:paraId="774AA0E7" w14:textId="7D188D64" w:rsidR="00FD73C5" w:rsidRPr="00E958AD" w:rsidRDefault="00FD73C5" w:rsidP="00FD73C5">
                  <w:pPr>
                    <w:spacing w:line="240" w:lineRule="auto"/>
                    <w:ind w:firstLineChars="0" w:firstLine="0"/>
                    <w:jc w:val="center"/>
                    <w:rPr>
                      <w:sz w:val="21"/>
                      <w:szCs w:val="21"/>
                    </w:rPr>
                  </w:pPr>
                  <w:r w:rsidRPr="00E958AD">
                    <w:rPr>
                      <w:rFonts w:hint="eastAsia"/>
                      <w:sz w:val="21"/>
                      <w:szCs w:val="21"/>
                    </w:rPr>
                    <w:t>/</w:t>
                  </w:r>
                </w:p>
              </w:tc>
            </w:tr>
            <w:tr w:rsidR="00E958AD" w:rsidRPr="00E958AD" w14:paraId="2432BBD4" w14:textId="77777777" w:rsidTr="00191CB9">
              <w:trPr>
                <w:trHeight w:val="567"/>
              </w:trPr>
              <w:tc>
                <w:tcPr>
                  <w:tcW w:w="568" w:type="dxa"/>
                  <w:vMerge/>
                  <w:vAlign w:val="center"/>
                </w:tcPr>
                <w:p w14:paraId="0E51CAE8" w14:textId="37D91016" w:rsidR="00FD73C5" w:rsidRPr="00E958AD" w:rsidRDefault="00FD73C5" w:rsidP="00FD73C5">
                  <w:pPr>
                    <w:spacing w:line="240" w:lineRule="auto"/>
                    <w:ind w:firstLine="420"/>
                    <w:jc w:val="center"/>
                    <w:rPr>
                      <w:sz w:val="21"/>
                      <w:szCs w:val="21"/>
                    </w:rPr>
                  </w:pPr>
                </w:p>
              </w:tc>
              <w:tc>
                <w:tcPr>
                  <w:tcW w:w="742" w:type="dxa"/>
                  <w:vMerge/>
                  <w:vAlign w:val="center"/>
                </w:tcPr>
                <w:p w14:paraId="72E1EFDC" w14:textId="00A2A249" w:rsidR="00FD73C5" w:rsidRPr="00E958AD" w:rsidRDefault="00FD73C5" w:rsidP="00FD73C5">
                  <w:pPr>
                    <w:spacing w:line="240" w:lineRule="auto"/>
                    <w:ind w:firstLine="420"/>
                    <w:jc w:val="center"/>
                    <w:rPr>
                      <w:sz w:val="21"/>
                      <w:szCs w:val="21"/>
                    </w:rPr>
                  </w:pPr>
                </w:p>
              </w:tc>
              <w:tc>
                <w:tcPr>
                  <w:tcW w:w="1992" w:type="dxa"/>
                  <w:vAlign w:val="center"/>
                </w:tcPr>
                <w:p w14:paraId="60BBB2FF" w14:textId="216BBEE0" w:rsidR="00FD73C5" w:rsidRPr="00E958AD" w:rsidRDefault="00FD73C5" w:rsidP="00FD73C5">
                  <w:pPr>
                    <w:spacing w:line="240" w:lineRule="auto"/>
                    <w:ind w:firstLineChars="0" w:firstLine="0"/>
                    <w:jc w:val="center"/>
                    <w:rPr>
                      <w:sz w:val="21"/>
                      <w:szCs w:val="21"/>
                    </w:rPr>
                  </w:pPr>
                  <w:r w:rsidRPr="00E958AD">
                    <w:rPr>
                      <w:rFonts w:hint="eastAsia"/>
                      <w:sz w:val="21"/>
                      <w:szCs w:val="21"/>
                    </w:rPr>
                    <w:t>砂石料卸料粉尘洒水降尘</w:t>
                  </w:r>
                </w:p>
              </w:tc>
              <w:tc>
                <w:tcPr>
                  <w:tcW w:w="3260" w:type="dxa"/>
                  <w:vAlign w:val="center"/>
                </w:tcPr>
                <w:p w14:paraId="1BCEC604" w14:textId="66006733" w:rsidR="00FD73C5" w:rsidRPr="00E958AD" w:rsidRDefault="00FD73C5" w:rsidP="00FD73C5">
                  <w:pPr>
                    <w:spacing w:line="240" w:lineRule="auto"/>
                    <w:ind w:firstLineChars="0" w:firstLine="0"/>
                    <w:jc w:val="center"/>
                    <w:rPr>
                      <w:sz w:val="21"/>
                      <w:szCs w:val="21"/>
                    </w:rPr>
                  </w:pPr>
                  <w:r w:rsidRPr="00E958AD">
                    <w:rPr>
                      <w:rFonts w:hint="eastAsia"/>
                      <w:sz w:val="21"/>
                      <w:szCs w:val="21"/>
                    </w:rPr>
                    <w:t>砂石料卸料粉尘洒水降尘</w:t>
                  </w:r>
                </w:p>
              </w:tc>
              <w:tc>
                <w:tcPr>
                  <w:tcW w:w="993" w:type="dxa"/>
                  <w:vAlign w:val="center"/>
                </w:tcPr>
                <w:p w14:paraId="668F5813" w14:textId="34695C4D" w:rsidR="00FD73C5" w:rsidRPr="00E958AD" w:rsidRDefault="00FD73C5" w:rsidP="00FD73C5">
                  <w:pPr>
                    <w:spacing w:line="240" w:lineRule="auto"/>
                    <w:ind w:firstLineChars="0" w:firstLine="0"/>
                    <w:jc w:val="center"/>
                    <w:rPr>
                      <w:sz w:val="21"/>
                      <w:szCs w:val="21"/>
                    </w:rPr>
                  </w:pPr>
                  <w:r w:rsidRPr="00E958AD">
                    <w:rPr>
                      <w:rFonts w:hint="eastAsia"/>
                      <w:sz w:val="21"/>
                      <w:szCs w:val="21"/>
                    </w:rPr>
                    <w:t>1</w:t>
                  </w:r>
                  <w:r w:rsidR="00891F66" w:rsidRPr="00E958AD">
                    <w:rPr>
                      <w:sz w:val="21"/>
                      <w:szCs w:val="21"/>
                    </w:rPr>
                    <w:t>.0</w:t>
                  </w:r>
                </w:p>
              </w:tc>
            </w:tr>
            <w:tr w:rsidR="00E958AD" w:rsidRPr="00E958AD" w14:paraId="78A9A04A" w14:textId="77777777" w:rsidTr="00191CB9">
              <w:trPr>
                <w:trHeight w:val="567"/>
              </w:trPr>
              <w:tc>
                <w:tcPr>
                  <w:tcW w:w="568" w:type="dxa"/>
                  <w:vMerge/>
                  <w:vAlign w:val="center"/>
                </w:tcPr>
                <w:p w14:paraId="4FA86FE4" w14:textId="52B17CE6" w:rsidR="00FD73C5" w:rsidRPr="00E958AD" w:rsidRDefault="00FD73C5" w:rsidP="0005048D">
                  <w:pPr>
                    <w:spacing w:line="240" w:lineRule="auto"/>
                    <w:ind w:firstLineChars="0" w:firstLine="0"/>
                    <w:jc w:val="center"/>
                    <w:rPr>
                      <w:sz w:val="21"/>
                      <w:szCs w:val="21"/>
                    </w:rPr>
                  </w:pPr>
                </w:p>
              </w:tc>
              <w:tc>
                <w:tcPr>
                  <w:tcW w:w="742" w:type="dxa"/>
                  <w:vMerge/>
                  <w:vAlign w:val="center"/>
                </w:tcPr>
                <w:p w14:paraId="2E6C311E" w14:textId="6EF8ECFA" w:rsidR="00FD73C5" w:rsidRPr="00E958AD" w:rsidRDefault="00FD73C5" w:rsidP="0005048D">
                  <w:pPr>
                    <w:spacing w:line="240" w:lineRule="auto"/>
                    <w:ind w:firstLineChars="0" w:firstLine="0"/>
                    <w:jc w:val="center"/>
                    <w:rPr>
                      <w:sz w:val="21"/>
                      <w:szCs w:val="21"/>
                    </w:rPr>
                  </w:pPr>
                </w:p>
              </w:tc>
              <w:tc>
                <w:tcPr>
                  <w:tcW w:w="1992" w:type="dxa"/>
                  <w:vAlign w:val="center"/>
                </w:tcPr>
                <w:p w14:paraId="07A525BE" w14:textId="70D62221" w:rsidR="00FD73C5" w:rsidRPr="00E958AD" w:rsidRDefault="00FD73C5" w:rsidP="0005048D">
                  <w:pPr>
                    <w:spacing w:line="240" w:lineRule="auto"/>
                    <w:ind w:firstLineChars="0" w:firstLine="0"/>
                    <w:jc w:val="center"/>
                    <w:rPr>
                      <w:sz w:val="21"/>
                      <w:szCs w:val="21"/>
                    </w:rPr>
                  </w:pPr>
                  <w:r w:rsidRPr="00E958AD">
                    <w:rPr>
                      <w:rFonts w:hint="eastAsia"/>
                      <w:sz w:val="21"/>
                      <w:szCs w:val="21"/>
                    </w:rPr>
                    <w:t>骨料矿粉投料、烘干废气</w:t>
                  </w:r>
                  <w:r w:rsidRPr="00E958AD">
                    <w:rPr>
                      <w:sz w:val="21"/>
                      <w:szCs w:val="21"/>
                    </w:rPr>
                    <w:t>治理设施</w:t>
                  </w:r>
                </w:p>
              </w:tc>
              <w:tc>
                <w:tcPr>
                  <w:tcW w:w="3260" w:type="dxa"/>
                  <w:vAlign w:val="center"/>
                </w:tcPr>
                <w:p w14:paraId="65A59554" w14:textId="69F412F9" w:rsidR="00FD73C5" w:rsidRPr="00E958AD" w:rsidRDefault="00FD73C5" w:rsidP="0005048D">
                  <w:pPr>
                    <w:spacing w:line="240" w:lineRule="auto"/>
                    <w:ind w:firstLineChars="0" w:firstLine="0"/>
                    <w:jc w:val="center"/>
                    <w:rPr>
                      <w:sz w:val="21"/>
                      <w:szCs w:val="21"/>
                    </w:rPr>
                  </w:pPr>
                  <w:r w:rsidRPr="00E958AD">
                    <w:rPr>
                      <w:rFonts w:hint="eastAsia"/>
                      <w:sz w:val="21"/>
                      <w:szCs w:val="21"/>
                    </w:rPr>
                    <w:t>废气经一套布袋除尘器</w:t>
                  </w:r>
                  <w:r w:rsidRPr="00E958AD">
                    <w:rPr>
                      <w:rFonts w:hint="eastAsia"/>
                      <w:sz w:val="21"/>
                      <w:szCs w:val="21"/>
                    </w:rPr>
                    <w:t>+</w:t>
                  </w:r>
                  <w:r w:rsidRPr="00E958AD">
                    <w:rPr>
                      <w:sz w:val="21"/>
                      <w:szCs w:val="21"/>
                    </w:rPr>
                    <w:t>15</w:t>
                  </w:r>
                  <w:r w:rsidRPr="00E958AD">
                    <w:rPr>
                      <w:rFonts w:hint="eastAsia"/>
                      <w:sz w:val="21"/>
                      <w:szCs w:val="21"/>
                    </w:rPr>
                    <w:t>m</w:t>
                  </w:r>
                  <w:r w:rsidRPr="00E958AD">
                    <w:rPr>
                      <w:rFonts w:hint="eastAsia"/>
                      <w:sz w:val="21"/>
                      <w:szCs w:val="21"/>
                    </w:rPr>
                    <w:t>排气筒</w:t>
                  </w:r>
                </w:p>
              </w:tc>
              <w:tc>
                <w:tcPr>
                  <w:tcW w:w="993" w:type="dxa"/>
                  <w:vAlign w:val="center"/>
                </w:tcPr>
                <w:p w14:paraId="1C5EB745" w14:textId="7CAF956B" w:rsidR="00FD73C5" w:rsidRPr="00E958AD" w:rsidRDefault="00FD73C5" w:rsidP="0005048D">
                  <w:pPr>
                    <w:spacing w:line="240" w:lineRule="auto"/>
                    <w:ind w:firstLineChars="0" w:firstLine="0"/>
                    <w:jc w:val="center"/>
                    <w:rPr>
                      <w:sz w:val="21"/>
                      <w:szCs w:val="21"/>
                    </w:rPr>
                  </w:pPr>
                  <w:r w:rsidRPr="00E958AD">
                    <w:rPr>
                      <w:rFonts w:hint="eastAsia"/>
                      <w:sz w:val="21"/>
                      <w:szCs w:val="21"/>
                    </w:rPr>
                    <w:t>5</w:t>
                  </w:r>
                  <w:r w:rsidRPr="00E958AD">
                    <w:rPr>
                      <w:sz w:val="21"/>
                      <w:szCs w:val="21"/>
                    </w:rPr>
                    <w:t>.0</w:t>
                  </w:r>
                </w:p>
              </w:tc>
            </w:tr>
            <w:tr w:rsidR="00E958AD" w:rsidRPr="00E958AD" w14:paraId="4A951ED0" w14:textId="77777777" w:rsidTr="00191CB9">
              <w:trPr>
                <w:trHeight w:val="491"/>
              </w:trPr>
              <w:tc>
                <w:tcPr>
                  <w:tcW w:w="568" w:type="dxa"/>
                  <w:vMerge/>
                  <w:vAlign w:val="center"/>
                </w:tcPr>
                <w:p w14:paraId="11FCD3E9" w14:textId="77777777" w:rsidR="00FD73C5" w:rsidRPr="00E958AD" w:rsidRDefault="00FD73C5" w:rsidP="0005048D">
                  <w:pPr>
                    <w:spacing w:line="240" w:lineRule="auto"/>
                    <w:ind w:firstLineChars="0" w:firstLine="0"/>
                    <w:jc w:val="center"/>
                    <w:rPr>
                      <w:sz w:val="21"/>
                      <w:szCs w:val="21"/>
                    </w:rPr>
                  </w:pPr>
                </w:p>
              </w:tc>
              <w:tc>
                <w:tcPr>
                  <w:tcW w:w="742" w:type="dxa"/>
                  <w:vMerge/>
                  <w:vAlign w:val="center"/>
                </w:tcPr>
                <w:p w14:paraId="2B5A5BD3" w14:textId="77777777" w:rsidR="00FD73C5" w:rsidRPr="00E958AD" w:rsidRDefault="00FD73C5" w:rsidP="0005048D">
                  <w:pPr>
                    <w:spacing w:line="240" w:lineRule="auto"/>
                    <w:ind w:firstLineChars="0" w:firstLine="0"/>
                    <w:jc w:val="center"/>
                    <w:rPr>
                      <w:sz w:val="21"/>
                      <w:szCs w:val="21"/>
                    </w:rPr>
                  </w:pPr>
                </w:p>
              </w:tc>
              <w:tc>
                <w:tcPr>
                  <w:tcW w:w="1992" w:type="dxa"/>
                  <w:vAlign w:val="center"/>
                </w:tcPr>
                <w:p w14:paraId="448180BF" w14:textId="0E809323" w:rsidR="00FD73C5" w:rsidRPr="00E958AD" w:rsidRDefault="00FD73C5" w:rsidP="00D672FB">
                  <w:pPr>
                    <w:spacing w:line="240" w:lineRule="auto"/>
                    <w:ind w:firstLineChars="0" w:firstLine="0"/>
                    <w:jc w:val="center"/>
                    <w:rPr>
                      <w:sz w:val="21"/>
                      <w:szCs w:val="21"/>
                    </w:rPr>
                  </w:pPr>
                  <w:r w:rsidRPr="00E958AD">
                    <w:rPr>
                      <w:rFonts w:hint="eastAsia"/>
                      <w:sz w:val="21"/>
                      <w:szCs w:val="21"/>
                    </w:rPr>
                    <w:t>沥青加热、搅拌、混合料废气</w:t>
                  </w:r>
                  <w:r w:rsidRPr="00E958AD">
                    <w:rPr>
                      <w:sz w:val="21"/>
                      <w:szCs w:val="21"/>
                    </w:rPr>
                    <w:t>治理设施</w:t>
                  </w:r>
                </w:p>
              </w:tc>
              <w:tc>
                <w:tcPr>
                  <w:tcW w:w="3260" w:type="dxa"/>
                  <w:vAlign w:val="center"/>
                </w:tcPr>
                <w:p w14:paraId="37350A16" w14:textId="72E72B13" w:rsidR="00FD73C5" w:rsidRPr="00E958AD" w:rsidRDefault="00FD73C5" w:rsidP="0005048D">
                  <w:pPr>
                    <w:spacing w:line="240" w:lineRule="auto"/>
                    <w:ind w:firstLineChars="0" w:firstLine="0"/>
                    <w:jc w:val="center"/>
                    <w:rPr>
                      <w:sz w:val="21"/>
                      <w:szCs w:val="21"/>
                    </w:rPr>
                  </w:pPr>
                  <w:r w:rsidRPr="00E958AD">
                    <w:rPr>
                      <w:rFonts w:hint="eastAsia"/>
                      <w:sz w:val="21"/>
                      <w:szCs w:val="21"/>
                    </w:rPr>
                    <w:t>废气经一套“洗涤塔</w:t>
                  </w:r>
                  <w:r w:rsidRPr="00E958AD">
                    <w:rPr>
                      <w:rFonts w:hint="eastAsia"/>
                      <w:sz w:val="21"/>
                      <w:szCs w:val="21"/>
                    </w:rPr>
                    <w:t>+</w:t>
                  </w:r>
                  <w:r w:rsidRPr="00E958AD">
                    <w:rPr>
                      <w:rFonts w:hint="eastAsia"/>
                      <w:sz w:val="21"/>
                      <w:szCs w:val="21"/>
                    </w:rPr>
                    <w:t>活性炭一体机”处理后</w:t>
                  </w:r>
                  <w:r w:rsidRPr="00E958AD">
                    <w:rPr>
                      <w:rFonts w:hint="eastAsia"/>
                      <w:sz w:val="21"/>
                      <w:szCs w:val="21"/>
                    </w:rPr>
                    <w:t>+</w:t>
                  </w:r>
                  <w:r w:rsidRPr="00E958AD">
                    <w:rPr>
                      <w:sz w:val="21"/>
                      <w:szCs w:val="21"/>
                    </w:rPr>
                    <w:t>15</w:t>
                  </w:r>
                  <w:r w:rsidRPr="00E958AD">
                    <w:rPr>
                      <w:rFonts w:hint="eastAsia"/>
                      <w:sz w:val="21"/>
                      <w:szCs w:val="21"/>
                    </w:rPr>
                    <w:t>m</w:t>
                  </w:r>
                  <w:r w:rsidRPr="00E958AD">
                    <w:rPr>
                      <w:rFonts w:hint="eastAsia"/>
                      <w:sz w:val="21"/>
                      <w:szCs w:val="21"/>
                    </w:rPr>
                    <w:t>排气筒</w:t>
                  </w:r>
                </w:p>
              </w:tc>
              <w:tc>
                <w:tcPr>
                  <w:tcW w:w="993" w:type="dxa"/>
                  <w:vAlign w:val="center"/>
                </w:tcPr>
                <w:p w14:paraId="08D0BAA6" w14:textId="64FFBD52" w:rsidR="00FD73C5" w:rsidRPr="00E958AD" w:rsidRDefault="00FD73C5" w:rsidP="0005048D">
                  <w:pPr>
                    <w:spacing w:line="240" w:lineRule="auto"/>
                    <w:ind w:firstLineChars="0" w:firstLine="0"/>
                    <w:jc w:val="center"/>
                    <w:rPr>
                      <w:sz w:val="21"/>
                      <w:szCs w:val="21"/>
                    </w:rPr>
                  </w:pPr>
                  <w:r w:rsidRPr="00E958AD">
                    <w:rPr>
                      <w:rFonts w:hint="eastAsia"/>
                      <w:sz w:val="21"/>
                      <w:szCs w:val="21"/>
                    </w:rPr>
                    <w:t>1</w:t>
                  </w:r>
                  <w:r w:rsidRPr="00E958AD">
                    <w:rPr>
                      <w:sz w:val="21"/>
                      <w:szCs w:val="21"/>
                    </w:rPr>
                    <w:t>4.2</w:t>
                  </w:r>
                </w:p>
              </w:tc>
            </w:tr>
            <w:tr w:rsidR="00E958AD" w:rsidRPr="00E958AD" w14:paraId="47DCBB5D" w14:textId="77777777" w:rsidTr="00191CB9">
              <w:trPr>
                <w:trHeight w:val="491"/>
              </w:trPr>
              <w:tc>
                <w:tcPr>
                  <w:tcW w:w="568" w:type="dxa"/>
                  <w:vMerge/>
                  <w:vAlign w:val="center"/>
                </w:tcPr>
                <w:p w14:paraId="7094103F" w14:textId="77777777" w:rsidR="00FD73C5" w:rsidRPr="00E958AD" w:rsidRDefault="00FD73C5" w:rsidP="0005048D">
                  <w:pPr>
                    <w:spacing w:line="240" w:lineRule="auto"/>
                    <w:ind w:firstLineChars="0" w:firstLine="0"/>
                    <w:jc w:val="center"/>
                    <w:rPr>
                      <w:sz w:val="21"/>
                      <w:szCs w:val="21"/>
                    </w:rPr>
                  </w:pPr>
                </w:p>
              </w:tc>
              <w:tc>
                <w:tcPr>
                  <w:tcW w:w="742" w:type="dxa"/>
                  <w:vMerge/>
                  <w:vAlign w:val="center"/>
                </w:tcPr>
                <w:p w14:paraId="7B404522" w14:textId="77777777" w:rsidR="00FD73C5" w:rsidRPr="00E958AD" w:rsidRDefault="00FD73C5" w:rsidP="0005048D">
                  <w:pPr>
                    <w:spacing w:line="240" w:lineRule="auto"/>
                    <w:ind w:firstLineChars="0" w:firstLine="0"/>
                    <w:jc w:val="center"/>
                    <w:rPr>
                      <w:sz w:val="21"/>
                      <w:szCs w:val="21"/>
                    </w:rPr>
                  </w:pPr>
                </w:p>
              </w:tc>
              <w:tc>
                <w:tcPr>
                  <w:tcW w:w="1992" w:type="dxa"/>
                  <w:vAlign w:val="center"/>
                </w:tcPr>
                <w:p w14:paraId="6BA91A1E" w14:textId="67C844EA" w:rsidR="00FD73C5" w:rsidRPr="00E958AD" w:rsidRDefault="00FD73C5" w:rsidP="00D672FB">
                  <w:pPr>
                    <w:spacing w:line="240" w:lineRule="auto"/>
                    <w:ind w:firstLineChars="0" w:firstLine="0"/>
                    <w:jc w:val="center"/>
                    <w:rPr>
                      <w:sz w:val="21"/>
                      <w:szCs w:val="21"/>
                    </w:rPr>
                  </w:pPr>
                  <w:r w:rsidRPr="00E958AD">
                    <w:rPr>
                      <w:rFonts w:hint="eastAsia"/>
                      <w:sz w:val="21"/>
                      <w:szCs w:val="21"/>
                    </w:rPr>
                    <w:t>导热油炉废气</w:t>
                  </w:r>
                  <w:r w:rsidRPr="00E958AD">
                    <w:rPr>
                      <w:sz w:val="21"/>
                      <w:szCs w:val="21"/>
                    </w:rPr>
                    <w:t>治理设施</w:t>
                  </w:r>
                </w:p>
              </w:tc>
              <w:tc>
                <w:tcPr>
                  <w:tcW w:w="3260" w:type="dxa"/>
                  <w:vAlign w:val="center"/>
                </w:tcPr>
                <w:p w14:paraId="515BD8F9" w14:textId="5F809AB5" w:rsidR="00FD73C5" w:rsidRPr="00E958AD" w:rsidRDefault="00FD73C5" w:rsidP="0005048D">
                  <w:pPr>
                    <w:spacing w:line="240" w:lineRule="auto"/>
                    <w:ind w:firstLineChars="0" w:firstLine="0"/>
                    <w:jc w:val="center"/>
                    <w:rPr>
                      <w:sz w:val="21"/>
                      <w:szCs w:val="21"/>
                    </w:rPr>
                  </w:pPr>
                  <w:r w:rsidRPr="00E958AD">
                    <w:rPr>
                      <w:rFonts w:hint="eastAsia"/>
                      <w:sz w:val="21"/>
                      <w:szCs w:val="21"/>
                    </w:rPr>
                    <w:t>导热油炉</w:t>
                  </w:r>
                  <w:proofErr w:type="gramStart"/>
                  <w:r w:rsidRPr="00E958AD">
                    <w:rPr>
                      <w:rFonts w:hint="eastAsia"/>
                      <w:sz w:val="21"/>
                      <w:szCs w:val="21"/>
                    </w:rPr>
                    <w:t>配低氮燃烧器</w:t>
                  </w:r>
                  <w:proofErr w:type="gramEnd"/>
                  <w:r w:rsidRPr="00E958AD">
                    <w:rPr>
                      <w:rFonts w:hint="eastAsia"/>
                      <w:sz w:val="21"/>
                      <w:szCs w:val="21"/>
                    </w:rPr>
                    <w:t>，合并废气经</w:t>
                  </w:r>
                  <w:r w:rsidRPr="00E958AD">
                    <w:rPr>
                      <w:sz w:val="21"/>
                      <w:szCs w:val="21"/>
                    </w:rPr>
                    <w:t>8</w:t>
                  </w:r>
                  <w:r w:rsidRPr="00E958AD">
                    <w:rPr>
                      <w:rFonts w:hint="eastAsia"/>
                      <w:sz w:val="21"/>
                      <w:szCs w:val="21"/>
                    </w:rPr>
                    <w:t>m</w:t>
                  </w:r>
                  <w:r w:rsidRPr="00E958AD">
                    <w:rPr>
                      <w:rFonts w:hint="eastAsia"/>
                      <w:sz w:val="21"/>
                      <w:szCs w:val="21"/>
                    </w:rPr>
                    <w:t>排气筒排放</w:t>
                  </w:r>
                </w:p>
              </w:tc>
              <w:tc>
                <w:tcPr>
                  <w:tcW w:w="993" w:type="dxa"/>
                  <w:vAlign w:val="center"/>
                </w:tcPr>
                <w:p w14:paraId="4B9FADD6" w14:textId="1967C9FE" w:rsidR="00FD73C5" w:rsidRPr="00E958AD" w:rsidRDefault="00FD73C5" w:rsidP="0005048D">
                  <w:pPr>
                    <w:spacing w:line="240" w:lineRule="auto"/>
                    <w:ind w:firstLineChars="0" w:firstLine="0"/>
                    <w:jc w:val="center"/>
                    <w:rPr>
                      <w:sz w:val="21"/>
                      <w:szCs w:val="21"/>
                    </w:rPr>
                  </w:pPr>
                  <w:r w:rsidRPr="00E958AD">
                    <w:rPr>
                      <w:sz w:val="21"/>
                      <w:szCs w:val="21"/>
                    </w:rPr>
                    <w:t>0.5</w:t>
                  </w:r>
                </w:p>
              </w:tc>
            </w:tr>
            <w:tr w:rsidR="00E958AD" w:rsidRPr="00E958AD" w14:paraId="549848FE" w14:textId="77777777" w:rsidTr="00191CB9">
              <w:trPr>
                <w:trHeight w:val="491"/>
              </w:trPr>
              <w:tc>
                <w:tcPr>
                  <w:tcW w:w="568" w:type="dxa"/>
                  <w:vMerge/>
                  <w:vAlign w:val="center"/>
                </w:tcPr>
                <w:p w14:paraId="19C0ABA9" w14:textId="77777777" w:rsidR="00FD73C5" w:rsidRPr="00E958AD" w:rsidRDefault="00FD73C5" w:rsidP="0005048D">
                  <w:pPr>
                    <w:spacing w:line="240" w:lineRule="auto"/>
                    <w:ind w:firstLineChars="0" w:firstLine="0"/>
                    <w:jc w:val="center"/>
                    <w:rPr>
                      <w:sz w:val="21"/>
                      <w:szCs w:val="21"/>
                    </w:rPr>
                  </w:pPr>
                </w:p>
              </w:tc>
              <w:tc>
                <w:tcPr>
                  <w:tcW w:w="742" w:type="dxa"/>
                  <w:vMerge/>
                  <w:vAlign w:val="center"/>
                </w:tcPr>
                <w:p w14:paraId="0F86372F" w14:textId="77777777" w:rsidR="00FD73C5" w:rsidRPr="00E958AD" w:rsidRDefault="00FD73C5" w:rsidP="0005048D">
                  <w:pPr>
                    <w:spacing w:line="240" w:lineRule="auto"/>
                    <w:ind w:firstLineChars="0" w:firstLine="0"/>
                    <w:jc w:val="center"/>
                    <w:rPr>
                      <w:sz w:val="21"/>
                      <w:szCs w:val="21"/>
                    </w:rPr>
                  </w:pPr>
                </w:p>
              </w:tc>
              <w:tc>
                <w:tcPr>
                  <w:tcW w:w="1992" w:type="dxa"/>
                  <w:vAlign w:val="center"/>
                </w:tcPr>
                <w:p w14:paraId="2AFFAFD0" w14:textId="1A245A44" w:rsidR="00FD73C5" w:rsidRPr="00E958AD" w:rsidRDefault="00FD73C5" w:rsidP="0005048D">
                  <w:pPr>
                    <w:spacing w:line="240" w:lineRule="auto"/>
                    <w:ind w:firstLineChars="0" w:firstLine="0"/>
                    <w:jc w:val="center"/>
                    <w:rPr>
                      <w:sz w:val="21"/>
                      <w:szCs w:val="21"/>
                    </w:rPr>
                  </w:pPr>
                  <w:r w:rsidRPr="00E958AD">
                    <w:rPr>
                      <w:rFonts w:hint="eastAsia"/>
                      <w:sz w:val="21"/>
                      <w:szCs w:val="21"/>
                    </w:rPr>
                    <w:t>柴油储罐挥发废气</w:t>
                  </w:r>
                  <w:r w:rsidRPr="00E958AD">
                    <w:rPr>
                      <w:sz w:val="21"/>
                      <w:szCs w:val="21"/>
                    </w:rPr>
                    <w:t>治理设施</w:t>
                  </w:r>
                </w:p>
              </w:tc>
              <w:tc>
                <w:tcPr>
                  <w:tcW w:w="3260" w:type="dxa"/>
                  <w:vAlign w:val="center"/>
                </w:tcPr>
                <w:p w14:paraId="2E0878B5" w14:textId="6F07F325" w:rsidR="00FD73C5" w:rsidRPr="00E958AD" w:rsidRDefault="00FD73C5" w:rsidP="0005048D">
                  <w:pPr>
                    <w:spacing w:line="240" w:lineRule="auto"/>
                    <w:ind w:firstLineChars="0" w:firstLine="0"/>
                    <w:jc w:val="center"/>
                    <w:rPr>
                      <w:sz w:val="21"/>
                      <w:szCs w:val="21"/>
                    </w:rPr>
                  </w:pPr>
                  <w:r w:rsidRPr="00E958AD">
                    <w:rPr>
                      <w:rFonts w:hint="eastAsia"/>
                      <w:sz w:val="21"/>
                      <w:szCs w:val="21"/>
                    </w:rPr>
                    <w:t>为无组织排放，加强管理减少直接暴露时间</w:t>
                  </w:r>
                </w:p>
              </w:tc>
              <w:tc>
                <w:tcPr>
                  <w:tcW w:w="993" w:type="dxa"/>
                  <w:vAlign w:val="center"/>
                </w:tcPr>
                <w:p w14:paraId="160B8FCC" w14:textId="5F2A4CCD" w:rsidR="00FD73C5" w:rsidRPr="00E958AD" w:rsidRDefault="00FD73C5" w:rsidP="0005048D">
                  <w:pPr>
                    <w:spacing w:line="240" w:lineRule="auto"/>
                    <w:ind w:firstLineChars="0" w:firstLine="0"/>
                    <w:jc w:val="center"/>
                    <w:rPr>
                      <w:sz w:val="21"/>
                      <w:szCs w:val="21"/>
                    </w:rPr>
                  </w:pPr>
                  <w:r w:rsidRPr="00E958AD">
                    <w:rPr>
                      <w:rFonts w:hint="eastAsia"/>
                      <w:sz w:val="21"/>
                      <w:szCs w:val="21"/>
                    </w:rPr>
                    <w:t>/</w:t>
                  </w:r>
                </w:p>
              </w:tc>
            </w:tr>
            <w:tr w:rsidR="00E958AD" w:rsidRPr="00E958AD" w14:paraId="00A9D156" w14:textId="77777777" w:rsidTr="00191CB9">
              <w:trPr>
                <w:trHeight w:val="272"/>
              </w:trPr>
              <w:tc>
                <w:tcPr>
                  <w:tcW w:w="568" w:type="dxa"/>
                  <w:vMerge/>
                  <w:vAlign w:val="center"/>
                </w:tcPr>
                <w:p w14:paraId="1E772900" w14:textId="77777777" w:rsidR="00FD73C5" w:rsidRPr="00E958AD" w:rsidRDefault="00FD73C5" w:rsidP="0005048D">
                  <w:pPr>
                    <w:spacing w:line="240" w:lineRule="auto"/>
                    <w:ind w:firstLineChars="0" w:firstLine="0"/>
                    <w:jc w:val="center"/>
                    <w:rPr>
                      <w:sz w:val="21"/>
                      <w:szCs w:val="21"/>
                    </w:rPr>
                  </w:pPr>
                </w:p>
              </w:tc>
              <w:tc>
                <w:tcPr>
                  <w:tcW w:w="742" w:type="dxa"/>
                  <w:vMerge w:val="restart"/>
                  <w:vAlign w:val="center"/>
                </w:tcPr>
                <w:p w14:paraId="5C6CB10D" w14:textId="77777777" w:rsidR="00FD73C5" w:rsidRPr="00E958AD" w:rsidRDefault="00FD73C5" w:rsidP="0005048D">
                  <w:pPr>
                    <w:spacing w:line="240" w:lineRule="auto"/>
                    <w:ind w:firstLineChars="0" w:firstLine="0"/>
                    <w:jc w:val="center"/>
                    <w:rPr>
                      <w:sz w:val="21"/>
                      <w:szCs w:val="21"/>
                    </w:rPr>
                  </w:pPr>
                  <w:r w:rsidRPr="00E958AD">
                    <w:rPr>
                      <w:sz w:val="21"/>
                      <w:szCs w:val="21"/>
                    </w:rPr>
                    <w:t>废水治理</w:t>
                  </w:r>
                </w:p>
              </w:tc>
              <w:tc>
                <w:tcPr>
                  <w:tcW w:w="1992" w:type="dxa"/>
                  <w:vAlign w:val="center"/>
                </w:tcPr>
                <w:p w14:paraId="50D12793" w14:textId="77777777" w:rsidR="00FD73C5" w:rsidRPr="00E958AD" w:rsidRDefault="00FD73C5" w:rsidP="0005048D">
                  <w:pPr>
                    <w:spacing w:line="240" w:lineRule="auto"/>
                    <w:ind w:firstLineChars="0" w:firstLine="0"/>
                    <w:jc w:val="center"/>
                    <w:rPr>
                      <w:sz w:val="21"/>
                      <w:szCs w:val="21"/>
                    </w:rPr>
                  </w:pPr>
                  <w:r w:rsidRPr="00E958AD">
                    <w:rPr>
                      <w:rFonts w:hint="eastAsia"/>
                      <w:sz w:val="21"/>
                      <w:szCs w:val="21"/>
                    </w:rPr>
                    <w:t>化粪池</w:t>
                  </w:r>
                </w:p>
              </w:tc>
              <w:tc>
                <w:tcPr>
                  <w:tcW w:w="3260" w:type="dxa"/>
                </w:tcPr>
                <w:p w14:paraId="02E802CE" w14:textId="77777777" w:rsidR="00FD73C5" w:rsidRPr="00E958AD" w:rsidRDefault="00FD73C5" w:rsidP="0005048D">
                  <w:pPr>
                    <w:spacing w:line="240" w:lineRule="auto"/>
                    <w:ind w:firstLineChars="0" w:firstLine="0"/>
                    <w:jc w:val="center"/>
                    <w:rPr>
                      <w:sz w:val="21"/>
                      <w:szCs w:val="21"/>
                    </w:rPr>
                  </w:pPr>
                  <w:r w:rsidRPr="00E958AD">
                    <w:rPr>
                      <w:rFonts w:hint="eastAsia"/>
                      <w:sz w:val="21"/>
                      <w:szCs w:val="21"/>
                    </w:rPr>
                    <w:t>依托</w:t>
                  </w:r>
                </w:p>
              </w:tc>
              <w:tc>
                <w:tcPr>
                  <w:tcW w:w="993" w:type="dxa"/>
                  <w:vAlign w:val="center"/>
                </w:tcPr>
                <w:p w14:paraId="19C0487E" w14:textId="77777777" w:rsidR="00FD73C5" w:rsidRPr="00E958AD" w:rsidRDefault="00FD73C5" w:rsidP="0005048D">
                  <w:pPr>
                    <w:spacing w:line="240" w:lineRule="auto"/>
                    <w:ind w:firstLineChars="0" w:firstLine="0"/>
                    <w:jc w:val="center"/>
                    <w:rPr>
                      <w:sz w:val="21"/>
                      <w:szCs w:val="21"/>
                    </w:rPr>
                  </w:pPr>
                  <w:r w:rsidRPr="00E958AD">
                    <w:rPr>
                      <w:sz w:val="21"/>
                      <w:szCs w:val="21"/>
                    </w:rPr>
                    <w:t>-</w:t>
                  </w:r>
                </w:p>
              </w:tc>
            </w:tr>
            <w:tr w:rsidR="00E958AD" w:rsidRPr="00E958AD" w14:paraId="728B43EF" w14:textId="77777777" w:rsidTr="00191CB9">
              <w:trPr>
                <w:trHeight w:val="272"/>
              </w:trPr>
              <w:tc>
                <w:tcPr>
                  <w:tcW w:w="568" w:type="dxa"/>
                  <w:vMerge/>
                  <w:vAlign w:val="center"/>
                </w:tcPr>
                <w:p w14:paraId="18527818" w14:textId="77777777" w:rsidR="00FD73C5" w:rsidRPr="00E958AD" w:rsidRDefault="00FD73C5" w:rsidP="0005048D">
                  <w:pPr>
                    <w:spacing w:line="240" w:lineRule="auto"/>
                    <w:ind w:firstLineChars="0" w:firstLine="0"/>
                    <w:jc w:val="center"/>
                    <w:rPr>
                      <w:sz w:val="21"/>
                      <w:szCs w:val="21"/>
                    </w:rPr>
                  </w:pPr>
                </w:p>
              </w:tc>
              <w:tc>
                <w:tcPr>
                  <w:tcW w:w="742" w:type="dxa"/>
                  <w:vMerge/>
                  <w:vAlign w:val="center"/>
                </w:tcPr>
                <w:p w14:paraId="2ED5E7B8" w14:textId="77777777" w:rsidR="00FD73C5" w:rsidRPr="00E958AD" w:rsidRDefault="00FD73C5" w:rsidP="0005048D">
                  <w:pPr>
                    <w:spacing w:line="240" w:lineRule="auto"/>
                    <w:ind w:firstLineChars="0" w:firstLine="0"/>
                    <w:jc w:val="center"/>
                    <w:rPr>
                      <w:sz w:val="21"/>
                      <w:szCs w:val="21"/>
                    </w:rPr>
                  </w:pPr>
                </w:p>
              </w:tc>
              <w:tc>
                <w:tcPr>
                  <w:tcW w:w="1992" w:type="dxa"/>
                  <w:vAlign w:val="center"/>
                </w:tcPr>
                <w:p w14:paraId="5F273DC2" w14:textId="7227482E" w:rsidR="00FD73C5" w:rsidRPr="00E958AD" w:rsidRDefault="0094147A" w:rsidP="0005048D">
                  <w:pPr>
                    <w:spacing w:line="240" w:lineRule="auto"/>
                    <w:ind w:firstLineChars="0" w:firstLine="0"/>
                    <w:jc w:val="center"/>
                    <w:rPr>
                      <w:sz w:val="21"/>
                      <w:szCs w:val="21"/>
                    </w:rPr>
                  </w:pPr>
                  <w:r w:rsidRPr="00E958AD">
                    <w:rPr>
                      <w:rFonts w:hint="eastAsia"/>
                      <w:sz w:val="21"/>
                      <w:szCs w:val="21"/>
                    </w:rPr>
                    <w:t>隔油沉淀池</w:t>
                  </w:r>
                </w:p>
              </w:tc>
              <w:tc>
                <w:tcPr>
                  <w:tcW w:w="3260" w:type="dxa"/>
                </w:tcPr>
                <w:p w14:paraId="7F7912FD" w14:textId="02EA1EE4" w:rsidR="00FD73C5" w:rsidRPr="00E958AD" w:rsidRDefault="00FD73C5" w:rsidP="0005048D">
                  <w:pPr>
                    <w:spacing w:line="240" w:lineRule="auto"/>
                    <w:ind w:firstLineChars="0" w:firstLine="0"/>
                    <w:jc w:val="center"/>
                    <w:rPr>
                      <w:sz w:val="21"/>
                      <w:szCs w:val="21"/>
                    </w:rPr>
                  </w:pPr>
                  <w:r w:rsidRPr="00E958AD">
                    <w:rPr>
                      <w:rFonts w:hint="eastAsia"/>
                      <w:sz w:val="21"/>
                      <w:szCs w:val="21"/>
                    </w:rPr>
                    <w:t>建设一个</w:t>
                  </w:r>
                  <w:r w:rsidR="00006CA3" w:rsidRPr="00E958AD">
                    <w:rPr>
                      <w:sz w:val="21"/>
                      <w:szCs w:val="21"/>
                    </w:rPr>
                    <w:t>4</w:t>
                  </w:r>
                  <w:r w:rsidRPr="00E958AD">
                    <w:rPr>
                      <w:rFonts w:hint="eastAsia"/>
                      <w:sz w:val="21"/>
                      <w:szCs w:val="21"/>
                    </w:rPr>
                    <w:t>m</w:t>
                  </w:r>
                  <w:r w:rsidRPr="00E958AD">
                    <w:rPr>
                      <w:sz w:val="21"/>
                      <w:szCs w:val="21"/>
                      <w:vertAlign w:val="superscript"/>
                    </w:rPr>
                    <w:t>3</w:t>
                  </w:r>
                  <w:r w:rsidRPr="00E958AD">
                    <w:rPr>
                      <w:rFonts w:hint="eastAsia"/>
                      <w:sz w:val="21"/>
                      <w:szCs w:val="21"/>
                    </w:rPr>
                    <w:t>的</w:t>
                  </w:r>
                  <w:r w:rsidR="0094147A" w:rsidRPr="00E958AD">
                    <w:rPr>
                      <w:rFonts w:hint="eastAsia"/>
                      <w:sz w:val="21"/>
                      <w:szCs w:val="21"/>
                    </w:rPr>
                    <w:t>隔油沉淀池（用于初期雨水的收集）</w:t>
                  </w:r>
                </w:p>
              </w:tc>
              <w:tc>
                <w:tcPr>
                  <w:tcW w:w="993" w:type="dxa"/>
                  <w:vAlign w:val="center"/>
                </w:tcPr>
                <w:p w14:paraId="62DA7A1B" w14:textId="43227546" w:rsidR="00FD73C5" w:rsidRPr="00E958AD" w:rsidRDefault="00FD73C5" w:rsidP="0005048D">
                  <w:pPr>
                    <w:spacing w:line="240" w:lineRule="auto"/>
                    <w:ind w:firstLineChars="0" w:firstLine="0"/>
                    <w:jc w:val="center"/>
                    <w:rPr>
                      <w:sz w:val="21"/>
                      <w:szCs w:val="21"/>
                    </w:rPr>
                  </w:pPr>
                  <w:r w:rsidRPr="00E958AD">
                    <w:rPr>
                      <w:sz w:val="21"/>
                      <w:szCs w:val="21"/>
                    </w:rPr>
                    <w:t>1.0</w:t>
                  </w:r>
                </w:p>
              </w:tc>
            </w:tr>
            <w:tr w:rsidR="00E958AD" w:rsidRPr="00E958AD" w14:paraId="47A12B20" w14:textId="77777777" w:rsidTr="00191CB9">
              <w:trPr>
                <w:trHeight w:val="535"/>
              </w:trPr>
              <w:tc>
                <w:tcPr>
                  <w:tcW w:w="568" w:type="dxa"/>
                  <w:vMerge/>
                  <w:vAlign w:val="center"/>
                </w:tcPr>
                <w:p w14:paraId="51000D92" w14:textId="77777777" w:rsidR="00FD73C5" w:rsidRPr="00E958AD" w:rsidRDefault="00FD73C5" w:rsidP="0005048D">
                  <w:pPr>
                    <w:spacing w:line="240" w:lineRule="auto"/>
                    <w:ind w:firstLineChars="0" w:firstLine="0"/>
                    <w:jc w:val="center"/>
                    <w:rPr>
                      <w:sz w:val="21"/>
                      <w:szCs w:val="21"/>
                    </w:rPr>
                  </w:pPr>
                </w:p>
              </w:tc>
              <w:tc>
                <w:tcPr>
                  <w:tcW w:w="742" w:type="dxa"/>
                  <w:vMerge w:val="restart"/>
                  <w:vAlign w:val="center"/>
                </w:tcPr>
                <w:p w14:paraId="0A156918" w14:textId="77777777" w:rsidR="00FD73C5" w:rsidRPr="00E958AD" w:rsidRDefault="00FD73C5" w:rsidP="0005048D">
                  <w:pPr>
                    <w:spacing w:line="240" w:lineRule="auto"/>
                    <w:ind w:firstLineChars="0" w:firstLine="0"/>
                    <w:jc w:val="center"/>
                    <w:rPr>
                      <w:sz w:val="21"/>
                      <w:szCs w:val="21"/>
                    </w:rPr>
                  </w:pPr>
                  <w:r w:rsidRPr="00E958AD">
                    <w:rPr>
                      <w:sz w:val="21"/>
                      <w:szCs w:val="21"/>
                    </w:rPr>
                    <w:t>固废</w:t>
                  </w:r>
                </w:p>
              </w:tc>
              <w:tc>
                <w:tcPr>
                  <w:tcW w:w="1992" w:type="dxa"/>
                  <w:vAlign w:val="center"/>
                </w:tcPr>
                <w:p w14:paraId="726D6308" w14:textId="77777777" w:rsidR="00FD73C5" w:rsidRPr="00E958AD" w:rsidRDefault="00FD73C5" w:rsidP="0005048D">
                  <w:pPr>
                    <w:spacing w:line="240" w:lineRule="auto"/>
                    <w:ind w:firstLineChars="0" w:firstLine="0"/>
                    <w:jc w:val="center"/>
                    <w:rPr>
                      <w:sz w:val="21"/>
                      <w:szCs w:val="21"/>
                    </w:rPr>
                  </w:pPr>
                  <w:r w:rsidRPr="00E958AD">
                    <w:rPr>
                      <w:sz w:val="21"/>
                      <w:szCs w:val="21"/>
                    </w:rPr>
                    <w:t>危险废物暂存间</w:t>
                  </w:r>
                </w:p>
              </w:tc>
              <w:tc>
                <w:tcPr>
                  <w:tcW w:w="3260" w:type="dxa"/>
                </w:tcPr>
                <w:p w14:paraId="697D1547" w14:textId="29476CEB" w:rsidR="00FD73C5" w:rsidRPr="00E958AD" w:rsidRDefault="00FD73C5" w:rsidP="0005048D">
                  <w:pPr>
                    <w:spacing w:line="240" w:lineRule="auto"/>
                    <w:ind w:firstLineChars="0" w:firstLine="0"/>
                    <w:rPr>
                      <w:sz w:val="21"/>
                      <w:szCs w:val="21"/>
                    </w:rPr>
                  </w:pPr>
                  <w:r w:rsidRPr="00E958AD">
                    <w:rPr>
                      <w:sz w:val="21"/>
                      <w:szCs w:val="21"/>
                    </w:rPr>
                    <w:t>1</w:t>
                  </w:r>
                  <w:r w:rsidRPr="00E958AD">
                    <w:rPr>
                      <w:sz w:val="21"/>
                      <w:szCs w:val="21"/>
                    </w:rPr>
                    <w:t>间，</w:t>
                  </w:r>
                  <w:r w:rsidRPr="00E958AD">
                    <w:rPr>
                      <w:sz w:val="21"/>
                      <w:szCs w:val="21"/>
                    </w:rPr>
                    <w:t>5m</w:t>
                  </w:r>
                  <w:r w:rsidRPr="00E958AD">
                    <w:rPr>
                      <w:sz w:val="21"/>
                      <w:szCs w:val="21"/>
                      <w:vertAlign w:val="superscript"/>
                    </w:rPr>
                    <w:t>2</w:t>
                  </w:r>
                  <w:r w:rsidRPr="00E958AD">
                    <w:rPr>
                      <w:sz w:val="21"/>
                      <w:szCs w:val="21"/>
                    </w:rPr>
                    <w:t>，严格按照《危险废物贮存污染控制标准》（</w:t>
                  </w:r>
                  <w:r w:rsidRPr="00E958AD">
                    <w:rPr>
                      <w:sz w:val="21"/>
                      <w:szCs w:val="21"/>
                    </w:rPr>
                    <w:t>GB18597-2023</w:t>
                  </w:r>
                  <w:r w:rsidRPr="00E958AD">
                    <w:rPr>
                      <w:sz w:val="21"/>
                      <w:szCs w:val="21"/>
                    </w:rPr>
                    <w:t>）中相关要求进行建设，设置规范的警示标志，并按要求设置三防措施。防渗系数</w:t>
                  </w:r>
                  <w:r w:rsidRPr="00E958AD">
                    <w:rPr>
                      <w:sz w:val="21"/>
                      <w:szCs w:val="21"/>
                    </w:rPr>
                    <w:t>≤10</w:t>
                  </w:r>
                  <w:r w:rsidRPr="00E958AD">
                    <w:rPr>
                      <w:sz w:val="21"/>
                      <w:szCs w:val="21"/>
                      <w:vertAlign w:val="superscript"/>
                    </w:rPr>
                    <w:t>-10</w:t>
                  </w:r>
                  <w:r w:rsidRPr="00E958AD">
                    <w:rPr>
                      <w:sz w:val="21"/>
                      <w:szCs w:val="21"/>
                    </w:rPr>
                    <w:t>cm/s</w:t>
                  </w:r>
                </w:p>
              </w:tc>
              <w:tc>
                <w:tcPr>
                  <w:tcW w:w="993" w:type="dxa"/>
                  <w:vAlign w:val="center"/>
                </w:tcPr>
                <w:p w14:paraId="7EA629DE" w14:textId="77777777" w:rsidR="00FD73C5" w:rsidRPr="00E958AD" w:rsidRDefault="00FD73C5" w:rsidP="0005048D">
                  <w:pPr>
                    <w:spacing w:line="240" w:lineRule="auto"/>
                    <w:ind w:firstLineChars="0" w:firstLine="0"/>
                    <w:jc w:val="center"/>
                    <w:rPr>
                      <w:sz w:val="21"/>
                      <w:szCs w:val="21"/>
                    </w:rPr>
                  </w:pPr>
                  <w:r w:rsidRPr="00E958AD">
                    <w:rPr>
                      <w:sz w:val="21"/>
                      <w:szCs w:val="21"/>
                    </w:rPr>
                    <w:t>5</w:t>
                  </w:r>
                </w:p>
              </w:tc>
            </w:tr>
            <w:tr w:rsidR="00E958AD" w:rsidRPr="00E958AD" w14:paraId="669AD6DB" w14:textId="77777777" w:rsidTr="004F230E">
              <w:trPr>
                <w:trHeight w:val="416"/>
              </w:trPr>
              <w:tc>
                <w:tcPr>
                  <w:tcW w:w="568" w:type="dxa"/>
                  <w:vMerge/>
                  <w:vAlign w:val="center"/>
                </w:tcPr>
                <w:p w14:paraId="48AA590D" w14:textId="77777777" w:rsidR="00FD73C5" w:rsidRPr="00E958AD" w:rsidRDefault="00FD73C5" w:rsidP="0005048D">
                  <w:pPr>
                    <w:spacing w:line="240" w:lineRule="auto"/>
                    <w:ind w:firstLineChars="0" w:firstLine="0"/>
                    <w:jc w:val="center"/>
                    <w:rPr>
                      <w:sz w:val="21"/>
                      <w:szCs w:val="21"/>
                    </w:rPr>
                  </w:pPr>
                </w:p>
              </w:tc>
              <w:tc>
                <w:tcPr>
                  <w:tcW w:w="742" w:type="dxa"/>
                  <w:vMerge/>
                  <w:tcBorders>
                    <w:bottom w:val="single" w:sz="4" w:space="0" w:color="auto"/>
                  </w:tcBorders>
                  <w:vAlign w:val="center"/>
                </w:tcPr>
                <w:p w14:paraId="4A273185" w14:textId="77777777" w:rsidR="00FD73C5" w:rsidRPr="00E958AD" w:rsidRDefault="00FD73C5" w:rsidP="0005048D">
                  <w:pPr>
                    <w:spacing w:line="240" w:lineRule="auto"/>
                    <w:ind w:firstLineChars="0" w:firstLine="0"/>
                    <w:jc w:val="center"/>
                    <w:rPr>
                      <w:sz w:val="21"/>
                      <w:szCs w:val="21"/>
                    </w:rPr>
                  </w:pPr>
                </w:p>
              </w:tc>
              <w:tc>
                <w:tcPr>
                  <w:tcW w:w="1992" w:type="dxa"/>
                  <w:tcBorders>
                    <w:bottom w:val="single" w:sz="4" w:space="0" w:color="auto"/>
                  </w:tcBorders>
                  <w:vAlign w:val="center"/>
                </w:tcPr>
                <w:p w14:paraId="5CA3A770" w14:textId="77777777" w:rsidR="00FD73C5" w:rsidRPr="00E958AD" w:rsidRDefault="00FD73C5" w:rsidP="0005048D">
                  <w:pPr>
                    <w:spacing w:line="240" w:lineRule="auto"/>
                    <w:ind w:firstLineChars="0" w:firstLine="0"/>
                    <w:jc w:val="center"/>
                    <w:rPr>
                      <w:sz w:val="21"/>
                      <w:szCs w:val="21"/>
                    </w:rPr>
                  </w:pPr>
                  <w:r w:rsidRPr="00E958AD">
                    <w:rPr>
                      <w:sz w:val="21"/>
                      <w:szCs w:val="21"/>
                    </w:rPr>
                    <w:t>生活垃圾收集桶</w:t>
                  </w:r>
                </w:p>
              </w:tc>
              <w:tc>
                <w:tcPr>
                  <w:tcW w:w="3260" w:type="dxa"/>
                  <w:tcBorders>
                    <w:bottom w:val="single" w:sz="4" w:space="0" w:color="auto"/>
                  </w:tcBorders>
                </w:tcPr>
                <w:p w14:paraId="0D5B51A7" w14:textId="31447C73" w:rsidR="00FD73C5" w:rsidRPr="00E958AD" w:rsidRDefault="00FD73C5" w:rsidP="0005048D">
                  <w:pPr>
                    <w:spacing w:line="240" w:lineRule="auto"/>
                    <w:ind w:firstLineChars="0" w:firstLine="0"/>
                    <w:rPr>
                      <w:sz w:val="21"/>
                      <w:szCs w:val="21"/>
                    </w:rPr>
                  </w:pPr>
                  <w:r w:rsidRPr="00E958AD">
                    <w:rPr>
                      <w:sz w:val="21"/>
                      <w:szCs w:val="21"/>
                    </w:rPr>
                    <w:t>办公区等按需求布置</w:t>
                  </w:r>
                </w:p>
              </w:tc>
              <w:tc>
                <w:tcPr>
                  <w:tcW w:w="993" w:type="dxa"/>
                  <w:tcBorders>
                    <w:bottom w:val="single" w:sz="4" w:space="0" w:color="auto"/>
                  </w:tcBorders>
                  <w:vAlign w:val="center"/>
                </w:tcPr>
                <w:p w14:paraId="03581E9B" w14:textId="77777777" w:rsidR="00FD73C5" w:rsidRPr="00E958AD" w:rsidRDefault="00FD73C5" w:rsidP="0005048D">
                  <w:pPr>
                    <w:spacing w:line="240" w:lineRule="auto"/>
                    <w:ind w:firstLineChars="0" w:firstLine="0"/>
                    <w:jc w:val="center"/>
                    <w:rPr>
                      <w:sz w:val="21"/>
                      <w:szCs w:val="21"/>
                    </w:rPr>
                  </w:pPr>
                  <w:r w:rsidRPr="00E958AD">
                    <w:rPr>
                      <w:sz w:val="21"/>
                      <w:szCs w:val="21"/>
                    </w:rPr>
                    <w:t>0.05</w:t>
                  </w:r>
                </w:p>
              </w:tc>
            </w:tr>
            <w:tr w:rsidR="00E958AD" w:rsidRPr="00E958AD" w14:paraId="0CDBAD57" w14:textId="77777777" w:rsidTr="001E289A">
              <w:trPr>
                <w:trHeight w:val="416"/>
              </w:trPr>
              <w:tc>
                <w:tcPr>
                  <w:tcW w:w="568" w:type="dxa"/>
                  <w:vMerge/>
                  <w:tcBorders>
                    <w:bottom w:val="single" w:sz="4" w:space="0" w:color="auto"/>
                  </w:tcBorders>
                  <w:vAlign w:val="center"/>
                </w:tcPr>
                <w:p w14:paraId="700DC288" w14:textId="77777777" w:rsidR="00FD73C5" w:rsidRPr="00E958AD" w:rsidRDefault="00FD73C5" w:rsidP="0005048D">
                  <w:pPr>
                    <w:spacing w:line="240" w:lineRule="auto"/>
                    <w:ind w:firstLineChars="0" w:firstLine="0"/>
                    <w:jc w:val="center"/>
                    <w:rPr>
                      <w:sz w:val="21"/>
                      <w:szCs w:val="21"/>
                    </w:rPr>
                  </w:pPr>
                </w:p>
              </w:tc>
              <w:tc>
                <w:tcPr>
                  <w:tcW w:w="742" w:type="dxa"/>
                  <w:tcBorders>
                    <w:bottom w:val="single" w:sz="4" w:space="0" w:color="auto"/>
                  </w:tcBorders>
                  <w:vAlign w:val="center"/>
                </w:tcPr>
                <w:p w14:paraId="5AECDB9B" w14:textId="1D083FD3" w:rsidR="00FD73C5" w:rsidRPr="00E958AD" w:rsidRDefault="00FD73C5" w:rsidP="0005048D">
                  <w:pPr>
                    <w:spacing w:line="240" w:lineRule="auto"/>
                    <w:ind w:firstLineChars="0" w:firstLine="0"/>
                    <w:jc w:val="center"/>
                    <w:rPr>
                      <w:sz w:val="21"/>
                      <w:szCs w:val="21"/>
                    </w:rPr>
                  </w:pPr>
                  <w:r w:rsidRPr="00E958AD">
                    <w:rPr>
                      <w:rFonts w:hint="eastAsia"/>
                      <w:sz w:val="21"/>
                      <w:szCs w:val="21"/>
                    </w:rPr>
                    <w:t>风险</w:t>
                  </w:r>
                  <w:r w:rsidR="00B52639" w:rsidRPr="00E958AD">
                    <w:rPr>
                      <w:rFonts w:hint="eastAsia"/>
                      <w:sz w:val="21"/>
                      <w:szCs w:val="21"/>
                    </w:rPr>
                    <w:t>、地下水</w:t>
                  </w:r>
                </w:p>
              </w:tc>
              <w:tc>
                <w:tcPr>
                  <w:tcW w:w="5252" w:type="dxa"/>
                  <w:gridSpan w:val="2"/>
                  <w:tcBorders>
                    <w:bottom w:val="single" w:sz="4" w:space="0" w:color="auto"/>
                  </w:tcBorders>
                  <w:vAlign w:val="center"/>
                </w:tcPr>
                <w:p w14:paraId="7D56063A" w14:textId="528E37B1" w:rsidR="00FD73C5" w:rsidRPr="00E958AD" w:rsidRDefault="00FD73C5" w:rsidP="00FD73C5">
                  <w:pPr>
                    <w:spacing w:line="240" w:lineRule="auto"/>
                    <w:ind w:firstLineChars="0" w:firstLine="0"/>
                    <w:jc w:val="center"/>
                    <w:rPr>
                      <w:sz w:val="21"/>
                      <w:szCs w:val="21"/>
                    </w:rPr>
                  </w:pPr>
                  <w:r w:rsidRPr="00E958AD">
                    <w:rPr>
                      <w:rFonts w:hint="eastAsia"/>
                      <w:sz w:val="21"/>
                      <w:szCs w:val="21"/>
                    </w:rPr>
                    <w:t>柴油储罐及沥青储罐区地面进行硬化重点防渗处理，周围设置围堰</w:t>
                  </w:r>
                </w:p>
              </w:tc>
              <w:tc>
                <w:tcPr>
                  <w:tcW w:w="993" w:type="dxa"/>
                  <w:tcBorders>
                    <w:bottom w:val="single" w:sz="4" w:space="0" w:color="auto"/>
                  </w:tcBorders>
                  <w:vAlign w:val="center"/>
                </w:tcPr>
                <w:p w14:paraId="6839CF89" w14:textId="71185520" w:rsidR="00FD73C5" w:rsidRPr="00E958AD" w:rsidRDefault="00891F66" w:rsidP="0005048D">
                  <w:pPr>
                    <w:spacing w:line="240" w:lineRule="auto"/>
                    <w:ind w:firstLineChars="0" w:firstLine="0"/>
                    <w:jc w:val="center"/>
                    <w:rPr>
                      <w:sz w:val="21"/>
                      <w:szCs w:val="21"/>
                    </w:rPr>
                  </w:pPr>
                  <w:r w:rsidRPr="00E958AD">
                    <w:rPr>
                      <w:rFonts w:hint="eastAsia"/>
                      <w:sz w:val="21"/>
                      <w:szCs w:val="21"/>
                    </w:rPr>
                    <w:t>2</w:t>
                  </w:r>
                  <w:r w:rsidRPr="00E958AD">
                    <w:rPr>
                      <w:sz w:val="21"/>
                      <w:szCs w:val="21"/>
                    </w:rPr>
                    <w:t>.0</w:t>
                  </w:r>
                </w:p>
              </w:tc>
            </w:tr>
            <w:tr w:rsidR="00E958AD" w:rsidRPr="00E958AD" w14:paraId="755392EC" w14:textId="77777777" w:rsidTr="00191CB9">
              <w:trPr>
                <w:trHeight w:val="530"/>
              </w:trPr>
              <w:tc>
                <w:tcPr>
                  <w:tcW w:w="568" w:type="dxa"/>
                  <w:vAlign w:val="center"/>
                </w:tcPr>
                <w:p w14:paraId="5D317263" w14:textId="77777777" w:rsidR="0005048D" w:rsidRPr="00E958AD" w:rsidRDefault="0005048D" w:rsidP="0005048D">
                  <w:pPr>
                    <w:spacing w:line="240" w:lineRule="auto"/>
                    <w:ind w:firstLineChars="0" w:firstLine="0"/>
                    <w:jc w:val="center"/>
                    <w:rPr>
                      <w:sz w:val="21"/>
                      <w:szCs w:val="21"/>
                    </w:rPr>
                  </w:pPr>
                  <w:r w:rsidRPr="00E958AD">
                    <w:rPr>
                      <w:sz w:val="21"/>
                      <w:szCs w:val="21"/>
                    </w:rPr>
                    <w:lastRenderedPageBreak/>
                    <w:t>合计</w:t>
                  </w:r>
                </w:p>
              </w:tc>
              <w:tc>
                <w:tcPr>
                  <w:tcW w:w="5994" w:type="dxa"/>
                  <w:gridSpan w:val="3"/>
                </w:tcPr>
                <w:p w14:paraId="4CFE3035" w14:textId="77777777" w:rsidR="0005048D" w:rsidRPr="00E958AD" w:rsidRDefault="0005048D" w:rsidP="0005048D">
                  <w:pPr>
                    <w:spacing w:line="240" w:lineRule="auto"/>
                    <w:ind w:firstLineChars="0" w:firstLine="0"/>
                    <w:jc w:val="center"/>
                    <w:rPr>
                      <w:sz w:val="21"/>
                      <w:szCs w:val="21"/>
                    </w:rPr>
                  </w:pPr>
                </w:p>
              </w:tc>
              <w:tc>
                <w:tcPr>
                  <w:tcW w:w="993" w:type="dxa"/>
                  <w:vAlign w:val="center"/>
                </w:tcPr>
                <w:p w14:paraId="4E8C3ED7" w14:textId="5501C5C7" w:rsidR="0005048D" w:rsidRPr="00E958AD" w:rsidRDefault="006E378F" w:rsidP="0005048D">
                  <w:pPr>
                    <w:spacing w:line="240" w:lineRule="auto"/>
                    <w:ind w:firstLineChars="0" w:firstLine="0"/>
                    <w:jc w:val="center"/>
                    <w:rPr>
                      <w:sz w:val="21"/>
                      <w:szCs w:val="21"/>
                    </w:rPr>
                  </w:pPr>
                  <w:r w:rsidRPr="00E958AD">
                    <w:rPr>
                      <w:rFonts w:hint="eastAsia"/>
                      <w:sz w:val="21"/>
                      <w:szCs w:val="21"/>
                    </w:rPr>
                    <w:t>3</w:t>
                  </w:r>
                  <w:r w:rsidR="00B52639" w:rsidRPr="00E958AD">
                    <w:rPr>
                      <w:sz w:val="21"/>
                      <w:szCs w:val="21"/>
                    </w:rPr>
                    <w:t>6</w:t>
                  </w:r>
                  <w:r w:rsidRPr="00E958AD">
                    <w:rPr>
                      <w:sz w:val="21"/>
                      <w:szCs w:val="21"/>
                    </w:rPr>
                    <w:t>.95</w:t>
                  </w:r>
                </w:p>
              </w:tc>
            </w:tr>
          </w:tbl>
          <w:p w14:paraId="62609E31" w14:textId="79506A22" w:rsidR="00BC13E0" w:rsidRPr="00E958AD" w:rsidRDefault="00BC13E0" w:rsidP="00BC13E0">
            <w:pPr>
              <w:pStyle w:val="a1"/>
            </w:pPr>
          </w:p>
        </w:tc>
      </w:tr>
      <w:tr w:rsidR="00E958AD" w:rsidRPr="00E958AD" w14:paraId="5661DB92" w14:textId="77777777" w:rsidTr="00DE2F25">
        <w:trPr>
          <w:trHeight w:val="90"/>
        </w:trPr>
        <w:tc>
          <w:tcPr>
            <w:tcW w:w="817" w:type="dxa"/>
            <w:vAlign w:val="center"/>
          </w:tcPr>
          <w:p w14:paraId="6793659B" w14:textId="77777777" w:rsidR="00D80BD1" w:rsidRPr="00E958AD" w:rsidRDefault="00F23252">
            <w:pPr>
              <w:ind w:firstLineChars="0" w:firstLine="0"/>
            </w:pPr>
            <w:r w:rsidRPr="00E958AD">
              <w:rPr>
                <w:rFonts w:hint="eastAsia"/>
              </w:rPr>
              <w:lastRenderedPageBreak/>
              <w:t>工艺流程和产排污环节</w:t>
            </w:r>
          </w:p>
        </w:tc>
        <w:tc>
          <w:tcPr>
            <w:tcW w:w="7705" w:type="dxa"/>
            <w:vAlign w:val="center"/>
          </w:tcPr>
          <w:p w14:paraId="60FF5080" w14:textId="77777777" w:rsidR="00545529" w:rsidRPr="00E958AD" w:rsidRDefault="00545529" w:rsidP="00545529">
            <w:pPr>
              <w:adjustRightInd w:val="0"/>
              <w:snapToGrid w:val="0"/>
              <w:ind w:firstLine="482"/>
              <w:rPr>
                <w:b/>
                <w:bCs/>
              </w:rPr>
            </w:pPr>
            <w:r w:rsidRPr="00E958AD">
              <w:rPr>
                <w:b/>
                <w:szCs w:val="24"/>
              </w:rPr>
              <w:t>一、施工期工艺流程和产排污环节</w:t>
            </w:r>
          </w:p>
          <w:p w14:paraId="7BC83FD7" w14:textId="37170885" w:rsidR="00AC27C2" w:rsidRPr="00E958AD" w:rsidRDefault="00AC27C2" w:rsidP="00AC27C2">
            <w:pPr>
              <w:adjustRightInd w:val="0"/>
              <w:snapToGrid w:val="0"/>
              <w:ind w:firstLine="480"/>
            </w:pPr>
            <w:r w:rsidRPr="00E958AD">
              <w:rPr>
                <w:rFonts w:hint="eastAsia"/>
              </w:rPr>
              <w:t>本项目施工期主要包括场地平整、主体工程和配套设置建设。施工期大致可分为土石方阶段、基础阶段及主体结构阶段和室内外装修安装阶段。</w:t>
            </w:r>
          </w:p>
          <w:p w14:paraId="3DC021C8" w14:textId="4C46116B" w:rsidR="00545529" w:rsidRPr="00E958AD" w:rsidRDefault="00AC27C2" w:rsidP="00AC27C2">
            <w:pPr>
              <w:adjustRightInd w:val="0"/>
              <w:snapToGrid w:val="0"/>
              <w:ind w:firstLine="480"/>
            </w:pPr>
            <w:r w:rsidRPr="00E958AD">
              <w:rPr>
                <w:rFonts w:hint="eastAsia"/>
              </w:rPr>
              <w:t>施工工艺流程</w:t>
            </w:r>
            <w:proofErr w:type="gramStart"/>
            <w:r w:rsidRPr="00E958AD">
              <w:rPr>
                <w:rFonts w:hint="eastAsia"/>
              </w:rPr>
              <w:t>及产污环节</w:t>
            </w:r>
            <w:proofErr w:type="gramEnd"/>
            <w:r w:rsidRPr="00E958AD">
              <w:rPr>
                <w:rFonts w:hint="eastAsia"/>
              </w:rPr>
              <w:t>见下图</w:t>
            </w:r>
          </w:p>
          <w:p w14:paraId="0EDCC2FC" w14:textId="79EE8CEA" w:rsidR="00545529" w:rsidRPr="00E958AD" w:rsidRDefault="004711A7" w:rsidP="004711A7">
            <w:pPr>
              <w:adjustRightInd w:val="0"/>
              <w:snapToGrid w:val="0"/>
              <w:ind w:firstLineChars="0" w:firstLine="0"/>
              <w:rPr>
                <w:b/>
                <w:bCs/>
              </w:rPr>
            </w:pPr>
            <w:r w:rsidRPr="00E958AD">
              <w:rPr>
                <w:noProof/>
              </w:rPr>
              <w:drawing>
                <wp:inline distT="0" distB="0" distL="0" distR="0" wp14:anchorId="4FA0D3E2" wp14:editId="7E03BE9A">
                  <wp:extent cx="4699325" cy="2348026"/>
                  <wp:effectExtent l="0" t="0" r="6350" b="0"/>
                  <wp:docPr id="8105446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544653" name=""/>
                          <pic:cNvPicPr/>
                        </pic:nvPicPr>
                        <pic:blipFill>
                          <a:blip r:embed="rId16"/>
                          <a:stretch>
                            <a:fillRect/>
                          </a:stretch>
                        </pic:blipFill>
                        <pic:spPr>
                          <a:xfrm>
                            <a:off x="0" y="0"/>
                            <a:ext cx="4731013" cy="2363859"/>
                          </a:xfrm>
                          <a:prstGeom prst="rect">
                            <a:avLst/>
                          </a:prstGeom>
                        </pic:spPr>
                      </pic:pic>
                    </a:graphicData>
                  </a:graphic>
                </wp:inline>
              </w:drawing>
            </w:r>
          </w:p>
          <w:p w14:paraId="26D4A7AF" w14:textId="77777777" w:rsidR="004711A7" w:rsidRPr="00E958AD" w:rsidRDefault="004711A7" w:rsidP="004711A7">
            <w:pPr>
              <w:adjustRightInd w:val="0"/>
              <w:snapToGrid w:val="0"/>
              <w:ind w:firstLine="482"/>
              <w:jc w:val="center"/>
              <w:rPr>
                <w:b/>
                <w:szCs w:val="24"/>
              </w:rPr>
            </w:pPr>
            <w:r w:rsidRPr="00E958AD">
              <w:rPr>
                <w:rFonts w:hint="eastAsia"/>
                <w:b/>
                <w:szCs w:val="24"/>
              </w:rPr>
              <w:t>图</w:t>
            </w:r>
            <w:r w:rsidRPr="00E958AD">
              <w:rPr>
                <w:rFonts w:hint="eastAsia"/>
                <w:b/>
                <w:szCs w:val="24"/>
              </w:rPr>
              <w:t xml:space="preserve">2-3 </w:t>
            </w:r>
            <w:r w:rsidRPr="00E958AD">
              <w:rPr>
                <w:rFonts w:hint="eastAsia"/>
                <w:b/>
                <w:szCs w:val="24"/>
              </w:rPr>
              <w:t>施工期工艺流程</w:t>
            </w:r>
            <w:proofErr w:type="gramStart"/>
            <w:r w:rsidRPr="00E958AD">
              <w:rPr>
                <w:rFonts w:hint="eastAsia"/>
                <w:b/>
                <w:szCs w:val="24"/>
              </w:rPr>
              <w:t>及产污节点</w:t>
            </w:r>
            <w:proofErr w:type="gramEnd"/>
            <w:r w:rsidRPr="00E958AD">
              <w:rPr>
                <w:rFonts w:hint="eastAsia"/>
                <w:b/>
                <w:szCs w:val="24"/>
              </w:rPr>
              <w:t>图</w:t>
            </w:r>
          </w:p>
          <w:p w14:paraId="4731BC77" w14:textId="77777777" w:rsidR="004711A7" w:rsidRPr="00E958AD" w:rsidRDefault="004711A7" w:rsidP="004711A7">
            <w:pPr>
              <w:adjustRightInd w:val="0"/>
              <w:snapToGrid w:val="0"/>
              <w:ind w:firstLine="482"/>
              <w:rPr>
                <w:b/>
                <w:szCs w:val="24"/>
              </w:rPr>
            </w:pPr>
            <w:r w:rsidRPr="00E958AD">
              <w:rPr>
                <w:rFonts w:hint="eastAsia"/>
                <w:b/>
                <w:szCs w:val="24"/>
              </w:rPr>
              <w:t>施工工艺流程如下</w:t>
            </w:r>
            <w:r w:rsidRPr="00E958AD">
              <w:rPr>
                <w:rFonts w:hint="eastAsia"/>
                <w:b/>
                <w:szCs w:val="24"/>
              </w:rPr>
              <w:t>:</w:t>
            </w:r>
          </w:p>
          <w:p w14:paraId="57CCC8B7" w14:textId="3706F0D2" w:rsidR="00AC27C2" w:rsidRPr="00E958AD" w:rsidRDefault="004711A7" w:rsidP="004711A7">
            <w:pPr>
              <w:adjustRightInd w:val="0"/>
              <w:snapToGrid w:val="0"/>
              <w:ind w:firstLine="480"/>
              <w:rPr>
                <w:bCs/>
                <w:szCs w:val="24"/>
              </w:rPr>
            </w:pPr>
            <w:r w:rsidRPr="00E958AD">
              <w:rPr>
                <w:rFonts w:hint="eastAsia"/>
                <w:bCs/>
                <w:szCs w:val="24"/>
              </w:rPr>
              <w:t>项目不设施工营地，由项目区附近村民施工。施工采用机械与人工结合的施工方法，施工机械主要有混凝土运送车、挖掘机、装载机、大型载重车振捣机、切割机、电焊机等。主要施工工艺有</w:t>
            </w:r>
            <w:r w:rsidRPr="00E958AD">
              <w:rPr>
                <w:rFonts w:hint="eastAsia"/>
                <w:bCs/>
                <w:szCs w:val="24"/>
              </w:rPr>
              <w:t>:</w:t>
            </w:r>
            <w:r w:rsidRPr="00E958AD">
              <w:rPr>
                <w:rFonts w:hint="eastAsia"/>
                <w:bCs/>
                <w:szCs w:val="24"/>
              </w:rPr>
              <w:t>场地平整、主体建筑及配套设施建筑施工和设备安装等。本项目施工期污染物有扬尘、建筑垃圾、施工人员生活污水、设备噪音以及包装废弃物与施工人员生活垃圾。</w:t>
            </w:r>
          </w:p>
          <w:p w14:paraId="46310268" w14:textId="539D6231" w:rsidR="00545529" w:rsidRPr="00E958AD" w:rsidRDefault="00545529" w:rsidP="00545529">
            <w:pPr>
              <w:adjustRightInd w:val="0"/>
              <w:snapToGrid w:val="0"/>
              <w:ind w:firstLine="482"/>
              <w:rPr>
                <w:b/>
                <w:bCs/>
              </w:rPr>
            </w:pPr>
            <w:r w:rsidRPr="00E958AD">
              <w:rPr>
                <w:b/>
                <w:szCs w:val="24"/>
              </w:rPr>
              <w:t>二、运营期工艺流程和产排污环节</w:t>
            </w:r>
          </w:p>
          <w:p w14:paraId="485A0F87" w14:textId="2A12E5CB" w:rsidR="008E3C3A" w:rsidRPr="00E958AD" w:rsidRDefault="004711A7" w:rsidP="008E3C3A">
            <w:pPr>
              <w:adjustRightInd w:val="0"/>
              <w:snapToGrid w:val="0"/>
              <w:ind w:firstLine="480"/>
              <w:rPr>
                <w:b/>
                <w:bCs/>
              </w:rPr>
            </w:pPr>
            <w:r w:rsidRPr="00E958AD">
              <w:rPr>
                <w:rFonts w:hint="eastAsia"/>
              </w:rPr>
              <w:t>项目生产工艺为将粒径合适的骨料进行加热然后与矿粉、加热后的沥青按比例进行搅拌混合得到最终产品。</w:t>
            </w:r>
          </w:p>
          <w:p w14:paraId="421282DD" w14:textId="77777777" w:rsidR="008E3C3A" w:rsidRPr="00E958AD" w:rsidRDefault="008E3C3A" w:rsidP="008E3C3A">
            <w:pPr>
              <w:adjustRightInd w:val="0"/>
              <w:snapToGrid w:val="0"/>
              <w:ind w:firstLine="480"/>
            </w:pPr>
            <w:r w:rsidRPr="00E958AD">
              <w:rPr>
                <w:rFonts w:hint="eastAsia"/>
              </w:rPr>
              <w:t>本项目工艺流程见下图。</w:t>
            </w:r>
          </w:p>
          <w:p w14:paraId="5B332370" w14:textId="6698E422" w:rsidR="008E3C3A" w:rsidRPr="00E958AD" w:rsidRDefault="00E90C6E" w:rsidP="001020D1">
            <w:pPr>
              <w:adjustRightInd w:val="0"/>
              <w:snapToGrid w:val="0"/>
              <w:ind w:firstLineChars="0" w:firstLine="0"/>
            </w:pPr>
            <w:r w:rsidRPr="00E958AD">
              <w:rPr>
                <w:noProof/>
              </w:rPr>
              <w:lastRenderedPageBreak/>
              <w:drawing>
                <wp:inline distT="0" distB="0" distL="0" distR="0" wp14:anchorId="1274EA16" wp14:editId="2A44F987">
                  <wp:extent cx="4755515" cy="3300095"/>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55515" cy="3300095"/>
                          </a:xfrm>
                          <a:prstGeom prst="rect">
                            <a:avLst/>
                          </a:prstGeom>
                        </pic:spPr>
                      </pic:pic>
                    </a:graphicData>
                  </a:graphic>
                </wp:inline>
              </w:drawing>
            </w:r>
          </w:p>
          <w:p w14:paraId="53E360A5" w14:textId="77777777" w:rsidR="008E3C3A" w:rsidRPr="00E958AD" w:rsidRDefault="008E3C3A" w:rsidP="008E3C3A">
            <w:pPr>
              <w:adjustRightInd w:val="0"/>
              <w:snapToGrid w:val="0"/>
              <w:ind w:firstLine="422"/>
              <w:jc w:val="center"/>
              <w:rPr>
                <w:sz w:val="21"/>
                <w:szCs w:val="20"/>
              </w:rPr>
            </w:pPr>
            <w:r w:rsidRPr="00E958AD">
              <w:rPr>
                <w:rFonts w:hint="eastAsia"/>
                <w:b/>
                <w:bCs/>
                <w:sz w:val="21"/>
                <w:szCs w:val="20"/>
              </w:rPr>
              <w:t>图</w:t>
            </w:r>
            <w:r w:rsidRPr="00E958AD">
              <w:rPr>
                <w:b/>
                <w:bCs/>
                <w:sz w:val="21"/>
                <w:szCs w:val="20"/>
              </w:rPr>
              <w:t>2</w:t>
            </w:r>
            <w:r w:rsidRPr="00E958AD">
              <w:rPr>
                <w:rFonts w:hint="eastAsia"/>
                <w:b/>
                <w:bCs/>
                <w:sz w:val="21"/>
                <w:szCs w:val="20"/>
              </w:rPr>
              <w:t xml:space="preserve">-1  </w:t>
            </w:r>
            <w:r w:rsidRPr="00E958AD">
              <w:rPr>
                <w:rFonts w:hint="eastAsia"/>
                <w:b/>
                <w:bCs/>
                <w:sz w:val="21"/>
                <w:szCs w:val="20"/>
              </w:rPr>
              <w:t>项目工艺流程</w:t>
            </w:r>
            <w:proofErr w:type="gramStart"/>
            <w:r w:rsidRPr="00E958AD">
              <w:rPr>
                <w:rFonts w:hint="eastAsia"/>
                <w:b/>
                <w:bCs/>
                <w:sz w:val="21"/>
                <w:szCs w:val="20"/>
              </w:rPr>
              <w:t>及产污节点</w:t>
            </w:r>
            <w:proofErr w:type="gramEnd"/>
            <w:r w:rsidRPr="00E958AD">
              <w:rPr>
                <w:rFonts w:hint="eastAsia"/>
                <w:b/>
                <w:bCs/>
                <w:sz w:val="21"/>
                <w:szCs w:val="20"/>
              </w:rPr>
              <w:t>示意图</w:t>
            </w:r>
          </w:p>
          <w:p w14:paraId="54FF756E" w14:textId="77777777" w:rsidR="008E3C3A" w:rsidRPr="00E958AD" w:rsidRDefault="008E3C3A" w:rsidP="008E3C3A">
            <w:pPr>
              <w:adjustRightInd w:val="0"/>
              <w:snapToGrid w:val="0"/>
              <w:ind w:firstLine="482"/>
              <w:rPr>
                <w:b/>
                <w:bCs/>
              </w:rPr>
            </w:pPr>
            <w:r w:rsidRPr="00E958AD">
              <w:rPr>
                <w:rFonts w:hint="eastAsia"/>
                <w:b/>
                <w:bCs/>
                <w:kern w:val="0"/>
                <w:szCs w:val="24"/>
              </w:rPr>
              <w:t>工艺流程简述：</w:t>
            </w:r>
          </w:p>
          <w:p w14:paraId="6748CE7B" w14:textId="24EB4869" w:rsidR="008E3C3A" w:rsidRPr="00E958AD" w:rsidRDefault="008E3C3A" w:rsidP="008E3C3A">
            <w:pPr>
              <w:adjustRightInd w:val="0"/>
              <w:snapToGrid w:val="0"/>
              <w:ind w:firstLine="482"/>
            </w:pPr>
            <w:r w:rsidRPr="00E958AD">
              <w:rPr>
                <w:rFonts w:hint="eastAsia"/>
                <w:b/>
                <w:bCs/>
              </w:rPr>
              <w:t>原料暂存：</w:t>
            </w:r>
            <w:r w:rsidRPr="00E958AD">
              <w:rPr>
                <w:rFonts w:hint="eastAsia"/>
              </w:rPr>
              <w:t>本项目运营期，沥青储存于沥青罐，矿粉储存于矿粉筒仓，砂石骨料等原料储存于原料仓库，原料仓库采用密闭钢结构大棚，设置独立进出口、装卸区域</w:t>
            </w:r>
            <w:r w:rsidR="00CF648E" w:rsidRPr="00E958AD">
              <w:rPr>
                <w:rFonts w:hint="eastAsia"/>
              </w:rPr>
              <w:t>，装卸过程会产生粉尘，经三面围挡</w:t>
            </w:r>
            <w:r w:rsidR="00CF648E" w:rsidRPr="00E958AD">
              <w:rPr>
                <w:rFonts w:hint="eastAsia"/>
              </w:rPr>
              <w:t>+</w:t>
            </w:r>
            <w:r w:rsidR="00CF648E" w:rsidRPr="00E958AD">
              <w:rPr>
                <w:rFonts w:hint="eastAsia"/>
              </w:rPr>
              <w:t>洒水降尘后可减少粉尘对环境的影响</w:t>
            </w:r>
            <w:r w:rsidRPr="00E958AD">
              <w:rPr>
                <w:rFonts w:hint="eastAsia"/>
              </w:rPr>
              <w:t>。砂石骨料通过输送廊道中的皮带输送机输送</w:t>
            </w:r>
            <w:proofErr w:type="gramStart"/>
            <w:r w:rsidRPr="00E958AD">
              <w:rPr>
                <w:rFonts w:hint="eastAsia"/>
              </w:rPr>
              <w:t>至料仓备用</w:t>
            </w:r>
            <w:proofErr w:type="gramEnd"/>
            <w:r w:rsidRPr="00E958AD">
              <w:rPr>
                <w:rFonts w:hint="eastAsia"/>
              </w:rPr>
              <w:t>。</w:t>
            </w:r>
          </w:p>
          <w:p w14:paraId="6F26367F" w14:textId="2E1A933E" w:rsidR="008E3C3A" w:rsidRPr="00E958AD" w:rsidRDefault="008E3C3A" w:rsidP="008E3C3A">
            <w:pPr>
              <w:adjustRightInd w:val="0"/>
              <w:snapToGrid w:val="0"/>
              <w:ind w:firstLine="482"/>
            </w:pPr>
            <w:r w:rsidRPr="00E958AD">
              <w:rPr>
                <w:rFonts w:hint="eastAsia"/>
                <w:b/>
                <w:bCs/>
              </w:rPr>
              <w:t>砂石预处理：</w:t>
            </w:r>
            <w:r w:rsidRPr="00E958AD">
              <w:rPr>
                <w:rFonts w:hint="eastAsia"/>
              </w:rPr>
              <w:t>将外购砂石通过皮带输送至干燥滚筒进行集料烘干加热（温度</w:t>
            </w:r>
            <w:bookmarkStart w:id="13" w:name="_Hlk171696008"/>
            <w:r w:rsidRPr="00E958AD">
              <w:rPr>
                <w:rFonts w:hint="eastAsia"/>
              </w:rPr>
              <w:t>160</w:t>
            </w:r>
            <w:r w:rsidRPr="00E958AD">
              <w:rPr>
                <w:rFonts w:hint="eastAsia"/>
              </w:rPr>
              <w:t>℃</w:t>
            </w:r>
            <w:r w:rsidRPr="00E958AD">
              <w:rPr>
                <w:rFonts w:hint="eastAsia"/>
              </w:rPr>
              <w:t>-240</w:t>
            </w:r>
            <w:r w:rsidRPr="00E958AD">
              <w:rPr>
                <w:rFonts w:hint="eastAsia"/>
              </w:rPr>
              <w:t>℃</w:t>
            </w:r>
            <w:bookmarkEnd w:id="13"/>
            <w:r w:rsidRPr="00E958AD">
              <w:rPr>
                <w:rFonts w:hint="eastAsia"/>
              </w:rPr>
              <w:t>），干燥滚筒采用柴油燃烧器</w:t>
            </w:r>
            <w:r w:rsidR="00F04DCA" w:rsidRPr="00E958AD">
              <w:rPr>
                <w:rFonts w:hint="eastAsia"/>
              </w:rPr>
              <w:t>的烟气直接对骨料进行加热</w:t>
            </w:r>
            <w:r w:rsidRPr="00E958AD">
              <w:rPr>
                <w:rFonts w:hint="eastAsia"/>
              </w:rPr>
              <w:t>，加热后的砂石通过</w:t>
            </w:r>
            <w:bookmarkStart w:id="14" w:name="_Hlk171694848"/>
            <w:r w:rsidRPr="00E958AD">
              <w:rPr>
                <w:rFonts w:hint="eastAsia"/>
              </w:rPr>
              <w:t>密闭皮带输送</w:t>
            </w:r>
            <w:bookmarkEnd w:id="14"/>
            <w:r w:rsidRPr="00E958AD">
              <w:rPr>
                <w:rFonts w:hint="eastAsia"/>
              </w:rPr>
              <w:t>至</w:t>
            </w:r>
            <w:r w:rsidR="00B37F98" w:rsidRPr="00E958AD">
              <w:rPr>
                <w:rFonts w:hint="eastAsia"/>
              </w:rPr>
              <w:t>热料仓</w:t>
            </w:r>
            <w:r w:rsidRPr="00E958AD">
              <w:rPr>
                <w:rFonts w:hint="eastAsia"/>
              </w:rPr>
              <w:t>，称量配料，再进入搅拌缸内混合搅拌。</w:t>
            </w:r>
          </w:p>
          <w:p w14:paraId="2805A2F8" w14:textId="641436DA" w:rsidR="008E3C3A" w:rsidRPr="00E958AD" w:rsidRDefault="008E3C3A" w:rsidP="008E3C3A">
            <w:pPr>
              <w:adjustRightInd w:val="0"/>
              <w:snapToGrid w:val="0"/>
              <w:ind w:firstLine="482"/>
            </w:pPr>
            <w:r w:rsidRPr="00E958AD">
              <w:rPr>
                <w:rFonts w:hint="eastAsia"/>
                <w:b/>
                <w:bCs/>
              </w:rPr>
              <w:t>沥青预处理：</w:t>
            </w:r>
            <w:r w:rsidRPr="00E958AD">
              <w:rPr>
                <w:rFonts w:hint="eastAsia"/>
              </w:rPr>
              <w:t>通过导热油炉</w:t>
            </w:r>
            <w:r w:rsidR="00891BD6" w:rsidRPr="00E958AD">
              <w:rPr>
                <w:rFonts w:hint="eastAsia"/>
              </w:rPr>
              <w:t>加热导热油</w:t>
            </w:r>
            <w:r w:rsidRPr="00E958AD">
              <w:rPr>
                <w:rFonts w:hint="eastAsia"/>
              </w:rPr>
              <w:t>，使储存在导热油高低位油罐中的导热油升温传热给沥青储罐，沥青储罐中的沥青接收热能后温度稳定在</w:t>
            </w:r>
            <w:bookmarkStart w:id="15" w:name="_Hlk171696077"/>
            <w:r w:rsidRPr="00E958AD">
              <w:rPr>
                <w:rFonts w:hint="eastAsia"/>
              </w:rPr>
              <w:t>120</w:t>
            </w:r>
            <w:r w:rsidRPr="00E958AD">
              <w:rPr>
                <w:rFonts w:hint="eastAsia"/>
              </w:rPr>
              <w:t>℃</w:t>
            </w:r>
            <w:r w:rsidRPr="00E958AD">
              <w:rPr>
                <w:rFonts w:hint="eastAsia"/>
              </w:rPr>
              <w:t>-160</w:t>
            </w:r>
            <w:r w:rsidRPr="00E958AD">
              <w:rPr>
                <w:rFonts w:hint="eastAsia"/>
              </w:rPr>
              <w:t>℃</w:t>
            </w:r>
            <w:bookmarkEnd w:id="15"/>
            <w:r w:rsidRPr="00E958AD">
              <w:rPr>
                <w:rFonts w:hint="eastAsia"/>
              </w:rPr>
              <w:t>内时通过操作系统进行称量配料，加热产生的沥青废气收集处理后排放。</w:t>
            </w:r>
          </w:p>
          <w:p w14:paraId="7B49CF3E" w14:textId="3863F1A8" w:rsidR="008E3C3A" w:rsidRPr="00E958AD" w:rsidRDefault="008E3C3A" w:rsidP="008E3C3A">
            <w:pPr>
              <w:adjustRightInd w:val="0"/>
              <w:snapToGrid w:val="0"/>
              <w:ind w:firstLine="482"/>
            </w:pPr>
            <w:r w:rsidRPr="00E958AD">
              <w:rPr>
                <w:rFonts w:hint="eastAsia"/>
                <w:b/>
                <w:bCs/>
              </w:rPr>
              <w:t>拌合站搅拌：</w:t>
            </w:r>
            <w:r w:rsidRPr="00E958AD">
              <w:rPr>
                <w:rFonts w:hint="eastAsia"/>
              </w:rPr>
              <w:t>加热后的砂石进入</w:t>
            </w:r>
            <w:r w:rsidR="00B37F98" w:rsidRPr="00E958AD">
              <w:rPr>
                <w:rFonts w:hint="eastAsia"/>
              </w:rPr>
              <w:t>热料仓</w:t>
            </w:r>
            <w:r w:rsidRPr="00E958AD">
              <w:rPr>
                <w:rFonts w:hint="eastAsia"/>
              </w:rPr>
              <w:t>，经称重后进入搅拌缸内混合搅拌，再按照配比加入矿粉和加热的沥青，最后在搅拌缸内混合搅拌后，制成成品。</w:t>
            </w:r>
          </w:p>
          <w:p w14:paraId="59A084D8" w14:textId="77777777" w:rsidR="008E3C3A" w:rsidRPr="00E958AD" w:rsidRDefault="008E3C3A" w:rsidP="008E3C3A">
            <w:pPr>
              <w:adjustRightInd w:val="0"/>
              <w:snapToGrid w:val="0"/>
              <w:ind w:firstLine="482"/>
            </w:pPr>
            <w:r w:rsidRPr="00E958AD">
              <w:rPr>
                <w:rFonts w:hint="eastAsia"/>
                <w:b/>
                <w:bCs/>
              </w:rPr>
              <w:lastRenderedPageBreak/>
              <w:t>暂存出厂：</w:t>
            </w:r>
            <w:r w:rsidRPr="00E958AD">
              <w:rPr>
                <w:rFonts w:hint="eastAsia"/>
              </w:rPr>
              <w:t>项目不设置成品仓库，搅拌机配有成品仓，成品短暂存放在搅拌机内，再下放</w:t>
            </w:r>
            <w:proofErr w:type="gramStart"/>
            <w:r w:rsidRPr="00E958AD">
              <w:rPr>
                <w:rFonts w:hint="eastAsia"/>
              </w:rPr>
              <w:t>至运输</w:t>
            </w:r>
            <w:proofErr w:type="gramEnd"/>
            <w:r w:rsidRPr="00E958AD">
              <w:rPr>
                <w:rFonts w:hint="eastAsia"/>
              </w:rPr>
              <w:t>车辆出厂，车辆进出通道设置密闭门，成品出料下放</w:t>
            </w:r>
            <w:proofErr w:type="gramStart"/>
            <w:r w:rsidRPr="00E958AD">
              <w:rPr>
                <w:rFonts w:hint="eastAsia"/>
              </w:rPr>
              <w:t>至运输</w:t>
            </w:r>
            <w:proofErr w:type="gramEnd"/>
            <w:r w:rsidRPr="00E958AD">
              <w:rPr>
                <w:rFonts w:hint="eastAsia"/>
              </w:rPr>
              <w:t>车辆时释放的热废气负压收集后进入沥青</w:t>
            </w:r>
            <w:proofErr w:type="gramStart"/>
            <w:r w:rsidRPr="00E958AD">
              <w:rPr>
                <w:rFonts w:hint="eastAsia"/>
              </w:rPr>
              <w:t>烟处理</w:t>
            </w:r>
            <w:proofErr w:type="gramEnd"/>
            <w:r w:rsidRPr="00E958AD">
              <w:rPr>
                <w:rFonts w:hint="eastAsia"/>
              </w:rPr>
              <w:t>设施处理。</w:t>
            </w:r>
          </w:p>
          <w:p w14:paraId="7E152E1A" w14:textId="77777777" w:rsidR="008E3C3A" w:rsidRPr="00E958AD" w:rsidRDefault="008E3C3A" w:rsidP="008E3C3A">
            <w:pPr>
              <w:adjustRightInd w:val="0"/>
              <w:snapToGrid w:val="0"/>
              <w:spacing w:beforeLines="50" w:before="156"/>
              <w:ind w:firstLine="482"/>
              <w:rPr>
                <w:b/>
                <w:szCs w:val="24"/>
              </w:rPr>
            </w:pPr>
            <w:r w:rsidRPr="00E958AD">
              <w:rPr>
                <w:rFonts w:hint="eastAsia"/>
                <w:b/>
                <w:szCs w:val="24"/>
              </w:rPr>
              <w:t>三、</w:t>
            </w:r>
            <w:proofErr w:type="gramStart"/>
            <w:r w:rsidRPr="00E958AD">
              <w:rPr>
                <w:rFonts w:hint="eastAsia"/>
                <w:b/>
                <w:szCs w:val="24"/>
              </w:rPr>
              <w:t>产污环节</w:t>
            </w:r>
            <w:proofErr w:type="gramEnd"/>
            <w:r w:rsidRPr="00E958AD">
              <w:rPr>
                <w:rFonts w:hint="eastAsia"/>
                <w:b/>
                <w:szCs w:val="24"/>
              </w:rPr>
              <w:t xml:space="preserve"> </w:t>
            </w:r>
          </w:p>
          <w:p w14:paraId="0D96A145" w14:textId="77777777" w:rsidR="008E3C3A" w:rsidRPr="00E958AD" w:rsidRDefault="008E3C3A" w:rsidP="008E3C3A">
            <w:pPr>
              <w:widowControl/>
              <w:ind w:firstLine="480"/>
              <w:jc w:val="left"/>
              <w:rPr>
                <w:kern w:val="0"/>
                <w:lang w:bidi="ar"/>
              </w:rPr>
            </w:pPr>
            <w:r w:rsidRPr="00E958AD">
              <w:rPr>
                <w:rFonts w:hint="eastAsia"/>
                <w:kern w:val="0"/>
                <w:lang w:bidi="ar"/>
              </w:rPr>
              <w:t>根据工程分析，本项目主要污染物产生情况如下：</w:t>
            </w:r>
          </w:p>
          <w:p w14:paraId="66B5976D" w14:textId="33F05F60" w:rsidR="008E3C3A" w:rsidRPr="00E958AD" w:rsidRDefault="008E3C3A" w:rsidP="008E3C3A">
            <w:pPr>
              <w:widowControl/>
              <w:ind w:firstLine="480"/>
              <w:jc w:val="left"/>
              <w:rPr>
                <w:kern w:val="0"/>
                <w:lang w:bidi="ar"/>
              </w:rPr>
            </w:pPr>
            <w:r w:rsidRPr="00E958AD">
              <w:rPr>
                <w:rFonts w:hint="eastAsia"/>
                <w:kern w:val="0"/>
                <w:lang w:bidi="ar"/>
              </w:rPr>
              <w:t>（</w:t>
            </w:r>
            <w:r w:rsidRPr="00E958AD">
              <w:rPr>
                <w:rFonts w:hint="eastAsia"/>
                <w:kern w:val="0"/>
                <w:lang w:bidi="ar"/>
              </w:rPr>
              <w:t>1</w:t>
            </w:r>
            <w:r w:rsidRPr="00E958AD">
              <w:rPr>
                <w:rFonts w:hint="eastAsia"/>
                <w:kern w:val="0"/>
                <w:lang w:bidi="ar"/>
              </w:rPr>
              <w:t>）废气：主要为沥青加热废气，</w:t>
            </w:r>
            <w:r w:rsidR="00545529" w:rsidRPr="00E958AD">
              <w:rPr>
                <w:rFonts w:hint="eastAsia"/>
                <w:kern w:val="0"/>
                <w:lang w:bidi="ar"/>
              </w:rPr>
              <w:t>燃烧废气，</w:t>
            </w:r>
            <w:r w:rsidR="00F04DCA" w:rsidRPr="00E958AD">
              <w:rPr>
                <w:rFonts w:hint="eastAsia"/>
                <w:kern w:val="0"/>
                <w:lang w:bidi="ar"/>
              </w:rPr>
              <w:t>烘干废气，</w:t>
            </w:r>
            <w:r w:rsidR="004711A7" w:rsidRPr="00E958AD">
              <w:rPr>
                <w:rFonts w:hint="eastAsia"/>
                <w:kern w:val="0"/>
                <w:lang w:bidi="ar"/>
              </w:rPr>
              <w:t>柴油储罐</w:t>
            </w:r>
            <w:r w:rsidR="00545529" w:rsidRPr="00E958AD">
              <w:rPr>
                <w:rFonts w:hint="eastAsia"/>
                <w:kern w:val="0"/>
                <w:lang w:bidi="ar"/>
              </w:rPr>
              <w:t>挥发废气</w:t>
            </w:r>
            <w:r w:rsidRPr="00E958AD">
              <w:rPr>
                <w:rFonts w:hint="eastAsia"/>
                <w:kern w:val="0"/>
                <w:lang w:bidi="ar"/>
              </w:rPr>
              <w:t>；</w:t>
            </w:r>
          </w:p>
          <w:p w14:paraId="5F7F15C0" w14:textId="77777777" w:rsidR="008E3C3A" w:rsidRPr="00E958AD" w:rsidRDefault="008E3C3A" w:rsidP="008E3C3A">
            <w:pPr>
              <w:widowControl/>
              <w:ind w:firstLine="480"/>
              <w:jc w:val="left"/>
              <w:rPr>
                <w:kern w:val="0"/>
                <w:lang w:bidi="ar"/>
              </w:rPr>
            </w:pPr>
            <w:r w:rsidRPr="00E958AD">
              <w:rPr>
                <w:rFonts w:hint="eastAsia"/>
                <w:kern w:val="0"/>
                <w:lang w:bidi="ar"/>
              </w:rPr>
              <w:t>（</w:t>
            </w:r>
            <w:r w:rsidRPr="00E958AD">
              <w:rPr>
                <w:rFonts w:hint="eastAsia"/>
                <w:kern w:val="0"/>
                <w:lang w:bidi="ar"/>
              </w:rPr>
              <w:t>2</w:t>
            </w:r>
            <w:r w:rsidRPr="00E958AD">
              <w:rPr>
                <w:rFonts w:hint="eastAsia"/>
                <w:kern w:val="0"/>
                <w:lang w:bidi="ar"/>
              </w:rPr>
              <w:t>）废水：主要为生活污水等；</w:t>
            </w:r>
          </w:p>
          <w:p w14:paraId="297248D5" w14:textId="77777777" w:rsidR="008E3C3A" w:rsidRPr="00E958AD" w:rsidRDefault="008E3C3A" w:rsidP="008E3C3A">
            <w:pPr>
              <w:widowControl/>
              <w:ind w:firstLine="480"/>
              <w:jc w:val="left"/>
              <w:rPr>
                <w:kern w:val="0"/>
                <w:lang w:bidi="ar"/>
              </w:rPr>
            </w:pPr>
            <w:r w:rsidRPr="00E958AD">
              <w:rPr>
                <w:rFonts w:hint="eastAsia"/>
                <w:kern w:val="0"/>
                <w:lang w:bidi="ar"/>
              </w:rPr>
              <w:t>（</w:t>
            </w:r>
            <w:r w:rsidRPr="00E958AD">
              <w:rPr>
                <w:rFonts w:hint="eastAsia"/>
                <w:kern w:val="0"/>
                <w:lang w:bidi="ar"/>
              </w:rPr>
              <w:t>3</w:t>
            </w:r>
            <w:r w:rsidRPr="00E958AD">
              <w:rPr>
                <w:rFonts w:hint="eastAsia"/>
                <w:kern w:val="0"/>
                <w:lang w:bidi="ar"/>
              </w:rPr>
              <w:t>）固废：滤渣、生活垃圾、废活性炭及废包装等</w:t>
            </w:r>
          </w:p>
          <w:p w14:paraId="2060E44E" w14:textId="77777777" w:rsidR="008E3C3A" w:rsidRPr="00E958AD" w:rsidRDefault="008E3C3A" w:rsidP="008E3C3A">
            <w:pPr>
              <w:ind w:firstLine="480"/>
              <w:rPr>
                <w:b/>
                <w:bCs/>
                <w:sz w:val="21"/>
                <w:szCs w:val="21"/>
              </w:rPr>
            </w:pPr>
            <w:r w:rsidRPr="00E958AD">
              <w:rPr>
                <w:rFonts w:hint="eastAsia"/>
                <w:kern w:val="0"/>
                <w:lang w:bidi="ar"/>
              </w:rPr>
              <w:t>（</w:t>
            </w:r>
            <w:r w:rsidRPr="00E958AD">
              <w:rPr>
                <w:rFonts w:hint="eastAsia"/>
                <w:kern w:val="0"/>
                <w:lang w:bidi="ar"/>
              </w:rPr>
              <w:t>4</w:t>
            </w:r>
            <w:r w:rsidRPr="00E958AD">
              <w:rPr>
                <w:rFonts w:hint="eastAsia"/>
                <w:kern w:val="0"/>
                <w:lang w:bidi="ar"/>
              </w:rPr>
              <w:t>）噪声：泵类、风机等设备运行噪声。</w:t>
            </w:r>
            <w:proofErr w:type="gramStart"/>
            <w:r w:rsidRPr="00E958AD">
              <w:rPr>
                <w:rFonts w:hint="eastAsia"/>
                <w:kern w:val="0"/>
                <w:lang w:bidi="ar"/>
              </w:rPr>
              <w:t>产污情况</w:t>
            </w:r>
            <w:proofErr w:type="gramEnd"/>
            <w:r w:rsidRPr="00E958AD">
              <w:rPr>
                <w:rFonts w:hint="eastAsia"/>
                <w:kern w:val="0"/>
                <w:lang w:bidi="ar"/>
              </w:rPr>
              <w:t>见下表。</w:t>
            </w:r>
          </w:p>
          <w:p w14:paraId="40233E68" w14:textId="77777777" w:rsidR="008E3C3A" w:rsidRPr="00E958AD" w:rsidRDefault="008E3C3A" w:rsidP="008E3C3A">
            <w:pPr>
              <w:ind w:firstLine="422"/>
              <w:jc w:val="center"/>
              <w:rPr>
                <w:b/>
                <w:bCs/>
                <w:sz w:val="21"/>
                <w:szCs w:val="21"/>
              </w:rPr>
            </w:pPr>
            <w:r w:rsidRPr="00E958AD">
              <w:rPr>
                <w:rFonts w:hint="eastAsia"/>
                <w:b/>
                <w:bCs/>
                <w:sz w:val="21"/>
                <w:szCs w:val="21"/>
              </w:rPr>
              <w:t>表</w:t>
            </w:r>
            <w:r w:rsidRPr="00E958AD">
              <w:rPr>
                <w:b/>
                <w:bCs/>
                <w:sz w:val="21"/>
                <w:szCs w:val="21"/>
              </w:rPr>
              <w:t xml:space="preserve">2-11 </w:t>
            </w:r>
            <w:r w:rsidRPr="00E958AD">
              <w:rPr>
                <w:rFonts w:hint="eastAsia"/>
                <w:b/>
                <w:bCs/>
                <w:sz w:val="21"/>
                <w:szCs w:val="21"/>
              </w:rPr>
              <w:t>污染物产生点及处置措施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9"/>
              <w:gridCol w:w="1480"/>
              <w:gridCol w:w="1480"/>
              <w:gridCol w:w="1299"/>
              <w:gridCol w:w="1662"/>
            </w:tblGrid>
            <w:tr w:rsidR="00E958AD" w:rsidRPr="00E958AD" w14:paraId="1AD16906" w14:textId="77777777" w:rsidTr="004460FA">
              <w:trPr>
                <w:trHeight w:val="269"/>
              </w:trPr>
              <w:tc>
                <w:tcPr>
                  <w:tcW w:w="1479" w:type="dxa"/>
                  <w:shd w:val="clear" w:color="auto" w:fill="auto"/>
                  <w:vAlign w:val="center"/>
                </w:tcPr>
                <w:p w14:paraId="231DECDB" w14:textId="77777777" w:rsidR="008E3C3A" w:rsidRPr="00E958AD" w:rsidRDefault="008E3C3A" w:rsidP="008E3C3A">
                  <w:pPr>
                    <w:adjustRightInd w:val="0"/>
                    <w:snapToGrid w:val="0"/>
                    <w:spacing w:line="240" w:lineRule="auto"/>
                    <w:ind w:firstLineChars="0" w:firstLine="0"/>
                    <w:jc w:val="center"/>
                    <w:rPr>
                      <w:sz w:val="21"/>
                      <w:szCs w:val="21"/>
                    </w:rPr>
                  </w:pPr>
                  <w:r w:rsidRPr="00E958AD">
                    <w:rPr>
                      <w:rFonts w:hint="eastAsia"/>
                      <w:sz w:val="21"/>
                      <w:szCs w:val="21"/>
                    </w:rPr>
                    <w:t>名称</w:t>
                  </w:r>
                </w:p>
              </w:tc>
              <w:tc>
                <w:tcPr>
                  <w:tcW w:w="1480" w:type="dxa"/>
                  <w:shd w:val="clear" w:color="auto" w:fill="auto"/>
                  <w:vAlign w:val="center"/>
                </w:tcPr>
                <w:p w14:paraId="4E145590" w14:textId="77777777" w:rsidR="008E3C3A" w:rsidRPr="00E958AD" w:rsidRDefault="008E3C3A" w:rsidP="008E3C3A">
                  <w:pPr>
                    <w:adjustRightInd w:val="0"/>
                    <w:snapToGrid w:val="0"/>
                    <w:spacing w:line="240" w:lineRule="auto"/>
                    <w:ind w:firstLineChars="0" w:firstLine="0"/>
                    <w:jc w:val="center"/>
                    <w:rPr>
                      <w:sz w:val="21"/>
                      <w:szCs w:val="21"/>
                    </w:rPr>
                  </w:pPr>
                  <w:r w:rsidRPr="00E958AD">
                    <w:rPr>
                      <w:rFonts w:hint="eastAsia"/>
                      <w:sz w:val="21"/>
                      <w:szCs w:val="21"/>
                    </w:rPr>
                    <w:t>产生点</w:t>
                  </w:r>
                </w:p>
              </w:tc>
              <w:tc>
                <w:tcPr>
                  <w:tcW w:w="1480" w:type="dxa"/>
                  <w:shd w:val="clear" w:color="auto" w:fill="auto"/>
                  <w:vAlign w:val="center"/>
                </w:tcPr>
                <w:p w14:paraId="7D236481" w14:textId="77777777" w:rsidR="008E3C3A" w:rsidRPr="00E958AD" w:rsidRDefault="008E3C3A" w:rsidP="008E3C3A">
                  <w:pPr>
                    <w:adjustRightInd w:val="0"/>
                    <w:snapToGrid w:val="0"/>
                    <w:spacing w:line="240" w:lineRule="auto"/>
                    <w:ind w:firstLineChars="0" w:firstLine="0"/>
                    <w:jc w:val="center"/>
                    <w:rPr>
                      <w:sz w:val="21"/>
                      <w:szCs w:val="21"/>
                    </w:rPr>
                  </w:pPr>
                  <w:r w:rsidRPr="00E958AD">
                    <w:rPr>
                      <w:rFonts w:hint="eastAsia"/>
                      <w:sz w:val="21"/>
                      <w:szCs w:val="21"/>
                    </w:rPr>
                    <w:t>污染物编号</w:t>
                  </w:r>
                </w:p>
              </w:tc>
              <w:tc>
                <w:tcPr>
                  <w:tcW w:w="1299" w:type="dxa"/>
                  <w:shd w:val="clear" w:color="auto" w:fill="auto"/>
                  <w:vAlign w:val="center"/>
                </w:tcPr>
                <w:p w14:paraId="51D397FB" w14:textId="77777777" w:rsidR="008E3C3A" w:rsidRPr="00E958AD" w:rsidRDefault="008E3C3A" w:rsidP="008E3C3A">
                  <w:pPr>
                    <w:adjustRightInd w:val="0"/>
                    <w:snapToGrid w:val="0"/>
                    <w:spacing w:line="240" w:lineRule="auto"/>
                    <w:ind w:firstLineChars="0" w:firstLine="0"/>
                    <w:jc w:val="center"/>
                    <w:rPr>
                      <w:sz w:val="21"/>
                      <w:szCs w:val="21"/>
                    </w:rPr>
                  </w:pPr>
                  <w:r w:rsidRPr="00E958AD">
                    <w:rPr>
                      <w:rFonts w:hint="eastAsia"/>
                      <w:sz w:val="21"/>
                      <w:szCs w:val="21"/>
                    </w:rPr>
                    <w:t>污染物</w:t>
                  </w:r>
                </w:p>
              </w:tc>
              <w:tc>
                <w:tcPr>
                  <w:tcW w:w="1662" w:type="dxa"/>
                  <w:shd w:val="clear" w:color="auto" w:fill="auto"/>
                  <w:vAlign w:val="center"/>
                </w:tcPr>
                <w:p w14:paraId="3D7A6069" w14:textId="77777777" w:rsidR="008E3C3A" w:rsidRPr="00E958AD" w:rsidRDefault="008E3C3A" w:rsidP="008E3C3A">
                  <w:pPr>
                    <w:adjustRightInd w:val="0"/>
                    <w:snapToGrid w:val="0"/>
                    <w:spacing w:line="240" w:lineRule="auto"/>
                    <w:ind w:firstLineChars="0" w:firstLine="0"/>
                    <w:jc w:val="center"/>
                    <w:rPr>
                      <w:sz w:val="21"/>
                      <w:szCs w:val="21"/>
                    </w:rPr>
                  </w:pPr>
                  <w:r w:rsidRPr="00E958AD">
                    <w:rPr>
                      <w:rFonts w:hint="eastAsia"/>
                      <w:sz w:val="21"/>
                      <w:szCs w:val="21"/>
                    </w:rPr>
                    <w:t>处置措施</w:t>
                  </w:r>
                </w:p>
              </w:tc>
            </w:tr>
            <w:tr w:rsidR="00E958AD" w:rsidRPr="00E958AD" w14:paraId="77CB0547" w14:textId="77777777" w:rsidTr="00F04DCA">
              <w:trPr>
                <w:trHeight w:val="701"/>
              </w:trPr>
              <w:tc>
                <w:tcPr>
                  <w:tcW w:w="1479" w:type="dxa"/>
                  <w:vMerge w:val="restart"/>
                  <w:shd w:val="clear" w:color="auto" w:fill="auto"/>
                  <w:vAlign w:val="center"/>
                </w:tcPr>
                <w:p w14:paraId="265AF627" w14:textId="70A05F5D" w:rsidR="00F04DCA" w:rsidRPr="00E958AD" w:rsidRDefault="00F04DCA" w:rsidP="00F04DCA">
                  <w:pPr>
                    <w:adjustRightInd w:val="0"/>
                    <w:snapToGrid w:val="0"/>
                    <w:spacing w:line="240" w:lineRule="auto"/>
                    <w:ind w:firstLine="420"/>
                    <w:rPr>
                      <w:sz w:val="21"/>
                      <w:szCs w:val="21"/>
                    </w:rPr>
                  </w:pPr>
                  <w:r w:rsidRPr="00E958AD">
                    <w:rPr>
                      <w:rFonts w:hint="eastAsia"/>
                      <w:sz w:val="21"/>
                      <w:szCs w:val="21"/>
                    </w:rPr>
                    <w:t>废气</w:t>
                  </w:r>
                </w:p>
              </w:tc>
              <w:tc>
                <w:tcPr>
                  <w:tcW w:w="1480" w:type="dxa"/>
                  <w:shd w:val="clear" w:color="auto" w:fill="auto"/>
                  <w:vAlign w:val="center"/>
                </w:tcPr>
                <w:p w14:paraId="0AA206A5" w14:textId="72762C5B" w:rsidR="00F04DCA" w:rsidRPr="00E958AD" w:rsidRDefault="00FD73C5" w:rsidP="008E3C3A">
                  <w:pPr>
                    <w:adjustRightInd w:val="0"/>
                    <w:snapToGrid w:val="0"/>
                    <w:spacing w:line="240" w:lineRule="auto"/>
                    <w:ind w:firstLineChars="0" w:firstLine="0"/>
                    <w:jc w:val="center"/>
                    <w:rPr>
                      <w:sz w:val="21"/>
                      <w:szCs w:val="21"/>
                    </w:rPr>
                  </w:pPr>
                  <w:r w:rsidRPr="00E958AD">
                    <w:rPr>
                      <w:rFonts w:hint="eastAsia"/>
                      <w:sz w:val="21"/>
                      <w:szCs w:val="21"/>
                    </w:rPr>
                    <w:t>原料仓库</w:t>
                  </w:r>
                </w:p>
              </w:tc>
              <w:tc>
                <w:tcPr>
                  <w:tcW w:w="1480" w:type="dxa"/>
                  <w:shd w:val="clear" w:color="auto" w:fill="auto"/>
                  <w:vAlign w:val="center"/>
                </w:tcPr>
                <w:p w14:paraId="04E59E91" w14:textId="49656067" w:rsidR="00F04DCA" w:rsidRPr="00E958AD" w:rsidRDefault="00F04DCA" w:rsidP="008E3C3A">
                  <w:pPr>
                    <w:adjustRightInd w:val="0"/>
                    <w:snapToGrid w:val="0"/>
                    <w:spacing w:line="240" w:lineRule="auto"/>
                    <w:ind w:firstLineChars="0" w:firstLine="0"/>
                    <w:jc w:val="center"/>
                    <w:rPr>
                      <w:sz w:val="21"/>
                      <w:szCs w:val="21"/>
                    </w:rPr>
                  </w:pPr>
                  <w:r w:rsidRPr="00E958AD">
                    <w:rPr>
                      <w:rFonts w:hint="eastAsia"/>
                      <w:sz w:val="21"/>
                      <w:szCs w:val="21"/>
                    </w:rPr>
                    <w:t>G</w:t>
                  </w:r>
                  <w:r w:rsidRPr="00E958AD">
                    <w:rPr>
                      <w:sz w:val="21"/>
                      <w:szCs w:val="21"/>
                    </w:rPr>
                    <w:t>1</w:t>
                  </w:r>
                </w:p>
              </w:tc>
              <w:tc>
                <w:tcPr>
                  <w:tcW w:w="1299" w:type="dxa"/>
                  <w:shd w:val="clear" w:color="auto" w:fill="auto"/>
                  <w:vAlign w:val="center"/>
                </w:tcPr>
                <w:p w14:paraId="7800E41C" w14:textId="51302C7A" w:rsidR="00F04DCA" w:rsidRPr="00E958AD" w:rsidRDefault="00F04DCA" w:rsidP="008E3C3A">
                  <w:pPr>
                    <w:adjustRightInd w:val="0"/>
                    <w:snapToGrid w:val="0"/>
                    <w:spacing w:line="240" w:lineRule="auto"/>
                    <w:ind w:firstLineChars="0" w:firstLine="0"/>
                    <w:jc w:val="center"/>
                    <w:rPr>
                      <w:sz w:val="21"/>
                      <w:szCs w:val="21"/>
                    </w:rPr>
                  </w:pPr>
                  <w:r w:rsidRPr="00E958AD">
                    <w:rPr>
                      <w:rFonts w:hint="eastAsia"/>
                      <w:sz w:val="21"/>
                      <w:szCs w:val="21"/>
                    </w:rPr>
                    <w:t>粉尘</w:t>
                  </w:r>
                </w:p>
              </w:tc>
              <w:tc>
                <w:tcPr>
                  <w:tcW w:w="1662" w:type="dxa"/>
                  <w:shd w:val="clear" w:color="auto" w:fill="auto"/>
                  <w:vAlign w:val="center"/>
                </w:tcPr>
                <w:p w14:paraId="553BF24B" w14:textId="0DB10051" w:rsidR="00F04DCA" w:rsidRPr="00E958AD" w:rsidRDefault="00F04DCA" w:rsidP="008E3C3A">
                  <w:pPr>
                    <w:adjustRightInd w:val="0"/>
                    <w:snapToGrid w:val="0"/>
                    <w:spacing w:line="240" w:lineRule="auto"/>
                    <w:ind w:firstLineChars="0" w:firstLine="0"/>
                    <w:jc w:val="center"/>
                    <w:rPr>
                      <w:sz w:val="21"/>
                      <w:szCs w:val="21"/>
                    </w:rPr>
                  </w:pPr>
                  <w:r w:rsidRPr="00E958AD">
                    <w:rPr>
                      <w:rFonts w:hint="eastAsia"/>
                      <w:sz w:val="21"/>
                      <w:szCs w:val="21"/>
                    </w:rPr>
                    <w:t>三面围挡</w:t>
                  </w:r>
                  <w:r w:rsidRPr="00E958AD">
                    <w:rPr>
                      <w:rFonts w:hint="eastAsia"/>
                      <w:sz w:val="21"/>
                      <w:szCs w:val="21"/>
                    </w:rPr>
                    <w:t>+</w:t>
                  </w:r>
                  <w:r w:rsidRPr="00E958AD">
                    <w:rPr>
                      <w:rFonts w:hint="eastAsia"/>
                      <w:sz w:val="21"/>
                      <w:szCs w:val="21"/>
                    </w:rPr>
                    <w:t>洒水降尘</w:t>
                  </w:r>
                </w:p>
              </w:tc>
            </w:tr>
            <w:tr w:rsidR="00E958AD" w:rsidRPr="00E958AD" w14:paraId="5750DD06" w14:textId="77777777" w:rsidTr="00F04DCA">
              <w:trPr>
                <w:trHeight w:val="710"/>
              </w:trPr>
              <w:tc>
                <w:tcPr>
                  <w:tcW w:w="1479" w:type="dxa"/>
                  <w:vMerge/>
                  <w:shd w:val="clear" w:color="auto" w:fill="auto"/>
                  <w:vAlign w:val="center"/>
                </w:tcPr>
                <w:p w14:paraId="6EB6CC97" w14:textId="79EC12F6" w:rsidR="00F04DCA" w:rsidRPr="00E958AD" w:rsidRDefault="00F04DCA" w:rsidP="008E3C3A">
                  <w:pPr>
                    <w:adjustRightInd w:val="0"/>
                    <w:snapToGrid w:val="0"/>
                    <w:spacing w:line="240" w:lineRule="auto"/>
                    <w:ind w:firstLineChars="0" w:firstLine="0"/>
                    <w:jc w:val="center"/>
                    <w:rPr>
                      <w:sz w:val="21"/>
                      <w:szCs w:val="21"/>
                    </w:rPr>
                  </w:pPr>
                </w:p>
              </w:tc>
              <w:tc>
                <w:tcPr>
                  <w:tcW w:w="1480" w:type="dxa"/>
                  <w:shd w:val="clear" w:color="auto" w:fill="auto"/>
                  <w:vAlign w:val="center"/>
                </w:tcPr>
                <w:p w14:paraId="75D3ACA5" w14:textId="7FCBB12B" w:rsidR="00F04DCA" w:rsidRPr="00E958AD" w:rsidRDefault="00F04DCA" w:rsidP="008E3C3A">
                  <w:pPr>
                    <w:adjustRightInd w:val="0"/>
                    <w:snapToGrid w:val="0"/>
                    <w:spacing w:line="240" w:lineRule="auto"/>
                    <w:ind w:firstLineChars="0" w:firstLine="0"/>
                    <w:jc w:val="center"/>
                    <w:rPr>
                      <w:sz w:val="21"/>
                      <w:szCs w:val="21"/>
                    </w:rPr>
                  </w:pPr>
                  <w:r w:rsidRPr="00E958AD">
                    <w:rPr>
                      <w:rFonts w:hint="eastAsia"/>
                      <w:sz w:val="21"/>
                      <w:szCs w:val="21"/>
                    </w:rPr>
                    <w:t>料</w:t>
                  </w:r>
                  <w:proofErr w:type="gramStart"/>
                  <w:r w:rsidRPr="00E958AD">
                    <w:rPr>
                      <w:rFonts w:hint="eastAsia"/>
                      <w:sz w:val="21"/>
                      <w:szCs w:val="21"/>
                    </w:rPr>
                    <w:t>仓口</w:t>
                  </w:r>
                  <w:proofErr w:type="gramEnd"/>
                  <w:r w:rsidRPr="00E958AD">
                    <w:rPr>
                      <w:rFonts w:hint="eastAsia"/>
                      <w:sz w:val="21"/>
                      <w:szCs w:val="21"/>
                    </w:rPr>
                    <w:t>、</w:t>
                  </w:r>
                  <w:r w:rsidR="00B37F98" w:rsidRPr="00E958AD">
                    <w:rPr>
                      <w:rFonts w:hint="eastAsia"/>
                      <w:sz w:val="21"/>
                      <w:szCs w:val="21"/>
                    </w:rPr>
                    <w:t>干燥滚筒</w:t>
                  </w:r>
                </w:p>
              </w:tc>
              <w:tc>
                <w:tcPr>
                  <w:tcW w:w="1480" w:type="dxa"/>
                  <w:shd w:val="clear" w:color="auto" w:fill="auto"/>
                  <w:vAlign w:val="center"/>
                </w:tcPr>
                <w:p w14:paraId="54933671" w14:textId="11A43A11" w:rsidR="00F04DCA" w:rsidRPr="00E958AD" w:rsidRDefault="00F04DCA" w:rsidP="008E3C3A">
                  <w:pPr>
                    <w:adjustRightInd w:val="0"/>
                    <w:snapToGrid w:val="0"/>
                    <w:spacing w:line="240" w:lineRule="auto"/>
                    <w:ind w:firstLineChars="0" w:firstLine="0"/>
                    <w:jc w:val="center"/>
                    <w:rPr>
                      <w:sz w:val="21"/>
                      <w:szCs w:val="21"/>
                    </w:rPr>
                  </w:pPr>
                  <w:r w:rsidRPr="00E958AD">
                    <w:rPr>
                      <w:rFonts w:hint="eastAsia"/>
                      <w:sz w:val="21"/>
                      <w:szCs w:val="21"/>
                    </w:rPr>
                    <w:t>G</w:t>
                  </w:r>
                  <w:r w:rsidRPr="00E958AD">
                    <w:rPr>
                      <w:sz w:val="21"/>
                      <w:szCs w:val="21"/>
                    </w:rPr>
                    <w:t>2</w:t>
                  </w:r>
                </w:p>
              </w:tc>
              <w:tc>
                <w:tcPr>
                  <w:tcW w:w="1299" w:type="dxa"/>
                  <w:shd w:val="clear" w:color="auto" w:fill="auto"/>
                  <w:vAlign w:val="center"/>
                </w:tcPr>
                <w:p w14:paraId="2E9C7AAC" w14:textId="660F1873" w:rsidR="00F04DCA" w:rsidRPr="00E958AD" w:rsidRDefault="00F04DCA" w:rsidP="008E3C3A">
                  <w:pPr>
                    <w:adjustRightInd w:val="0"/>
                    <w:snapToGrid w:val="0"/>
                    <w:spacing w:line="240" w:lineRule="auto"/>
                    <w:ind w:firstLineChars="0" w:firstLine="0"/>
                    <w:jc w:val="center"/>
                    <w:rPr>
                      <w:sz w:val="21"/>
                      <w:szCs w:val="21"/>
                    </w:rPr>
                  </w:pPr>
                  <w:r w:rsidRPr="00E958AD">
                    <w:rPr>
                      <w:rFonts w:hint="eastAsia"/>
                      <w:sz w:val="21"/>
                      <w:szCs w:val="21"/>
                    </w:rPr>
                    <w:t>粉尘、二氧化硫、氮氧化物</w:t>
                  </w:r>
                </w:p>
              </w:tc>
              <w:tc>
                <w:tcPr>
                  <w:tcW w:w="1662" w:type="dxa"/>
                  <w:shd w:val="clear" w:color="auto" w:fill="auto"/>
                  <w:vAlign w:val="center"/>
                </w:tcPr>
                <w:p w14:paraId="441AE85C" w14:textId="25AAF2F8" w:rsidR="00F04DCA" w:rsidRPr="00E958AD" w:rsidRDefault="00F04DCA" w:rsidP="008E3C3A">
                  <w:pPr>
                    <w:adjustRightInd w:val="0"/>
                    <w:snapToGrid w:val="0"/>
                    <w:spacing w:line="240" w:lineRule="auto"/>
                    <w:ind w:firstLineChars="0" w:firstLine="0"/>
                    <w:jc w:val="center"/>
                    <w:rPr>
                      <w:sz w:val="21"/>
                      <w:szCs w:val="21"/>
                    </w:rPr>
                  </w:pPr>
                  <w:r w:rsidRPr="00E958AD">
                    <w:rPr>
                      <w:rFonts w:hint="eastAsia"/>
                      <w:sz w:val="21"/>
                      <w:szCs w:val="21"/>
                    </w:rPr>
                    <w:t>布袋除尘器</w:t>
                  </w:r>
                  <w:r w:rsidRPr="00E958AD">
                    <w:rPr>
                      <w:rFonts w:hint="eastAsia"/>
                      <w:sz w:val="21"/>
                      <w:szCs w:val="21"/>
                    </w:rPr>
                    <w:t>+</w:t>
                  </w:r>
                  <w:r w:rsidRPr="00E958AD">
                    <w:rPr>
                      <w:sz w:val="21"/>
                      <w:szCs w:val="21"/>
                    </w:rPr>
                    <w:t>15</w:t>
                  </w:r>
                  <w:r w:rsidRPr="00E958AD">
                    <w:rPr>
                      <w:rFonts w:hint="eastAsia"/>
                      <w:sz w:val="21"/>
                      <w:szCs w:val="21"/>
                    </w:rPr>
                    <w:t>m</w:t>
                  </w:r>
                  <w:r w:rsidRPr="00E958AD">
                    <w:rPr>
                      <w:rFonts w:hint="eastAsia"/>
                      <w:sz w:val="21"/>
                      <w:szCs w:val="21"/>
                    </w:rPr>
                    <w:t>排气筒</w:t>
                  </w:r>
                </w:p>
              </w:tc>
            </w:tr>
            <w:tr w:rsidR="00E958AD" w:rsidRPr="00E958AD" w14:paraId="3003EDAE" w14:textId="77777777" w:rsidTr="00F04DCA">
              <w:trPr>
                <w:trHeight w:val="483"/>
              </w:trPr>
              <w:tc>
                <w:tcPr>
                  <w:tcW w:w="1479" w:type="dxa"/>
                  <w:vMerge/>
                  <w:shd w:val="clear" w:color="auto" w:fill="auto"/>
                  <w:vAlign w:val="center"/>
                </w:tcPr>
                <w:p w14:paraId="6A5B16BE" w14:textId="77777777" w:rsidR="00F04DCA" w:rsidRPr="00E958AD" w:rsidRDefault="00F04DCA" w:rsidP="008E3C3A">
                  <w:pPr>
                    <w:adjustRightInd w:val="0"/>
                    <w:snapToGrid w:val="0"/>
                    <w:spacing w:line="240" w:lineRule="auto"/>
                    <w:ind w:firstLineChars="0" w:firstLine="0"/>
                    <w:jc w:val="center"/>
                    <w:rPr>
                      <w:sz w:val="21"/>
                      <w:szCs w:val="21"/>
                    </w:rPr>
                  </w:pPr>
                </w:p>
              </w:tc>
              <w:tc>
                <w:tcPr>
                  <w:tcW w:w="1480" w:type="dxa"/>
                  <w:shd w:val="clear" w:color="auto" w:fill="auto"/>
                  <w:vAlign w:val="center"/>
                </w:tcPr>
                <w:p w14:paraId="43845F2D" w14:textId="5F8E3770" w:rsidR="00F04DCA" w:rsidRPr="00E958AD" w:rsidRDefault="00B37F98" w:rsidP="008E3C3A">
                  <w:pPr>
                    <w:adjustRightInd w:val="0"/>
                    <w:snapToGrid w:val="0"/>
                    <w:spacing w:line="240" w:lineRule="auto"/>
                    <w:ind w:firstLineChars="0" w:firstLine="0"/>
                    <w:jc w:val="center"/>
                    <w:rPr>
                      <w:sz w:val="21"/>
                      <w:szCs w:val="21"/>
                    </w:rPr>
                  </w:pPr>
                  <w:r w:rsidRPr="00E958AD">
                    <w:rPr>
                      <w:rFonts w:hint="eastAsia"/>
                      <w:sz w:val="21"/>
                      <w:szCs w:val="21"/>
                    </w:rPr>
                    <w:t>矿粉筒仓</w:t>
                  </w:r>
                </w:p>
              </w:tc>
              <w:tc>
                <w:tcPr>
                  <w:tcW w:w="1480" w:type="dxa"/>
                  <w:shd w:val="clear" w:color="auto" w:fill="auto"/>
                  <w:vAlign w:val="center"/>
                </w:tcPr>
                <w:p w14:paraId="48440741" w14:textId="763994CC" w:rsidR="00F04DCA" w:rsidRPr="00E958AD" w:rsidRDefault="00F04DCA" w:rsidP="008E3C3A">
                  <w:pPr>
                    <w:adjustRightInd w:val="0"/>
                    <w:snapToGrid w:val="0"/>
                    <w:spacing w:line="240" w:lineRule="auto"/>
                    <w:ind w:firstLineChars="0" w:firstLine="0"/>
                    <w:jc w:val="center"/>
                    <w:rPr>
                      <w:sz w:val="21"/>
                      <w:szCs w:val="21"/>
                    </w:rPr>
                  </w:pPr>
                  <w:r w:rsidRPr="00E958AD">
                    <w:rPr>
                      <w:rFonts w:hint="eastAsia"/>
                      <w:sz w:val="21"/>
                      <w:szCs w:val="21"/>
                    </w:rPr>
                    <w:t>G</w:t>
                  </w:r>
                  <w:r w:rsidRPr="00E958AD">
                    <w:rPr>
                      <w:sz w:val="21"/>
                      <w:szCs w:val="21"/>
                    </w:rPr>
                    <w:t>3</w:t>
                  </w:r>
                </w:p>
              </w:tc>
              <w:tc>
                <w:tcPr>
                  <w:tcW w:w="1299" w:type="dxa"/>
                  <w:shd w:val="clear" w:color="auto" w:fill="auto"/>
                  <w:vAlign w:val="center"/>
                </w:tcPr>
                <w:p w14:paraId="74D73482" w14:textId="1A0E478E" w:rsidR="00F04DCA" w:rsidRPr="00E958AD" w:rsidRDefault="00F04DCA" w:rsidP="008E3C3A">
                  <w:pPr>
                    <w:adjustRightInd w:val="0"/>
                    <w:snapToGrid w:val="0"/>
                    <w:spacing w:line="240" w:lineRule="auto"/>
                    <w:ind w:firstLineChars="0" w:firstLine="0"/>
                    <w:jc w:val="center"/>
                    <w:rPr>
                      <w:sz w:val="21"/>
                      <w:szCs w:val="21"/>
                    </w:rPr>
                  </w:pPr>
                  <w:r w:rsidRPr="00E958AD">
                    <w:rPr>
                      <w:rFonts w:hint="eastAsia"/>
                      <w:sz w:val="21"/>
                      <w:szCs w:val="21"/>
                    </w:rPr>
                    <w:t>粉尘</w:t>
                  </w:r>
                </w:p>
              </w:tc>
              <w:tc>
                <w:tcPr>
                  <w:tcW w:w="1662" w:type="dxa"/>
                  <w:shd w:val="clear" w:color="auto" w:fill="auto"/>
                  <w:vAlign w:val="center"/>
                </w:tcPr>
                <w:p w14:paraId="7F064EA4" w14:textId="3A908E67" w:rsidR="00F04DCA" w:rsidRPr="00E958AD" w:rsidRDefault="00F04DCA" w:rsidP="008E3C3A">
                  <w:pPr>
                    <w:adjustRightInd w:val="0"/>
                    <w:snapToGrid w:val="0"/>
                    <w:spacing w:line="240" w:lineRule="auto"/>
                    <w:ind w:firstLineChars="0" w:firstLine="0"/>
                    <w:jc w:val="center"/>
                    <w:rPr>
                      <w:sz w:val="21"/>
                      <w:szCs w:val="21"/>
                    </w:rPr>
                  </w:pPr>
                  <w:r w:rsidRPr="00E958AD">
                    <w:rPr>
                      <w:rFonts w:hint="eastAsia"/>
                      <w:sz w:val="21"/>
                      <w:szCs w:val="21"/>
                    </w:rPr>
                    <w:t>布袋除尘器</w:t>
                  </w:r>
                </w:p>
              </w:tc>
            </w:tr>
            <w:tr w:rsidR="00E958AD" w:rsidRPr="00E958AD" w14:paraId="2DE67D65" w14:textId="77777777" w:rsidTr="004460FA">
              <w:trPr>
                <w:trHeight w:val="807"/>
              </w:trPr>
              <w:tc>
                <w:tcPr>
                  <w:tcW w:w="1479" w:type="dxa"/>
                  <w:vMerge/>
                  <w:shd w:val="clear" w:color="auto" w:fill="auto"/>
                  <w:vAlign w:val="center"/>
                </w:tcPr>
                <w:p w14:paraId="497845AE" w14:textId="77777777" w:rsidR="00F04DCA" w:rsidRPr="00E958AD" w:rsidRDefault="00F04DCA" w:rsidP="008E3C3A">
                  <w:pPr>
                    <w:adjustRightInd w:val="0"/>
                    <w:snapToGrid w:val="0"/>
                    <w:spacing w:line="240" w:lineRule="auto"/>
                    <w:ind w:firstLineChars="0" w:firstLine="0"/>
                    <w:jc w:val="center"/>
                    <w:rPr>
                      <w:sz w:val="21"/>
                      <w:szCs w:val="21"/>
                    </w:rPr>
                  </w:pPr>
                </w:p>
              </w:tc>
              <w:tc>
                <w:tcPr>
                  <w:tcW w:w="1480" w:type="dxa"/>
                  <w:shd w:val="clear" w:color="auto" w:fill="auto"/>
                  <w:vAlign w:val="center"/>
                </w:tcPr>
                <w:p w14:paraId="26160FBC" w14:textId="7941FD56" w:rsidR="00F04DCA" w:rsidRPr="00E958AD" w:rsidRDefault="00F04DCA" w:rsidP="008E3C3A">
                  <w:pPr>
                    <w:adjustRightInd w:val="0"/>
                    <w:snapToGrid w:val="0"/>
                    <w:spacing w:line="240" w:lineRule="auto"/>
                    <w:ind w:firstLineChars="0" w:firstLine="0"/>
                    <w:jc w:val="center"/>
                    <w:rPr>
                      <w:sz w:val="21"/>
                      <w:szCs w:val="21"/>
                    </w:rPr>
                  </w:pPr>
                  <w:r w:rsidRPr="00E958AD">
                    <w:rPr>
                      <w:rFonts w:hint="eastAsia"/>
                      <w:sz w:val="21"/>
                      <w:szCs w:val="21"/>
                    </w:rPr>
                    <w:t>导热油炉</w:t>
                  </w:r>
                </w:p>
              </w:tc>
              <w:tc>
                <w:tcPr>
                  <w:tcW w:w="1480" w:type="dxa"/>
                  <w:shd w:val="clear" w:color="auto" w:fill="auto"/>
                  <w:vAlign w:val="center"/>
                </w:tcPr>
                <w:p w14:paraId="37666BE0" w14:textId="1D911811" w:rsidR="00F04DCA" w:rsidRPr="00E958AD" w:rsidRDefault="00F04DCA" w:rsidP="008E3C3A">
                  <w:pPr>
                    <w:adjustRightInd w:val="0"/>
                    <w:snapToGrid w:val="0"/>
                    <w:spacing w:line="240" w:lineRule="auto"/>
                    <w:ind w:firstLineChars="0" w:firstLine="0"/>
                    <w:jc w:val="center"/>
                    <w:rPr>
                      <w:sz w:val="21"/>
                      <w:szCs w:val="21"/>
                    </w:rPr>
                  </w:pPr>
                  <w:r w:rsidRPr="00E958AD">
                    <w:rPr>
                      <w:rFonts w:hint="eastAsia"/>
                      <w:sz w:val="21"/>
                      <w:szCs w:val="21"/>
                    </w:rPr>
                    <w:t>G</w:t>
                  </w:r>
                  <w:r w:rsidRPr="00E958AD">
                    <w:rPr>
                      <w:sz w:val="21"/>
                      <w:szCs w:val="21"/>
                    </w:rPr>
                    <w:t>4</w:t>
                  </w:r>
                </w:p>
              </w:tc>
              <w:tc>
                <w:tcPr>
                  <w:tcW w:w="1299" w:type="dxa"/>
                  <w:shd w:val="clear" w:color="auto" w:fill="auto"/>
                  <w:vAlign w:val="center"/>
                </w:tcPr>
                <w:p w14:paraId="6F453C46" w14:textId="5A5C57F6" w:rsidR="00F04DCA" w:rsidRPr="00E958AD" w:rsidRDefault="00F04DCA" w:rsidP="008E3C3A">
                  <w:pPr>
                    <w:adjustRightInd w:val="0"/>
                    <w:snapToGrid w:val="0"/>
                    <w:spacing w:line="240" w:lineRule="auto"/>
                    <w:ind w:firstLineChars="0" w:firstLine="0"/>
                    <w:jc w:val="center"/>
                    <w:rPr>
                      <w:sz w:val="21"/>
                      <w:szCs w:val="21"/>
                    </w:rPr>
                  </w:pPr>
                  <w:r w:rsidRPr="00E958AD">
                    <w:rPr>
                      <w:rFonts w:hint="eastAsia"/>
                      <w:sz w:val="21"/>
                      <w:szCs w:val="21"/>
                    </w:rPr>
                    <w:t>颗粒物、二氧化硫、氮氧化物</w:t>
                  </w:r>
                </w:p>
              </w:tc>
              <w:tc>
                <w:tcPr>
                  <w:tcW w:w="1662" w:type="dxa"/>
                  <w:shd w:val="clear" w:color="auto" w:fill="auto"/>
                  <w:vAlign w:val="center"/>
                </w:tcPr>
                <w:p w14:paraId="4E2649B5" w14:textId="5693A587" w:rsidR="00F04DCA" w:rsidRPr="00E958AD" w:rsidRDefault="00F04DCA" w:rsidP="008E3C3A">
                  <w:pPr>
                    <w:adjustRightInd w:val="0"/>
                    <w:snapToGrid w:val="0"/>
                    <w:spacing w:line="240" w:lineRule="auto"/>
                    <w:ind w:firstLineChars="0" w:firstLine="0"/>
                    <w:jc w:val="center"/>
                    <w:rPr>
                      <w:sz w:val="21"/>
                      <w:szCs w:val="21"/>
                    </w:rPr>
                  </w:pPr>
                  <w:r w:rsidRPr="00E958AD">
                    <w:rPr>
                      <w:rFonts w:hint="eastAsia"/>
                      <w:sz w:val="21"/>
                      <w:szCs w:val="21"/>
                    </w:rPr>
                    <w:t>/</w:t>
                  </w:r>
                </w:p>
              </w:tc>
            </w:tr>
            <w:tr w:rsidR="00E958AD" w:rsidRPr="00E958AD" w14:paraId="7126E57C" w14:textId="77777777" w:rsidTr="004460FA">
              <w:trPr>
                <w:trHeight w:val="807"/>
              </w:trPr>
              <w:tc>
                <w:tcPr>
                  <w:tcW w:w="1479" w:type="dxa"/>
                  <w:vMerge/>
                  <w:shd w:val="clear" w:color="auto" w:fill="auto"/>
                  <w:vAlign w:val="center"/>
                </w:tcPr>
                <w:p w14:paraId="5BB311F4" w14:textId="77777777" w:rsidR="00F04DCA" w:rsidRPr="00E958AD" w:rsidRDefault="00F04DCA" w:rsidP="008E3C3A">
                  <w:pPr>
                    <w:adjustRightInd w:val="0"/>
                    <w:snapToGrid w:val="0"/>
                    <w:spacing w:line="240" w:lineRule="auto"/>
                    <w:ind w:firstLineChars="0" w:firstLine="0"/>
                    <w:jc w:val="center"/>
                    <w:rPr>
                      <w:sz w:val="21"/>
                      <w:szCs w:val="21"/>
                    </w:rPr>
                  </w:pPr>
                </w:p>
              </w:tc>
              <w:tc>
                <w:tcPr>
                  <w:tcW w:w="1480" w:type="dxa"/>
                  <w:shd w:val="clear" w:color="auto" w:fill="auto"/>
                  <w:vAlign w:val="center"/>
                </w:tcPr>
                <w:p w14:paraId="7FC49F7E" w14:textId="58D73A52" w:rsidR="00F04DCA" w:rsidRPr="00E958AD" w:rsidRDefault="00F04DCA" w:rsidP="008E3C3A">
                  <w:pPr>
                    <w:adjustRightInd w:val="0"/>
                    <w:snapToGrid w:val="0"/>
                    <w:spacing w:line="240" w:lineRule="auto"/>
                    <w:ind w:firstLineChars="0" w:firstLine="0"/>
                    <w:jc w:val="center"/>
                    <w:rPr>
                      <w:sz w:val="21"/>
                      <w:szCs w:val="21"/>
                    </w:rPr>
                  </w:pPr>
                  <w:r w:rsidRPr="00E958AD">
                    <w:rPr>
                      <w:rFonts w:hint="eastAsia"/>
                      <w:sz w:val="21"/>
                      <w:szCs w:val="21"/>
                    </w:rPr>
                    <w:t>沥青加热、搅拌、出库</w:t>
                  </w:r>
                </w:p>
              </w:tc>
              <w:tc>
                <w:tcPr>
                  <w:tcW w:w="1480" w:type="dxa"/>
                  <w:shd w:val="clear" w:color="auto" w:fill="auto"/>
                  <w:vAlign w:val="center"/>
                </w:tcPr>
                <w:p w14:paraId="3527AD85" w14:textId="74062CCC" w:rsidR="00F04DCA" w:rsidRPr="00E958AD" w:rsidRDefault="00F04DCA" w:rsidP="008E3C3A">
                  <w:pPr>
                    <w:adjustRightInd w:val="0"/>
                    <w:snapToGrid w:val="0"/>
                    <w:spacing w:line="240" w:lineRule="auto"/>
                    <w:ind w:firstLineChars="0" w:firstLine="0"/>
                    <w:jc w:val="center"/>
                    <w:rPr>
                      <w:sz w:val="21"/>
                      <w:szCs w:val="21"/>
                    </w:rPr>
                  </w:pPr>
                  <w:r w:rsidRPr="00E958AD">
                    <w:rPr>
                      <w:rFonts w:hint="eastAsia"/>
                      <w:sz w:val="21"/>
                      <w:szCs w:val="21"/>
                    </w:rPr>
                    <w:t>G</w:t>
                  </w:r>
                  <w:r w:rsidRPr="00E958AD">
                    <w:rPr>
                      <w:sz w:val="21"/>
                      <w:szCs w:val="21"/>
                    </w:rPr>
                    <w:t>5</w:t>
                  </w:r>
                </w:p>
              </w:tc>
              <w:tc>
                <w:tcPr>
                  <w:tcW w:w="1299" w:type="dxa"/>
                  <w:shd w:val="clear" w:color="auto" w:fill="auto"/>
                  <w:vAlign w:val="center"/>
                </w:tcPr>
                <w:p w14:paraId="4E388DD3" w14:textId="33944120" w:rsidR="00F04DCA" w:rsidRPr="00E958AD" w:rsidRDefault="00F04DCA" w:rsidP="008E3C3A">
                  <w:pPr>
                    <w:adjustRightInd w:val="0"/>
                    <w:snapToGrid w:val="0"/>
                    <w:spacing w:line="240" w:lineRule="auto"/>
                    <w:ind w:firstLineChars="0" w:firstLine="0"/>
                    <w:jc w:val="center"/>
                    <w:rPr>
                      <w:sz w:val="21"/>
                      <w:szCs w:val="21"/>
                    </w:rPr>
                  </w:pPr>
                  <w:r w:rsidRPr="00E958AD">
                    <w:rPr>
                      <w:rFonts w:hint="eastAsia"/>
                      <w:sz w:val="21"/>
                      <w:szCs w:val="21"/>
                    </w:rPr>
                    <w:t>沥青烟、苯并</w:t>
                  </w:r>
                  <w:proofErr w:type="gramStart"/>
                  <w:r w:rsidRPr="00E958AD">
                    <w:rPr>
                      <w:rFonts w:hint="eastAsia"/>
                      <w:sz w:val="21"/>
                      <w:szCs w:val="21"/>
                    </w:rPr>
                    <w:t>芘</w:t>
                  </w:r>
                  <w:proofErr w:type="gramEnd"/>
                </w:p>
              </w:tc>
              <w:tc>
                <w:tcPr>
                  <w:tcW w:w="1662" w:type="dxa"/>
                  <w:shd w:val="clear" w:color="auto" w:fill="auto"/>
                  <w:vAlign w:val="center"/>
                </w:tcPr>
                <w:p w14:paraId="6AA5AE91" w14:textId="296C5B7C" w:rsidR="00F04DCA" w:rsidRPr="00E958AD" w:rsidRDefault="00F04DCA" w:rsidP="008E3C3A">
                  <w:pPr>
                    <w:adjustRightInd w:val="0"/>
                    <w:snapToGrid w:val="0"/>
                    <w:spacing w:line="240" w:lineRule="auto"/>
                    <w:ind w:firstLineChars="0" w:firstLine="0"/>
                    <w:jc w:val="center"/>
                    <w:rPr>
                      <w:sz w:val="21"/>
                      <w:szCs w:val="21"/>
                    </w:rPr>
                  </w:pPr>
                  <w:r w:rsidRPr="00E958AD">
                    <w:rPr>
                      <w:rFonts w:hint="eastAsia"/>
                      <w:sz w:val="21"/>
                      <w:szCs w:val="21"/>
                    </w:rPr>
                    <w:t>洗涤塔</w:t>
                  </w:r>
                  <w:r w:rsidRPr="00E958AD">
                    <w:rPr>
                      <w:rFonts w:hint="eastAsia"/>
                      <w:sz w:val="21"/>
                      <w:szCs w:val="21"/>
                    </w:rPr>
                    <w:t>+</w:t>
                  </w:r>
                  <w:r w:rsidRPr="00E958AD">
                    <w:rPr>
                      <w:rFonts w:hint="eastAsia"/>
                      <w:sz w:val="21"/>
                      <w:szCs w:val="21"/>
                    </w:rPr>
                    <w:t>活性炭一体机</w:t>
                  </w:r>
                </w:p>
              </w:tc>
            </w:tr>
            <w:tr w:rsidR="00E958AD" w:rsidRPr="00E958AD" w14:paraId="1E8E7EB8" w14:textId="77777777" w:rsidTr="004460FA">
              <w:trPr>
                <w:trHeight w:val="807"/>
              </w:trPr>
              <w:tc>
                <w:tcPr>
                  <w:tcW w:w="1479" w:type="dxa"/>
                  <w:vMerge/>
                  <w:shd w:val="clear" w:color="auto" w:fill="auto"/>
                  <w:vAlign w:val="center"/>
                </w:tcPr>
                <w:p w14:paraId="443D112D" w14:textId="77777777" w:rsidR="00F04DCA" w:rsidRPr="00E958AD" w:rsidRDefault="00F04DCA" w:rsidP="008E3C3A">
                  <w:pPr>
                    <w:adjustRightInd w:val="0"/>
                    <w:snapToGrid w:val="0"/>
                    <w:spacing w:line="240" w:lineRule="auto"/>
                    <w:ind w:firstLineChars="0" w:firstLine="0"/>
                    <w:jc w:val="center"/>
                    <w:rPr>
                      <w:sz w:val="21"/>
                      <w:szCs w:val="21"/>
                    </w:rPr>
                  </w:pPr>
                </w:p>
              </w:tc>
              <w:tc>
                <w:tcPr>
                  <w:tcW w:w="1480" w:type="dxa"/>
                  <w:shd w:val="clear" w:color="auto" w:fill="auto"/>
                  <w:vAlign w:val="center"/>
                </w:tcPr>
                <w:p w14:paraId="75C8CA6E" w14:textId="1F2126CE" w:rsidR="00F04DCA" w:rsidRPr="00E958AD" w:rsidRDefault="00F04DCA" w:rsidP="008E3C3A">
                  <w:pPr>
                    <w:adjustRightInd w:val="0"/>
                    <w:snapToGrid w:val="0"/>
                    <w:spacing w:line="240" w:lineRule="auto"/>
                    <w:ind w:firstLineChars="0" w:firstLine="0"/>
                    <w:jc w:val="center"/>
                    <w:rPr>
                      <w:sz w:val="21"/>
                      <w:szCs w:val="21"/>
                    </w:rPr>
                  </w:pPr>
                  <w:r w:rsidRPr="00E958AD">
                    <w:rPr>
                      <w:rFonts w:hint="eastAsia"/>
                      <w:sz w:val="21"/>
                      <w:szCs w:val="21"/>
                    </w:rPr>
                    <w:t>柴油储罐</w:t>
                  </w:r>
                </w:p>
              </w:tc>
              <w:tc>
                <w:tcPr>
                  <w:tcW w:w="1480" w:type="dxa"/>
                  <w:shd w:val="clear" w:color="auto" w:fill="auto"/>
                  <w:vAlign w:val="center"/>
                </w:tcPr>
                <w:p w14:paraId="330ACB0F" w14:textId="3BB62AC5" w:rsidR="00F04DCA" w:rsidRPr="00E958AD" w:rsidRDefault="00F04DCA" w:rsidP="008E3C3A">
                  <w:pPr>
                    <w:adjustRightInd w:val="0"/>
                    <w:snapToGrid w:val="0"/>
                    <w:spacing w:line="240" w:lineRule="auto"/>
                    <w:ind w:firstLineChars="0" w:firstLine="0"/>
                    <w:jc w:val="center"/>
                    <w:rPr>
                      <w:sz w:val="21"/>
                      <w:szCs w:val="21"/>
                    </w:rPr>
                  </w:pPr>
                  <w:r w:rsidRPr="00E958AD">
                    <w:rPr>
                      <w:rFonts w:hint="eastAsia"/>
                      <w:sz w:val="21"/>
                      <w:szCs w:val="21"/>
                    </w:rPr>
                    <w:t>G</w:t>
                  </w:r>
                  <w:r w:rsidRPr="00E958AD">
                    <w:rPr>
                      <w:sz w:val="21"/>
                      <w:szCs w:val="21"/>
                    </w:rPr>
                    <w:t>6</w:t>
                  </w:r>
                </w:p>
              </w:tc>
              <w:tc>
                <w:tcPr>
                  <w:tcW w:w="1299" w:type="dxa"/>
                  <w:shd w:val="clear" w:color="auto" w:fill="auto"/>
                  <w:vAlign w:val="center"/>
                </w:tcPr>
                <w:p w14:paraId="401CC3E8" w14:textId="62AA90B2" w:rsidR="00F04DCA" w:rsidRPr="00E958AD" w:rsidRDefault="00F04DCA" w:rsidP="008E3C3A">
                  <w:pPr>
                    <w:adjustRightInd w:val="0"/>
                    <w:snapToGrid w:val="0"/>
                    <w:spacing w:line="240" w:lineRule="auto"/>
                    <w:ind w:firstLineChars="0" w:firstLine="0"/>
                    <w:jc w:val="center"/>
                    <w:rPr>
                      <w:sz w:val="21"/>
                      <w:szCs w:val="21"/>
                    </w:rPr>
                  </w:pPr>
                  <w:r w:rsidRPr="00E958AD">
                    <w:rPr>
                      <w:sz w:val="21"/>
                      <w:szCs w:val="21"/>
                    </w:rPr>
                    <w:t>VOC</w:t>
                  </w:r>
                  <w:r w:rsidRPr="00E958AD">
                    <w:rPr>
                      <w:rFonts w:hint="eastAsia"/>
                      <w:sz w:val="21"/>
                      <w:szCs w:val="21"/>
                    </w:rPr>
                    <w:t>s</w:t>
                  </w:r>
                </w:p>
              </w:tc>
              <w:tc>
                <w:tcPr>
                  <w:tcW w:w="1662" w:type="dxa"/>
                  <w:shd w:val="clear" w:color="auto" w:fill="auto"/>
                  <w:vAlign w:val="center"/>
                </w:tcPr>
                <w:p w14:paraId="2A9483BC" w14:textId="0736F97D" w:rsidR="00F04DCA" w:rsidRPr="00E958AD" w:rsidRDefault="00F04DCA" w:rsidP="008E3C3A">
                  <w:pPr>
                    <w:adjustRightInd w:val="0"/>
                    <w:snapToGrid w:val="0"/>
                    <w:spacing w:line="240" w:lineRule="auto"/>
                    <w:ind w:firstLineChars="0" w:firstLine="0"/>
                    <w:jc w:val="center"/>
                    <w:rPr>
                      <w:sz w:val="21"/>
                      <w:szCs w:val="21"/>
                    </w:rPr>
                  </w:pPr>
                  <w:r w:rsidRPr="00E958AD">
                    <w:rPr>
                      <w:rFonts w:hint="eastAsia"/>
                      <w:sz w:val="21"/>
                      <w:szCs w:val="21"/>
                    </w:rPr>
                    <w:t>无组织</w:t>
                  </w:r>
                </w:p>
              </w:tc>
            </w:tr>
            <w:tr w:rsidR="00E958AD" w:rsidRPr="00E958AD" w14:paraId="3648D471" w14:textId="77777777" w:rsidTr="004460FA">
              <w:trPr>
                <w:trHeight w:val="807"/>
              </w:trPr>
              <w:tc>
                <w:tcPr>
                  <w:tcW w:w="1479" w:type="dxa"/>
                  <w:shd w:val="clear" w:color="auto" w:fill="auto"/>
                  <w:vAlign w:val="center"/>
                </w:tcPr>
                <w:p w14:paraId="543C1395" w14:textId="77777777" w:rsidR="008E3C3A" w:rsidRPr="00E958AD" w:rsidRDefault="008E3C3A" w:rsidP="008E3C3A">
                  <w:pPr>
                    <w:adjustRightInd w:val="0"/>
                    <w:snapToGrid w:val="0"/>
                    <w:spacing w:line="240" w:lineRule="auto"/>
                    <w:ind w:firstLineChars="0" w:firstLine="0"/>
                    <w:jc w:val="center"/>
                    <w:rPr>
                      <w:sz w:val="21"/>
                      <w:szCs w:val="21"/>
                    </w:rPr>
                  </w:pPr>
                  <w:r w:rsidRPr="00E958AD">
                    <w:rPr>
                      <w:rFonts w:hint="eastAsia"/>
                      <w:sz w:val="21"/>
                      <w:szCs w:val="21"/>
                    </w:rPr>
                    <w:t>废水</w:t>
                  </w:r>
                </w:p>
              </w:tc>
              <w:tc>
                <w:tcPr>
                  <w:tcW w:w="1480" w:type="dxa"/>
                  <w:shd w:val="clear" w:color="auto" w:fill="auto"/>
                  <w:vAlign w:val="center"/>
                </w:tcPr>
                <w:p w14:paraId="1FC82441" w14:textId="5E11A9D2" w:rsidR="008E3C3A" w:rsidRPr="00E958AD" w:rsidRDefault="00D20743" w:rsidP="008E3C3A">
                  <w:pPr>
                    <w:adjustRightInd w:val="0"/>
                    <w:snapToGrid w:val="0"/>
                    <w:spacing w:line="240" w:lineRule="auto"/>
                    <w:ind w:firstLineChars="0" w:firstLine="0"/>
                    <w:jc w:val="center"/>
                    <w:rPr>
                      <w:sz w:val="21"/>
                      <w:szCs w:val="21"/>
                    </w:rPr>
                  </w:pPr>
                  <w:r w:rsidRPr="00E958AD">
                    <w:rPr>
                      <w:rFonts w:hint="eastAsia"/>
                      <w:sz w:val="21"/>
                      <w:szCs w:val="21"/>
                    </w:rPr>
                    <w:t>生活污水</w:t>
                  </w:r>
                </w:p>
              </w:tc>
              <w:tc>
                <w:tcPr>
                  <w:tcW w:w="1480" w:type="dxa"/>
                  <w:shd w:val="clear" w:color="auto" w:fill="auto"/>
                  <w:vAlign w:val="center"/>
                </w:tcPr>
                <w:p w14:paraId="5C23A562" w14:textId="7054CB58" w:rsidR="008E3C3A" w:rsidRPr="00E958AD" w:rsidRDefault="00D20743" w:rsidP="008E3C3A">
                  <w:pPr>
                    <w:adjustRightInd w:val="0"/>
                    <w:snapToGrid w:val="0"/>
                    <w:spacing w:line="240" w:lineRule="auto"/>
                    <w:ind w:firstLineChars="0" w:firstLine="0"/>
                    <w:jc w:val="center"/>
                    <w:rPr>
                      <w:sz w:val="21"/>
                      <w:szCs w:val="21"/>
                    </w:rPr>
                  </w:pPr>
                  <w:r w:rsidRPr="00E958AD">
                    <w:rPr>
                      <w:rFonts w:hint="eastAsia"/>
                      <w:sz w:val="21"/>
                      <w:szCs w:val="21"/>
                    </w:rPr>
                    <w:t>/</w:t>
                  </w:r>
                </w:p>
              </w:tc>
              <w:tc>
                <w:tcPr>
                  <w:tcW w:w="1299" w:type="dxa"/>
                  <w:shd w:val="clear" w:color="auto" w:fill="auto"/>
                  <w:vAlign w:val="center"/>
                </w:tcPr>
                <w:p w14:paraId="5E8C7D49" w14:textId="77777777" w:rsidR="008E3C3A" w:rsidRPr="00E958AD" w:rsidRDefault="008E3C3A" w:rsidP="008E3C3A">
                  <w:pPr>
                    <w:adjustRightInd w:val="0"/>
                    <w:snapToGrid w:val="0"/>
                    <w:spacing w:line="240" w:lineRule="auto"/>
                    <w:ind w:firstLineChars="0" w:firstLine="0"/>
                    <w:jc w:val="center"/>
                    <w:rPr>
                      <w:sz w:val="21"/>
                      <w:szCs w:val="21"/>
                    </w:rPr>
                  </w:pPr>
                  <w:r w:rsidRPr="00E958AD">
                    <w:rPr>
                      <w:rFonts w:hint="eastAsia"/>
                      <w:sz w:val="21"/>
                      <w:szCs w:val="21"/>
                    </w:rPr>
                    <w:t>COD</w:t>
                  </w:r>
                  <w:r w:rsidRPr="00E958AD">
                    <w:rPr>
                      <w:rFonts w:hint="eastAsia"/>
                      <w:sz w:val="21"/>
                      <w:szCs w:val="21"/>
                    </w:rPr>
                    <w:t>、</w:t>
                  </w:r>
                  <w:r w:rsidRPr="00E958AD">
                    <w:rPr>
                      <w:rFonts w:hint="eastAsia"/>
                      <w:sz w:val="21"/>
                      <w:szCs w:val="21"/>
                    </w:rPr>
                    <w:t>BOD</w:t>
                  </w:r>
                  <w:r w:rsidRPr="00E958AD">
                    <w:rPr>
                      <w:rFonts w:hint="eastAsia"/>
                      <w:sz w:val="21"/>
                      <w:szCs w:val="21"/>
                    </w:rPr>
                    <w:t>、</w:t>
                  </w:r>
                  <w:r w:rsidRPr="00E958AD">
                    <w:rPr>
                      <w:rFonts w:hint="eastAsia"/>
                      <w:sz w:val="21"/>
                      <w:szCs w:val="21"/>
                    </w:rPr>
                    <w:t xml:space="preserve"> NH</w:t>
                  </w:r>
                  <w:r w:rsidRPr="00E958AD">
                    <w:rPr>
                      <w:rFonts w:hint="eastAsia"/>
                      <w:sz w:val="21"/>
                      <w:szCs w:val="21"/>
                      <w:vertAlign w:val="subscript"/>
                    </w:rPr>
                    <w:t>3</w:t>
                  </w:r>
                  <w:r w:rsidRPr="00E958AD">
                    <w:rPr>
                      <w:rFonts w:hint="eastAsia"/>
                      <w:sz w:val="21"/>
                      <w:szCs w:val="21"/>
                    </w:rPr>
                    <w:t>-N</w:t>
                  </w:r>
                  <w:r w:rsidRPr="00E958AD">
                    <w:rPr>
                      <w:rFonts w:hint="eastAsia"/>
                      <w:sz w:val="21"/>
                      <w:szCs w:val="21"/>
                    </w:rPr>
                    <w:t>、</w:t>
                  </w:r>
                  <w:r w:rsidRPr="00E958AD">
                    <w:rPr>
                      <w:rFonts w:hint="eastAsia"/>
                      <w:sz w:val="21"/>
                      <w:szCs w:val="21"/>
                    </w:rPr>
                    <w:t xml:space="preserve">SS </w:t>
                  </w:r>
                  <w:r w:rsidRPr="00E958AD">
                    <w:rPr>
                      <w:rFonts w:hint="eastAsia"/>
                      <w:sz w:val="21"/>
                      <w:szCs w:val="21"/>
                    </w:rPr>
                    <w:t>等</w:t>
                  </w:r>
                </w:p>
              </w:tc>
              <w:tc>
                <w:tcPr>
                  <w:tcW w:w="1662" w:type="dxa"/>
                  <w:shd w:val="clear" w:color="auto" w:fill="auto"/>
                  <w:vAlign w:val="center"/>
                </w:tcPr>
                <w:p w14:paraId="4EAF4DCF" w14:textId="307A4AB0" w:rsidR="008E3C3A" w:rsidRPr="00E958AD" w:rsidRDefault="00D20743" w:rsidP="008E3C3A">
                  <w:pPr>
                    <w:adjustRightInd w:val="0"/>
                    <w:snapToGrid w:val="0"/>
                    <w:spacing w:line="240" w:lineRule="auto"/>
                    <w:ind w:firstLineChars="0" w:firstLine="0"/>
                    <w:jc w:val="center"/>
                    <w:rPr>
                      <w:sz w:val="21"/>
                      <w:szCs w:val="21"/>
                    </w:rPr>
                  </w:pPr>
                  <w:r w:rsidRPr="00E958AD">
                    <w:rPr>
                      <w:rFonts w:hint="eastAsia"/>
                      <w:sz w:val="21"/>
                      <w:szCs w:val="21"/>
                    </w:rPr>
                    <w:t>依托东侧混凝土搅拌站化粪池处理后回用于周边山地施肥，不外排</w:t>
                  </w:r>
                </w:p>
              </w:tc>
            </w:tr>
            <w:tr w:rsidR="00E958AD" w:rsidRPr="00E958AD" w14:paraId="49C639F5" w14:textId="77777777" w:rsidTr="00C031EF">
              <w:trPr>
                <w:trHeight w:val="563"/>
              </w:trPr>
              <w:tc>
                <w:tcPr>
                  <w:tcW w:w="1479" w:type="dxa"/>
                  <w:shd w:val="clear" w:color="auto" w:fill="auto"/>
                  <w:vAlign w:val="center"/>
                </w:tcPr>
                <w:p w14:paraId="230ACF84" w14:textId="77777777" w:rsidR="001020D1" w:rsidRPr="00E958AD" w:rsidRDefault="001020D1" w:rsidP="008E3C3A">
                  <w:pPr>
                    <w:adjustRightInd w:val="0"/>
                    <w:snapToGrid w:val="0"/>
                    <w:spacing w:line="240" w:lineRule="auto"/>
                    <w:ind w:firstLineChars="0" w:firstLine="0"/>
                    <w:jc w:val="center"/>
                    <w:rPr>
                      <w:sz w:val="21"/>
                      <w:szCs w:val="21"/>
                    </w:rPr>
                  </w:pPr>
                  <w:r w:rsidRPr="00E958AD">
                    <w:rPr>
                      <w:rFonts w:hint="eastAsia"/>
                      <w:sz w:val="21"/>
                      <w:szCs w:val="21"/>
                    </w:rPr>
                    <w:t>噪声</w:t>
                  </w:r>
                </w:p>
              </w:tc>
              <w:tc>
                <w:tcPr>
                  <w:tcW w:w="1480" w:type="dxa"/>
                  <w:shd w:val="clear" w:color="auto" w:fill="auto"/>
                  <w:vAlign w:val="center"/>
                </w:tcPr>
                <w:p w14:paraId="70C7B3F9" w14:textId="5A191A01" w:rsidR="001020D1" w:rsidRPr="00E958AD" w:rsidRDefault="00D20743" w:rsidP="008E3C3A">
                  <w:pPr>
                    <w:adjustRightInd w:val="0"/>
                    <w:snapToGrid w:val="0"/>
                    <w:spacing w:line="240" w:lineRule="auto"/>
                    <w:ind w:firstLineChars="0" w:firstLine="0"/>
                    <w:jc w:val="center"/>
                    <w:rPr>
                      <w:sz w:val="21"/>
                      <w:szCs w:val="21"/>
                    </w:rPr>
                  </w:pPr>
                  <w:r w:rsidRPr="00E958AD">
                    <w:rPr>
                      <w:rFonts w:hint="eastAsia"/>
                      <w:sz w:val="21"/>
                      <w:szCs w:val="21"/>
                    </w:rPr>
                    <w:t>生产车间</w:t>
                  </w:r>
                </w:p>
              </w:tc>
              <w:tc>
                <w:tcPr>
                  <w:tcW w:w="1480" w:type="dxa"/>
                  <w:shd w:val="clear" w:color="auto" w:fill="auto"/>
                  <w:vAlign w:val="center"/>
                </w:tcPr>
                <w:p w14:paraId="38503A10" w14:textId="74272424" w:rsidR="001020D1" w:rsidRPr="00E958AD" w:rsidRDefault="001020D1" w:rsidP="008E3C3A">
                  <w:pPr>
                    <w:adjustRightInd w:val="0"/>
                    <w:snapToGrid w:val="0"/>
                    <w:spacing w:line="240" w:lineRule="auto"/>
                    <w:ind w:firstLineChars="0" w:firstLine="0"/>
                    <w:jc w:val="center"/>
                    <w:rPr>
                      <w:sz w:val="21"/>
                      <w:szCs w:val="21"/>
                    </w:rPr>
                  </w:pPr>
                  <w:r w:rsidRPr="00E958AD">
                    <w:rPr>
                      <w:rFonts w:hint="eastAsia"/>
                      <w:sz w:val="21"/>
                      <w:szCs w:val="21"/>
                    </w:rPr>
                    <w:t>N</w:t>
                  </w:r>
                  <w:r w:rsidRPr="00E958AD">
                    <w:rPr>
                      <w:sz w:val="21"/>
                      <w:szCs w:val="21"/>
                    </w:rPr>
                    <w:t>1-N5</w:t>
                  </w:r>
                </w:p>
              </w:tc>
              <w:tc>
                <w:tcPr>
                  <w:tcW w:w="1299" w:type="dxa"/>
                  <w:shd w:val="clear" w:color="auto" w:fill="auto"/>
                  <w:vAlign w:val="center"/>
                </w:tcPr>
                <w:p w14:paraId="78D05326" w14:textId="77777777" w:rsidR="001020D1" w:rsidRPr="00E958AD" w:rsidRDefault="001020D1" w:rsidP="008E3C3A">
                  <w:pPr>
                    <w:adjustRightInd w:val="0"/>
                    <w:snapToGrid w:val="0"/>
                    <w:spacing w:line="240" w:lineRule="auto"/>
                    <w:ind w:firstLineChars="0" w:firstLine="0"/>
                    <w:jc w:val="center"/>
                    <w:rPr>
                      <w:sz w:val="21"/>
                      <w:szCs w:val="21"/>
                    </w:rPr>
                  </w:pPr>
                  <w:r w:rsidRPr="00E958AD">
                    <w:rPr>
                      <w:rFonts w:hint="eastAsia"/>
                      <w:sz w:val="21"/>
                      <w:szCs w:val="21"/>
                    </w:rPr>
                    <w:t>噪声</w:t>
                  </w:r>
                </w:p>
              </w:tc>
              <w:tc>
                <w:tcPr>
                  <w:tcW w:w="1662" w:type="dxa"/>
                  <w:shd w:val="clear" w:color="auto" w:fill="auto"/>
                  <w:vAlign w:val="center"/>
                </w:tcPr>
                <w:p w14:paraId="6B12C2C0" w14:textId="77777777" w:rsidR="001020D1" w:rsidRPr="00E958AD" w:rsidRDefault="001020D1" w:rsidP="008E3C3A">
                  <w:pPr>
                    <w:adjustRightInd w:val="0"/>
                    <w:snapToGrid w:val="0"/>
                    <w:spacing w:line="240" w:lineRule="auto"/>
                    <w:ind w:firstLineChars="0" w:firstLine="0"/>
                    <w:jc w:val="center"/>
                    <w:rPr>
                      <w:sz w:val="21"/>
                      <w:szCs w:val="21"/>
                    </w:rPr>
                  </w:pPr>
                  <w:r w:rsidRPr="00E958AD">
                    <w:rPr>
                      <w:rFonts w:hint="eastAsia"/>
                      <w:sz w:val="21"/>
                      <w:szCs w:val="21"/>
                    </w:rPr>
                    <w:t>合理布局，安装减震减噪措施</w:t>
                  </w:r>
                </w:p>
              </w:tc>
            </w:tr>
            <w:tr w:rsidR="00E958AD" w:rsidRPr="00E958AD" w14:paraId="43F838D1" w14:textId="77777777" w:rsidTr="004460FA">
              <w:trPr>
                <w:trHeight w:val="538"/>
              </w:trPr>
              <w:tc>
                <w:tcPr>
                  <w:tcW w:w="1479" w:type="dxa"/>
                  <w:vMerge w:val="restart"/>
                  <w:shd w:val="clear" w:color="auto" w:fill="auto"/>
                  <w:vAlign w:val="center"/>
                </w:tcPr>
                <w:p w14:paraId="291E6EBB" w14:textId="77777777" w:rsidR="00D20743" w:rsidRPr="00E958AD" w:rsidRDefault="00D20743" w:rsidP="00D20743">
                  <w:pPr>
                    <w:adjustRightInd w:val="0"/>
                    <w:snapToGrid w:val="0"/>
                    <w:spacing w:line="240" w:lineRule="auto"/>
                    <w:ind w:firstLineChars="0" w:firstLine="0"/>
                    <w:jc w:val="center"/>
                    <w:rPr>
                      <w:sz w:val="21"/>
                      <w:szCs w:val="21"/>
                    </w:rPr>
                  </w:pPr>
                  <w:r w:rsidRPr="00E958AD">
                    <w:rPr>
                      <w:rFonts w:hint="eastAsia"/>
                      <w:sz w:val="21"/>
                      <w:szCs w:val="21"/>
                    </w:rPr>
                    <w:t>固废</w:t>
                  </w:r>
                </w:p>
              </w:tc>
              <w:tc>
                <w:tcPr>
                  <w:tcW w:w="1480" w:type="dxa"/>
                  <w:shd w:val="clear" w:color="auto" w:fill="auto"/>
                  <w:vAlign w:val="center"/>
                </w:tcPr>
                <w:p w14:paraId="0F8ABA0D" w14:textId="669E54E8" w:rsidR="00D20743" w:rsidRPr="00E958AD" w:rsidRDefault="00D20743" w:rsidP="00D20743">
                  <w:pPr>
                    <w:adjustRightInd w:val="0"/>
                    <w:snapToGrid w:val="0"/>
                    <w:spacing w:line="240" w:lineRule="auto"/>
                    <w:ind w:firstLineChars="0" w:firstLine="0"/>
                    <w:jc w:val="center"/>
                    <w:rPr>
                      <w:sz w:val="21"/>
                      <w:szCs w:val="21"/>
                    </w:rPr>
                  </w:pPr>
                  <w:r w:rsidRPr="00E958AD">
                    <w:rPr>
                      <w:rFonts w:hint="eastAsia"/>
                      <w:sz w:val="21"/>
                      <w:szCs w:val="21"/>
                    </w:rPr>
                    <w:t>生产</w:t>
                  </w:r>
                </w:p>
              </w:tc>
              <w:tc>
                <w:tcPr>
                  <w:tcW w:w="1480" w:type="dxa"/>
                  <w:shd w:val="clear" w:color="auto" w:fill="auto"/>
                  <w:vAlign w:val="center"/>
                </w:tcPr>
                <w:p w14:paraId="58104E73" w14:textId="4F88CFE6" w:rsidR="00D20743" w:rsidRPr="00E958AD" w:rsidRDefault="00D20743" w:rsidP="00D20743">
                  <w:pPr>
                    <w:adjustRightInd w:val="0"/>
                    <w:snapToGrid w:val="0"/>
                    <w:spacing w:line="240" w:lineRule="auto"/>
                    <w:ind w:firstLineChars="0" w:firstLine="0"/>
                    <w:jc w:val="center"/>
                    <w:rPr>
                      <w:sz w:val="21"/>
                      <w:szCs w:val="21"/>
                    </w:rPr>
                  </w:pPr>
                  <w:r w:rsidRPr="00E958AD">
                    <w:rPr>
                      <w:rFonts w:hint="eastAsia"/>
                      <w:sz w:val="21"/>
                      <w:szCs w:val="21"/>
                    </w:rPr>
                    <w:t>S</w:t>
                  </w:r>
                  <w:r w:rsidRPr="00E958AD">
                    <w:rPr>
                      <w:sz w:val="21"/>
                      <w:szCs w:val="21"/>
                    </w:rPr>
                    <w:t>1</w:t>
                  </w:r>
                </w:p>
              </w:tc>
              <w:tc>
                <w:tcPr>
                  <w:tcW w:w="1299" w:type="dxa"/>
                  <w:shd w:val="clear" w:color="auto" w:fill="auto"/>
                  <w:vAlign w:val="center"/>
                </w:tcPr>
                <w:p w14:paraId="049E87CB" w14:textId="07CCA0FC" w:rsidR="00D20743" w:rsidRPr="00E958AD" w:rsidRDefault="00D20743" w:rsidP="00D20743">
                  <w:pPr>
                    <w:adjustRightInd w:val="0"/>
                    <w:snapToGrid w:val="0"/>
                    <w:spacing w:line="240" w:lineRule="auto"/>
                    <w:ind w:firstLineChars="0" w:firstLine="0"/>
                    <w:jc w:val="center"/>
                    <w:rPr>
                      <w:sz w:val="21"/>
                      <w:szCs w:val="21"/>
                    </w:rPr>
                  </w:pPr>
                  <w:r w:rsidRPr="00E958AD">
                    <w:rPr>
                      <w:rFonts w:hint="eastAsia"/>
                      <w:sz w:val="21"/>
                      <w:szCs w:val="21"/>
                    </w:rPr>
                    <w:t>废石料</w:t>
                  </w:r>
                </w:p>
              </w:tc>
              <w:tc>
                <w:tcPr>
                  <w:tcW w:w="1662" w:type="dxa"/>
                  <w:shd w:val="clear" w:color="auto" w:fill="auto"/>
                  <w:vAlign w:val="center"/>
                </w:tcPr>
                <w:p w14:paraId="50CC2D71" w14:textId="1930A5ED" w:rsidR="00D20743" w:rsidRPr="00E958AD" w:rsidRDefault="00D20743" w:rsidP="00D20743">
                  <w:pPr>
                    <w:adjustRightInd w:val="0"/>
                    <w:snapToGrid w:val="0"/>
                    <w:spacing w:line="240" w:lineRule="auto"/>
                    <w:ind w:firstLineChars="0" w:firstLine="0"/>
                    <w:jc w:val="center"/>
                    <w:rPr>
                      <w:sz w:val="21"/>
                      <w:szCs w:val="21"/>
                    </w:rPr>
                  </w:pPr>
                  <w:r w:rsidRPr="00E958AD">
                    <w:rPr>
                      <w:rFonts w:hint="eastAsia"/>
                      <w:sz w:val="21"/>
                      <w:szCs w:val="21"/>
                    </w:rPr>
                    <w:t>统一收集后根据粒径大小返回重新利用或重新处理后重</w:t>
                  </w:r>
                  <w:r w:rsidRPr="00E958AD">
                    <w:rPr>
                      <w:rFonts w:hint="eastAsia"/>
                      <w:sz w:val="21"/>
                      <w:szCs w:val="21"/>
                    </w:rPr>
                    <w:lastRenderedPageBreak/>
                    <w:t>新利用</w:t>
                  </w:r>
                </w:p>
              </w:tc>
            </w:tr>
            <w:tr w:rsidR="00E958AD" w:rsidRPr="00E958AD" w14:paraId="31661AB5" w14:textId="77777777" w:rsidTr="004460FA">
              <w:trPr>
                <w:trHeight w:val="553"/>
              </w:trPr>
              <w:tc>
                <w:tcPr>
                  <w:tcW w:w="1479" w:type="dxa"/>
                  <w:vMerge/>
                  <w:shd w:val="clear" w:color="auto" w:fill="auto"/>
                  <w:vAlign w:val="center"/>
                </w:tcPr>
                <w:p w14:paraId="24A891EE" w14:textId="77777777" w:rsidR="00D20743" w:rsidRPr="00E958AD" w:rsidRDefault="00D20743" w:rsidP="00D20743">
                  <w:pPr>
                    <w:adjustRightInd w:val="0"/>
                    <w:snapToGrid w:val="0"/>
                    <w:spacing w:line="240" w:lineRule="auto"/>
                    <w:ind w:firstLineChars="0" w:firstLine="0"/>
                    <w:jc w:val="center"/>
                    <w:rPr>
                      <w:sz w:val="21"/>
                      <w:szCs w:val="21"/>
                    </w:rPr>
                  </w:pPr>
                </w:p>
              </w:tc>
              <w:tc>
                <w:tcPr>
                  <w:tcW w:w="1480" w:type="dxa"/>
                  <w:shd w:val="clear" w:color="auto" w:fill="auto"/>
                  <w:vAlign w:val="center"/>
                </w:tcPr>
                <w:p w14:paraId="71F30F6E" w14:textId="450DA2EF" w:rsidR="00D20743" w:rsidRPr="00E958AD" w:rsidRDefault="00D20743" w:rsidP="00D20743">
                  <w:pPr>
                    <w:adjustRightInd w:val="0"/>
                    <w:snapToGrid w:val="0"/>
                    <w:spacing w:line="240" w:lineRule="auto"/>
                    <w:ind w:firstLineChars="0" w:firstLine="0"/>
                    <w:jc w:val="center"/>
                    <w:rPr>
                      <w:sz w:val="21"/>
                      <w:szCs w:val="21"/>
                    </w:rPr>
                  </w:pPr>
                  <w:r w:rsidRPr="00E958AD">
                    <w:rPr>
                      <w:rFonts w:hint="eastAsia"/>
                      <w:sz w:val="21"/>
                      <w:szCs w:val="21"/>
                    </w:rPr>
                    <w:t>搅拌缸</w:t>
                  </w:r>
                </w:p>
              </w:tc>
              <w:tc>
                <w:tcPr>
                  <w:tcW w:w="1480" w:type="dxa"/>
                  <w:shd w:val="clear" w:color="auto" w:fill="auto"/>
                  <w:vAlign w:val="center"/>
                </w:tcPr>
                <w:p w14:paraId="14A3E31A" w14:textId="63ACFE17" w:rsidR="00D20743" w:rsidRPr="00E958AD" w:rsidRDefault="00D20743" w:rsidP="00D20743">
                  <w:pPr>
                    <w:adjustRightInd w:val="0"/>
                    <w:snapToGrid w:val="0"/>
                    <w:spacing w:line="240" w:lineRule="auto"/>
                    <w:ind w:firstLineChars="0" w:firstLine="0"/>
                    <w:jc w:val="center"/>
                    <w:rPr>
                      <w:sz w:val="21"/>
                      <w:szCs w:val="21"/>
                    </w:rPr>
                  </w:pPr>
                  <w:r w:rsidRPr="00E958AD">
                    <w:rPr>
                      <w:rFonts w:hint="eastAsia"/>
                      <w:sz w:val="21"/>
                      <w:szCs w:val="21"/>
                    </w:rPr>
                    <w:t>S</w:t>
                  </w:r>
                  <w:r w:rsidRPr="00E958AD">
                    <w:rPr>
                      <w:sz w:val="21"/>
                      <w:szCs w:val="21"/>
                    </w:rPr>
                    <w:t>2</w:t>
                  </w:r>
                </w:p>
              </w:tc>
              <w:tc>
                <w:tcPr>
                  <w:tcW w:w="1299" w:type="dxa"/>
                  <w:shd w:val="clear" w:color="auto" w:fill="auto"/>
                  <w:vAlign w:val="center"/>
                </w:tcPr>
                <w:p w14:paraId="6E4C24E6" w14:textId="50489E37" w:rsidR="00D20743" w:rsidRPr="00E958AD" w:rsidRDefault="00D20743" w:rsidP="00D20743">
                  <w:pPr>
                    <w:adjustRightInd w:val="0"/>
                    <w:snapToGrid w:val="0"/>
                    <w:spacing w:line="240" w:lineRule="auto"/>
                    <w:ind w:firstLineChars="0" w:firstLine="0"/>
                    <w:jc w:val="center"/>
                    <w:rPr>
                      <w:sz w:val="21"/>
                      <w:szCs w:val="21"/>
                    </w:rPr>
                  </w:pPr>
                  <w:r w:rsidRPr="00E958AD">
                    <w:rPr>
                      <w:rFonts w:hint="eastAsia"/>
                      <w:sz w:val="21"/>
                      <w:szCs w:val="21"/>
                    </w:rPr>
                    <w:t>沥青残渣</w:t>
                  </w:r>
                </w:p>
              </w:tc>
              <w:tc>
                <w:tcPr>
                  <w:tcW w:w="1662" w:type="dxa"/>
                  <w:shd w:val="clear" w:color="auto" w:fill="auto"/>
                  <w:vAlign w:val="center"/>
                </w:tcPr>
                <w:p w14:paraId="7A307E31" w14:textId="497B865B" w:rsidR="00D20743" w:rsidRPr="00E958AD" w:rsidRDefault="00D20743" w:rsidP="00D20743">
                  <w:pPr>
                    <w:adjustRightInd w:val="0"/>
                    <w:snapToGrid w:val="0"/>
                    <w:spacing w:line="240" w:lineRule="auto"/>
                    <w:ind w:firstLineChars="0" w:firstLine="0"/>
                    <w:jc w:val="center"/>
                    <w:rPr>
                      <w:sz w:val="21"/>
                      <w:szCs w:val="21"/>
                    </w:rPr>
                  </w:pPr>
                  <w:r w:rsidRPr="00E958AD">
                    <w:rPr>
                      <w:rFonts w:hint="eastAsia"/>
                      <w:sz w:val="21"/>
                      <w:szCs w:val="21"/>
                    </w:rPr>
                    <w:t>外</w:t>
                  </w:r>
                  <w:proofErr w:type="gramStart"/>
                  <w:r w:rsidRPr="00E958AD">
                    <w:rPr>
                      <w:rFonts w:hint="eastAsia"/>
                      <w:sz w:val="21"/>
                      <w:szCs w:val="21"/>
                    </w:rPr>
                    <w:t>售作为</w:t>
                  </w:r>
                  <w:proofErr w:type="gramEnd"/>
                  <w:r w:rsidRPr="00E958AD">
                    <w:rPr>
                      <w:rFonts w:hint="eastAsia"/>
                      <w:sz w:val="21"/>
                      <w:szCs w:val="21"/>
                    </w:rPr>
                    <w:t>建筑材料</w:t>
                  </w:r>
                </w:p>
              </w:tc>
            </w:tr>
            <w:tr w:rsidR="00E958AD" w:rsidRPr="00E958AD" w14:paraId="68CD6C58" w14:textId="77777777" w:rsidTr="004460FA">
              <w:trPr>
                <w:trHeight w:val="604"/>
              </w:trPr>
              <w:tc>
                <w:tcPr>
                  <w:tcW w:w="1479" w:type="dxa"/>
                  <w:vMerge/>
                  <w:shd w:val="clear" w:color="auto" w:fill="auto"/>
                  <w:vAlign w:val="center"/>
                </w:tcPr>
                <w:p w14:paraId="351B63CD" w14:textId="77777777" w:rsidR="00D20743" w:rsidRPr="00E958AD" w:rsidRDefault="00D20743" w:rsidP="00D20743">
                  <w:pPr>
                    <w:adjustRightInd w:val="0"/>
                    <w:snapToGrid w:val="0"/>
                    <w:spacing w:line="240" w:lineRule="auto"/>
                    <w:ind w:firstLineChars="0" w:firstLine="0"/>
                    <w:jc w:val="center"/>
                    <w:rPr>
                      <w:sz w:val="21"/>
                      <w:szCs w:val="21"/>
                    </w:rPr>
                  </w:pPr>
                </w:p>
              </w:tc>
              <w:tc>
                <w:tcPr>
                  <w:tcW w:w="1480" w:type="dxa"/>
                  <w:shd w:val="clear" w:color="auto" w:fill="auto"/>
                  <w:vAlign w:val="center"/>
                </w:tcPr>
                <w:p w14:paraId="76D08556" w14:textId="225426E6" w:rsidR="00D20743" w:rsidRPr="00E958AD" w:rsidRDefault="00D20743" w:rsidP="00D20743">
                  <w:pPr>
                    <w:adjustRightInd w:val="0"/>
                    <w:snapToGrid w:val="0"/>
                    <w:spacing w:line="240" w:lineRule="auto"/>
                    <w:ind w:firstLineChars="0" w:firstLine="0"/>
                    <w:jc w:val="center"/>
                    <w:rPr>
                      <w:sz w:val="21"/>
                      <w:szCs w:val="21"/>
                    </w:rPr>
                  </w:pPr>
                  <w:r w:rsidRPr="00E958AD">
                    <w:rPr>
                      <w:rFonts w:hint="eastAsia"/>
                      <w:sz w:val="21"/>
                      <w:szCs w:val="21"/>
                    </w:rPr>
                    <w:t>布袋除尘器</w:t>
                  </w:r>
                </w:p>
              </w:tc>
              <w:tc>
                <w:tcPr>
                  <w:tcW w:w="1480" w:type="dxa"/>
                  <w:shd w:val="clear" w:color="auto" w:fill="auto"/>
                  <w:vAlign w:val="center"/>
                </w:tcPr>
                <w:p w14:paraId="38983A97" w14:textId="57D51782" w:rsidR="00D20743" w:rsidRPr="00E958AD" w:rsidRDefault="00D20743" w:rsidP="00D20743">
                  <w:pPr>
                    <w:adjustRightInd w:val="0"/>
                    <w:snapToGrid w:val="0"/>
                    <w:spacing w:line="240" w:lineRule="auto"/>
                    <w:ind w:firstLineChars="0" w:firstLine="0"/>
                    <w:jc w:val="center"/>
                    <w:rPr>
                      <w:sz w:val="21"/>
                      <w:szCs w:val="21"/>
                    </w:rPr>
                  </w:pPr>
                  <w:r w:rsidRPr="00E958AD">
                    <w:rPr>
                      <w:rFonts w:hint="eastAsia"/>
                      <w:sz w:val="21"/>
                      <w:szCs w:val="21"/>
                    </w:rPr>
                    <w:t>S</w:t>
                  </w:r>
                  <w:r w:rsidRPr="00E958AD">
                    <w:rPr>
                      <w:sz w:val="21"/>
                      <w:szCs w:val="21"/>
                    </w:rPr>
                    <w:t>3</w:t>
                  </w:r>
                </w:p>
              </w:tc>
              <w:tc>
                <w:tcPr>
                  <w:tcW w:w="1299" w:type="dxa"/>
                  <w:shd w:val="clear" w:color="auto" w:fill="auto"/>
                  <w:vAlign w:val="center"/>
                </w:tcPr>
                <w:p w14:paraId="430C808E" w14:textId="0CEA8671" w:rsidR="00D20743" w:rsidRPr="00E958AD" w:rsidRDefault="00D20743" w:rsidP="00D20743">
                  <w:pPr>
                    <w:adjustRightInd w:val="0"/>
                    <w:snapToGrid w:val="0"/>
                    <w:spacing w:line="240" w:lineRule="auto"/>
                    <w:ind w:firstLineChars="0" w:firstLine="0"/>
                    <w:jc w:val="center"/>
                    <w:rPr>
                      <w:sz w:val="21"/>
                      <w:szCs w:val="21"/>
                    </w:rPr>
                  </w:pPr>
                  <w:r w:rsidRPr="00E958AD">
                    <w:rPr>
                      <w:rFonts w:hint="eastAsia"/>
                      <w:sz w:val="21"/>
                      <w:szCs w:val="21"/>
                    </w:rPr>
                    <w:t>除尘灰</w:t>
                  </w:r>
                </w:p>
              </w:tc>
              <w:tc>
                <w:tcPr>
                  <w:tcW w:w="1662" w:type="dxa"/>
                  <w:shd w:val="clear" w:color="auto" w:fill="auto"/>
                  <w:vAlign w:val="center"/>
                </w:tcPr>
                <w:p w14:paraId="51ACAF49" w14:textId="43ABA1C6" w:rsidR="00D20743" w:rsidRPr="00E958AD" w:rsidRDefault="00D20743" w:rsidP="00D20743">
                  <w:pPr>
                    <w:adjustRightInd w:val="0"/>
                    <w:snapToGrid w:val="0"/>
                    <w:spacing w:line="240" w:lineRule="auto"/>
                    <w:ind w:firstLineChars="0" w:firstLine="0"/>
                    <w:jc w:val="center"/>
                    <w:rPr>
                      <w:sz w:val="21"/>
                      <w:szCs w:val="21"/>
                    </w:rPr>
                  </w:pPr>
                  <w:r w:rsidRPr="00E958AD">
                    <w:rPr>
                      <w:rFonts w:hint="eastAsia"/>
                      <w:sz w:val="21"/>
                      <w:szCs w:val="21"/>
                    </w:rPr>
                    <w:t>收集后作为矿粉填料回用</w:t>
                  </w:r>
                </w:p>
              </w:tc>
            </w:tr>
            <w:tr w:rsidR="00E958AD" w:rsidRPr="00E958AD" w14:paraId="3CBE0546" w14:textId="77777777" w:rsidTr="004460FA">
              <w:trPr>
                <w:trHeight w:val="570"/>
              </w:trPr>
              <w:tc>
                <w:tcPr>
                  <w:tcW w:w="1479" w:type="dxa"/>
                  <w:vMerge/>
                  <w:shd w:val="clear" w:color="auto" w:fill="auto"/>
                  <w:vAlign w:val="center"/>
                </w:tcPr>
                <w:p w14:paraId="2BC24A3B" w14:textId="77777777" w:rsidR="00D20743" w:rsidRPr="00E958AD" w:rsidRDefault="00D20743" w:rsidP="00D20743">
                  <w:pPr>
                    <w:adjustRightInd w:val="0"/>
                    <w:snapToGrid w:val="0"/>
                    <w:spacing w:line="240" w:lineRule="auto"/>
                    <w:ind w:firstLineChars="0" w:firstLine="0"/>
                    <w:jc w:val="center"/>
                    <w:rPr>
                      <w:sz w:val="21"/>
                      <w:szCs w:val="21"/>
                    </w:rPr>
                  </w:pPr>
                </w:p>
              </w:tc>
              <w:tc>
                <w:tcPr>
                  <w:tcW w:w="1480" w:type="dxa"/>
                  <w:shd w:val="clear" w:color="auto" w:fill="auto"/>
                  <w:vAlign w:val="center"/>
                </w:tcPr>
                <w:p w14:paraId="57A6803D" w14:textId="02404FDC" w:rsidR="00D20743" w:rsidRPr="00E958AD" w:rsidRDefault="00D20743" w:rsidP="00D20743">
                  <w:pPr>
                    <w:adjustRightInd w:val="0"/>
                    <w:snapToGrid w:val="0"/>
                    <w:spacing w:line="240" w:lineRule="auto"/>
                    <w:ind w:firstLineChars="0" w:firstLine="0"/>
                    <w:jc w:val="center"/>
                    <w:rPr>
                      <w:sz w:val="21"/>
                      <w:szCs w:val="21"/>
                    </w:rPr>
                  </w:pPr>
                  <w:r w:rsidRPr="00E958AD">
                    <w:rPr>
                      <w:rFonts w:hint="eastAsia"/>
                      <w:sz w:val="21"/>
                      <w:szCs w:val="21"/>
                    </w:rPr>
                    <w:t>导热油炉</w:t>
                  </w:r>
                </w:p>
              </w:tc>
              <w:tc>
                <w:tcPr>
                  <w:tcW w:w="1480" w:type="dxa"/>
                  <w:shd w:val="clear" w:color="auto" w:fill="auto"/>
                  <w:vAlign w:val="center"/>
                </w:tcPr>
                <w:p w14:paraId="299296F4" w14:textId="3406CA3A" w:rsidR="00D20743" w:rsidRPr="00E958AD" w:rsidRDefault="00D20743" w:rsidP="00D20743">
                  <w:pPr>
                    <w:adjustRightInd w:val="0"/>
                    <w:snapToGrid w:val="0"/>
                    <w:spacing w:line="240" w:lineRule="auto"/>
                    <w:ind w:firstLineChars="0" w:firstLine="0"/>
                    <w:jc w:val="center"/>
                    <w:rPr>
                      <w:sz w:val="21"/>
                      <w:szCs w:val="21"/>
                    </w:rPr>
                  </w:pPr>
                  <w:r w:rsidRPr="00E958AD">
                    <w:rPr>
                      <w:rFonts w:hint="eastAsia"/>
                      <w:sz w:val="21"/>
                      <w:szCs w:val="21"/>
                    </w:rPr>
                    <w:t>S</w:t>
                  </w:r>
                  <w:r w:rsidRPr="00E958AD">
                    <w:rPr>
                      <w:sz w:val="21"/>
                      <w:szCs w:val="21"/>
                    </w:rPr>
                    <w:t>4</w:t>
                  </w:r>
                </w:p>
              </w:tc>
              <w:tc>
                <w:tcPr>
                  <w:tcW w:w="1299" w:type="dxa"/>
                  <w:shd w:val="clear" w:color="auto" w:fill="auto"/>
                  <w:vAlign w:val="center"/>
                </w:tcPr>
                <w:p w14:paraId="77B5CC9A" w14:textId="1C344417" w:rsidR="00D20743" w:rsidRPr="00E958AD" w:rsidRDefault="00D20743" w:rsidP="00D20743">
                  <w:pPr>
                    <w:adjustRightInd w:val="0"/>
                    <w:snapToGrid w:val="0"/>
                    <w:spacing w:line="240" w:lineRule="auto"/>
                    <w:ind w:firstLineChars="0" w:firstLine="0"/>
                    <w:jc w:val="center"/>
                    <w:rPr>
                      <w:sz w:val="21"/>
                      <w:szCs w:val="21"/>
                    </w:rPr>
                  </w:pPr>
                  <w:r w:rsidRPr="00E958AD">
                    <w:rPr>
                      <w:rFonts w:hint="eastAsia"/>
                      <w:sz w:val="21"/>
                      <w:szCs w:val="21"/>
                    </w:rPr>
                    <w:t>废导热油</w:t>
                  </w:r>
                </w:p>
              </w:tc>
              <w:tc>
                <w:tcPr>
                  <w:tcW w:w="1662" w:type="dxa"/>
                  <w:vMerge w:val="restart"/>
                  <w:shd w:val="clear" w:color="auto" w:fill="auto"/>
                  <w:vAlign w:val="center"/>
                </w:tcPr>
                <w:p w14:paraId="14773878" w14:textId="2E2F4607" w:rsidR="00D20743" w:rsidRPr="00E958AD" w:rsidRDefault="00D20743" w:rsidP="00D20743">
                  <w:pPr>
                    <w:adjustRightInd w:val="0"/>
                    <w:snapToGrid w:val="0"/>
                    <w:spacing w:line="240" w:lineRule="auto"/>
                    <w:ind w:firstLineChars="0" w:firstLine="0"/>
                    <w:jc w:val="center"/>
                    <w:rPr>
                      <w:sz w:val="21"/>
                      <w:szCs w:val="21"/>
                    </w:rPr>
                  </w:pPr>
                  <w:r w:rsidRPr="00E958AD">
                    <w:rPr>
                      <w:rFonts w:hint="eastAsia"/>
                      <w:sz w:val="21"/>
                      <w:szCs w:val="21"/>
                    </w:rPr>
                    <w:t>收集后暂</w:t>
                  </w:r>
                  <w:proofErr w:type="gramStart"/>
                  <w:r w:rsidRPr="00E958AD">
                    <w:rPr>
                      <w:rFonts w:hint="eastAsia"/>
                      <w:sz w:val="21"/>
                      <w:szCs w:val="21"/>
                    </w:rPr>
                    <w:t>存在危废暂存</w:t>
                  </w:r>
                  <w:proofErr w:type="gramEnd"/>
                  <w:r w:rsidRPr="00E958AD">
                    <w:rPr>
                      <w:rFonts w:hint="eastAsia"/>
                      <w:sz w:val="21"/>
                      <w:szCs w:val="21"/>
                    </w:rPr>
                    <w:t>间，定期交由资质单位处置</w:t>
                  </w:r>
                </w:p>
              </w:tc>
            </w:tr>
            <w:tr w:rsidR="00E958AD" w:rsidRPr="00E958AD" w14:paraId="7A88554B" w14:textId="77777777" w:rsidTr="004460FA">
              <w:trPr>
                <w:trHeight w:val="538"/>
              </w:trPr>
              <w:tc>
                <w:tcPr>
                  <w:tcW w:w="1479" w:type="dxa"/>
                  <w:vMerge/>
                  <w:shd w:val="clear" w:color="auto" w:fill="auto"/>
                  <w:vAlign w:val="center"/>
                </w:tcPr>
                <w:p w14:paraId="60DD1250" w14:textId="77777777" w:rsidR="00D20743" w:rsidRPr="00E958AD" w:rsidRDefault="00D20743" w:rsidP="00D20743">
                  <w:pPr>
                    <w:adjustRightInd w:val="0"/>
                    <w:snapToGrid w:val="0"/>
                    <w:spacing w:line="240" w:lineRule="auto"/>
                    <w:ind w:firstLineChars="0" w:firstLine="0"/>
                    <w:jc w:val="center"/>
                    <w:rPr>
                      <w:sz w:val="21"/>
                      <w:szCs w:val="21"/>
                    </w:rPr>
                  </w:pPr>
                </w:p>
              </w:tc>
              <w:tc>
                <w:tcPr>
                  <w:tcW w:w="1480" w:type="dxa"/>
                  <w:shd w:val="clear" w:color="auto" w:fill="auto"/>
                  <w:vAlign w:val="center"/>
                </w:tcPr>
                <w:p w14:paraId="1C1476A2" w14:textId="3D0DA751" w:rsidR="00D20743" w:rsidRPr="00E958AD" w:rsidRDefault="00D20743" w:rsidP="00D20743">
                  <w:pPr>
                    <w:adjustRightInd w:val="0"/>
                    <w:snapToGrid w:val="0"/>
                    <w:spacing w:line="240" w:lineRule="auto"/>
                    <w:ind w:firstLineChars="0" w:firstLine="0"/>
                    <w:jc w:val="center"/>
                    <w:rPr>
                      <w:sz w:val="21"/>
                      <w:szCs w:val="21"/>
                    </w:rPr>
                  </w:pPr>
                  <w:r w:rsidRPr="00E958AD">
                    <w:rPr>
                      <w:rFonts w:hint="eastAsia"/>
                      <w:sz w:val="21"/>
                      <w:szCs w:val="21"/>
                    </w:rPr>
                    <w:t>一体机</w:t>
                  </w:r>
                </w:p>
              </w:tc>
              <w:tc>
                <w:tcPr>
                  <w:tcW w:w="1480" w:type="dxa"/>
                  <w:shd w:val="clear" w:color="auto" w:fill="auto"/>
                  <w:vAlign w:val="center"/>
                </w:tcPr>
                <w:p w14:paraId="5817EA16" w14:textId="36D8B99C" w:rsidR="00D20743" w:rsidRPr="00E958AD" w:rsidRDefault="00D20743" w:rsidP="00D20743">
                  <w:pPr>
                    <w:adjustRightInd w:val="0"/>
                    <w:snapToGrid w:val="0"/>
                    <w:spacing w:line="240" w:lineRule="auto"/>
                    <w:ind w:firstLineChars="0" w:firstLine="0"/>
                    <w:jc w:val="center"/>
                    <w:rPr>
                      <w:sz w:val="21"/>
                      <w:szCs w:val="21"/>
                    </w:rPr>
                  </w:pPr>
                  <w:r w:rsidRPr="00E958AD">
                    <w:rPr>
                      <w:rFonts w:hint="eastAsia"/>
                      <w:sz w:val="21"/>
                      <w:szCs w:val="21"/>
                    </w:rPr>
                    <w:t>S</w:t>
                  </w:r>
                  <w:r w:rsidRPr="00E958AD">
                    <w:rPr>
                      <w:sz w:val="21"/>
                      <w:szCs w:val="21"/>
                    </w:rPr>
                    <w:t>5</w:t>
                  </w:r>
                </w:p>
              </w:tc>
              <w:tc>
                <w:tcPr>
                  <w:tcW w:w="1299" w:type="dxa"/>
                  <w:shd w:val="clear" w:color="auto" w:fill="auto"/>
                  <w:vAlign w:val="center"/>
                </w:tcPr>
                <w:p w14:paraId="287C218A" w14:textId="1C24F22F" w:rsidR="00D20743" w:rsidRPr="00E958AD" w:rsidRDefault="00D20743" w:rsidP="00D20743">
                  <w:pPr>
                    <w:adjustRightInd w:val="0"/>
                    <w:snapToGrid w:val="0"/>
                    <w:spacing w:line="240" w:lineRule="auto"/>
                    <w:ind w:firstLineChars="0" w:firstLine="0"/>
                    <w:jc w:val="center"/>
                    <w:rPr>
                      <w:sz w:val="21"/>
                      <w:szCs w:val="21"/>
                    </w:rPr>
                  </w:pPr>
                  <w:r w:rsidRPr="00E958AD">
                    <w:rPr>
                      <w:rFonts w:hint="eastAsia"/>
                      <w:sz w:val="21"/>
                      <w:szCs w:val="21"/>
                    </w:rPr>
                    <w:t>废活性炭</w:t>
                  </w:r>
                </w:p>
              </w:tc>
              <w:tc>
                <w:tcPr>
                  <w:tcW w:w="1662" w:type="dxa"/>
                  <w:vMerge/>
                  <w:shd w:val="clear" w:color="auto" w:fill="auto"/>
                  <w:vAlign w:val="center"/>
                </w:tcPr>
                <w:p w14:paraId="3D1F72EA" w14:textId="7AC04FD7" w:rsidR="00D20743" w:rsidRPr="00E958AD" w:rsidRDefault="00D20743" w:rsidP="00D20743">
                  <w:pPr>
                    <w:adjustRightInd w:val="0"/>
                    <w:snapToGrid w:val="0"/>
                    <w:spacing w:line="240" w:lineRule="auto"/>
                    <w:ind w:firstLineChars="0" w:firstLine="0"/>
                    <w:jc w:val="center"/>
                    <w:rPr>
                      <w:sz w:val="21"/>
                      <w:szCs w:val="21"/>
                    </w:rPr>
                  </w:pPr>
                </w:p>
              </w:tc>
            </w:tr>
            <w:tr w:rsidR="00E958AD" w:rsidRPr="00E958AD" w14:paraId="0FCA2DB1" w14:textId="77777777" w:rsidTr="004460FA">
              <w:trPr>
                <w:trHeight w:val="538"/>
              </w:trPr>
              <w:tc>
                <w:tcPr>
                  <w:tcW w:w="1479" w:type="dxa"/>
                  <w:vMerge/>
                  <w:shd w:val="clear" w:color="auto" w:fill="auto"/>
                  <w:vAlign w:val="center"/>
                </w:tcPr>
                <w:p w14:paraId="2A712C2E" w14:textId="77777777" w:rsidR="00D20743" w:rsidRPr="00E958AD" w:rsidRDefault="00D20743" w:rsidP="00D20743">
                  <w:pPr>
                    <w:adjustRightInd w:val="0"/>
                    <w:snapToGrid w:val="0"/>
                    <w:spacing w:line="240" w:lineRule="auto"/>
                    <w:ind w:firstLineChars="0" w:firstLine="0"/>
                    <w:jc w:val="center"/>
                    <w:rPr>
                      <w:sz w:val="21"/>
                      <w:szCs w:val="21"/>
                    </w:rPr>
                  </w:pPr>
                </w:p>
              </w:tc>
              <w:tc>
                <w:tcPr>
                  <w:tcW w:w="1480" w:type="dxa"/>
                  <w:shd w:val="clear" w:color="auto" w:fill="auto"/>
                  <w:vAlign w:val="center"/>
                </w:tcPr>
                <w:p w14:paraId="52B8B12F" w14:textId="63695295" w:rsidR="00D20743" w:rsidRPr="00E958AD" w:rsidRDefault="00D20743" w:rsidP="00D20743">
                  <w:pPr>
                    <w:adjustRightInd w:val="0"/>
                    <w:snapToGrid w:val="0"/>
                    <w:spacing w:line="240" w:lineRule="auto"/>
                    <w:ind w:firstLineChars="0" w:firstLine="0"/>
                    <w:jc w:val="center"/>
                    <w:rPr>
                      <w:sz w:val="21"/>
                      <w:szCs w:val="21"/>
                    </w:rPr>
                  </w:pPr>
                  <w:r w:rsidRPr="00E958AD">
                    <w:rPr>
                      <w:rFonts w:hint="eastAsia"/>
                      <w:sz w:val="21"/>
                      <w:szCs w:val="21"/>
                    </w:rPr>
                    <w:t>洗涤塔</w:t>
                  </w:r>
                </w:p>
              </w:tc>
              <w:tc>
                <w:tcPr>
                  <w:tcW w:w="1480" w:type="dxa"/>
                  <w:shd w:val="clear" w:color="auto" w:fill="auto"/>
                  <w:vAlign w:val="center"/>
                </w:tcPr>
                <w:p w14:paraId="12723510" w14:textId="058EFCB6" w:rsidR="00D20743" w:rsidRPr="00E958AD" w:rsidRDefault="00D20743" w:rsidP="00D20743">
                  <w:pPr>
                    <w:adjustRightInd w:val="0"/>
                    <w:snapToGrid w:val="0"/>
                    <w:spacing w:line="240" w:lineRule="auto"/>
                    <w:ind w:firstLineChars="0" w:firstLine="0"/>
                    <w:jc w:val="center"/>
                    <w:rPr>
                      <w:sz w:val="21"/>
                      <w:szCs w:val="21"/>
                    </w:rPr>
                  </w:pPr>
                  <w:r w:rsidRPr="00E958AD">
                    <w:rPr>
                      <w:rFonts w:hint="eastAsia"/>
                      <w:sz w:val="21"/>
                      <w:szCs w:val="21"/>
                    </w:rPr>
                    <w:t>S</w:t>
                  </w:r>
                  <w:r w:rsidRPr="00E958AD">
                    <w:rPr>
                      <w:sz w:val="21"/>
                      <w:szCs w:val="21"/>
                    </w:rPr>
                    <w:t>6</w:t>
                  </w:r>
                </w:p>
              </w:tc>
              <w:tc>
                <w:tcPr>
                  <w:tcW w:w="1299" w:type="dxa"/>
                  <w:shd w:val="clear" w:color="auto" w:fill="auto"/>
                  <w:vAlign w:val="center"/>
                </w:tcPr>
                <w:p w14:paraId="426A6A40" w14:textId="506BC805" w:rsidR="00D20743" w:rsidRPr="00E958AD" w:rsidRDefault="00D20743" w:rsidP="00D20743">
                  <w:pPr>
                    <w:adjustRightInd w:val="0"/>
                    <w:snapToGrid w:val="0"/>
                    <w:spacing w:line="240" w:lineRule="auto"/>
                    <w:ind w:firstLineChars="0" w:firstLine="0"/>
                    <w:jc w:val="center"/>
                    <w:rPr>
                      <w:sz w:val="21"/>
                      <w:szCs w:val="21"/>
                    </w:rPr>
                  </w:pPr>
                  <w:r w:rsidRPr="00E958AD">
                    <w:rPr>
                      <w:rFonts w:hint="eastAsia"/>
                      <w:sz w:val="21"/>
                      <w:szCs w:val="21"/>
                    </w:rPr>
                    <w:t>废焦油</w:t>
                  </w:r>
                </w:p>
              </w:tc>
              <w:tc>
                <w:tcPr>
                  <w:tcW w:w="1662" w:type="dxa"/>
                  <w:vMerge/>
                  <w:shd w:val="clear" w:color="auto" w:fill="auto"/>
                  <w:vAlign w:val="center"/>
                </w:tcPr>
                <w:p w14:paraId="077ADF03" w14:textId="77777777" w:rsidR="00D20743" w:rsidRPr="00E958AD" w:rsidRDefault="00D20743" w:rsidP="00D20743">
                  <w:pPr>
                    <w:adjustRightInd w:val="0"/>
                    <w:snapToGrid w:val="0"/>
                    <w:spacing w:line="240" w:lineRule="auto"/>
                    <w:ind w:firstLineChars="0" w:firstLine="0"/>
                    <w:jc w:val="center"/>
                    <w:rPr>
                      <w:sz w:val="21"/>
                      <w:szCs w:val="21"/>
                    </w:rPr>
                  </w:pPr>
                </w:p>
              </w:tc>
            </w:tr>
            <w:tr w:rsidR="00E958AD" w:rsidRPr="00E958AD" w14:paraId="5EE6F6C9" w14:textId="77777777" w:rsidTr="004460FA">
              <w:trPr>
                <w:trHeight w:val="538"/>
              </w:trPr>
              <w:tc>
                <w:tcPr>
                  <w:tcW w:w="1479" w:type="dxa"/>
                  <w:vMerge/>
                  <w:shd w:val="clear" w:color="auto" w:fill="auto"/>
                  <w:vAlign w:val="center"/>
                </w:tcPr>
                <w:p w14:paraId="2D9F9F7F" w14:textId="77777777" w:rsidR="00D20743" w:rsidRPr="00E958AD" w:rsidRDefault="00D20743" w:rsidP="00D20743">
                  <w:pPr>
                    <w:adjustRightInd w:val="0"/>
                    <w:snapToGrid w:val="0"/>
                    <w:spacing w:line="240" w:lineRule="auto"/>
                    <w:ind w:firstLineChars="0" w:firstLine="0"/>
                    <w:jc w:val="center"/>
                    <w:rPr>
                      <w:sz w:val="21"/>
                      <w:szCs w:val="21"/>
                    </w:rPr>
                  </w:pPr>
                </w:p>
              </w:tc>
              <w:tc>
                <w:tcPr>
                  <w:tcW w:w="1480" w:type="dxa"/>
                  <w:shd w:val="clear" w:color="auto" w:fill="auto"/>
                  <w:vAlign w:val="center"/>
                </w:tcPr>
                <w:p w14:paraId="5FB6A69F" w14:textId="6EA0B71D" w:rsidR="00D20743" w:rsidRPr="00E958AD" w:rsidRDefault="00D20743" w:rsidP="00D20743">
                  <w:pPr>
                    <w:adjustRightInd w:val="0"/>
                    <w:snapToGrid w:val="0"/>
                    <w:spacing w:line="240" w:lineRule="auto"/>
                    <w:ind w:firstLineChars="0" w:firstLine="0"/>
                    <w:jc w:val="center"/>
                    <w:rPr>
                      <w:sz w:val="21"/>
                      <w:szCs w:val="21"/>
                    </w:rPr>
                  </w:pPr>
                  <w:r w:rsidRPr="00E958AD">
                    <w:rPr>
                      <w:rFonts w:hint="eastAsia"/>
                      <w:sz w:val="21"/>
                      <w:szCs w:val="21"/>
                    </w:rPr>
                    <w:t>柴油储罐</w:t>
                  </w:r>
                </w:p>
              </w:tc>
              <w:tc>
                <w:tcPr>
                  <w:tcW w:w="1480" w:type="dxa"/>
                  <w:shd w:val="clear" w:color="auto" w:fill="auto"/>
                  <w:vAlign w:val="center"/>
                </w:tcPr>
                <w:p w14:paraId="7D2319A5" w14:textId="6FAB1842" w:rsidR="00D20743" w:rsidRPr="00E958AD" w:rsidRDefault="00D20743" w:rsidP="00D20743">
                  <w:pPr>
                    <w:adjustRightInd w:val="0"/>
                    <w:snapToGrid w:val="0"/>
                    <w:spacing w:line="240" w:lineRule="auto"/>
                    <w:ind w:firstLineChars="0" w:firstLine="0"/>
                    <w:jc w:val="center"/>
                    <w:rPr>
                      <w:sz w:val="21"/>
                      <w:szCs w:val="21"/>
                    </w:rPr>
                  </w:pPr>
                  <w:r w:rsidRPr="00E958AD">
                    <w:rPr>
                      <w:rFonts w:hint="eastAsia"/>
                      <w:sz w:val="21"/>
                      <w:szCs w:val="21"/>
                    </w:rPr>
                    <w:t>S</w:t>
                  </w:r>
                  <w:r w:rsidRPr="00E958AD">
                    <w:rPr>
                      <w:sz w:val="21"/>
                      <w:szCs w:val="21"/>
                    </w:rPr>
                    <w:t>7</w:t>
                  </w:r>
                </w:p>
              </w:tc>
              <w:tc>
                <w:tcPr>
                  <w:tcW w:w="1299" w:type="dxa"/>
                  <w:shd w:val="clear" w:color="auto" w:fill="auto"/>
                  <w:vAlign w:val="center"/>
                </w:tcPr>
                <w:p w14:paraId="469BC0C2" w14:textId="51E54494" w:rsidR="00D20743" w:rsidRPr="00E958AD" w:rsidRDefault="00D20743" w:rsidP="00D20743">
                  <w:pPr>
                    <w:adjustRightInd w:val="0"/>
                    <w:snapToGrid w:val="0"/>
                    <w:spacing w:line="240" w:lineRule="auto"/>
                    <w:ind w:firstLineChars="0" w:firstLine="0"/>
                    <w:jc w:val="center"/>
                    <w:rPr>
                      <w:sz w:val="21"/>
                      <w:szCs w:val="21"/>
                    </w:rPr>
                  </w:pPr>
                  <w:r w:rsidRPr="00E958AD">
                    <w:rPr>
                      <w:rFonts w:hint="eastAsia"/>
                      <w:sz w:val="21"/>
                      <w:szCs w:val="21"/>
                    </w:rPr>
                    <w:t>储油罐油泥</w:t>
                  </w:r>
                </w:p>
              </w:tc>
              <w:tc>
                <w:tcPr>
                  <w:tcW w:w="1662" w:type="dxa"/>
                  <w:vMerge/>
                  <w:shd w:val="clear" w:color="auto" w:fill="auto"/>
                  <w:vAlign w:val="center"/>
                </w:tcPr>
                <w:p w14:paraId="603EA904" w14:textId="77777777" w:rsidR="00D20743" w:rsidRPr="00E958AD" w:rsidRDefault="00D20743" w:rsidP="00D20743">
                  <w:pPr>
                    <w:adjustRightInd w:val="0"/>
                    <w:snapToGrid w:val="0"/>
                    <w:spacing w:line="240" w:lineRule="auto"/>
                    <w:ind w:firstLineChars="0" w:firstLine="0"/>
                    <w:jc w:val="center"/>
                    <w:rPr>
                      <w:sz w:val="21"/>
                      <w:szCs w:val="21"/>
                    </w:rPr>
                  </w:pPr>
                </w:p>
              </w:tc>
            </w:tr>
            <w:tr w:rsidR="00E958AD" w:rsidRPr="00E958AD" w14:paraId="56B3078D" w14:textId="77777777" w:rsidTr="004460FA">
              <w:trPr>
                <w:trHeight w:val="538"/>
              </w:trPr>
              <w:tc>
                <w:tcPr>
                  <w:tcW w:w="1479" w:type="dxa"/>
                  <w:vMerge/>
                  <w:shd w:val="clear" w:color="auto" w:fill="auto"/>
                  <w:vAlign w:val="center"/>
                </w:tcPr>
                <w:p w14:paraId="6D1D42AD" w14:textId="77777777" w:rsidR="00D20743" w:rsidRPr="00E958AD" w:rsidRDefault="00D20743" w:rsidP="00D20743">
                  <w:pPr>
                    <w:adjustRightInd w:val="0"/>
                    <w:snapToGrid w:val="0"/>
                    <w:spacing w:line="240" w:lineRule="auto"/>
                    <w:ind w:firstLineChars="0" w:firstLine="0"/>
                    <w:jc w:val="center"/>
                    <w:rPr>
                      <w:sz w:val="21"/>
                      <w:szCs w:val="21"/>
                    </w:rPr>
                  </w:pPr>
                </w:p>
              </w:tc>
              <w:tc>
                <w:tcPr>
                  <w:tcW w:w="1480" w:type="dxa"/>
                  <w:shd w:val="clear" w:color="auto" w:fill="auto"/>
                  <w:vAlign w:val="center"/>
                </w:tcPr>
                <w:p w14:paraId="1693D1B3" w14:textId="091CDEE6" w:rsidR="00D20743" w:rsidRPr="00E958AD" w:rsidRDefault="00D20743" w:rsidP="00D20743">
                  <w:pPr>
                    <w:adjustRightInd w:val="0"/>
                    <w:snapToGrid w:val="0"/>
                    <w:spacing w:line="240" w:lineRule="auto"/>
                    <w:ind w:firstLineChars="0" w:firstLine="0"/>
                    <w:jc w:val="center"/>
                    <w:rPr>
                      <w:sz w:val="21"/>
                      <w:szCs w:val="21"/>
                    </w:rPr>
                  </w:pPr>
                  <w:r w:rsidRPr="00E958AD">
                    <w:rPr>
                      <w:rFonts w:hint="eastAsia"/>
                      <w:sz w:val="21"/>
                      <w:szCs w:val="21"/>
                    </w:rPr>
                    <w:t>整</w:t>
                  </w:r>
                  <w:r w:rsidR="00891BD6" w:rsidRPr="00E958AD">
                    <w:rPr>
                      <w:rFonts w:hint="eastAsia"/>
                      <w:sz w:val="21"/>
                      <w:szCs w:val="21"/>
                    </w:rPr>
                    <w:t>个</w:t>
                  </w:r>
                  <w:r w:rsidRPr="00E958AD">
                    <w:rPr>
                      <w:rFonts w:hint="eastAsia"/>
                      <w:sz w:val="21"/>
                      <w:szCs w:val="21"/>
                    </w:rPr>
                    <w:t>厂区</w:t>
                  </w:r>
                </w:p>
              </w:tc>
              <w:tc>
                <w:tcPr>
                  <w:tcW w:w="1480" w:type="dxa"/>
                  <w:shd w:val="clear" w:color="auto" w:fill="auto"/>
                  <w:vAlign w:val="center"/>
                </w:tcPr>
                <w:p w14:paraId="3FE07467" w14:textId="19BC9609" w:rsidR="00D20743" w:rsidRPr="00E958AD" w:rsidRDefault="00D20743" w:rsidP="00D20743">
                  <w:pPr>
                    <w:adjustRightInd w:val="0"/>
                    <w:snapToGrid w:val="0"/>
                    <w:spacing w:line="240" w:lineRule="auto"/>
                    <w:ind w:firstLineChars="0" w:firstLine="0"/>
                    <w:jc w:val="center"/>
                    <w:rPr>
                      <w:sz w:val="21"/>
                      <w:szCs w:val="21"/>
                    </w:rPr>
                  </w:pPr>
                  <w:r w:rsidRPr="00E958AD">
                    <w:rPr>
                      <w:rFonts w:hint="eastAsia"/>
                      <w:sz w:val="21"/>
                      <w:szCs w:val="21"/>
                    </w:rPr>
                    <w:t>/</w:t>
                  </w:r>
                </w:p>
              </w:tc>
              <w:tc>
                <w:tcPr>
                  <w:tcW w:w="1299" w:type="dxa"/>
                  <w:shd w:val="clear" w:color="auto" w:fill="auto"/>
                  <w:vAlign w:val="center"/>
                </w:tcPr>
                <w:p w14:paraId="20DE6BFC" w14:textId="4621D43C" w:rsidR="00D20743" w:rsidRPr="00E958AD" w:rsidRDefault="00D20743" w:rsidP="00D20743">
                  <w:pPr>
                    <w:adjustRightInd w:val="0"/>
                    <w:snapToGrid w:val="0"/>
                    <w:spacing w:line="240" w:lineRule="auto"/>
                    <w:ind w:firstLineChars="0" w:firstLine="0"/>
                    <w:jc w:val="center"/>
                    <w:rPr>
                      <w:sz w:val="21"/>
                      <w:szCs w:val="21"/>
                    </w:rPr>
                  </w:pPr>
                  <w:r w:rsidRPr="00E958AD">
                    <w:rPr>
                      <w:rFonts w:hint="eastAsia"/>
                      <w:sz w:val="21"/>
                      <w:szCs w:val="21"/>
                    </w:rPr>
                    <w:t>废机油、含机油废抹布和废手套</w:t>
                  </w:r>
                </w:p>
              </w:tc>
              <w:tc>
                <w:tcPr>
                  <w:tcW w:w="1662" w:type="dxa"/>
                  <w:vMerge/>
                  <w:shd w:val="clear" w:color="auto" w:fill="auto"/>
                  <w:vAlign w:val="center"/>
                </w:tcPr>
                <w:p w14:paraId="0FE170DA" w14:textId="77777777" w:rsidR="00D20743" w:rsidRPr="00E958AD" w:rsidRDefault="00D20743" w:rsidP="00D20743">
                  <w:pPr>
                    <w:adjustRightInd w:val="0"/>
                    <w:snapToGrid w:val="0"/>
                    <w:spacing w:line="240" w:lineRule="auto"/>
                    <w:ind w:firstLineChars="0" w:firstLine="0"/>
                    <w:jc w:val="center"/>
                    <w:rPr>
                      <w:sz w:val="21"/>
                      <w:szCs w:val="21"/>
                    </w:rPr>
                  </w:pPr>
                </w:p>
              </w:tc>
            </w:tr>
          </w:tbl>
          <w:p w14:paraId="1CADE61E" w14:textId="2F53BFA5" w:rsidR="00D80BD1" w:rsidRPr="00E958AD" w:rsidRDefault="00D80BD1">
            <w:pPr>
              <w:ind w:firstLine="480"/>
            </w:pPr>
          </w:p>
        </w:tc>
      </w:tr>
      <w:tr w:rsidR="00E958AD" w:rsidRPr="00E958AD" w14:paraId="20B6B715" w14:textId="77777777" w:rsidTr="00DE2F25">
        <w:trPr>
          <w:trHeight w:val="90"/>
        </w:trPr>
        <w:tc>
          <w:tcPr>
            <w:tcW w:w="817" w:type="dxa"/>
            <w:vAlign w:val="center"/>
          </w:tcPr>
          <w:p w14:paraId="0331659B" w14:textId="77777777" w:rsidR="00D80BD1" w:rsidRPr="00E958AD" w:rsidRDefault="00F23252">
            <w:pPr>
              <w:ind w:firstLineChars="0" w:firstLine="0"/>
            </w:pPr>
            <w:r w:rsidRPr="00E958AD">
              <w:rPr>
                <w:rFonts w:hint="eastAsia"/>
              </w:rPr>
              <w:lastRenderedPageBreak/>
              <w:t>与项目有关的原有环境污染和生态破坏问题</w:t>
            </w:r>
          </w:p>
        </w:tc>
        <w:tc>
          <w:tcPr>
            <w:tcW w:w="7705" w:type="dxa"/>
            <w:vAlign w:val="center"/>
          </w:tcPr>
          <w:p w14:paraId="19139E90" w14:textId="48BD103D" w:rsidR="00D80BD1" w:rsidRPr="00E958AD" w:rsidRDefault="00D32218">
            <w:pPr>
              <w:ind w:firstLine="480"/>
            </w:pPr>
            <w:r w:rsidRPr="00E958AD">
              <w:rPr>
                <w:rFonts w:hint="eastAsia"/>
              </w:rPr>
              <w:t>本项目为新建项目，无与项目有关的原有环境污染和生态破坏问题</w:t>
            </w:r>
          </w:p>
        </w:tc>
      </w:tr>
    </w:tbl>
    <w:p w14:paraId="1C9A7706" w14:textId="77777777" w:rsidR="00D80BD1" w:rsidRPr="00E958AD" w:rsidRDefault="00F23252">
      <w:pPr>
        <w:pStyle w:val="1"/>
        <w:jc w:val="center"/>
      </w:pPr>
      <w:r w:rsidRPr="00E958AD">
        <w:rPr>
          <w:rFonts w:hint="eastAsia"/>
        </w:rPr>
        <w:br w:type="page"/>
      </w:r>
      <w:bookmarkStart w:id="16" w:name="_Toc31593"/>
      <w:r w:rsidRPr="00E958AD">
        <w:rPr>
          <w:rFonts w:hint="eastAsia"/>
        </w:rPr>
        <w:lastRenderedPageBreak/>
        <w:t>三、区域环境质量现状、保护目标及评价标准</w:t>
      </w:r>
      <w:bookmarkEnd w:id="16"/>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17"/>
        <w:gridCol w:w="7705"/>
      </w:tblGrid>
      <w:tr w:rsidR="00E958AD" w:rsidRPr="00E958AD" w14:paraId="0E10F6B2" w14:textId="77777777" w:rsidTr="005D5D5E">
        <w:tc>
          <w:tcPr>
            <w:tcW w:w="817" w:type="dxa"/>
            <w:vAlign w:val="center"/>
          </w:tcPr>
          <w:p w14:paraId="6CD4E536" w14:textId="77777777" w:rsidR="00D80BD1" w:rsidRPr="00E958AD" w:rsidRDefault="00F23252">
            <w:pPr>
              <w:ind w:firstLineChars="0" w:firstLine="0"/>
            </w:pPr>
            <w:r w:rsidRPr="00E958AD">
              <w:rPr>
                <w:rFonts w:hint="eastAsia"/>
              </w:rPr>
              <w:t>区域环境质量现状</w:t>
            </w:r>
          </w:p>
        </w:tc>
        <w:tc>
          <w:tcPr>
            <w:tcW w:w="7705" w:type="dxa"/>
            <w:vAlign w:val="center"/>
          </w:tcPr>
          <w:p w14:paraId="050DB72F" w14:textId="77777777" w:rsidR="00BC13E0" w:rsidRPr="00E958AD" w:rsidRDefault="00BC13E0" w:rsidP="00BC13E0">
            <w:pPr>
              <w:adjustRightInd w:val="0"/>
              <w:snapToGrid w:val="0"/>
              <w:ind w:firstLine="482"/>
              <w:rPr>
                <w:b/>
                <w:bCs/>
              </w:rPr>
            </w:pPr>
            <w:r w:rsidRPr="00E958AD">
              <w:rPr>
                <w:rFonts w:hint="eastAsia"/>
                <w:b/>
                <w:bCs/>
              </w:rPr>
              <w:t>1</w:t>
            </w:r>
            <w:r w:rsidRPr="00E958AD">
              <w:rPr>
                <w:rFonts w:hint="eastAsia"/>
                <w:b/>
                <w:bCs/>
              </w:rPr>
              <w:t>、环境空气质量现状</w:t>
            </w:r>
          </w:p>
          <w:p w14:paraId="7A392E88" w14:textId="77777777" w:rsidR="00BC13E0" w:rsidRPr="00E958AD" w:rsidRDefault="00BC13E0" w:rsidP="00BC13E0">
            <w:pPr>
              <w:overflowPunct w:val="0"/>
              <w:adjustRightInd w:val="0"/>
              <w:snapToGrid w:val="0"/>
              <w:ind w:firstLine="480"/>
            </w:pPr>
            <w:bookmarkStart w:id="17" w:name="_Hlk172120988"/>
            <w:r w:rsidRPr="00E958AD">
              <w:rPr>
                <w:lang w:val="zh-CN"/>
              </w:rPr>
              <w:t>根据《</w:t>
            </w:r>
            <w:r w:rsidRPr="00E958AD">
              <w:t>2023</w:t>
            </w:r>
            <w:r w:rsidRPr="00E958AD">
              <w:t>年度昆明市生态环境状况公报</w:t>
            </w:r>
            <w:r w:rsidRPr="00E958AD">
              <w:rPr>
                <w:lang w:val="zh-CN"/>
              </w:rPr>
              <w:t>》</w:t>
            </w:r>
            <w:r w:rsidRPr="00E958AD">
              <w:t>可知</w:t>
            </w:r>
            <w:r w:rsidRPr="00E958AD">
              <w:rPr>
                <w:lang w:val="zh-CN"/>
              </w:rPr>
              <w:t>，</w:t>
            </w:r>
            <w:r w:rsidRPr="00E958AD">
              <w:rPr>
                <w:rFonts w:hint="eastAsia"/>
              </w:rPr>
              <w:t>各县（市）区环境空气质量总体保持良好，各项污染物平均浓度均达到二级空气质量标准。与</w:t>
            </w:r>
            <w:r w:rsidRPr="00E958AD">
              <w:rPr>
                <w:rFonts w:hint="eastAsia"/>
              </w:rPr>
              <w:t>2022</w:t>
            </w:r>
            <w:r w:rsidRPr="00E958AD">
              <w:rPr>
                <w:rFonts w:hint="eastAsia"/>
              </w:rPr>
              <w:t>年相比，各县（市）区环境空气综合污染指数均上升。</w:t>
            </w:r>
            <w:r w:rsidRPr="00E958AD">
              <w:t>202</w:t>
            </w:r>
            <w:r w:rsidRPr="00E958AD">
              <w:rPr>
                <w:rFonts w:hint="eastAsia"/>
              </w:rPr>
              <w:t>2</w:t>
            </w:r>
            <w:r w:rsidRPr="00E958AD">
              <w:t>年寻甸</w:t>
            </w:r>
            <w:proofErr w:type="gramStart"/>
            <w:r w:rsidRPr="00E958AD">
              <w:t>县环境</w:t>
            </w:r>
            <w:proofErr w:type="gramEnd"/>
            <w:r w:rsidRPr="00E958AD">
              <w:t>空气质量能达到《环境空气质量标准》（</w:t>
            </w:r>
            <w:r w:rsidRPr="00E958AD">
              <w:t>GB3095-2012</w:t>
            </w:r>
            <w:r w:rsidRPr="00E958AD">
              <w:t>）表</w:t>
            </w:r>
            <w:r w:rsidRPr="00E958AD">
              <w:t>1</w:t>
            </w:r>
            <w:r w:rsidRPr="00E958AD">
              <w:t>中二级标准要求，</w:t>
            </w:r>
            <w:r w:rsidRPr="00E958AD">
              <w:rPr>
                <w:shd w:val="clear" w:color="auto" w:fill="FFFFFF"/>
              </w:rPr>
              <w:t>项目所在区域为环境空气质量达标区。</w:t>
            </w:r>
            <w:bookmarkEnd w:id="17"/>
          </w:p>
          <w:p w14:paraId="7EBB1AE7" w14:textId="77777777" w:rsidR="00BC13E0" w:rsidRPr="00E958AD" w:rsidRDefault="00BC13E0" w:rsidP="00BC13E0">
            <w:pPr>
              <w:overflowPunct w:val="0"/>
              <w:adjustRightInd w:val="0"/>
              <w:snapToGrid w:val="0"/>
              <w:ind w:firstLine="480"/>
            </w:pPr>
            <w:r w:rsidRPr="00E958AD">
              <w:rPr>
                <w:rFonts w:hint="eastAsia"/>
              </w:rPr>
              <w:t>本项目所在地大气环境质量功能区划定为Ⅱ类区，执行《环境空气质量标准》（</w:t>
            </w:r>
            <w:r w:rsidRPr="00E958AD">
              <w:rPr>
                <w:rFonts w:hint="eastAsia"/>
              </w:rPr>
              <w:t>GB3095-2012</w:t>
            </w:r>
            <w:r w:rsidRPr="00E958AD">
              <w:rPr>
                <w:rFonts w:hint="eastAsia"/>
              </w:rPr>
              <w:t>）二级标准，大气环境质量现状较好，符合功能区划要求。</w:t>
            </w:r>
          </w:p>
          <w:p w14:paraId="46805FA1" w14:textId="4DD94F34" w:rsidR="00D32218" w:rsidRPr="00E958AD" w:rsidRDefault="004D7E4D" w:rsidP="00BC13E0">
            <w:pPr>
              <w:adjustRightInd w:val="0"/>
              <w:snapToGrid w:val="0"/>
              <w:ind w:firstLine="482"/>
              <w:rPr>
                <w:b/>
                <w:bCs/>
              </w:rPr>
            </w:pPr>
            <w:r w:rsidRPr="00E958AD">
              <w:rPr>
                <w:rFonts w:hint="eastAsia"/>
                <w:b/>
                <w:bCs/>
              </w:rPr>
              <w:t>特征污染物：</w:t>
            </w:r>
          </w:p>
          <w:p w14:paraId="612045E8" w14:textId="4CFE0546" w:rsidR="00ED3150" w:rsidRPr="00E958AD" w:rsidRDefault="00ED3150" w:rsidP="00ED3150">
            <w:pPr>
              <w:widowControl/>
              <w:ind w:firstLine="480"/>
              <w:jc w:val="left"/>
              <w:rPr>
                <w:szCs w:val="32"/>
              </w:rPr>
            </w:pPr>
            <w:r w:rsidRPr="00E958AD">
              <w:rPr>
                <w:szCs w:val="24"/>
              </w:rPr>
              <w:t>为调查项目所在地特征污染</w:t>
            </w:r>
            <w:r w:rsidRPr="00E958AD">
              <w:rPr>
                <w:szCs w:val="24"/>
              </w:rPr>
              <w:t>TSP</w:t>
            </w:r>
            <w:r w:rsidRPr="00E958AD">
              <w:rPr>
                <w:szCs w:val="24"/>
              </w:rPr>
              <w:t>、</w:t>
            </w:r>
            <w:r w:rsidRPr="00E958AD">
              <w:rPr>
                <w:szCs w:val="24"/>
              </w:rPr>
              <w:t>NOx</w:t>
            </w:r>
            <w:r w:rsidRPr="00E958AD">
              <w:rPr>
                <w:rFonts w:hint="eastAsia"/>
                <w:szCs w:val="24"/>
              </w:rPr>
              <w:t>、非甲烷总烃、苯并</w:t>
            </w:r>
            <w:r w:rsidRPr="00E958AD">
              <w:rPr>
                <w:rFonts w:hint="eastAsia"/>
                <w:szCs w:val="24"/>
              </w:rPr>
              <w:t>[a]</w:t>
            </w:r>
            <w:proofErr w:type="gramStart"/>
            <w:r w:rsidRPr="00E958AD">
              <w:rPr>
                <w:rFonts w:hint="eastAsia"/>
                <w:szCs w:val="24"/>
              </w:rPr>
              <w:t>芘</w:t>
            </w:r>
            <w:proofErr w:type="gramEnd"/>
            <w:r w:rsidRPr="00E958AD">
              <w:rPr>
                <w:rFonts w:hint="eastAsia"/>
                <w:szCs w:val="24"/>
              </w:rPr>
              <w:t>，</w:t>
            </w:r>
            <w:r w:rsidRPr="00E958AD">
              <w:rPr>
                <w:rFonts w:hint="eastAsia"/>
                <w:szCs w:val="24"/>
              </w:rPr>
              <w:t>2</w:t>
            </w:r>
            <w:r w:rsidRPr="00E958AD">
              <w:rPr>
                <w:szCs w:val="24"/>
              </w:rPr>
              <w:t>024</w:t>
            </w:r>
            <w:r w:rsidRPr="00E958AD">
              <w:rPr>
                <w:rFonts w:hint="eastAsia"/>
                <w:szCs w:val="24"/>
              </w:rPr>
              <w:t>年</w:t>
            </w:r>
            <w:r w:rsidRPr="00E958AD">
              <w:rPr>
                <w:rFonts w:hint="eastAsia"/>
                <w:szCs w:val="24"/>
              </w:rPr>
              <w:t>10</w:t>
            </w:r>
            <w:r w:rsidRPr="00E958AD">
              <w:rPr>
                <w:rFonts w:hint="eastAsia"/>
                <w:szCs w:val="24"/>
              </w:rPr>
              <w:t>月</w:t>
            </w:r>
            <w:r w:rsidRPr="00E958AD">
              <w:rPr>
                <w:rFonts w:hint="eastAsia"/>
                <w:szCs w:val="24"/>
              </w:rPr>
              <w:t>8</w:t>
            </w:r>
            <w:r w:rsidRPr="00E958AD">
              <w:rPr>
                <w:szCs w:val="24"/>
              </w:rPr>
              <w:t>-1</w:t>
            </w:r>
            <w:r w:rsidRPr="00E958AD">
              <w:rPr>
                <w:rFonts w:hint="eastAsia"/>
                <w:szCs w:val="24"/>
              </w:rPr>
              <w:t>0</w:t>
            </w:r>
            <w:r w:rsidRPr="00E958AD">
              <w:rPr>
                <w:rFonts w:hint="eastAsia"/>
                <w:szCs w:val="24"/>
              </w:rPr>
              <w:t>日委托</w:t>
            </w:r>
            <w:r w:rsidRPr="00E958AD">
              <w:rPr>
                <w:rFonts w:hint="eastAsia"/>
                <w:szCs w:val="32"/>
              </w:rPr>
              <w:t>云南鼎祺环境检测有限公司对项目区空气环境现状监测。</w:t>
            </w:r>
          </w:p>
          <w:p w14:paraId="2E26BC16" w14:textId="4598827D" w:rsidR="00ED3150" w:rsidRPr="00E958AD" w:rsidRDefault="00ED3150" w:rsidP="00ED3150">
            <w:pPr>
              <w:widowControl/>
              <w:ind w:firstLine="480"/>
              <w:jc w:val="left"/>
              <w:rPr>
                <w:szCs w:val="32"/>
              </w:rPr>
            </w:pPr>
            <w:r w:rsidRPr="00E958AD">
              <w:rPr>
                <w:rFonts w:hint="eastAsia"/>
                <w:szCs w:val="32"/>
              </w:rPr>
              <w:t>监测因子：</w:t>
            </w:r>
            <w:r w:rsidRPr="00E958AD">
              <w:rPr>
                <w:rFonts w:hint="eastAsia"/>
                <w:szCs w:val="32"/>
              </w:rPr>
              <w:t>TSP</w:t>
            </w:r>
            <w:r w:rsidRPr="00E958AD">
              <w:rPr>
                <w:rFonts w:hint="eastAsia"/>
                <w:szCs w:val="32"/>
              </w:rPr>
              <w:t>、</w:t>
            </w:r>
            <w:r w:rsidRPr="00E958AD">
              <w:rPr>
                <w:rFonts w:hint="eastAsia"/>
                <w:szCs w:val="32"/>
              </w:rPr>
              <w:t>NOx</w:t>
            </w:r>
            <w:r w:rsidRPr="00E958AD">
              <w:rPr>
                <w:rFonts w:hint="eastAsia"/>
                <w:szCs w:val="32"/>
              </w:rPr>
              <w:t>、非甲烷总烃、苯并</w:t>
            </w:r>
            <w:r w:rsidRPr="00E958AD">
              <w:rPr>
                <w:rFonts w:hint="eastAsia"/>
                <w:szCs w:val="32"/>
              </w:rPr>
              <w:t>[a]</w:t>
            </w:r>
            <w:proofErr w:type="gramStart"/>
            <w:r w:rsidRPr="00E958AD">
              <w:rPr>
                <w:rFonts w:hint="eastAsia"/>
                <w:szCs w:val="32"/>
              </w:rPr>
              <w:t>芘</w:t>
            </w:r>
            <w:proofErr w:type="gramEnd"/>
            <w:r w:rsidRPr="00E958AD">
              <w:rPr>
                <w:rFonts w:hint="eastAsia"/>
                <w:szCs w:val="32"/>
              </w:rPr>
              <w:t>；</w:t>
            </w:r>
          </w:p>
          <w:p w14:paraId="1F0A5390" w14:textId="77777777" w:rsidR="00ED3150" w:rsidRPr="00E958AD" w:rsidRDefault="00ED3150" w:rsidP="00ED3150">
            <w:pPr>
              <w:widowControl/>
              <w:ind w:firstLine="480"/>
              <w:jc w:val="left"/>
              <w:rPr>
                <w:szCs w:val="32"/>
              </w:rPr>
            </w:pPr>
            <w:r w:rsidRPr="00E958AD">
              <w:rPr>
                <w:rFonts w:hint="eastAsia"/>
                <w:szCs w:val="32"/>
              </w:rPr>
              <w:t>监测点位：厂界东北（下风向），共</w:t>
            </w:r>
            <w:r w:rsidRPr="00E958AD">
              <w:rPr>
                <w:rFonts w:hint="eastAsia"/>
                <w:szCs w:val="32"/>
              </w:rPr>
              <w:t>1</w:t>
            </w:r>
            <w:r w:rsidRPr="00E958AD">
              <w:rPr>
                <w:rFonts w:hint="eastAsia"/>
                <w:szCs w:val="32"/>
              </w:rPr>
              <w:t>个点位；</w:t>
            </w:r>
          </w:p>
          <w:p w14:paraId="6A347E4C" w14:textId="55A9E5B1" w:rsidR="00ED3150" w:rsidRPr="00E958AD" w:rsidRDefault="00ED3150" w:rsidP="00ED3150">
            <w:pPr>
              <w:widowControl/>
              <w:ind w:firstLine="480"/>
              <w:jc w:val="left"/>
              <w:rPr>
                <w:szCs w:val="32"/>
              </w:rPr>
            </w:pPr>
            <w:r w:rsidRPr="00E958AD">
              <w:rPr>
                <w:rFonts w:hint="eastAsia"/>
                <w:szCs w:val="32"/>
              </w:rPr>
              <w:t>监测频次：连续监测</w:t>
            </w:r>
            <w:r w:rsidRPr="00E958AD">
              <w:rPr>
                <w:rFonts w:hint="eastAsia"/>
                <w:szCs w:val="32"/>
              </w:rPr>
              <w:t>3</w:t>
            </w:r>
            <w:r w:rsidRPr="00E958AD">
              <w:rPr>
                <w:rFonts w:hint="eastAsia"/>
                <w:szCs w:val="32"/>
              </w:rPr>
              <w:t>天，</w:t>
            </w:r>
            <w:r w:rsidRPr="00E958AD">
              <w:rPr>
                <w:rFonts w:hint="eastAsia"/>
                <w:szCs w:val="32"/>
              </w:rPr>
              <w:t>TSP</w:t>
            </w:r>
            <w:proofErr w:type="gramStart"/>
            <w:r w:rsidRPr="00E958AD">
              <w:rPr>
                <w:rFonts w:hint="eastAsia"/>
                <w:szCs w:val="32"/>
              </w:rPr>
              <w:t>监测日</w:t>
            </w:r>
            <w:proofErr w:type="gramEnd"/>
            <w:r w:rsidRPr="00E958AD">
              <w:rPr>
                <w:rFonts w:hint="eastAsia"/>
                <w:szCs w:val="32"/>
              </w:rPr>
              <w:t>均值、氮氧化物监测小时值和日均值、非甲烷总烃监测小时值、苯并</w:t>
            </w:r>
            <w:proofErr w:type="gramStart"/>
            <w:r w:rsidRPr="00E958AD">
              <w:rPr>
                <w:rFonts w:hint="eastAsia"/>
                <w:szCs w:val="32"/>
              </w:rPr>
              <w:t>芘监测</w:t>
            </w:r>
            <w:r w:rsidR="002469EF" w:rsidRPr="00E958AD">
              <w:rPr>
                <w:rFonts w:hint="eastAsia"/>
                <w:szCs w:val="32"/>
              </w:rPr>
              <w:t>日</w:t>
            </w:r>
            <w:proofErr w:type="gramEnd"/>
            <w:r w:rsidR="002469EF" w:rsidRPr="00E958AD">
              <w:rPr>
                <w:rFonts w:hint="eastAsia"/>
                <w:szCs w:val="32"/>
              </w:rPr>
              <w:t>均</w:t>
            </w:r>
            <w:r w:rsidRPr="00E958AD">
              <w:rPr>
                <w:rFonts w:hint="eastAsia"/>
                <w:szCs w:val="32"/>
              </w:rPr>
              <w:t>值。</w:t>
            </w:r>
          </w:p>
          <w:p w14:paraId="7ADE1248" w14:textId="77777777" w:rsidR="00ED3150" w:rsidRPr="00E958AD" w:rsidRDefault="00ED3150" w:rsidP="00ED3150">
            <w:pPr>
              <w:widowControl/>
              <w:ind w:firstLine="480"/>
              <w:jc w:val="left"/>
              <w:rPr>
                <w:szCs w:val="32"/>
              </w:rPr>
            </w:pPr>
            <w:r w:rsidRPr="00E958AD">
              <w:rPr>
                <w:rFonts w:hint="eastAsia"/>
                <w:szCs w:val="32"/>
              </w:rPr>
              <w:t>监测时间：</w:t>
            </w:r>
            <w:r w:rsidRPr="00E958AD">
              <w:rPr>
                <w:rFonts w:hint="eastAsia"/>
                <w:szCs w:val="32"/>
              </w:rPr>
              <w:t>2024</w:t>
            </w:r>
            <w:r w:rsidRPr="00E958AD">
              <w:rPr>
                <w:rFonts w:hint="eastAsia"/>
                <w:szCs w:val="32"/>
              </w:rPr>
              <w:t>年</w:t>
            </w:r>
            <w:r w:rsidRPr="00E958AD">
              <w:rPr>
                <w:szCs w:val="32"/>
              </w:rPr>
              <w:t>8</w:t>
            </w:r>
            <w:r w:rsidRPr="00E958AD">
              <w:rPr>
                <w:rFonts w:hint="eastAsia"/>
                <w:szCs w:val="32"/>
              </w:rPr>
              <w:t>月</w:t>
            </w:r>
            <w:r w:rsidRPr="00E958AD">
              <w:rPr>
                <w:szCs w:val="32"/>
              </w:rPr>
              <w:t>9</w:t>
            </w:r>
            <w:r w:rsidRPr="00E958AD">
              <w:rPr>
                <w:rFonts w:hint="eastAsia"/>
                <w:szCs w:val="32"/>
              </w:rPr>
              <w:t>日至</w:t>
            </w:r>
            <w:r w:rsidRPr="00E958AD">
              <w:rPr>
                <w:szCs w:val="32"/>
              </w:rPr>
              <w:t>8</w:t>
            </w:r>
            <w:r w:rsidRPr="00E958AD">
              <w:rPr>
                <w:rFonts w:hint="eastAsia"/>
                <w:szCs w:val="32"/>
              </w:rPr>
              <w:t>月</w:t>
            </w:r>
            <w:r w:rsidRPr="00E958AD">
              <w:rPr>
                <w:szCs w:val="32"/>
              </w:rPr>
              <w:t>11</w:t>
            </w:r>
            <w:r w:rsidRPr="00E958AD">
              <w:rPr>
                <w:rFonts w:hint="eastAsia"/>
                <w:szCs w:val="32"/>
              </w:rPr>
              <w:t>日；</w:t>
            </w:r>
          </w:p>
          <w:p w14:paraId="34704AD8" w14:textId="77777777" w:rsidR="00ED3150" w:rsidRPr="00E958AD" w:rsidRDefault="00ED3150" w:rsidP="00ED3150">
            <w:pPr>
              <w:widowControl/>
              <w:ind w:firstLine="480"/>
              <w:jc w:val="left"/>
              <w:rPr>
                <w:szCs w:val="32"/>
              </w:rPr>
            </w:pPr>
            <w:r w:rsidRPr="00E958AD">
              <w:rPr>
                <w:rFonts w:hint="eastAsia"/>
                <w:szCs w:val="32"/>
              </w:rPr>
              <w:t>监测方法：按国家环保总局《环境监测技术规范》执行；</w:t>
            </w:r>
          </w:p>
          <w:p w14:paraId="52F40F84" w14:textId="77777777" w:rsidR="00ED3150" w:rsidRPr="00E958AD" w:rsidRDefault="00ED3150" w:rsidP="00ED3150">
            <w:pPr>
              <w:widowControl/>
              <w:ind w:firstLine="480"/>
              <w:jc w:val="left"/>
              <w:rPr>
                <w:szCs w:val="32"/>
              </w:rPr>
            </w:pPr>
            <w:r w:rsidRPr="00E958AD">
              <w:rPr>
                <w:szCs w:val="32"/>
              </w:rPr>
              <w:t>项目监测</w:t>
            </w:r>
            <w:r w:rsidRPr="00E958AD">
              <w:rPr>
                <w:rFonts w:hint="eastAsia"/>
                <w:szCs w:val="32"/>
              </w:rPr>
              <w:t>结果</w:t>
            </w:r>
            <w:r w:rsidRPr="00E958AD">
              <w:rPr>
                <w:szCs w:val="32"/>
              </w:rPr>
              <w:t>见表</w:t>
            </w:r>
            <w:r w:rsidRPr="00E958AD">
              <w:rPr>
                <w:szCs w:val="32"/>
              </w:rPr>
              <w:t xml:space="preserve"> 3-1</w:t>
            </w:r>
            <w:r w:rsidRPr="00E958AD">
              <w:rPr>
                <w:szCs w:val="32"/>
              </w:rPr>
              <w:t>。</w:t>
            </w:r>
          </w:p>
          <w:p w14:paraId="78042CFE" w14:textId="77777777" w:rsidR="00ED3150" w:rsidRPr="00E958AD" w:rsidRDefault="00ED3150" w:rsidP="00ED3150">
            <w:pPr>
              <w:ind w:firstLine="422"/>
              <w:jc w:val="center"/>
              <w:rPr>
                <w:b/>
                <w:bCs/>
                <w:sz w:val="21"/>
                <w:szCs w:val="20"/>
              </w:rPr>
            </w:pPr>
            <w:r w:rsidRPr="00E958AD">
              <w:rPr>
                <w:b/>
                <w:bCs/>
                <w:sz w:val="21"/>
                <w:szCs w:val="20"/>
              </w:rPr>
              <w:t>表</w:t>
            </w:r>
            <w:r w:rsidRPr="00E958AD">
              <w:rPr>
                <w:b/>
                <w:bCs/>
                <w:sz w:val="21"/>
                <w:szCs w:val="20"/>
              </w:rPr>
              <w:t xml:space="preserve"> 3-1 </w:t>
            </w:r>
            <w:r w:rsidRPr="00E958AD">
              <w:rPr>
                <w:rFonts w:hint="eastAsia"/>
                <w:b/>
                <w:bCs/>
                <w:sz w:val="21"/>
                <w:szCs w:val="20"/>
              </w:rPr>
              <w:t>TSP</w:t>
            </w:r>
            <w:r w:rsidRPr="00E958AD">
              <w:rPr>
                <w:rFonts w:hint="eastAsia"/>
                <w:b/>
                <w:bCs/>
                <w:sz w:val="21"/>
                <w:szCs w:val="20"/>
              </w:rPr>
              <w:t>、氮氧化物现状</w:t>
            </w:r>
            <w:r w:rsidRPr="00E958AD">
              <w:rPr>
                <w:b/>
                <w:bCs/>
                <w:sz w:val="21"/>
                <w:szCs w:val="20"/>
              </w:rPr>
              <w:t>检测结果一览表</w:t>
            </w:r>
            <w:r w:rsidRPr="00E958AD">
              <w:rPr>
                <w:b/>
                <w:bCs/>
                <w:sz w:val="21"/>
                <w:szCs w:val="20"/>
              </w:rPr>
              <w:t xml:space="preserve"> </w:t>
            </w:r>
            <w:r w:rsidRPr="00E958AD">
              <w:rPr>
                <w:b/>
                <w:bCs/>
                <w:sz w:val="21"/>
                <w:szCs w:val="20"/>
              </w:rPr>
              <w:t>单位：</w:t>
            </w:r>
            <w:r w:rsidRPr="00E958AD">
              <w:rPr>
                <w:b/>
                <w:bCs/>
                <w:sz w:val="21"/>
                <w:szCs w:val="20"/>
              </w:rPr>
              <w:t>mg/m</w:t>
            </w:r>
            <w:r w:rsidRPr="00E958AD">
              <w:rPr>
                <w:b/>
                <w:bCs/>
                <w:sz w:val="21"/>
                <w:szCs w:val="20"/>
                <w:vertAlign w:val="superscript"/>
              </w:rPr>
              <w:t>3</w:t>
            </w:r>
          </w:p>
          <w:tbl>
            <w:tblPr>
              <w:tblStyle w:val="aa"/>
              <w:tblW w:w="0" w:type="auto"/>
              <w:jc w:val="center"/>
              <w:tblLayout w:type="fixed"/>
              <w:tblLook w:val="04A0" w:firstRow="1" w:lastRow="0" w:firstColumn="1" w:lastColumn="0" w:noHBand="0" w:noVBand="1"/>
            </w:tblPr>
            <w:tblGrid>
              <w:gridCol w:w="1181"/>
              <w:gridCol w:w="1636"/>
              <w:gridCol w:w="1984"/>
              <w:gridCol w:w="1415"/>
              <w:gridCol w:w="1064"/>
            </w:tblGrid>
            <w:tr w:rsidR="00E958AD" w:rsidRPr="00E958AD" w14:paraId="18644955" w14:textId="77777777" w:rsidTr="00ED3150">
              <w:trPr>
                <w:trHeight w:val="634"/>
                <w:jc w:val="center"/>
              </w:trPr>
              <w:tc>
                <w:tcPr>
                  <w:tcW w:w="1181" w:type="dxa"/>
                  <w:vAlign w:val="center"/>
                </w:tcPr>
                <w:p w14:paraId="533EF7A5" w14:textId="77777777" w:rsidR="00ED3150" w:rsidRPr="00E958AD" w:rsidRDefault="00ED3150" w:rsidP="00ED3150">
                  <w:pPr>
                    <w:spacing w:line="240" w:lineRule="auto"/>
                    <w:ind w:firstLineChars="0" w:firstLine="0"/>
                    <w:jc w:val="center"/>
                    <w:rPr>
                      <w:b/>
                      <w:sz w:val="21"/>
                      <w:szCs w:val="20"/>
                    </w:rPr>
                  </w:pPr>
                  <w:r w:rsidRPr="00E958AD">
                    <w:rPr>
                      <w:rFonts w:hint="eastAsia"/>
                      <w:b/>
                      <w:sz w:val="21"/>
                      <w:szCs w:val="20"/>
                    </w:rPr>
                    <w:t>监测点位</w:t>
                  </w:r>
                </w:p>
              </w:tc>
              <w:tc>
                <w:tcPr>
                  <w:tcW w:w="1636" w:type="dxa"/>
                  <w:vAlign w:val="center"/>
                </w:tcPr>
                <w:p w14:paraId="31AF5A05" w14:textId="77777777" w:rsidR="00ED3150" w:rsidRPr="00E958AD" w:rsidRDefault="00ED3150" w:rsidP="00ED3150">
                  <w:pPr>
                    <w:spacing w:line="240" w:lineRule="auto"/>
                    <w:ind w:firstLineChars="0" w:firstLine="0"/>
                    <w:jc w:val="center"/>
                    <w:rPr>
                      <w:b/>
                      <w:sz w:val="21"/>
                      <w:szCs w:val="20"/>
                    </w:rPr>
                  </w:pPr>
                  <w:r w:rsidRPr="00E958AD">
                    <w:rPr>
                      <w:rFonts w:hint="eastAsia"/>
                      <w:b/>
                      <w:sz w:val="21"/>
                      <w:szCs w:val="20"/>
                    </w:rPr>
                    <w:t>监测项目</w:t>
                  </w:r>
                </w:p>
              </w:tc>
              <w:tc>
                <w:tcPr>
                  <w:tcW w:w="1984" w:type="dxa"/>
                  <w:vAlign w:val="center"/>
                </w:tcPr>
                <w:p w14:paraId="2F1D4CEE" w14:textId="77777777" w:rsidR="00ED3150" w:rsidRPr="00E958AD" w:rsidRDefault="00ED3150" w:rsidP="00ED3150">
                  <w:pPr>
                    <w:spacing w:line="240" w:lineRule="auto"/>
                    <w:ind w:firstLineChars="0" w:firstLine="0"/>
                    <w:jc w:val="center"/>
                    <w:rPr>
                      <w:b/>
                      <w:sz w:val="21"/>
                      <w:szCs w:val="20"/>
                    </w:rPr>
                  </w:pPr>
                  <w:r w:rsidRPr="00E958AD">
                    <w:rPr>
                      <w:rFonts w:hint="eastAsia"/>
                      <w:b/>
                      <w:sz w:val="21"/>
                      <w:szCs w:val="20"/>
                    </w:rPr>
                    <w:t>采样日期</w:t>
                  </w:r>
                </w:p>
              </w:tc>
              <w:tc>
                <w:tcPr>
                  <w:tcW w:w="1415" w:type="dxa"/>
                  <w:vAlign w:val="center"/>
                </w:tcPr>
                <w:p w14:paraId="121D1B82" w14:textId="77777777" w:rsidR="00ED3150" w:rsidRPr="00E958AD" w:rsidRDefault="00ED3150" w:rsidP="00ED3150">
                  <w:pPr>
                    <w:spacing w:line="240" w:lineRule="auto"/>
                    <w:ind w:firstLineChars="0" w:firstLine="0"/>
                    <w:jc w:val="center"/>
                    <w:rPr>
                      <w:b/>
                      <w:sz w:val="21"/>
                      <w:szCs w:val="20"/>
                    </w:rPr>
                  </w:pPr>
                  <w:r w:rsidRPr="00E958AD">
                    <w:rPr>
                      <w:rFonts w:hint="eastAsia"/>
                      <w:b/>
                      <w:sz w:val="21"/>
                      <w:szCs w:val="20"/>
                    </w:rPr>
                    <w:t>监测结果</w:t>
                  </w:r>
                </w:p>
              </w:tc>
              <w:tc>
                <w:tcPr>
                  <w:tcW w:w="1064" w:type="dxa"/>
                  <w:vAlign w:val="center"/>
                </w:tcPr>
                <w:p w14:paraId="01B503ED" w14:textId="77777777" w:rsidR="00ED3150" w:rsidRPr="00E958AD" w:rsidRDefault="00ED3150" w:rsidP="00ED3150">
                  <w:pPr>
                    <w:pStyle w:val="a1"/>
                    <w:jc w:val="center"/>
                    <w:rPr>
                      <w:b/>
                      <w:kern w:val="2"/>
                      <w:sz w:val="21"/>
                      <w:szCs w:val="20"/>
                    </w:rPr>
                  </w:pPr>
                  <w:r w:rsidRPr="00E958AD">
                    <w:rPr>
                      <w:rFonts w:hint="eastAsia"/>
                      <w:b/>
                      <w:kern w:val="2"/>
                      <w:sz w:val="21"/>
                      <w:szCs w:val="20"/>
                    </w:rPr>
                    <w:t>标准限值</w:t>
                  </w:r>
                </w:p>
              </w:tc>
            </w:tr>
            <w:tr w:rsidR="00E958AD" w:rsidRPr="00E958AD" w14:paraId="4F0AE012" w14:textId="77777777" w:rsidTr="00ED3150">
              <w:trPr>
                <w:jc w:val="center"/>
              </w:trPr>
              <w:tc>
                <w:tcPr>
                  <w:tcW w:w="1181" w:type="dxa"/>
                  <w:vMerge w:val="restart"/>
                  <w:vAlign w:val="center"/>
                </w:tcPr>
                <w:p w14:paraId="5A5DF821" w14:textId="77777777" w:rsidR="002469EF" w:rsidRPr="00E958AD" w:rsidRDefault="002469EF" w:rsidP="00ED3150">
                  <w:pPr>
                    <w:widowControl/>
                    <w:spacing w:line="240" w:lineRule="auto"/>
                    <w:ind w:firstLineChars="0" w:firstLine="0"/>
                    <w:jc w:val="center"/>
                    <w:rPr>
                      <w:kern w:val="0"/>
                      <w:sz w:val="21"/>
                      <w:szCs w:val="21"/>
                    </w:rPr>
                  </w:pPr>
                  <w:r w:rsidRPr="00E958AD">
                    <w:rPr>
                      <w:rFonts w:hint="eastAsia"/>
                      <w:kern w:val="0"/>
                      <w:sz w:val="21"/>
                      <w:szCs w:val="21"/>
                    </w:rPr>
                    <w:t>Q1</w:t>
                  </w:r>
                  <w:r w:rsidRPr="00E958AD">
                    <w:rPr>
                      <w:rFonts w:hint="eastAsia"/>
                      <w:sz w:val="21"/>
                      <w:szCs w:val="24"/>
                    </w:rPr>
                    <w:t>厂界东北（下风</w:t>
                  </w:r>
                  <w:r w:rsidRPr="00E958AD">
                    <w:rPr>
                      <w:rFonts w:hint="eastAsia"/>
                      <w:szCs w:val="32"/>
                    </w:rPr>
                    <w:t>向）</w:t>
                  </w:r>
                </w:p>
              </w:tc>
              <w:tc>
                <w:tcPr>
                  <w:tcW w:w="1636" w:type="dxa"/>
                  <w:vMerge w:val="restart"/>
                  <w:vAlign w:val="center"/>
                </w:tcPr>
                <w:p w14:paraId="6204E7F2" w14:textId="77777777" w:rsidR="002469EF" w:rsidRPr="00E958AD" w:rsidRDefault="002469EF" w:rsidP="00ED3150">
                  <w:pPr>
                    <w:widowControl/>
                    <w:spacing w:line="240" w:lineRule="auto"/>
                    <w:ind w:firstLineChars="0" w:firstLine="0"/>
                    <w:jc w:val="center"/>
                    <w:rPr>
                      <w:kern w:val="0"/>
                      <w:sz w:val="21"/>
                      <w:szCs w:val="21"/>
                    </w:rPr>
                  </w:pPr>
                  <w:r w:rsidRPr="00E958AD">
                    <w:rPr>
                      <w:kern w:val="0"/>
                      <w:sz w:val="21"/>
                      <w:szCs w:val="21"/>
                    </w:rPr>
                    <w:t>TSP</w:t>
                  </w:r>
                  <w:r w:rsidRPr="00E958AD">
                    <w:rPr>
                      <w:rFonts w:hint="eastAsia"/>
                      <w:kern w:val="0"/>
                      <w:sz w:val="21"/>
                      <w:szCs w:val="21"/>
                    </w:rPr>
                    <w:t>（日均值）</w:t>
                  </w:r>
                </w:p>
              </w:tc>
              <w:tc>
                <w:tcPr>
                  <w:tcW w:w="1984" w:type="dxa"/>
                  <w:vAlign w:val="center"/>
                </w:tcPr>
                <w:p w14:paraId="71432692" w14:textId="2599006E" w:rsidR="002469EF" w:rsidRPr="00E958AD" w:rsidRDefault="002469EF" w:rsidP="00ED3150">
                  <w:pPr>
                    <w:widowControl/>
                    <w:spacing w:line="240" w:lineRule="auto"/>
                    <w:ind w:firstLineChars="0" w:firstLine="0"/>
                    <w:jc w:val="center"/>
                    <w:rPr>
                      <w:kern w:val="0"/>
                      <w:sz w:val="21"/>
                      <w:szCs w:val="21"/>
                    </w:rPr>
                  </w:pPr>
                  <w:r w:rsidRPr="00E958AD">
                    <w:rPr>
                      <w:rFonts w:hint="eastAsia"/>
                      <w:kern w:val="0"/>
                      <w:sz w:val="21"/>
                      <w:szCs w:val="21"/>
                    </w:rPr>
                    <w:t>10</w:t>
                  </w:r>
                  <w:r w:rsidRPr="00E958AD">
                    <w:rPr>
                      <w:rFonts w:hint="eastAsia"/>
                      <w:kern w:val="0"/>
                      <w:sz w:val="21"/>
                      <w:szCs w:val="21"/>
                    </w:rPr>
                    <w:t>月</w:t>
                  </w:r>
                  <w:r w:rsidRPr="00E958AD">
                    <w:rPr>
                      <w:rFonts w:hint="eastAsia"/>
                      <w:kern w:val="0"/>
                      <w:sz w:val="21"/>
                      <w:szCs w:val="21"/>
                    </w:rPr>
                    <w:t>8</w:t>
                  </w:r>
                  <w:r w:rsidRPr="00E958AD">
                    <w:rPr>
                      <w:rFonts w:hint="eastAsia"/>
                      <w:kern w:val="0"/>
                      <w:sz w:val="21"/>
                      <w:szCs w:val="21"/>
                    </w:rPr>
                    <w:t>日</w:t>
                  </w:r>
                </w:p>
              </w:tc>
              <w:tc>
                <w:tcPr>
                  <w:tcW w:w="1415" w:type="dxa"/>
                  <w:vAlign w:val="center"/>
                </w:tcPr>
                <w:p w14:paraId="382BB250" w14:textId="65C9F396" w:rsidR="002469EF" w:rsidRPr="00E958AD" w:rsidRDefault="002469EF" w:rsidP="00ED3150">
                  <w:pPr>
                    <w:widowControl/>
                    <w:spacing w:line="240" w:lineRule="auto"/>
                    <w:ind w:firstLineChars="0" w:firstLine="0"/>
                    <w:jc w:val="center"/>
                    <w:rPr>
                      <w:kern w:val="0"/>
                      <w:sz w:val="21"/>
                      <w:szCs w:val="21"/>
                    </w:rPr>
                  </w:pPr>
                  <w:r w:rsidRPr="00E958AD">
                    <w:rPr>
                      <w:rFonts w:hint="eastAsia"/>
                      <w:kern w:val="0"/>
                      <w:sz w:val="21"/>
                      <w:szCs w:val="21"/>
                    </w:rPr>
                    <w:t>0</w:t>
                  </w:r>
                  <w:r w:rsidRPr="00E958AD">
                    <w:rPr>
                      <w:kern w:val="0"/>
                      <w:sz w:val="21"/>
                      <w:szCs w:val="21"/>
                    </w:rPr>
                    <w:t>.</w:t>
                  </w:r>
                  <w:r w:rsidRPr="00E958AD">
                    <w:rPr>
                      <w:rFonts w:hint="eastAsia"/>
                      <w:kern w:val="0"/>
                      <w:sz w:val="21"/>
                      <w:szCs w:val="21"/>
                    </w:rPr>
                    <w:t>231</w:t>
                  </w:r>
                </w:p>
              </w:tc>
              <w:tc>
                <w:tcPr>
                  <w:tcW w:w="1064" w:type="dxa"/>
                  <w:vMerge w:val="restart"/>
                  <w:vAlign w:val="center"/>
                </w:tcPr>
                <w:p w14:paraId="7F6489E4" w14:textId="77777777" w:rsidR="002469EF" w:rsidRPr="00E958AD" w:rsidRDefault="002469EF" w:rsidP="00ED3150">
                  <w:pPr>
                    <w:widowControl/>
                    <w:spacing w:line="240" w:lineRule="auto"/>
                    <w:ind w:firstLineChars="0" w:firstLine="0"/>
                    <w:jc w:val="center"/>
                    <w:rPr>
                      <w:kern w:val="0"/>
                      <w:sz w:val="21"/>
                      <w:szCs w:val="21"/>
                    </w:rPr>
                  </w:pPr>
                  <w:r w:rsidRPr="00E958AD">
                    <w:rPr>
                      <w:rFonts w:hint="eastAsia"/>
                      <w:kern w:val="0"/>
                      <w:sz w:val="21"/>
                      <w:szCs w:val="21"/>
                    </w:rPr>
                    <w:t>0</w:t>
                  </w:r>
                  <w:r w:rsidRPr="00E958AD">
                    <w:rPr>
                      <w:kern w:val="0"/>
                      <w:sz w:val="21"/>
                      <w:szCs w:val="21"/>
                    </w:rPr>
                    <w:t>.3</w:t>
                  </w:r>
                </w:p>
              </w:tc>
            </w:tr>
            <w:tr w:rsidR="00E958AD" w:rsidRPr="00E958AD" w14:paraId="787AA83C" w14:textId="77777777" w:rsidTr="00ED3150">
              <w:trPr>
                <w:jc w:val="center"/>
              </w:trPr>
              <w:tc>
                <w:tcPr>
                  <w:tcW w:w="1181" w:type="dxa"/>
                  <w:vMerge/>
                  <w:vAlign w:val="center"/>
                </w:tcPr>
                <w:p w14:paraId="6F42F046" w14:textId="77777777" w:rsidR="002469EF" w:rsidRPr="00E958AD" w:rsidRDefault="002469EF" w:rsidP="00ED3150">
                  <w:pPr>
                    <w:widowControl/>
                    <w:spacing w:line="240" w:lineRule="auto"/>
                    <w:ind w:firstLineChars="0" w:firstLine="0"/>
                    <w:jc w:val="center"/>
                    <w:rPr>
                      <w:kern w:val="0"/>
                      <w:sz w:val="21"/>
                      <w:szCs w:val="21"/>
                    </w:rPr>
                  </w:pPr>
                </w:p>
              </w:tc>
              <w:tc>
                <w:tcPr>
                  <w:tcW w:w="1636" w:type="dxa"/>
                  <w:vMerge/>
                  <w:vAlign w:val="center"/>
                </w:tcPr>
                <w:p w14:paraId="7608902F" w14:textId="77777777" w:rsidR="002469EF" w:rsidRPr="00E958AD" w:rsidRDefault="002469EF" w:rsidP="00ED3150">
                  <w:pPr>
                    <w:widowControl/>
                    <w:spacing w:line="240" w:lineRule="auto"/>
                    <w:ind w:firstLineChars="0" w:firstLine="0"/>
                    <w:jc w:val="center"/>
                    <w:rPr>
                      <w:kern w:val="0"/>
                      <w:sz w:val="21"/>
                      <w:szCs w:val="21"/>
                    </w:rPr>
                  </w:pPr>
                </w:p>
              </w:tc>
              <w:tc>
                <w:tcPr>
                  <w:tcW w:w="1984" w:type="dxa"/>
                  <w:vAlign w:val="center"/>
                </w:tcPr>
                <w:p w14:paraId="41904480" w14:textId="443748D5" w:rsidR="002469EF" w:rsidRPr="00E958AD" w:rsidRDefault="002469EF" w:rsidP="00ED3150">
                  <w:pPr>
                    <w:widowControl/>
                    <w:spacing w:line="240" w:lineRule="auto"/>
                    <w:ind w:firstLineChars="0" w:firstLine="0"/>
                    <w:jc w:val="center"/>
                    <w:rPr>
                      <w:kern w:val="0"/>
                      <w:sz w:val="21"/>
                      <w:szCs w:val="21"/>
                    </w:rPr>
                  </w:pPr>
                  <w:r w:rsidRPr="00E958AD">
                    <w:rPr>
                      <w:rFonts w:hint="eastAsia"/>
                      <w:kern w:val="0"/>
                      <w:sz w:val="21"/>
                      <w:szCs w:val="21"/>
                    </w:rPr>
                    <w:t>10</w:t>
                  </w:r>
                  <w:r w:rsidRPr="00E958AD">
                    <w:rPr>
                      <w:rFonts w:hint="eastAsia"/>
                      <w:kern w:val="0"/>
                      <w:sz w:val="21"/>
                      <w:szCs w:val="21"/>
                    </w:rPr>
                    <w:t>月</w:t>
                  </w:r>
                  <w:r w:rsidRPr="00E958AD">
                    <w:rPr>
                      <w:rFonts w:hint="eastAsia"/>
                      <w:kern w:val="0"/>
                      <w:sz w:val="21"/>
                      <w:szCs w:val="21"/>
                    </w:rPr>
                    <w:t>9</w:t>
                  </w:r>
                  <w:r w:rsidRPr="00E958AD">
                    <w:rPr>
                      <w:rFonts w:hint="eastAsia"/>
                      <w:kern w:val="0"/>
                      <w:sz w:val="21"/>
                      <w:szCs w:val="21"/>
                    </w:rPr>
                    <w:t>日</w:t>
                  </w:r>
                </w:p>
              </w:tc>
              <w:tc>
                <w:tcPr>
                  <w:tcW w:w="1415" w:type="dxa"/>
                  <w:vAlign w:val="center"/>
                </w:tcPr>
                <w:p w14:paraId="56A0ABDB" w14:textId="71207384" w:rsidR="002469EF" w:rsidRPr="00E958AD" w:rsidRDefault="002469EF" w:rsidP="00ED3150">
                  <w:pPr>
                    <w:widowControl/>
                    <w:spacing w:line="240" w:lineRule="auto"/>
                    <w:ind w:firstLineChars="0" w:firstLine="0"/>
                    <w:jc w:val="center"/>
                    <w:rPr>
                      <w:kern w:val="0"/>
                      <w:sz w:val="21"/>
                      <w:szCs w:val="21"/>
                    </w:rPr>
                  </w:pPr>
                  <w:r w:rsidRPr="00E958AD">
                    <w:rPr>
                      <w:rFonts w:hint="eastAsia"/>
                      <w:kern w:val="0"/>
                      <w:sz w:val="21"/>
                      <w:szCs w:val="21"/>
                    </w:rPr>
                    <w:t>0</w:t>
                  </w:r>
                  <w:r w:rsidRPr="00E958AD">
                    <w:rPr>
                      <w:kern w:val="0"/>
                      <w:sz w:val="21"/>
                      <w:szCs w:val="21"/>
                    </w:rPr>
                    <w:t>.</w:t>
                  </w:r>
                  <w:r w:rsidRPr="00E958AD">
                    <w:rPr>
                      <w:rFonts w:hint="eastAsia"/>
                      <w:kern w:val="0"/>
                      <w:sz w:val="21"/>
                      <w:szCs w:val="21"/>
                    </w:rPr>
                    <w:t>250</w:t>
                  </w:r>
                </w:p>
              </w:tc>
              <w:tc>
                <w:tcPr>
                  <w:tcW w:w="1064" w:type="dxa"/>
                  <w:vMerge/>
                  <w:vAlign w:val="center"/>
                </w:tcPr>
                <w:p w14:paraId="6CEDC3BA" w14:textId="77777777" w:rsidR="002469EF" w:rsidRPr="00E958AD" w:rsidRDefault="002469EF" w:rsidP="00ED3150">
                  <w:pPr>
                    <w:widowControl/>
                    <w:spacing w:line="240" w:lineRule="auto"/>
                    <w:ind w:firstLineChars="0" w:firstLine="0"/>
                    <w:jc w:val="center"/>
                    <w:rPr>
                      <w:kern w:val="0"/>
                      <w:sz w:val="21"/>
                      <w:szCs w:val="21"/>
                    </w:rPr>
                  </w:pPr>
                </w:p>
              </w:tc>
            </w:tr>
            <w:tr w:rsidR="00E958AD" w:rsidRPr="00E958AD" w14:paraId="6A7E1DC3" w14:textId="77777777" w:rsidTr="00ED3150">
              <w:trPr>
                <w:jc w:val="center"/>
              </w:trPr>
              <w:tc>
                <w:tcPr>
                  <w:tcW w:w="1181" w:type="dxa"/>
                  <w:vMerge/>
                  <w:vAlign w:val="center"/>
                </w:tcPr>
                <w:p w14:paraId="1494F4C5" w14:textId="77777777" w:rsidR="002469EF" w:rsidRPr="00E958AD" w:rsidRDefault="002469EF" w:rsidP="00ED3150">
                  <w:pPr>
                    <w:widowControl/>
                    <w:spacing w:line="240" w:lineRule="auto"/>
                    <w:ind w:firstLineChars="0" w:firstLine="0"/>
                    <w:jc w:val="center"/>
                    <w:rPr>
                      <w:kern w:val="0"/>
                      <w:sz w:val="21"/>
                      <w:szCs w:val="21"/>
                    </w:rPr>
                  </w:pPr>
                </w:p>
              </w:tc>
              <w:tc>
                <w:tcPr>
                  <w:tcW w:w="1636" w:type="dxa"/>
                  <w:vMerge/>
                  <w:vAlign w:val="center"/>
                </w:tcPr>
                <w:p w14:paraId="317EDD7E" w14:textId="77777777" w:rsidR="002469EF" w:rsidRPr="00E958AD" w:rsidRDefault="002469EF" w:rsidP="00ED3150">
                  <w:pPr>
                    <w:widowControl/>
                    <w:spacing w:line="240" w:lineRule="auto"/>
                    <w:ind w:firstLineChars="0" w:firstLine="0"/>
                    <w:jc w:val="center"/>
                    <w:rPr>
                      <w:kern w:val="0"/>
                      <w:sz w:val="21"/>
                      <w:szCs w:val="21"/>
                    </w:rPr>
                  </w:pPr>
                </w:p>
              </w:tc>
              <w:tc>
                <w:tcPr>
                  <w:tcW w:w="1984" w:type="dxa"/>
                  <w:vAlign w:val="center"/>
                </w:tcPr>
                <w:p w14:paraId="6B03FFE4" w14:textId="38797FC2" w:rsidR="002469EF" w:rsidRPr="00E958AD" w:rsidRDefault="002469EF" w:rsidP="00ED3150">
                  <w:pPr>
                    <w:widowControl/>
                    <w:spacing w:line="240" w:lineRule="auto"/>
                    <w:ind w:firstLineChars="0" w:firstLine="0"/>
                    <w:jc w:val="center"/>
                    <w:rPr>
                      <w:kern w:val="0"/>
                      <w:sz w:val="21"/>
                      <w:szCs w:val="21"/>
                    </w:rPr>
                  </w:pPr>
                  <w:r w:rsidRPr="00E958AD">
                    <w:rPr>
                      <w:rFonts w:hint="eastAsia"/>
                      <w:kern w:val="0"/>
                      <w:sz w:val="21"/>
                      <w:szCs w:val="21"/>
                    </w:rPr>
                    <w:t>10</w:t>
                  </w:r>
                  <w:r w:rsidRPr="00E958AD">
                    <w:rPr>
                      <w:rFonts w:hint="eastAsia"/>
                      <w:kern w:val="0"/>
                      <w:sz w:val="21"/>
                      <w:szCs w:val="21"/>
                    </w:rPr>
                    <w:t>月</w:t>
                  </w:r>
                  <w:r w:rsidRPr="00E958AD">
                    <w:rPr>
                      <w:kern w:val="0"/>
                      <w:sz w:val="21"/>
                      <w:szCs w:val="21"/>
                    </w:rPr>
                    <w:t>1</w:t>
                  </w:r>
                  <w:r w:rsidRPr="00E958AD">
                    <w:rPr>
                      <w:rFonts w:hint="eastAsia"/>
                      <w:kern w:val="0"/>
                      <w:sz w:val="21"/>
                      <w:szCs w:val="21"/>
                    </w:rPr>
                    <w:t>0</w:t>
                  </w:r>
                  <w:r w:rsidRPr="00E958AD">
                    <w:rPr>
                      <w:rFonts w:hint="eastAsia"/>
                      <w:kern w:val="0"/>
                      <w:sz w:val="21"/>
                      <w:szCs w:val="21"/>
                    </w:rPr>
                    <w:t>日</w:t>
                  </w:r>
                </w:p>
              </w:tc>
              <w:tc>
                <w:tcPr>
                  <w:tcW w:w="1415" w:type="dxa"/>
                  <w:vAlign w:val="center"/>
                </w:tcPr>
                <w:p w14:paraId="137CB4DC" w14:textId="42A59AAD" w:rsidR="002469EF" w:rsidRPr="00E958AD" w:rsidRDefault="002469EF" w:rsidP="00ED3150">
                  <w:pPr>
                    <w:widowControl/>
                    <w:spacing w:line="240" w:lineRule="auto"/>
                    <w:ind w:firstLineChars="0" w:firstLine="0"/>
                    <w:jc w:val="center"/>
                    <w:rPr>
                      <w:kern w:val="0"/>
                      <w:sz w:val="21"/>
                      <w:szCs w:val="21"/>
                    </w:rPr>
                  </w:pPr>
                  <w:r w:rsidRPr="00E958AD">
                    <w:rPr>
                      <w:rFonts w:hint="eastAsia"/>
                      <w:kern w:val="0"/>
                      <w:sz w:val="21"/>
                      <w:szCs w:val="21"/>
                    </w:rPr>
                    <w:t>0</w:t>
                  </w:r>
                  <w:r w:rsidRPr="00E958AD">
                    <w:rPr>
                      <w:kern w:val="0"/>
                      <w:sz w:val="21"/>
                      <w:szCs w:val="21"/>
                    </w:rPr>
                    <w:t>.</w:t>
                  </w:r>
                  <w:r w:rsidRPr="00E958AD">
                    <w:rPr>
                      <w:rFonts w:hint="eastAsia"/>
                      <w:kern w:val="0"/>
                      <w:sz w:val="21"/>
                      <w:szCs w:val="21"/>
                    </w:rPr>
                    <w:t>224</w:t>
                  </w:r>
                </w:p>
              </w:tc>
              <w:tc>
                <w:tcPr>
                  <w:tcW w:w="1064" w:type="dxa"/>
                  <w:vMerge/>
                  <w:vAlign w:val="center"/>
                </w:tcPr>
                <w:p w14:paraId="3233061C" w14:textId="77777777" w:rsidR="002469EF" w:rsidRPr="00E958AD" w:rsidRDefault="002469EF" w:rsidP="00ED3150">
                  <w:pPr>
                    <w:widowControl/>
                    <w:spacing w:line="240" w:lineRule="auto"/>
                    <w:ind w:firstLineChars="0" w:firstLine="0"/>
                    <w:jc w:val="center"/>
                    <w:rPr>
                      <w:kern w:val="0"/>
                      <w:sz w:val="21"/>
                      <w:szCs w:val="21"/>
                    </w:rPr>
                  </w:pPr>
                </w:p>
              </w:tc>
            </w:tr>
            <w:tr w:rsidR="00E958AD" w:rsidRPr="00E958AD" w14:paraId="25BA24BE" w14:textId="77777777" w:rsidTr="00ED3150">
              <w:trPr>
                <w:jc w:val="center"/>
              </w:trPr>
              <w:tc>
                <w:tcPr>
                  <w:tcW w:w="1181" w:type="dxa"/>
                  <w:vMerge/>
                  <w:vAlign w:val="center"/>
                </w:tcPr>
                <w:p w14:paraId="0348A786" w14:textId="77777777" w:rsidR="002469EF" w:rsidRPr="00E958AD" w:rsidRDefault="002469EF" w:rsidP="00ED3150">
                  <w:pPr>
                    <w:widowControl/>
                    <w:spacing w:line="240" w:lineRule="auto"/>
                    <w:ind w:firstLineChars="0" w:firstLine="0"/>
                    <w:jc w:val="center"/>
                    <w:rPr>
                      <w:kern w:val="0"/>
                      <w:sz w:val="21"/>
                      <w:szCs w:val="21"/>
                    </w:rPr>
                  </w:pPr>
                </w:p>
              </w:tc>
              <w:tc>
                <w:tcPr>
                  <w:tcW w:w="1636" w:type="dxa"/>
                  <w:vMerge w:val="restart"/>
                  <w:vAlign w:val="center"/>
                </w:tcPr>
                <w:p w14:paraId="154F5F74" w14:textId="77777777" w:rsidR="002469EF" w:rsidRPr="00E958AD" w:rsidRDefault="002469EF" w:rsidP="00ED3150">
                  <w:pPr>
                    <w:widowControl/>
                    <w:spacing w:line="240" w:lineRule="auto"/>
                    <w:ind w:firstLineChars="0" w:firstLine="0"/>
                    <w:jc w:val="center"/>
                    <w:rPr>
                      <w:kern w:val="0"/>
                      <w:sz w:val="21"/>
                      <w:szCs w:val="21"/>
                    </w:rPr>
                  </w:pPr>
                  <w:r w:rsidRPr="00E958AD">
                    <w:rPr>
                      <w:kern w:val="0"/>
                      <w:sz w:val="21"/>
                      <w:szCs w:val="21"/>
                    </w:rPr>
                    <w:t>NOx</w:t>
                  </w:r>
                  <w:r w:rsidRPr="00E958AD">
                    <w:rPr>
                      <w:rFonts w:hint="eastAsia"/>
                      <w:kern w:val="0"/>
                      <w:sz w:val="21"/>
                      <w:szCs w:val="21"/>
                    </w:rPr>
                    <w:t>（小时值）</w:t>
                  </w:r>
                </w:p>
              </w:tc>
              <w:tc>
                <w:tcPr>
                  <w:tcW w:w="1984" w:type="dxa"/>
                  <w:vAlign w:val="center"/>
                </w:tcPr>
                <w:p w14:paraId="210D9938" w14:textId="08F7F77D" w:rsidR="002469EF" w:rsidRPr="00E958AD" w:rsidRDefault="002469EF" w:rsidP="00ED3150">
                  <w:pPr>
                    <w:widowControl/>
                    <w:spacing w:line="240" w:lineRule="auto"/>
                    <w:ind w:firstLineChars="0" w:firstLine="0"/>
                    <w:jc w:val="center"/>
                    <w:rPr>
                      <w:kern w:val="0"/>
                      <w:sz w:val="21"/>
                      <w:szCs w:val="21"/>
                    </w:rPr>
                  </w:pPr>
                  <w:r w:rsidRPr="00E958AD">
                    <w:rPr>
                      <w:rFonts w:hint="eastAsia"/>
                      <w:kern w:val="0"/>
                      <w:sz w:val="21"/>
                      <w:szCs w:val="21"/>
                    </w:rPr>
                    <w:t>10</w:t>
                  </w:r>
                  <w:r w:rsidRPr="00E958AD">
                    <w:rPr>
                      <w:rFonts w:hint="eastAsia"/>
                      <w:kern w:val="0"/>
                      <w:sz w:val="21"/>
                      <w:szCs w:val="21"/>
                    </w:rPr>
                    <w:t>月</w:t>
                  </w:r>
                  <w:r w:rsidRPr="00E958AD">
                    <w:rPr>
                      <w:rFonts w:hint="eastAsia"/>
                      <w:kern w:val="0"/>
                      <w:sz w:val="21"/>
                      <w:szCs w:val="21"/>
                    </w:rPr>
                    <w:t>8</w:t>
                  </w:r>
                  <w:r w:rsidRPr="00E958AD">
                    <w:rPr>
                      <w:rFonts w:hint="eastAsia"/>
                      <w:kern w:val="0"/>
                      <w:sz w:val="21"/>
                      <w:szCs w:val="21"/>
                    </w:rPr>
                    <w:t>日（</w:t>
                  </w:r>
                  <w:r w:rsidRPr="00E958AD">
                    <w:rPr>
                      <w:rFonts w:hint="eastAsia"/>
                      <w:kern w:val="0"/>
                      <w:sz w:val="21"/>
                      <w:szCs w:val="21"/>
                    </w:rPr>
                    <w:t>02</w:t>
                  </w:r>
                  <w:r w:rsidRPr="00E958AD">
                    <w:rPr>
                      <w:rFonts w:hint="eastAsia"/>
                      <w:kern w:val="0"/>
                      <w:sz w:val="21"/>
                      <w:szCs w:val="21"/>
                    </w:rPr>
                    <w:t>：</w:t>
                  </w:r>
                  <w:r w:rsidRPr="00E958AD">
                    <w:rPr>
                      <w:rFonts w:hint="eastAsia"/>
                      <w:kern w:val="0"/>
                      <w:sz w:val="21"/>
                      <w:szCs w:val="21"/>
                    </w:rPr>
                    <w:t>00</w:t>
                  </w:r>
                  <w:r w:rsidRPr="00E958AD">
                    <w:rPr>
                      <w:rFonts w:hint="eastAsia"/>
                      <w:kern w:val="0"/>
                      <w:sz w:val="21"/>
                      <w:szCs w:val="21"/>
                    </w:rPr>
                    <w:t>）</w:t>
                  </w:r>
                </w:p>
              </w:tc>
              <w:tc>
                <w:tcPr>
                  <w:tcW w:w="1415" w:type="dxa"/>
                  <w:vAlign w:val="center"/>
                </w:tcPr>
                <w:p w14:paraId="21BBCD0A" w14:textId="45D5A95A" w:rsidR="002469EF" w:rsidRPr="00E958AD" w:rsidRDefault="002469EF" w:rsidP="002469EF">
                  <w:pPr>
                    <w:widowControl/>
                    <w:spacing w:line="240" w:lineRule="auto"/>
                    <w:ind w:firstLineChars="0" w:firstLine="0"/>
                    <w:jc w:val="center"/>
                    <w:rPr>
                      <w:kern w:val="0"/>
                      <w:sz w:val="21"/>
                      <w:szCs w:val="21"/>
                    </w:rPr>
                  </w:pPr>
                  <w:r w:rsidRPr="00E958AD">
                    <w:rPr>
                      <w:kern w:val="0"/>
                      <w:sz w:val="21"/>
                      <w:szCs w:val="21"/>
                    </w:rPr>
                    <w:t>0.062</w:t>
                  </w:r>
                </w:p>
              </w:tc>
              <w:tc>
                <w:tcPr>
                  <w:tcW w:w="1064" w:type="dxa"/>
                  <w:vMerge w:val="restart"/>
                  <w:vAlign w:val="center"/>
                </w:tcPr>
                <w:p w14:paraId="3CB5CE5A" w14:textId="77777777" w:rsidR="002469EF" w:rsidRPr="00E958AD" w:rsidRDefault="002469EF" w:rsidP="00ED3150">
                  <w:pPr>
                    <w:widowControl/>
                    <w:spacing w:line="240" w:lineRule="auto"/>
                    <w:ind w:firstLineChars="0" w:firstLine="0"/>
                    <w:jc w:val="center"/>
                    <w:rPr>
                      <w:kern w:val="0"/>
                      <w:sz w:val="21"/>
                      <w:szCs w:val="21"/>
                    </w:rPr>
                  </w:pPr>
                  <w:r w:rsidRPr="00E958AD">
                    <w:rPr>
                      <w:rFonts w:hint="eastAsia"/>
                      <w:kern w:val="0"/>
                      <w:sz w:val="21"/>
                      <w:szCs w:val="21"/>
                    </w:rPr>
                    <w:t>0</w:t>
                  </w:r>
                  <w:r w:rsidRPr="00E958AD">
                    <w:rPr>
                      <w:kern w:val="0"/>
                      <w:sz w:val="21"/>
                      <w:szCs w:val="21"/>
                    </w:rPr>
                    <w:t>.25</w:t>
                  </w:r>
                </w:p>
              </w:tc>
            </w:tr>
            <w:tr w:rsidR="00E958AD" w:rsidRPr="00E958AD" w14:paraId="243CF703" w14:textId="77777777" w:rsidTr="00ED3150">
              <w:trPr>
                <w:jc w:val="center"/>
              </w:trPr>
              <w:tc>
                <w:tcPr>
                  <w:tcW w:w="1181" w:type="dxa"/>
                  <w:vMerge/>
                  <w:vAlign w:val="center"/>
                </w:tcPr>
                <w:p w14:paraId="0734E904" w14:textId="77777777" w:rsidR="002469EF" w:rsidRPr="00E958AD" w:rsidRDefault="002469EF" w:rsidP="00ED3150">
                  <w:pPr>
                    <w:widowControl/>
                    <w:spacing w:line="240" w:lineRule="auto"/>
                    <w:ind w:firstLineChars="0" w:firstLine="0"/>
                    <w:jc w:val="center"/>
                    <w:rPr>
                      <w:kern w:val="0"/>
                      <w:sz w:val="21"/>
                      <w:szCs w:val="21"/>
                    </w:rPr>
                  </w:pPr>
                </w:p>
              </w:tc>
              <w:tc>
                <w:tcPr>
                  <w:tcW w:w="1636" w:type="dxa"/>
                  <w:vMerge/>
                  <w:vAlign w:val="center"/>
                </w:tcPr>
                <w:p w14:paraId="13DBFFCB" w14:textId="77777777" w:rsidR="002469EF" w:rsidRPr="00E958AD" w:rsidRDefault="002469EF" w:rsidP="00ED3150">
                  <w:pPr>
                    <w:widowControl/>
                    <w:spacing w:line="240" w:lineRule="auto"/>
                    <w:ind w:firstLineChars="0" w:firstLine="0"/>
                    <w:jc w:val="center"/>
                    <w:rPr>
                      <w:kern w:val="0"/>
                      <w:sz w:val="21"/>
                      <w:szCs w:val="21"/>
                    </w:rPr>
                  </w:pPr>
                </w:p>
              </w:tc>
              <w:tc>
                <w:tcPr>
                  <w:tcW w:w="1984" w:type="dxa"/>
                  <w:vAlign w:val="center"/>
                </w:tcPr>
                <w:p w14:paraId="79F0D134" w14:textId="2F71E4C4" w:rsidR="002469EF" w:rsidRPr="00E958AD" w:rsidRDefault="002469EF" w:rsidP="00ED3150">
                  <w:pPr>
                    <w:widowControl/>
                    <w:spacing w:line="240" w:lineRule="auto"/>
                    <w:ind w:firstLineChars="0" w:firstLine="0"/>
                    <w:jc w:val="center"/>
                    <w:rPr>
                      <w:kern w:val="0"/>
                      <w:sz w:val="21"/>
                      <w:szCs w:val="21"/>
                    </w:rPr>
                  </w:pPr>
                  <w:r w:rsidRPr="00E958AD">
                    <w:rPr>
                      <w:rFonts w:hint="eastAsia"/>
                      <w:kern w:val="0"/>
                      <w:sz w:val="21"/>
                      <w:szCs w:val="21"/>
                    </w:rPr>
                    <w:t>10</w:t>
                  </w:r>
                  <w:r w:rsidRPr="00E958AD">
                    <w:rPr>
                      <w:rFonts w:hint="eastAsia"/>
                      <w:kern w:val="0"/>
                      <w:sz w:val="21"/>
                      <w:szCs w:val="21"/>
                    </w:rPr>
                    <w:t>月</w:t>
                  </w:r>
                  <w:r w:rsidRPr="00E958AD">
                    <w:rPr>
                      <w:rFonts w:hint="eastAsia"/>
                      <w:kern w:val="0"/>
                      <w:sz w:val="21"/>
                      <w:szCs w:val="21"/>
                    </w:rPr>
                    <w:t>8</w:t>
                  </w:r>
                  <w:r w:rsidRPr="00E958AD">
                    <w:rPr>
                      <w:rFonts w:hint="eastAsia"/>
                      <w:kern w:val="0"/>
                      <w:sz w:val="21"/>
                      <w:szCs w:val="21"/>
                    </w:rPr>
                    <w:t>日（</w:t>
                  </w:r>
                  <w:r w:rsidRPr="00E958AD">
                    <w:rPr>
                      <w:rFonts w:hint="eastAsia"/>
                      <w:kern w:val="0"/>
                      <w:sz w:val="21"/>
                      <w:szCs w:val="21"/>
                    </w:rPr>
                    <w:t>08</w:t>
                  </w:r>
                  <w:r w:rsidRPr="00E958AD">
                    <w:rPr>
                      <w:rFonts w:hint="eastAsia"/>
                      <w:kern w:val="0"/>
                      <w:sz w:val="21"/>
                      <w:szCs w:val="21"/>
                    </w:rPr>
                    <w:t>：</w:t>
                  </w:r>
                  <w:r w:rsidRPr="00E958AD">
                    <w:rPr>
                      <w:rFonts w:hint="eastAsia"/>
                      <w:kern w:val="0"/>
                      <w:sz w:val="21"/>
                      <w:szCs w:val="21"/>
                    </w:rPr>
                    <w:t>00</w:t>
                  </w:r>
                  <w:r w:rsidRPr="00E958AD">
                    <w:rPr>
                      <w:rFonts w:hint="eastAsia"/>
                      <w:kern w:val="0"/>
                      <w:sz w:val="21"/>
                      <w:szCs w:val="21"/>
                    </w:rPr>
                    <w:t>）</w:t>
                  </w:r>
                </w:p>
              </w:tc>
              <w:tc>
                <w:tcPr>
                  <w:tcW w:w="1415" w:type="dxa"/>
                  <w:vAlign w:val="center"/>
                </w:tcPr>
                <w:p w14:paraId="2696BC84" w14:textId="30CEB2C5" w:rsidR="002469EF" w:rsidRPr="00E958AD" w:rsidRDefault="002469EF" w:rsidP="002469EF">
                  <w:pPr>
                    <w:widowControl/>
                    <w:spacing w:line="240" w:lineRule="auto"/>
                    <w:ind w:firstLineChars="0" w:firstLine="0"/>
                    <w:jc w:val="center"/>
                    <w:rPr>
                      <w:kern w:val="0"/>
                      <w:sz w:val="21"/>
                      <w:szCs w:val="21"/>
                    </w:rPr>
                  </w:pPr>
                  <w:r w:rsidRPr="00E958AD">
                    <w:rPr>
                      <w:kern w:val="0"/>
                      <w:sz w:val="21"/>
                      <w:szCs w:val="21"/>
                    </w:rPr>
                    <w:t>0.079</w:t>
                  </w:r>
                </w:p>
              </w:tc>
              <w:tc>
                <w:tcPr>
                  <w:tcW w:w="1064" w:type="dxa"/>
                  <w:vMerge/>
                  <w:vAlign w:val="center"/>
                </w:tcPr>
                <w:p w14:paraId="7FCADAE8" w14:textId="77777777" w:rsidR="002469EF" w:rsidRPr="00E958AD" w:rsidRDefault="002469EF" w:rsidP="00ED3150">
                  <w:pPr>
                    <w:widowControl/>
                    <w:spacing w:line="240" w:lineRule="auto"/>
                    <w:ind w:firstLineChars="0" w:firstLine="0"/>
                    <w:jc w:val="center"/>
                    <w:rPr>
                      <w:kern w:val="0"/>
                      <w:sz w:val="21"/>
                      <w:szCs w:val="21"/>
                    </w:rPr>
                  </w:pPr>
                </w:p>
              </w:tc>
            </w:tr>
            <w:tr w:rsidR="00E958AD" w:rsidRPr="00E958AD" w14:paraId="15DB9282" w14:textId="77777777" w:rsidTr="00ED3150">
              <w:trPr>
                <w:jc w:val="center"/>
              </w:trPr>
              <w:tc>
                <w:tcPr>
                  <w:tcW w:w="1181" w:type="dxa"/>
                  <w:vMerge/>
                  <w:vAlign w:val="center"/>
                </w:tcPr>
                <w:p w14:paraId="0AD5A141" w14:textId="77777777" w:rsidR="002469EF" w:rsidRPr="00E958AD" w:rsidRDefault="002469EF" w:rsidP="00ED3150">
                  <w:pPr>
                    <w:widowControl/>
                    <w:spacing w:line="240" w:lineRule="auto"/>
                    <w:ind w:firstLineChars="0" w:firstLine="0"/>
                    <w:jc w:val="center"/>
                    <w:rPr>
                      <w:kern w:val="0"/>
                      <w:sz w:val="21"/>
                      <w:szCs w:val="21"/>
                    </w:rPr>
                  </w:pPr>
                </w:p>
              </w:tc>
              <w:tc>
                <w:tcPr>
                  <w:tcW w:w="1636" w:type="dxa"/>
                  <w:vMerge/>
                  <w:vAlign w:val="center"/>
                </w:tcPr>
                <w:p w14:paraId="4097E459" w14:textId="77777777" w:rsidR="002469EF" w:rsidRPr="00E958AD" w:rsidRDefault="002469EF" w:rsidP="00ED3150">
                  <w:pPr>
                    <w:widowControl/>
                    <w:spacing w:line="240" w:lineRule="auto"/>
                    <w:ind w:firstLineChars="0" w:firstLine="0"/>
                    <w:jc w:val="center"/>
                    <w:rPr>
                      <w:kern w:val="0"/>
                      <w:sz w:val="21"/>
                      <w:szCs w:val="21"/>
                    </w:rPr>
                  </w:pPr>
                </w:p>
              </w:tc>
              <w:tc>
                <w:tcPr>
                  <w:tcW w:w="1984" w:type="dxa"/>
                  <w:vAlign w:val="center"/>
                </w:tcPr>
                <w:p w14:paraId="1E200AD8" w14:textId="51F4D3EE" w:rsidR="002469EF" w:rsidRPr="00E958AD" w:rsidRDefault="002469EF" w:rsidP="00ED3150">
                  <w:pPr>
                    <w:widowControl/>
                    <w:spacing w:line="240" w:lineRule="auto"/>
                    <w:ind w:firstLineChars="0" w:firstLine="0"/>
                    <w:jc w:val="center"/>
                    <w:rPr>
                      <w:kern w:val="0"/>
                      <w:sz w:val="21"/>
                      <w:szCs w:val="21"/>
                    </w:rPr>
                  </w:pPr>
                  <w:r w:rsidRPr="00E958AD">
                    <w:rPr>
                      <w:rFonts w:hint="eastAsia"/>
                      <w:kern w:val="0"/>
                      <w:sz w:val="21"/>
                      <w:szCs w:val="21"/>
                    </w:rPr>
                    <w:t>10</w:t>
                  </w:r>
                  <w:r w:rsidRPr="00E958AD">
                    <w:rPr>
                      <w:rFonts w:hint="eastAsia"/>
                      <w:kern w:val="0"/>
                      <w:sz w:val="21"/>
                      <w:szCs w:val="21"/>
                    </w:rPr>
                    <w:t>月</w:t>
                  </w:r>
                  <w:r w:rsidRPr="00E958AD">
                    <w:rPr>
                      <w:rFonts w:hint="eastAsia"/>
                      <w:kern w:val="0"/>
                      <w:sz w:val="21"/>
                      <w:szCs w:val="21"/>
                    </w:rPr>
                    <w:t>8</w:t>
                  </w:r>
                  <w:r w:rsidRPr="00E958AD">
                    <w:rPr>
                      <w:rFonts w:hint="eastAsia"/>
                      <w:kern w:val="0"/>
                      <w:sz w:val="21"/>
                      <w:szCs w:val="21"/>
                    </w:rPr>
                    <w:t>日（</w:t>
                  </w:r>
                  <w:r w:rsidRPr="00E958AD">
                    <w:rPr>
                      <w:rFonts w:hint="eastAsia"/>
                      <w:kern w:val="0"/>
                      <w:sz w:val="21"/>
                      <w:szCs w:val="21"/>
                    </w:rPr>
                    <w:t>14</w:t>
                  </w:r>
                  <w:r w:rsidRPr="00E958AD">
                    <w:rPr>
                      <w:rFonts w:hint="eastAsia"/>
                      <w:kern w:val="0"/>
                      <w:sz w:val="21"/>
                      <w:szCs w:val="21"/>
                    </w:rPr>
                    <w:t>：</w:t>
                  </w:r>
                  <w:r w:rsidRPr="00E958AD">
                    <w:rPr>
                      <w:rFonts w:hint="eastAsia"/>
                      <w:kern w:val="0"/>
                      <w:sz w:val="21"/>
                      <w:szCs w:val="21"/>
                    </w:rPr>
                    <w:t>00</w:t>
                  </w:r>
                  <w:r w:rsidRPr="00E958AD">
                    <w:rPr>
                      <w:rFonts w:hint="eastAsia"/>
                      <w:kern w:val="0"/>
                      <w:sz w:val="21"/>
                      <w:szCs w:val="21"/>
                    </w:rPr>
                    <w:t>）</w:t>
                  </w:r>
                </w:p>
              </w:tc>
              <w:tc>
                <w:tcPr>
                  <w:tcW w:w="1415" w:type="dxa"/>
                  <w:vAlign w:val="center"/>
                </w:tcPr>
                <w:p w14:paraId="4E4CB225" w14:textId="04ACF794" w:rsidR="002469EF" w:rsidRPr="00E958AD" w:rsidRDefault="002469EF" w:rsidP="002469EF">
                  <w:pPr>
                    <w:widowControl/>
                    <w:spacing w:line="240" w:lineRule="auto"/>
                    <w:ind w:firstLineChars="0" w:firstLine="0"/>
                    <w:jc w:val="center"/>
                    <w:rPr>
                      <w:kern w:val="0"/>
                      <w:sz w:val="21"/>
                      <w:szCs w:val="21"/>
                    </w:rPr>
                  </w:pPr>
                  <w:r w:rsidRPr="00E958AD">
                    <w:rPr>
                      <w:kern w:val="0"/>
                      <w:sz w:val="21"/>
                      <w:szCs w:val="21"/>
                    </w:rPr>
                    <w:t>0.050</w:t>
                  </w:r>
                </w:p>
              </w:tc>
              <w:tc>
                <w:tcPr>
                  <w:tcW w:w="1064" w:type="dxa"/>
                  <w:vMerge/>
                  <w:vAlign w:val="center"/>
                </w:tcPr>
                <w:p w14:paraId="6F5B1FB0" w14:textId="77777777" w:rsidR="002469EF" w:rsidRPr="00E958AD" w:rsidRDefault="002469EF" w:rsidP="00ED3150">
                  <w:pPr>
                    <w:widowControl/>
                    <w:spacing w:line="240" w:lineRule="auto"/>
                    <w:ind w:firstLineChars="0" w:firstLine="0"/>
                    <w:jc w:val="center"/>
                    <w:rPr>
                      <w:kern w:val="0"/>
                      <w:sz w:val="21"/>
                      <w:szCs w:val="21"/>
                    </w:rPr>
                  </w:pPr>
                </w:p>
              </w:tc>
            </w:tr>
            <w:tr w:rsidR="00E958AD" w:rsidRPr="00E958AD" w14:paraId="7D165AEF" w14:textId="77777777" w:rsidTr="00ED3150">
              <w:trPr>
                <w:jc w:val="center"/>
              </w:trPr>
              <w:tc>
                <w:tcPr>
                  <w:tcW w:w="1181" w:type="dxa"/>
                  <w:vMerge/>
                  <w:vAlign w:val="center"/>
                </w:tcPr>
                <w:p w14:paraId="2F35416C" w14:textId="77777777" w:rsidR="002469EF" w:rsidRPr="00E958AD" w:rsidRDefault="002469EF" w:rsidP="00ED3150">
                  <w:pPr>
                    <w:widowControl/>
                    <w:spacing w:line="240" w:lineRule="auto"/>
                    <w:ind w:firstLineChars="0" w:firstLine="0"/>
                    <w:jc w:val="center"/>
                    <w:rPr>
                      <w:kern w:val="0"/>
                      <w:sz w:val="21"/>
                      <w:szCs w:val="21"/>
                    </w:rPr>
                  </w:pPr>
                </w:p>
              </w:tc>
              <w:tc>
                <w:tcPr>
                  <w:tcW w:w="1636" w:type="dxa"/>
                  <w:vMerge/>
                  <w:vAlign w:val="center"/>
                </w:tcPr>
                <w:p w14:paraId="291B8688" w14:textId="77777777" w:rsidR="002469EF" w:rsidRPr="00E958AD" w:rsidRDefault="002469EF" w:rsidP="00ED3150">
                  <w:pPr>
                    <w:widowControl/>
                    <w:spacing w:line="240" w:lineRule="auto"/>
                    <w:ind w:firstLineChars="0" w:firstLine="0"/>
                    <w:jc w:val="center"/>
                    <w:rPr>
                      <w:kern w:val="0"/>
                      <w:sz w:val="21"/>
                      <w:szCs w:val="21"/>
                    </w:rPr>
                  </w:pPr>
                </w:p>
              </w:tc>
              <w:tc>
                <w:tcPr>
                  <w:tcW w:w="1984" w:type="dxa"/>
                  <w:vAlign w:val="center"/>
                </w:tcPr>
                <w:p w14:paraId="2004CF06" w14:textId="37C60CE5" w:rsidR="002469EF" w:rsidRPr="00E958AD" w:rsidRDefault="002469EF" w:rsidP="00ED3150">
                  <w:pPr>
                    <w:widowControl/>
                    <w:spacing w:line="240" w:lineRule="auto"/>
                    <w:ind w:firstLineChars="0" w:firstLine="0"/>
                    <w:jc w:val="center"/>
                    <w:rPr>
                      <w:kern w:val="0"/>
                      <w:sz w:val="21"/>
                      <w:szCs w:val="21"/>
                    </w:rPr>
                  </w:pPr>
                  <w:r w:rsidRPr="00E958AD">
                    <w:rPr>
                      <w:rFonts w:hint="eastAsia"/>
                      <w:kern w:val="0"/>
                      <w:sz w:val="21"/>
                      <w:szCs w:val="21"/>
                    </w:rPr>
                    <w:t>10</w:t>
                  </w:r>
                  <w:r w:rsidRPr="00E958AD">
                    <w:rPr>
                      <w:rFonts w:hint="eastAsia"/>
                      <w:kern w:val="0"/>
                      <w:sz w:val="21"/>
                      <w:szCs w:val="21"/>
                    </w:rPr>
                    <w:t>月</w:t>
                  </w:r>
                  <w:r w:rsidRPr="00E958AD">
                    <w:rPr>
                      <w:rFonts w:hint="eastAsia"/>
                      <w:kern w:val="0"/>
                      <w:sz w:val="21"/>
                      <w:szCs w:val="21"/>
                    </w:rPr>
                    <w:t>8</w:t>
                  </w:r>
                  <w:r w:rsidRPr="00E958AD">
                    <w:rPr>
                      <w:rFonts w:hint="eastAsia"/>
                      <w:kern w:val="0"/>
                      <w:sz w:val="21"/>
                      <w:szCs w:val="21"/>
                    </w:rPr>
                    <w:t>日（</w:t>
                  </w:r>
                  <w:r w:rsidRPr="00E958AD">
                    <w:rPr>
                      <w:rFonts w:hint="eastAsia"/>
                      <w:kern w:val="0"/>
                      <w:sz w:val="21"/>
                      <w:szCs w:val="21"/>
                    </w:rPr>
                    <w:t>20</w:t>
                  </w:r>
                  <w:r w:rsidRPr="00E958AD">
                    <w:rPr>
                      <w:rFonts w:hint="eastAsia"/>
                      <w:kern w:val="0"/>
                      <w:sz w:val="21"/>
                      <w:szCs w:val="21"/>
                    </w:rPr>
                    <w:t>：</w:t>
                  </w:r>
                  <w:r w:rsidRPr="00E958AD">
                    <w:rPr>
                      <w:rFonts w:hint="eastAsia"/>
                      <w:kern w:val="0"/>
                      <w:sz w:val="21"/>
                      <w:szCs w:val="21"/>
                    </w:rPr>
                    <w:t>00</w:t>
                  </w:r>
                  <w:r w:rsidRPr="00E958AD">
                    <w:rPr>
                      <w:rFonts w:hint="eastAsia"/>
                      <w:kern w:val="0"/>
                      <w:sz w:val="21"/>
                      <w:szCs w:val="21"/>
                    </w:rPr>
                    <w:t>）</w:t>
                  </w:r>
                </w:p>
              </w:tc>
              <w:tc>
                <w:tcPr>
                  <w:tcW w:w="1415" w:type="dxa"/>
                  <w:vAlign w:val="center"/>
                </w:tcPr>
                <w:p w14:paraId="7386D4D2" w14:textId="7AA28B3B" w:rsidR="002469EF" w:rsidRPr="00E958AD" w:rsidRDefault="002469EF" w:rsidP="002469EF">
                  <w:pPr>
                    <w:widowControl/>
                    <w:spacing w:line="240" w:lineRule="auto"/>
                    <w:ind w:firstLineChars="0" w:firstLine="0"/>
                    <w:jc w:val="center"/>
                    <w:rPr>
                      <w:kern w:val="0"/>
                      <w:sz w:val="21"/>
                      <w:szCs w:val="21"/>
                    </w:rPr>
                  </w:pPr>
                  <w:r w:rsidRPr="00E958AD">
                    <w:rPr>
                      <w:kern w:val="0"/>
                      <w:sz w:val="21"/>
                      <w:szCs w:val="21"/>
                    </w:rPr>
                    <w:t>0.056</w:t>
                  </w:r>
                </w:p>
              </w:tc>
              <w:tc>
                <w:tcPr>
                  <w:tcW w:w="1064" w:type="dxa"/>
                  <w:vMerge/>
                  <w:vAlign w:val="center"/>
                </w:tcPr>
                <w:p w14:paraId="169F6C9C" w14:textId="77777777" w:rsidR="002469EF" w:rsidRPr="00E958AD" w:rsidRDefault="002469EF" w:rsidP="00ED3150">
                  <w:pPr>
                    <w:widowControl/>
                    <w:spacing w:line="240" w:lineRule="auto"/>
                    <w:ind w:firstLineChars="0" w:firstLine="0"/>
                    <w:jc w:val="center"/>
                    <w:rPr>
                      <w:kern w:val="0"/>
                      <w:sz w:val="21"/>
                      <w:szCs w:val="21"/>
                    </w:rPr>
                  </w:pPr>
                </w:p>
              </w:tc>
            </w:tr>
            <w:tr w:rsidR="00E958AD" w:rsidRPr="00E958AD" w14:paraId="3163AF23" w14:textId="77777777" w:rsidTr="00ED3150">
              <w:trPr>
                <w:jc w:val="center"/>
              </w:trPr>
              <w:tc>
                <w:tcPr>
                  <w:tcW w:w="1181" w:type="dxa"/>
                  <w:vMerge/>
                  <w:vAlign w:val="center"/>
                </w:tcPr>
                <w:p w14:paraId="39C762D3" w14:textId="77777777" w:rsidR="002469EF" w:rsidRPr="00E958AD" w:rsidRDefault="002469EF" w:rsidP="00ED3150">
                  <w:pPr>
                    <w:widowControl/>
                    <w:spacing w:line="240" w:lineRule="auto"/>
                    <w:ind w:firstLineChars="0" w:firstLine="0"/>
                    <w:jc w:val="center"/>
                    <w:rPr>
                      <w:kern w:val="0"/>
                      <w:sz w:val="21"/>
                      <w:szCs w:val="21"/>
                    </w:rPr>
                  </w:pPr>
                </w:p>
              </w:tc>
              <w:tc>
                <w:tcPr>
                  <w:tcW w:w="1636" w:type="dxa"/>
                  <w:vMerge/>
                  <w:vAlign w:val="center"/>
                </w:tcPr>
                <w:p w14:paraId="31270395" w14:textId="77777777" w:rsidR="002469EF" w:rsidRPr="00E958AD" w:rsidRDefault="002469EF" w:rsidP="00ED3150">
                  <w:pPr>
                    <w:widowControl/>
                    <w:spacing w:line="240" w:lineRule="auto"/>
                    <w:ind w:firstLineChars="0" w:firstLine="0"/>
                    <w:jc w:val="center"/>
                    <w:rPr>
                      <w:kern w:val="0"/>
                      <w:sz w:val="21"/>
                      <w:szCs w:val="21"/>
                    </w:rPr>
                  </w:pPr>
                </w:p>
              </w:tc>
              <w:tc>
                <w:tcPr>
                  <w:tcW w:w="1984" w:type="dxa"/>
                  <w:vAlign w:val="center"/>
                </w:tcPr>
                <w:p w14:paraId="40C1372E" w14:textId="2BAB6256" w:rsidR="002469EF" w:rsidRPr="00E958AD" w:rsidRDefault="002469EF" w:rsidP="00ED3150">
                  <w:pPr>
                    <w:widowControl/>
                    <w:spacing w:line="240" w:lineRule="auto"/>
                    <w:ind w:firstLineChars="0" w:firstLine="0"/>
                    <w:jc w:val="center"/>
                    <w:rPr>
                      <w:kern w:val="0"/>
                      <w:sz w:val="21"/>
                      <w:szCs w:val="21"/>
                    </w:rPr>
                  </w:pPr>
                  <w:r w:rsidRPr="00E958AD">
                    <w:rPr>
                      <w:rFonts w:hint="eastAsia"/>
                      <w:kern w:val="0"/>
                      <w:sz w:val="21"/>
                      <w:szCs w:val="21"/>
                    </w:rPr>
                    <w:t>10</w:t>
                  </w:r>
                  <w:r w:rsidRPr="00E958AD">
                    <w:rPr>
                      <w:rFonts w:hint="eastAsia"/>
                      <w:kern w:val="0"/>
                      <w:sz w:val="21"/>
                      <w:szCs w:val="21"/>
                    </w:rPr>
                    <w:t>月</w:t>
                  </w:r>
                  <w:r w:rsidRPr="00E958AD">
                    <w:rPr>
                      <w:rFonts w:hint="eastAsia"/>
                      <w:kern w:val="0"/>
                      <w:sz w:val="21"/>
                      <w:szCs w:val="21"/>
                    </w:rPr>
                    <w:t>9</w:t>
                  </w:r>
                  <w:r w:rsidRPr="00E958AD">
                    <w:rPr>
                      <w:rFonts w:hint="eastAsia"/>
                      <w:kern w:val="0"/>
                      <w:sz w:val="21"/>
                      <w:szCs w:val="21"/>
                    </w:rPr>
                    <w:t>日（</w:t>
                  </w:r>
                  <w:r w:rsidRPr="00E958AD">
                    <w:rPr>
                      <w:rFonts w:hint="eastAsia"/>
                      <w:kern w:val="0"/>
                      <w:sz w:val="21"/>
                      <w:szCs w:val="21"/>
                    </w:rPr>
                    <w:t>02</w:t>
                  </w:r>
                  <w:r w:rsidRPr="00E958AD">
                    <w:rPr>
                      <w:rFonts w:hint="eastAsia"/>
                      <w:kern w:val="0"/>
                      <w:sz w:val="21"/>
                      <w:szCs w:val="21"/>
                    </w:rPr>
                    <w:t>：</w:t>
                  </w:r>
                  <w:r w:rsidRPr="00E958AD">
                    <w:rPr>
                      <w:rFonts w:hint="eastAsia"/>
                      <w:kern w:val="0"/>
                      <w:sz w:val="21"/>
                      <w:szCs w:val="21"/>
                    </w:rPr>
                    <w:t>00</w:t>
                  </w:r>
                  <w:r w:rsidRPr="00E958AD">
                    <w:rPr>
                      <w:rFonts w:hint="eastAsia"/>
                      <w:kern w:val="0"/>
                      <w:sz w:val="21"/>
                      <w:szCs w:val="21"/>
                    </w:rPr>
                    <w:t>）</w:t>
                  </w:r>
                </w:p>
              </w:tc>
              <w:tc>
                <w:tcPr>
                  <w:tcW w:w="1415" w:type="dxa"/>
                  <w:vAlign w:val="center"/>
                </w:tcPr>
                <w:p w14:paraId="4F6EC790" w14:textId="48C4458D" w:rsidR="002469EF" w:rsidRPr="00E958AD" w:rsidRDefault="002469EF" w:rsidP="002469EF">
                  <w:pPr>
                    <w:widowControl/>
                    <w:spacing w:line="240" w:lineRule="auto"/>
                    <w:ind w:firstLineChars="0" w:firstLine="0"/>
                    <w:jc w:val="center"/>
                    <w:rPr>
                      <w:kern w:val="0"/>
                      <w:sz w:val="21"/>
                      <w:szCs w:val="21"/>
                    </w:rPr>
                  </w:pPr>
                  <w:r w:rsidRPr="00E958AD">
                    <w:rPr>
                      <w:kern w:val="0"/>
                      <w:sz w:val="21"/>
                      <w:szCs w:val="21"/>
                    </w:rPr>
                    <w:t>0.048</w:t>
                  </w:r>
                </w:p>
              </w:tc>
              <w:tc>
                <w:tcPr>
                  <w:tcW w:w="1064" w:type="dxa"/>
                  <w:vMerge/>
                  <w:vAlign w:val="center"/>
                </w:tcPr>
                <w:p w14:paraId="67EAAFB5" w14:textId="77777777" w:rsidR="002469EF" w:rsidRPr="00E958AD" w:rsidRDefault="002469EF" w:rsidP="00ED3150">
                  <w:pPr>
                    <w:widowControl/>
                    <w:spacing w:line="240" w:lineRule="auto"/>
                    <w:ind w:firstLineChars="0" w:firstLine="0"/>
                    <w:jc w:val="center"/>
                    <w:rPr>
                      <w:kern w:val="0"/>
                      <w:sz w:val="21"/>
                      <w:szCs w:val="21"/>
                    </w:rPr>
                  </w:pPr>
                </w:p>
              </w:tc>
            </w:tr>
            <w:tr w:rsidR="00E958AD" w:rsidRPr="00E958AD" w14:paraId="5A329C94" w14:textId="77777777" w:rsidTr="00ED3150">
              <w:trPr>
                <w:jc w:val="center"/>
              </w:trPr>
              <w:tc>
                <w:tcPr>
                  <w:tcW w:w="1181" w:type="dxa"/>
                  <w:vMerge/>
                  <w:vAlign w:val="center"/>
                </w:tcPr>
                <w:p w14:paraId="301D4A4C" w14:textId="77777777" w:rsidR="002469EF" w:rsidRPr="00E958AD" w:rsidRDefault="002469EF" w:rsidP="00ED3150">
                  <w:pPr>
                    <w:widowControl/>
                    <w:spacing w:line="240" w:lineRule="auto"/>
                    <w:ind w:firstLineChars="0" w:firstLine="0"/>
                    <w:jc w:val="center"/>
                    <w:rPr>
                      <w:kern w:val="0"/>
                      <w:sz w:val="21"/>
                      <w:szCs w:val="21"/>
                    </w:rPr>
                  </w:pPr>
                </w:p>
              </w:tc>
              <w:tc>
                <w:tcPr>
                  <w:tcW w:w="1636" w:type="dxa"/>
                  <w:vMerge/>
                  <w:vAlign w:val="center"/>
                </w:tcPr>
                <w:p w14:paraId="6EB8036C" w14:textId="77777777" w:rsidR="002469EF" w:rsidRPr="00E958AD" w:rsidRDefault="002469EF" w:rsidP="00ED3150">
                  <w:pPr>
                    <w:widowControl/>
                    <w:spacing w:line="240" w:lineRule="auto"/>
                    <w:ind w:firstLineChars="0" w:firstLine="0"/>
                    <w:jc w:val="center"/>
                    <w:rPr>
                      <w:kern w:val="0"/>
                      <w:sz w:val="21"/>
                      <w:szCs w:val="21"/>
                    </w:rPr>
                  </w:pPr>
                </w:p>
              </w:tc>
              <w:tc>
                <w:tcPr>
                  <w:tcW w:w="1984" w:type="dxa"/>
                  <w:vAlign w:val="center"/>
                </w:tcPr>
                <w:p w14:paraId="246840D2" w14:textId="3205ED76" w:rsidR="002469EF" w:rsidRPr="00E958AD" w:rsidRDefault="002469EF" w:rsidP="00ED3150">
                  <w:pPr>
                    <w:widowControl/>
                    <w:spacing w:line="240" w:lineRule="auto"/>
                    <w:ind w:firstLineChars="0" w:firstLine="0"/>
                    <w:jc w:val="center"/>
                    <w:rPr>
                      <w:kern w:val="0"/>
                      <w:sz w:val="21"/>
                      <w:szCs w:val="21"/>
                    </w:rPr>
                  </w:pPr>
                  <w:r w:rsidRPr="00E958AD">
                    <w:rPr>
                      <w:rFonts w:hint="eastAsia"/>
                      <w:kern w:val="0"/>
                      <w:sz w:val="21"/>
                      <w:szCs w:val="21"/>
                    </w:rPr>
                    <w:t>10</w:t>
                  </w:r>
                  <w:r w:rsidRPr="00E958AD">
                    <w:rPr>
                      <w:rFonts w:hint="eastAsia"/>
                      <w:kern w:val="0"/>
                      <w:sz w:val="21"/>
                      <w:szCs w:val="21"/>
                    </w:rPr>
                    <w:t>月</w:t>
                  </w:r>
                  <w:r w:rsidRPr="00E958AD">
                    <w:rPr>
                      <w:rFonts w:hint="eastAsia"/>
                      <w:kern w:val="0"/>
                      <w:sz w:val="21"/>
                      <w:szCs w:val="21"/>
                    </w:rPr>
                    <w:t>9</w:t>
                  </w:r>
                  <w:r w:rsidRPr="00E958AD">
                    <w:rPr>
                      <w:rFonts w:hint="eastAsia"/>
                      <w:kern w:val="0"/>
                      <w:sz w:val="21"/>
                      <w:szCs w:val="21"/>
                    </w:rPr>
                    <w:t>日（</w:t>
                  </w:r>
                  <w:r w:rsidRPr="00E958AD">
                    <w:rPr>
                      <w:rFonts w:hint="eastAsia"/>
                      <w:kern w:val="0"/>
                      <w:sz w:val="21"/>
                      <w:szCs w:val="21"/>
                    </w:rPr>
                    <w:t>08</w:t>
                  </w:r>
                  <w:r w:rsidRPr="00E958AD">
                    <w:rPr>
                      <w:rFonts w:hint="eastAsia"/>
                      <w:kern w:val="0"/>
                      <w:sz w:val="21"/>
                      <w:szCs w:val="21"/>
                    </w:rPr>
                    <w:t>：</w:t>
                  </w:r>
                  <w:r w:rsidRPr="00E958AD">
                    <w:rPr>
                      <w:rFonts w:hint="eastAsia"/>
                      <w:kern w:val="0"/>
                      <w:sz w:val="21"/>
                      <w:szCs w:val="21"/>
                    </w:rPr>
                    <w:t>00</w:t>
                  </w:r>
                  <w:r w:rsidRPr="00E958AD">
                    <w:rPr>
                      <w:rFonts w:hint="eastAsia"/>
                      <w:kern w:val="0"/>
                      <w:sz w:val="21"/>
                      <w:szCs w:val="21"/>
                    </w:rPr>
                    <w:t>）</w:t>
                  </w:r>
                </w:p>
              </w:tc>
              <w:tc>
                <w:tcPr>
                  <w:tcW w:w="1415" w:type="dxa"/>
                  <w:vAlign w:val="center"/>
                </w:tcPr>
                <w:p w14:paraId="4E8B720F" w14:textId="2CAD1A73" w:rsidR="002469EF" w:rsidRPr="00E958AD" w:rsidRDefault="002469EF" w:rsidP="002469EF">
                  <w:pPr>
                    <w:widowControl/>
                    <w:spacing w:line="240" w:lineRule="auto"/>
                    <w:ind w:firstLineChars="0" w:firstLine="0"/>
                    <w:jc w:val="center"/>
                    <w:rPr>
                      <w:kern w:val="0"/>
                      <w:sz w:val="21"/>
                      <w:szCs w:val="21"/>
                    </w:rPr>
                  </w:pPr>
                  <w:r w:rsidRPr="00E958AD">
                    <w:rPr>
                      <w:kern w:val="0"/>
                      <w:sz w:val="21"/>
                      <w:szCs w:val="21"/>
                    </w:rPr>
                    <w:t>0.064</w:t>
                  </w:r>
                </w:p>
              </w:tc>
              <w:tc>
                <w:tcPr>
                  <w:tcW w:w="1064" w:type="dxa"/>
                  <w:vMerge/>
                  <w:vAlign w:val="center"/>
                </w:tcPr>
                <w:p w14:paraId="56A38503" w14:textId="77777777" w:rsidR="002469EF" w:rsidRPr="00E958AD" w:rsidRDefault="002469EF" w:rsidP="00ED3150">
                  <w:pPr>
                    <w:widowControl/>
                    <w:spacing w:line="240" w:lineRule="auto"/>
                    <w:ind w:firstLineChars="0" w:firstLine="0"/>
                    <w:jc w:val="center"/>
                    <w:rPr>
                      <w:kern w:val="0"/>
                      <w:sz w:val="21"/>
                      <w:szCs w:val="21"/>
                    </w:rPr>
                  </w:pPr>
                </w:p>
              </w:tc>
            </w:tr>
            <w:tr w:rsidR="00E958AD" w:rsidRPr="00E958AD" w14:paraId="38CB80F0" w14:textId="77777777" w:rsidTr="00ED3150">
              <w:trPr>
                <w:jc w:val="center"/>
              </w:trPr>
              <w:tc>
                <w:tcPr>
                  <w:tcW w:w="1181" w:type="dxa"/>
                  <w:vMerge/>
                  <w:vAlign w:val="center"/>
                </w:tcPr>
                <w:p w14:paraId="5DAB80DA" w14:textId="77777777" w:rsidR="002469EF" w:rsidRPr="00E958AD" w:rsidRDefault="002469EF" w:rsidP="00ED3150">
                  <w:pPr>
                    <w:widowControl/>
                    <w:spacing w:line="240" w:lineRule="auto"/>
                    <w:ind w:firstLineChars="0" w:firstLine="0"/>
                    <w:jc w:val="center"/>
                    <w:rPr>
                      <w:kern w:val="0"/>
                      <w:sz w:val="21"/>
                      <w:szCs w:val="21"/>
                    </w:rPr>
                  </w:pPr>
                </w:p>
              </w:tc>
              <w:tc>
                <w:tcPr>
                  <w:tcW w:w="1636" w:type="dxa"/>
                  <w:vMerge/>
                  <w:vAlign w:val="center"/>
                </w:tcPr>
                <w:p w14:paraId="177B191E" w14:textId="77777777" w:rsidR="002469EF" w:rsidRPr="00E958AD" w:rsidRDefault="002469EF" w:rsidP="00ED3150">
                  <w:pPr>
                    <w:widowControl/>
                    <w:spacing w:line="240" w:lineRule="auto"/>
                    <w:ind w:firstLineChars="0" w:firstLine="0"/>
                    <w:jc w:val="center"/>
                    <w:rPr>
                      <w:kern w:val="0"/>
                      <w:sz w:val="21"/>
                      <w:szCs w:val="21"/>
                    </w:rPr>
                  </w:pPr>
                </w:p>
              </w:tc>
              <w:tc>
                <w:tcPr>
                  <w:tcW w:w="1984" w:type="dxa"/>
                  <w:vAlign w:val="center"/>
                </w:tcPr>
                <w:p w14:paraId="687F5948" w14:textId="74748C6D" w:rsidR="002469EF" w:rsidRPr="00E958AD" w:rsidRDefault="002469EF" w:rsidP="00ED3150">
                  <w:pPr>
                    <w:widowControl/>
                    <w:spacing w:line="240" w:lineRule="auto"/>
                    <w:ind w:firstLineChars="0" w:firstLine="0"/>
                    <w:jc w:val="center"/>
                    <w:rPr>
                      <w:kern w:val="0"/>
                      <w:sz w:val="21"/>
                      <w:szCs w:val="21"/>
                    </w:rPr>
                  </w:pPr>
                  <w:r w:rsidRPr="00E958AD">
                    <w:rPr>
                      <w:rFonts w:hint="eastAsia"/>
                      <w:kern w:val="0"/>
                      <w:sz w:val="21"/>
                      <w:szCs w:val="21"/>
                    </w:rPr>
                    <w:t>10</w:t>
                  </w:r>
                  <w:r w:rsidRPr="00E958AD">
                    <w:rPr>
                      <w:rFonts w:hint="eastAsia"/>
                      <w:kern w:val="0"/>
                      <w:sz w:val="21"/>
                      <w:szCs w:val="21"/>
                    </w:rPr>
                    <w:t>月</w:t>
                  </w:r>
                  <w:r w:rsidRPr="00E958AD">
                    <w:rPr>
                      <w:rFonts w:hint="eastAsia"/>
                      <w:kern w:val="0"/>
                      <w:sz w:val="21"/>
                      <w:szCs w:val="21"/>
                    </w:rPr>
                    <w:t>9</w:t>
                  </w:r>
                  <w:r w:rsidRPr="00E958AD">
                    <w:rPr>
                      <w:rFonts w:hint="eastAsia"/>
                      <w:kern w:val="0"/>
                      <w:sz w:val="21"/>
                      <w:szCs w:val="21"/>
                    </w:rPr>
                    <w:t>日（</w:t>
                  </w:r>
                  <w:r w:rsidRPr="00E958AD">
                    <w:rPr>
                      <w:rFonts w:hint="eastAsia"/>
                      <w:kern w:val="0"/>
                      <w:sz w:val="21"/>
                      <w:szCs w:val="21"/>
                    </w:rPr>
                    <w:t>14</w:t>
                  </w:r>
                  <w:r w:rsidRPr="00E958AD">
                    <w:rPr>
                      <w:rFonts w:hint="eastAsia"/>
                      <w:kern w:val="0"/>
                      <w:sz w:val="21"/>
                      <w:szCs w:val="21"/>
                    </w:rPr>
                    <w:t>：</w:t>
                  </w:r>
                  <w:r w:rsidRPr="00E958AD">
                    <w:rPr>
                      <w:rFonts w:hint="eastAsia"/>
                      <w:kern w:val="0"/>
                      <w:sz w:val="21"/>
                      <w:szCs w:val="21"/>
                    </w:rPr>
                    <w:t>00</w:t>
                  </w:r>
                  <w:r w:rsidRPr="00E958AD">
                    <w:rPr>
                      <w:rFonts w:hint="eastAsia"/>
                      <w:kern w:val="0"/>
                      <w:sz w:val="21"/>
                      <w:szCs w:val="21"/>
                    </w:rPr>
                    <w:t>）</w:t>
                  </w:r>
                </w:p>
              </w:tc>
              <w:tc>
                <w:tcPr>
                  <w:tcW w:w="1415" w:type="dxa"/>
                  <w:vAlign w:val="center"/>
                </w:tcPr>
                <w:p w14:paraId="789100A3" w14:textId="07DC7AA8" w:rsidR="002469EF" w:rsidRPr="00E958AD" w:rsidRDefault="002469EF" w:rsidP="002469EF">
                  <w:pPr>
                    <w:widowControl/>
                    <w:spacing w:line="240" w:lineRule="auto"/>
                    <w:ind w:firstLineChars="0" w:firstLine="0"/>
                    <w:jc w:val="center"/>
                    <w:rPr>
                      <w:kern w:val="0"/>
                      <w:sz w:val="21"/>
                      <w:szCs w:val="21"/>
                    </w:rPr>
                  </w:pPr>
                  <w:r w:rsidRPr="00E958AD">
                    <w:rPr>
                      <w:kern w:val="0"/>
                      <w:sz w:val="21"/>
                      <w:szCs w:val="21"/>
                    </w:rPr>
                    <w:t>0.064</w:t>
                  </w:r>
                </w:p>
              </w:tc>
              <w:tc>
                <w:tcPr>
                  <w:tcW w:w="1064" w:type="dxa"/>
                  <w:vMerge/>
                  <w:vAlign w:val="center"/>
                </w:tcPr>
                <w:p w14:paraId="6DD2531D" w14:textId="77777777" w:rsidR="002469EF" w:rsidRPr="00E958AD" w:rsidRDefault="002469EF" w:rsidP="00ED3150">
                  <w:pPr>
                    <w:widowControl/>
                    <w:spacing w:line="240" w:lineRule="auto"/>
                    <w:ind w:firstLineChars="0" w:firstLine="0"/>
                    <w:jc w:val="center"/>
                    <w:rPr>
                      <w:kern w:val="0"/>
                      <w:sz w:val="21"/>
                      <w:szCs w:val="21"/>
                    </w:rPr>
                  </w:pPr>
                </w:p>
              </w:tc>
            </w:tr>
            <w:tr w:rsidR="00E958AD" w:rsidRPr="00E958AD" w14:paraId="74AE6A0F" w14:textId="77777777" w:rsidTr="00ED3150">
              <w:trPr>
                <w:jc w:val="center"/>
              </w:trPr>
              <w:tc>
                <w:tcPr>
                  <w:tcW w:w="1181" w:type="dxa"/>
                  <w:vMerge/>
                  <w:vAlign w:val="center"/>
                </w:tcPr>
                <w:p w14:paraId="712062E3" w14:textId="77777777" w:rsidR="002469EF" w:rsidRPr="00E958AD" w:rsidRDefault="002469EF" w:rsidP="00ED3150">
                  <w:pPr>
                    <w:widowControl/>
                    <w:spacing w:line="240" w:lineRule="auto"/>
                    <w:ind w:firstLineChars="0" w:firstLine="0"/>
                    <w:jc w:val="center"/>
                    <w:rPr>
                      <w:kern w:val="0"/>
                      <w:sz w:val="21"/>
                      <w:szCs w:val="21"/>
                    </w:rPr>
                  </w:pPr>
                </w:p>
              </w:tc>
              <w:tc>
                <w:tcPr>
                  <w:tcW w:w="1636" w:type="dxa"/>
                  <w:vMerge/>
                  <w:vAlign w:val="center"/>
                </w:tcPr>
                <w:p w14:paraId="027EA4D1" w14:textId="77777777" w:rsidR="002469EF" w:rsidRPr="00E958AD" w:rsidRDefault="002469EF" w:rsidP="00ED3150">
                  <w:pPr>
                    <w:widowControl/>
                    <w:spacing w:line="240" w:lineRule="auto"/>
                    <w:ind w:firstLineChars="0" w:firstLine="0"/>
                    <w:jc w:val="center"/>
                    <w:rPr>
                      <w:kern w:val="0"/>
                      <w:sz w:val="21"/>
                      <w:szCs w:val="21"/>
                    </w:rPr>
                  </w:pPr>
                </w:p>
              </w:tc>
              <w:tc>
                <w:tcPr>
                  <w:tcW w:w="1984" w:type="dxa"/>
                  <w:vAlign w:val="center"/>
                </w:tcPr>
                <w:p w14:paraId="4F858D43" w14:textId="3DCB1D2B" w:rsidR="002469EF" w:rsidRPr="00E958AD" w:rsidRDefault="002469EF" w:rsidP="00ED3150">
                  <w:pPr>
                    <w:widowControl/>
                    <w:spacing w:line="240" w:lineRule="auto"/>
                    <w:ind w:firstLineChars="0" w:firstLine="0"/>
                    <w:jc w:val="center"/>
                    <w:rPr>
                      <w:kern w:val="0"/>
                      <w:sz w:val="21"/>
                      <w:szCs w:val="21"/>
                    </w:rPr>
                  </w:pPr>
                  <w:r w:rsidRPr="00E958AD">
                    <w:rPr>
                      <w:rFonts w:hint="eastAsia"/>
                      <w:kern w:val="0"/>
                      <w:sz w:val="21"/>
                      <w:szCs w:val="21"/>
                    </w:rPr>
                    <w:t>10</w:t>
                  </w:r>
                  <w:r w:rsidRPr="00E958AD">
                    <w:rPr>
                      <w:rFonts w:hint="eastAsia"/>
                      <w:kern w:val="0"/>
                      <w:sz w:val="21"/>
                      <w:szCs w:val="21"/>
                    </w:rPr>
                    <w:t>月</w:t>
                  </w:r>
                  <w:r w:rsidRPr="00E958AD">
                    <w:rPr>
                      <w:rFonts w:hint="eastAsia"/>
                      <w:kern w:val="0"/>
                      <w:sz w:val="21"/>
                      <w:szCs w:val="21"/>
                    </w:rPr>
                    <w:t>9</w:t>
                  </w:r>
                  <w:r w:rsidRPr="00E958AD">
                    <w:rPr>
                      <w:rFonts w:hint="eastAsia"/>
                      <w:kern w:val="0"/>
                      <w:sz w:val="21"/>
                      <w:szCs w:val="21"/>
                    </w:rPr>
                    <w:t>日（</w:t>
                  </w:r>
                  <w:r w:rsidRPr="00E958AD">
                    <w:rPr>
                      <w:rFonts w:hint="eastAsia"/>
                      <w:kern w:val="0"/>
                      <w:sz w:val="21"/>
                      <w:szCs w:val="21"/>
                    </w:rPr>
                    <w:t>20</w:t>
                  </w:r>
                  <w:r w:rsidRPr="00E958AD">
                    <w:rPr>
                      <w:rFonts w:hint="eastAsia"/>
                      <w:kern w:val="0"/>
                      <w:sz w:val="21"/>
                      <w:szCs w:val="21"/>
                    </w:rPr>
                    <w:t>：</w:t>
                  </w:r>
                  <w:r w:rsidRPr="00E958AD">
                    <w:rPr>
                      <w:rFonts w:hint="eastAsia"/>
                      <w:kern w:val="0"/>
                      <w:sz w:val="21"/>
                      <w:szCs w:val="21"/>
                    </w:rPr>
                    <w:t>00</w:t>
                  </w:r>
                  <w:r w:rsidRPr="00E958AD">
                    <w:rPr>
                      <w:rFonts w:hint="eastAsia"/>
                      <w:kern w:val="0"/>
                      <w:sz w:val="21"/>
                      <w:szCs w:val="21"/>
                    </w:rPr>
                    <w:t>）</w:t>
                  </w:r>
                </w:p>
              </w:tc>
              <w:tc>
                <w:tcPr>
                  <w:tcW w:w="1415" w:type="dxa"/>
                  <w:vAlign w:val="center"/>
                </w:tcPr>
                <w:p w14:paraId="51892B0B" w14:textId="305A4072" w:rsidR="002469EF" w:rsidRPr="00E958AD" w:rsidRDefault="002469EF" w:rsidP="002469EF">
                  <w:pPr>
                    <w:widowControl/>
                    <w:spacing w:line="240" w:lineRule="auto"/>
                    <w:ind w:firstLineChars="0" w:firstLine="0"/>
                    <w:jc w:val="center"/>
                    <w:rPr>
                      <w:kern w:val="0"/>
                      <w:sz w:val="21"/>
                      <w:szCs w:val="21"/>
                    </w:rPr>
                  </w:pPr>
                  <w:r w:rsidRPr="00E958AD">
                    <w:rPr>
                      <w:kern w:val="0"/>
                      <w:sz w:val="21"/>
                      <w:szCs w:val="21"/>
                    </w:rPr>
                    <w:t>0.063</w:t>
                  </w:r>
                </w:p>
              </w:tc>
              <w:tc>
                <w:tcPr>
                  <w:tcW w:w="1064" w:type="dxa"/>
                  <w:vMerge/>
                  <w:vAlign w:val="center"/>
                </w:tcPr>
                <w:p w14:paraId="16451E77" w14:textId="77777777" w:rsidR="002469EF" w:rsidRPr="00E958AD" w:rsidRDefault="002469EF" w:rsidP="00ED3150">
                  <w:pPr>
                    <w:widowControl/>
                    <w:spacing w:line="240" w:lineRule="auto"/>
                    <w:ind w:firstLineChars="0" w:firstLine="0"/>
                    <w:jc w:val="center"/>
                    <w:rPr>
                      <w:kern w:val="0"/>
                      <w:sz w:val="21"/>
                      <w:szCs w:val="21"/>
                    </w:rPr>
                  </w:pPr>
                </w:p>
              </w:tc>
            </w:tr>
            <w:tr w:rsidR="00E958AD" w:rsidRPr="00E958AD" w14:paraId="3BD15E58" w14:textId="77777777" w:rsidTr="00ED3150">
              <w:trPr>
                <w:jc w:val="center"/>
              </w:trPr>
              <w:tc>
                <w:tcPr>
                  <w:tcW w:w="1181" w:type="dxa"/>
                  <w:vMerge/>
                  <w:vAlign w:val="center"/>
                </w:tcPr>
                <w:p w14:paraId="6227AF71" w14:textId="77777777" w:rsidR="002469EF" w:rsidRPr="00E958AD" w:rsidRDefault="002469EF" w:rsidP="00ED3150">
                  <w:pPr>
                    <w:widowControl/>
                    <w:spacing w:line="240" w:lineRule="auto"/>
                    <w:ind w:firstLineChars="0" w:firstLine="0"/>
                    <w:jc w:val="center"/>
                    <w:rPr>
                      <w:kern w:val="0"/>
                      <w:sz w:val="21"/>
                      <w:szCs w:val="21"/>
                    </w:rPr>
                  </w:pPr>
                </w:p>
              </w:tc>
              <w:tc>
                <w:tcPr>
                  <w:tcW w:w="1636" w:type="dxa"/>
                  <w:vMerge/>
                  <w:vAlign w:val="center"/>
                </w:tcPr>
                <w:p w14:paraId="278274C5" w14:textId="77777777" w:rsidR="002469EF" w:rsidRPr="00E958AD" w:rsidRDefault="002469EF" w:rsidP="00ED3150">
                  <w:pPr>
                    <w:widowControl/>
                    <w:spacing w:line="240" w:lineRule="auto"/>
                    <w:ind w:firstLineChars="0" w:firstLine="0"/>
                    <w:jc w:val="center"/>
                    <w:rPr>
                      <w:kern w:val="0"/>
                      <w:sz w:val="21"/>
                      <w:szCs w:val="21"/>
                    </w:rPr>
                  </w:pPr>
                </w:p>
              </w:tc>
              <w:tc>
                <w:tcPr>
                  <w:tcW w:w="1984" w:type="dxa"/>
                  <w:vAlign w:val="center"/>
                </w:tcPr>
                <w:p w14:paraId="52C66090" w14:textId="3846DED8" w:rsidR="002469EF" w:rsidRPr="00E958AD" w:rsidRDefault="002469EF" w:rsidP="00ED3150">
                  <w:pPr>
                    <w:widowControl/>
                    <w:spacing w:line="240" w:lineRule="auto"/>
                    <w:ind w:firstLineChars="0" w:firstLine="0"/>
                    <w:jc w:val="center"/>
                    <w:rPr>
                      <w:kern w:val="0"/>
                      <w:sz w:val="21"/>
                      <w:szCs w:val="21"/>
                    </w:rPr>
                  </w:pPr>
                  <w:r w:rsidRPr="00E958AD">
                    <w:rPr>
                      <w:rFonts w:hint="eastAsia"/>
                      <w:kern w:val="0"/>
                      <w:sz w:val="21"/>
                      <w:szCs w:val="21"/>
                    </w:rPr>
                    <w:t>10</w:t>
                  </w:r>
                  <w:r w:rsidRPr="00E958AD">
                    <w:rPr>
                      <w:rFonts w:hint="eastAsia"/>
                      <w:kern w:val="0"/>
                      <w:sz w:val="21"/>
                      <w:szCs w:val="21"/>
                    </w:rPr>
                    <w:t>月</w:t>
                  </w:r>
                  <w:r w:rsidRPr="00E958AD">
                    <w:rPr>
                      <w:rFonts w:hint="eastAsia"/>
                      <w:kern w:val="0"/>
                      <w:sz w:val="21"/>
                      <w:szCs w:val="21"/>
                    </w:rPr>
                    <w:t>10</w:t>
                  </w:r>
                  <w:r w:rsidRPr="00E958AD">
                    <w:rPr>
                      <w:rFonts w:hint="eastAsia"/>
                      <w:kern w:val="0"/>
                      <w:sz w:val="21"/>
                      <w:szCs w:val="21"/>
                    </w:rPr>
                    <w:t>日（</w:t>
                  </w:r>
                  <w:r w:rsidRPr="00E958AD">
                    <w:rPr>
                      <w:rFonts w:hint="eastAsia"/>
                      <w:kern w:val="0"/>
                      <w:sz w:val="21"/>
                      <w:szCs w:val="21"/>
                    </w:rPr>
                    <w:t>02</w:t>
                  </w:r>
                  <w:r w:rsidRPr="00E958AD">
                    <w:rPr>
                      <w:rFonts w:hint="eastAsia"/>
                      <w:kern w:val="0"/>
                      <w:sz w:val="21"/>
                      <w:szCs w:val="21"/>
                    </w:rPr>
                    <w:t>：</w:t>
                  </w:r>
                  <w:r w:rsidRPr="00E958AD">
                    <w:rPr>
                      <w:rFonts w:hint="eastAsia"/>
                      <w:kern w:val="0"/>
                      <w:sz w:val="21"/>
                      <w:szCs w:val="21"/>
                    </w:rPr>
                    <w:t>00</w:t>
                  </w:r>
                  <w:r w:rsidRPr="00E958AD">
                    <w:rPr>
                      <w:rFonts w:hint="eastAsia"/>
                      <w:kern w:val="0"/>
                      <w:sz w:val="21"/>
                      <w:szCs w:val="21"/>
                    </w:rPr>
                    <w:t>）</w:t>
                  </w:r>
                </w:p>
              </w:tc>
              <w:tc>
                <w:tcPr>
                  <w:tcW w:w="1415" w:type="dxa"/>
                  <w:vAlign w:val="center"/>
                </w:tcPr>
                <w:p w14:paraId="1F735A98" w14:textId="11671ED9" w:rsidR="002469EF" w:rsidRPr="00E958AD" w:rsidRDefault="002469EF" w:rsidP="002469EF">
                  <w:pPr>
                    <w:widowControl/>
                    <w:spacing w:line="240" w:lineRule="auto"/>
                    <w:ind w:firstLineChars="0" w:firstLine="0"/>
                    <w:jc w:val="center"/>
                    <w:rPr>
                      <w:kern w:val="0"/>
                      <w:sz w:val="21"/>
                      <w:szCs w:val="21"/>
                    </w:rPr>
                  </w:pPr>
                  <w:r w:rsidRPr="00E958AD">
                    <w:rPr>
                      <w:kern w:val="0"/>
                      <w:sz w:val="21"/>
                      <w:szCs w:val="21"/>
                    </w:rPr>
                    <w:t>0.052</w:t>
                  </w:r>
                </w:p>
              </w:tc>
              <w:tc>
                <w:tcPr>
                  <w:tcW w:w="1064" w:type="dxa"/>
                  <w:vMerge/>
                  <w:vAlign w:val="center"/>
                </w:tcPr>
                <w:p w14:paraId="27672A60" w14:textId="77777777" w:rsidR="002469EF" w:rsidRPr="00E958AD" w:rsidRDefault="002469EF" w:rsidP="00ED3150">
                  <w:pPr>
                    <w:widowControl/>
                    <w:spacing w:line="240" w:lineRule="auto"/>
                    <w:ind w:firstLineChars="0" w:firstLine="0"/>
                    <w:jc w:val="center"/>
                    <w:rPr>
                      <w:kern w:val="0"/>
                      <w:sz w:val="21"/>
                      <w:szCs w:val="21"/>
                    </w:rPr>
                  </w:pPr>
                </w:p>
              </w:tc>
            </w:tr>
            <w:tr w:rsidR="00E958AD" w:rsidRPr="00E958AD" w14:paraId="3E46CF14" w14:textId="77777777" w:rsidTr="00ED3150">
              <w:trPr>
                <w:jc w:val="center"/>
              </w:trPr>
              <w:tc>
                <w:tcPr>
                  <w:tcW w:w="1181" w:type="dxa"/>
                  <w:vMerge/>
                  <w:vAlign w:val="center"/>
                </w:tcPr>
                <w:p w14:paraId="33777CC8" w14:textId="77777777" w:rsidR="002469EF" w:rsidRPr="00E958AD" w:rsidRDefault="002469EF" w:rsidP="00ED3150">
                  <w:pPr>
                    <w:widowControl/>
                    <w:spacing w:line="240" w:lineRule="auto"/>
                    <w:ind w:firstLineChars="0" w:firstLine="0"/>
                    <w:jc w:val="center"/>
                    <w:rPr>
                      <w:kern w:val="0"/>
                      <w:sz w:val="21"/>
                      <w:szCs w:val="21"/>
                    </w:rPr>
                  </w:pPr>
                </w:p>
              </w:tc>
              <w:tc>
                <w:tcPr>
                  <w:tcW w:w="1636" w:type="dxa"/>
                  <w:vMerge/>
                  <w:vAlign w:val="center"/>
                </w:tcPr>
                <w:p w14:paraId="09FAC4A6" w14:textId="77777777" w:rsidR="002469EF" w:rsidRPr="00E958AD" w:rsidRDefault="002469EF" w:rsidP="00ED3150">
                  <w:pPr>
                    <w:widowControl/>
                    <w:spacing w:line="240" w:lineRule="auto"/>
                    <w:ind w:firstLineChars="0" w:firstLine="0"/>
                    <w:jc w:val="center"/>
                    <w:rPr>
                      <w:kern w:val="0"/>
                      <w:sz w:val="21"/>
                      <w:szCs w:val="21"/>
                    </w:rPr>
                  </w:pPr>
                </w:p>
              </w:tc>
              <w:tc>
                <w:tcPr>
                  <w:tcW w:w="1984" w:type="dxa"/>
                  <w:vAlign w:val="center"/>
                </w:tcPr>
                <w:p w14:paraId="7456CC6C" w14:textId="767B63D0" w:rsidR="002469EF" w:rsidRPr="00E958AD" w:rsidRDefault="002469EF" w:rsidP="00ED3150">
                  <w:pPr>
                    <w:widowControl/>
                    <w:spacing w:line="240" w:lineRule="auto"/>
                    <w:ind w:firstLineChars="0" w:firstLine="0"/>
                    <w:jc w:val="center"/>
                    <w:rPr>
                      <w:kern w:val="0"/>
                      <w:sz w:val="21"/>
                      <w:szCs w:val="21"/>
                    </w:rPr>
                  </w:pPr>
                  <w:r w:rsidRPr="00E958AD">
                    <w:rPr>
                      <w:rFonts w:hint="eastAsia"/>
                      <w:kern w:val="0"/>
                      <w:sz w:val="21"/>
                      <w:szCs w:val="21"/>
                    </w:rPr>
                    <w:t>10</w:t>
                  </w:r>
                  <w:r w:rsidRPr="00E958AD">
                    <w:rPr>
                      <w:rFonts w:hint="eastAsia"/>
                      <w:kern w:val="0"/>
                      <w:sz w:val="21"/>
                      <w:szCs w:val="21"/>
                    </w:rPr>
                    <w:t>月</w:t>
                  </w:r>
                  <w:r w:rsidRPr="00E958AD">
                    <w:rPr>
                      <w:rFonts w:hint="eastAsia"/>
                      <w:kern w:val="0"/>
                      <w:sz w:val="21"/>
                      <w:szCs w:val="21"/>
                    </w:rPr>
                    <w:t>10</w:t>
                  </w:r>
                  <w:r w:rsidRPr="00E958AD">
                    <w:rPr>
                      <w:rFonts w:hint="eastAsia"/>
                      <w:kern w:val="0"/>
                      <w:sz w:val="21"/>
                      <w:szCs w:val="21"/>
                    </w:rPr>
                    <w:t>日（</w:t>
                  </w:r>
                  <w:r w:rsidRPr="00E958AD">
                    <w:rPr>
                      <w:rFonts w:hint="eastAsia"/>
                      <w:kern w:val="0"/>
                      <w:sz w:val="21"/>
                      <w:szCs w:val="21"/>
                    </w:rPr>
                    <w:t>08</w:t>
                  </w:r>
                  <w:r w:rsidRPr="00E958AD">
                    <w:rPr>
                      <w:rFonts w:hint="eastAsia"/>
                      <w:kern w:val="0"/>
                      <w:sz w:val="21"/>
                      <w:szCs w:val="21"/>
                    </w:rPr>
                    <w:t>：</w:t>
                  </w:r>
                  <w:r w:rsidRPr="00E958AD">
                    <w:rPr>
                      <w:rFonts w:hint="eastAsia"/>
                      <w:kern w:val="0"/>
                      <w:sz w:val="21"/>
                      <w:szCs w:val="21"/>
                    </w:rPr>
                    <w:t>00</w:t>
                  </w:r>
                  <w:r w:rsidRPr="00E958AD">
                    <w:rPr>
                      <w:rFonts w:hint="eastAsia"/>
                      <w:kern w:val="0"/>
                      <w:sz w:val="21"/>
                      <w:szCs w:val="21"/>
                    </w:rPr>
                    <w:t>）</w:t>
                  </w:r>
                </w:p>
              </w:tc>
              <w:tc>
                <w:tcPr>
                  <w:tcW w:w="1415" w:type="dxa"/>
                  <w:vAlign w:val="center"/>
                </w:tcPr>
                <w:p w14:paraId="40ED4D4F" w14:textId="0F2627E8" w:rsidR="002469EF" w:rsidRPr="00E958AD" w:rsidRDefault="002469EF" w:rsidP="00ED3150">
                  <w:pPr>
                    <w:widowControl/>
                    <w:spacing w:line="240" w:lineRule="auto"/>
                    <w:ind w:firstLineChars="0" w:firstLine="0"/>
                    <w:jc w:val="center"/>
                    <w:rPr>
                      <w:kern w:val="0"/>
                      <w:sz w:val="21"/>
                      <w:szCs w:val="21"/>
                    </w:rPr>
                  </w:pPr>
                  <w:r w:rsidRPr="00E958AD">
                    <w:rPr>
                      <w:kern w:val="0"/>
                      <w:sz w:val="21"/>
                      <w:szCs w:val="21"/>
                    </w:rPr>
                    <w:t>0.062</w:t>
                  </w:r>
                </w:p>
              </w:tc>
              <w:tc>
                <w:tcPr>
                  <w:tcW w:w="1064" w:type="dxa"/>
                  <w:vMerge/>
                  <w:vAlign w:val="center"/>
                </w:tcPr>
                <w:p w14:paraId="6ABBB620" w14:textId="77777777" w:rsidR="002469EF" w:rsidRPr="00E958AD" w:rsidRDefault="002469EF" w:rsidP="00ED3150">
                  <w:pPr>
                    <w:widowControl/>
                    <w:spacing w:line="240" w:lineRule="auto"/>
                    <w:ind w:firstLineChars="0" w:firstLine="0"/>
                    <w:jc w:val="center"/>
                    <w:rPr>
                      <w:kern w:val="0"/>
                      <w:sz w:val="21"/>
                      <w:szCs w:val="21"/>
                    </w:rPr>
                  </w:pPr>
                </w:p>
              </w:tc>
            </w:tr>
            <w:tr w:rsidR="00E958AD" w:rsidRPr="00E958AD" w14:paraId="60E75498" w14:textId="77777777" w:rsidTr="00ED3150">
              <w:trPr>
                <w:jc w:val="center"/>
              </w:trPr>
              <w:tc>
                <w:tcPr>
                  <w:tcW w:w="1181" w:type="dxa"/>
                  <w:vMerge/>
                  <w:vAlign w:val="center"/>
                </w:tcPr>
                <w:p w14:paraId="25F026CF" w14:textId="77777777" w:rsidR="002469EF" w:rsidRPr="00E958AD" w:rsidRDefault="002469EF" w:rsidP="00ED3150">
                  <w:pPr>
                    <w:widowControl/>
                    <w:spacing w:line="240" w:lineRule="auto"/>
                    <w:ind w:firstLineChars="0" w:firstLine="0"/>
                    <w:jc w:val="center"/>
                    <w:rPr>
                      <w:kern w:val="0"/>
                      <w:sz w:val="21"/>
                      <w:szCs w:val="21"/>
                    </w:rPr>
                  </w:pPr>
                </w:p>
              </w:tc>
              <w:tc>
                <w:tcPr>
                  <w:tcW w:w="1636" w:type="dxa"/>
                  <w:vMerge/>
                  <w:vAlign w:val="center"/>
                </w:tcPr>
                <w:p w14:paraId="090DA241" w14:textId="77777777" w:rsidR="002469EF" w:rsidRPr="00E958AD" w:rsidRDefault="002469EF" w:rsidP="00ED3150">
                  <w:pPr>
                    <w:widowControl/>
                    <w:spacing w:line="240" w:lineRule="auto"/>
                    <w:ind w:firstLineChars="0" w:firstLine="0"/>
                    <w:jc w:val="center"/>
                    <w:rPr>
                      <w:kern w:val="0"/>
                      <w:sz w:val="21"/>
                      <w:szCs w:val="21"/>
                    </w:rPr>
                  </w:pPr>
                </w:p>
              </w:tc>
              <w:tc>
                <w:tcPr>
                  <w:tcW w:w="1984" w:type="dxa"/>
                  <w:vAlign w:val="center"/>
                </w:tcPr>
                <w:p w14:paraId="6B163CED" w14:textId="72E7B742" w:rsidR="002469EF" w:rsidRPr="00E958AD" w:rsidRDefault="002469EF" w:rsidP="00ED3150">
                  <w:pPr>
                    <w:widowControl/>
                    <w:spacing w:line="240" w:lineRule="auto"/>
                    <w:ind w:firstLineChars="0" w:firstLine="0"/>
                    <w:jc w:val="center"/>
                    <w:rPr>
                      <w:kern w:val="0"/>
                      <w:sz w:val="21"/>
                      <w:szCs w:val="21"/>
                    </w:rPr>
                  </w:pPr>
                  <w:r w:rsidRPr="00E958AD">
                    <w:rPr>
                      <w:rFonts w:hint="eastAsia"/>
                      <w:kern w:val="0"/>
                      <w:sz w:val="21"/>
                      <w:szCs w:val="21"/>
                    </w:rPr>
                    <w:t>10</w:t>
                  </w:r>
                  <w:r w:rsidRPr="00E958AD">
                    <w:rPr>
                      <w:rFonts w:hint="eastAsia"/>
                      <w:kern w:val="0"/>
                      <w:sz w:val="21"/>
                      <w:szCs w:val="21"/>
                    </w:rPr>
                    <w:t>月</w:t>
                  </w:r>
                  <w:r w:rsidRPr="00E958AD">
                    <w:rPr>
                      <w:rFonts w:hint="eastAsia"/>
                      <w:kern w:val="0"/>
                      <w:sz w:val="21"/>
                      <w:szCs w:val="21"/>
                    </w:rPr>
                    <w:t>10</w:t>
                  </w:r>
                  <w:r w:rsidRPr="00E958AD">
                    <w:rPr>
                      <w:rFonts w:hint="eastAsia"/>
                      <w:kern w:val="0"/>
                      <w:sz w:val="21"/>
                      <w:szCs w:val="21"/>
                    </w:rPr>
                    <w:t>日（</w:t>
                  </w:r>
                  <w:r w:rsidRPr="00E958AD">
                    <w:rPr>
                      <w:rFonts w:hint="eastAsia"/>
                      <w:kern w:val="0"/>
                      <w:sz w:val="21"/>
                      <w:szCs w:val="21"/>
                    </w:rPr>
                    <w:t>14</w:t>
                  </w:r>
                  <w:r w:rsidRPr="00E958AD">
                    <w:rPr>
                      <w:rFonts w:hint="eastAsia"/>
                      <w:kern w:val="0"/>
                      <w:sz w:val="21"/>
                      <w:szCs w:val="21"/>
                    </w:rPr>
                    <w:t>：</w:t>
                  </w:r>
                  <w:r w:rsidRPr="00E958AD">
                    <w:rPr>
                      <w:rFonts w:hint="eastAsia"/>
                      <w:kern w:val="0"/>
                      <w:sz w:val="21"/>
                      <w:szCs w:val="21"/>
                    </w:rPr>
                    <w:t>00</w:t>
                  </w:r>
                  <w:r w:rsidRPr="00E958AD">
                    <w:rPr>
                      <w:rFonts w:hint="eastAsia"/>
                      <w:kern w:val="0"/>
                      <w:sz w:val="21"/>
                      <w:szCs w:val="21"/>
                    </w:rPr>
                    <w:t>）</w:t>
                  </w:r>
                </w:p>
              </w:tc>
              <w:tc>
                <w:tcPr>
                  <w:tcW w:w="1415" w:type="dxa"/>
                  <w:vAlign w:val="center"/>
                </w:tcPr>
                <w:p w14:paraId="4F2C3B78" w14:textId="75199B4C" w:rsidR="002469EF" w:rsidRPr="00E958AD" w:rsidRDefault="002469EF" w:rsidP="00ED3150">
                  <w:pPr>
                    <w:widowControl/>
                    <w:spacing w:line="240" w:lineRule="auto"/>
                    <w:ind w:firstLineChars="0" w:firstLine="0"/>
                    <w:jc w:val="center"/>
                    <w:rPr>
                      <w:kern w:val="0"/>
                      <w:sz w:val="21"/>
                      <w:szCs w:val="21"/>
                    </w:rPr>
                  </w:pPr>
                  <w:r w:rsidRPr="00E958AD">
                    <w:rPr>
                      <w:rFonts w:hint="eastAsia"/>
                      <w:kern w:val="0"/>
                      <w:sz w:val="21"/>
                      <w:szCs w:val="21"/>
                    </w:rPr>
                    <w:t>0.074</w:t>
                  </w:r>
                </w:p>
              </w:tc>
              <w:tc>
                <w:tcPr>
                  <w:tcW w:w="1064" w:type="dxa"/>
                  <w:vMerge/>
                  <w:vAlign w:val="center"/>
                </w:tcPr>
                <w:p w14:paraId="6EF24FAB" w14:textId="77777777" w:rsidR="002469EF" w:rsidRPr="00E958AD" w:rsidRDefault="002469EF" w:rsidP="00ED3150">
                  <w:pPr>
                    <w:widowControl/>
                    <w:spacing w:line="240" w:lineRule="auto"/>
                    <w:ind w:firstLineChars="0" w:firstLine="0"/>
                    <w:jc w:val="center"/>
                    <w:rPr>
                      <w:kern w:val="0"/>
                      <w:sz w:val="21"/>
                      <w:szCs w:val="21"/>
                    </w:rPr>
                  </w:pPr>
                </w:p>
              </w:tc>
            </w:tr>
            <w:tr w:rsidR="00E958AD" w:rsidRPr="00E958AD" w14:paraId="3A7E9C6F" w14:textId="77777777" w:rsidTr="00ED3150">
              <w:trPr>
                <w:jc w:val="center"/>
              </w:trPr>
              <w:tc>
                <w:tcPr>
                  <w:tcW w:w="1181" w:type="dxa"/>
                  <w:vMerge/>
                  <w:vAlign w:val="center"/>
                </w:tcPr>
                <w:p w14:paraId="768F07B1" w14:textId="77777777" w:rsidR="002469EF" w:rsidRPr="00E958AD" w:rsidRDefault="002469EF" w:rsidP="00ED3150">
                  <w:pPr>
                    <w:widowControl/>
                    <w:spacing w:line="240" w:lineRule="auto"/>
                    <w:ind w:firstLineChars="0" w:firstLine="0"/>
                    <w:jc w:val="center"/>
                    <w:rPr>
                      <w:kern w:val="0"/>
                      <w:sz w:val="21"/>
                      <w:szCs w:val="21"/>
                    </w:rPr>
                  </w:pPr>
                </w:p>
              </w:tc>
              <w:tc>
                <w:tcPr>
                  <w:tcW w:w="1636" w:type="dxa"/>
                  <w:vMerge/>
                  <w:vAlign w:val="center"/>
                </w:tcPr>
                <w:p w14:paraId="682710FA" w14:textId="77777777" w:rsidR="002469EF" w:rsidRPr="00E958AD" w:rsidRDefault="002469EF" w:rsidP="00ED3150">
                  <w:pPr>
                    <w:widowControl/>
                    <w:spacing w:line="240" w:lineRule="auto"/>
                    <w:ind w:firstLineChars="0" w:firstLine="0"/>
                    <w:jc w:val="center"/>
                    <w:rPr>
                      <w:kern w:val="0"/>
                      <w:sz w:val="21"/>
                      <w:szCs w:val="21"/>
                    </w:rPr>
                  </w:pPr>
                </w:p>
              </w:tc>
              <w:tc>
                <w:tcPr>
                  <w:tcW w:w="1984" w:type="dxa"/>
                  <w:vAlign w:val="center"/>
                </w:tcPr>
                <w:p w14:paraId="3DC33471" w14:textId="678651AD" w:rsidR="002469EF" w:rsidRPr="00E958AD" w:rsidRDefault="002469EF" w:rsidP="00ED3150">
                  <w:pPr>
                    <w:widowControl/>
                    <w:spacing w:line="240" w:lineRule="auto"/>
                    <w:ind w:firstLineChars="0" w:firstLine="0"/>
                    <w:jc w:val="center"/>
                    <w:rPr>
                      <w:kern w:val="0"/>
                      <w:sz w:val="21"/>
                      <w:szCs w:val="21"/>
                    </w:rPr>
                  </w:pPr>
                  <w:r w:rsidRPr="00E958AD">
                    <w:rPr>
                      <w:rFonts w:hint="eastAsia"/>
                      <w:kern w:val="0"/>
                      <w:sz w:val="21"/>
                      <w:szCs w:val="21"/>
                    </w:rPr>
                    <w:t>10</w:t>
                  </w:r>
                  <w:r w:rsidRPr="00E958AD">
                    <w:rPr>
                      <w:rFonts w:hint="eastAsia"/>
                      <w:kern w:val="0"/>
                      <w:sz w:val="21"/>
                      <w:szCs w:val="21"/>
                    </w:rPr>
                    <w:t>月</w:t>
                  </w:r>
                  <w:r w:rsidRPr="00E958AD">
                    <w:rPr>
                      <w:rFonts w:hint="eastAsia"/>
                      <w:kern w:val="0"/>
                      <w:sz w:val="21"/>
                      <w:szCs w:val="21"/>
                    </w:rPr>
                    <w:t>10</w:t>
                  </w:r>
                  <w:r w:rsidRPr="00E958AD">
                    <w:rPr>
                      <w:rFonts w:hint="eastAsia"/>
                      <w:kern w:val="0"/>
                      <w:sz w:val="21"/>
                      <w:szCs w:val="21"/>
                    </w:rPr>
                    <w:t>日（</w:t>
                  </w:r>
                  <w:r w:rsidRPr="00E958AD">
                    <w:rPr>
                      <w:rFonts w:hint="eastAsia"/>
                      <w:kern w:val="0"/>
                      <w:sz w:val="21"/>
                      <w:szCs w:val="21"/>
                    </w:rPr>
                    <w:t>20</w:t>
                  </w:r>
                  <w:r w:rsidRPr="00E958AD">
                    <w:rPr>
                      <w:rFonts w:hint="eastAsia"/>
                      <w:kern w:val="0"/>
                      <w:sz w:val="21"/>
                      <w:szCs w:val="21"/>
                    </w:rPr>
                    <w:t>：</w:t>
                  </w:r>
                  <w:r w:rsidRPr="00E958AD">
                    <w:rPr>
                      <w:rFonts w:hint="eastAsia"/>
                      <w:kern w:val="0"/>
                      <w:sz w:val="21"/>
                      <w:szCs w:val="21"/>
                    </w:rPr>
                    <w:t>00</w:t>
                  </w:r>
                  <w:r w:rsidRPr="00E958AD">
                    <w:rPr>
                      <w:rFonts w:hint="eastAsia"/>
                      <w:kern w:val="0"/>
                      <w:sz w:val="21"/>
                      <w:szCs w:val="21"/>
                    </w:rPr>
                    <w:t>）</w:t>
                  </w:r>
                </w:p>
              </w:tc>
              <w:tc>
                <w:tcPr>
                  <w:tcW w:w="1415" w:type="dxa"/>
                  <w:vAlign w:val="center"/>
                </w:tcPr>
                <w:p w14:paraId="04BFA2EE" w14:textId="56CA5E1E" w:rsidR="002469EF" w:rsidRPr="00E958AD" w:rsidRDefault="002469EF" w:rsidP="00ED3150">
                  <w:pPr>
                    <w:widowControl/>
                    <w:spacing w:line="240" w:lineRule="auto"/>
                    <w:ind w:firstLineChars="0" w:firstLine="0"/>
                    <w:jc w:val="center"/>
                    <w:rPr>
                      <w:kern w:val="0"/>
                      <w:sz w:val="21"/>
                      <w:szCs w:val="21"/>
                    </w:rPr>
                  </w:pPr>
                  <w:r w:rsidRPr="00E958AD">
                    <w:rPr>
                      <w:rFonts w:hint="eastAsia"/>
                      <w:kern w:val="0"/>
                      <w:sz w:val="21"/>
                      <w:szCs w:val="21"/>
                    </w:rPr>
                    <w:t>0.064</w:t>
                  </w:r>
                </w:p>
              </w:tc>
              <w:tc>
                <w:tcPr>
                  <w:tcW w:w="1064" w:type="dxa"/>
                  <w:vMerge/>
                  <w:vAlign w:val="center"/>
                </w:tcPr>
                <w:p w14:paraId="46DA29B3" w14:textId="77777777" w:rsidR="002469EF" w:rsidRPr="00E958AD" w:rsidRDefault="002469EF" w:rsidP="00ED3150">
                  <w:pPr>
                    <w:widowControl/>
                    <w:spacing w:line="240" w:lineRule="auto"/>
                    <w:ind w:firstLineChars="0" w:firstLine="0"/>
                    <w:jc w:val="center"/>
                    <w:rPr>
                      <w:kern w:val="0"/>
                      <w:sz w:val="21"/>
                      <w:szCs w:val="21"/>
                    </w:rPr>
                  </w:pPr>
                </w:p>
              </w:tc>
            </w:tr>
            <w:tr w:rsidR="00E958AD" w:rsidRPr="00E958AD" w14:paraId="304BD58B" w14:textId="77777777" w:rsidTr="00ED3150">
              <w:trPr>
                <w:jc w:val="center"/>
              </w:trPr>
              <w:tc>
                <w:tcPr>
                  <w:tcW w:w="1181" w:type="dxa"/>
                  <w:vMerge/>
                  <w:vAlign w:val="center"/>
                </w:tcPr>
                <w:p w14:paraId="6A1D3C05" w14:textId="77777777" w:rsidR="002469EF" w:rsidRPr="00E958AD" w:rsidRDefault="002469EF" w:rsidP="00ED3150">
                  <w:pPr>
                    <w:widowControl/>
                    <w:spacing w:line="240" w:lineRule="auto"/>
                    <w:ind w:firstLineChars="0" w:firstLine="0"/>
                    <w:jc w:val="center"/>
                    <w:rPr>
                      <w:kern w:val="0"/>
                      <w:sz w:val="21"/>
                      <w:szCs w:val="21"/>
                    </w:rPr>
                  </w:pPr>
                </w:p>
              </w:tc>
              <w:tc>
                <w:tcPr>
                  <w:tcW w:w="1636" w:type="dxa"/>
                  <w:vMerge w:val="restart"/>
                  <w:vAlign w:val="center"/>
                </w:tcPr>
                <w:p w14:paraId="7E9474CA" w14:textId="77777777" w:rsidR="002469EF" w:rsidRPr="00E958AD" w:rsidRDefault="002469EF" w:rsidP="00ED3150">
                  <w:pPr>
                    <w:widowControl/>
                    <w:spacing w:line="240" w:lineRule="auto"/>
                    <w:ind w:firstLineChars="0" w:firstLine="0"/>
                    <w:jc w:val="center"/>
                    <w:rPr>
                      <w:kern w:val="0"/>
                      <w:sz w:val="21"/>
                      <w:szCs w:val="21"/>
                    </w:rPr>
                  </w:pPr>
                  <w:r w:rsidRPr="00E958AD">
                    <w:rPr>
                      <w:kern w:val="0"/>
                      <w:sz w:val="21"/>
                      <w:szCs w:val="21"/>
                    </w:rPr>
                    <w:t>NOx</w:t>
                  </w:r>
                  <w:r w:rsidRPr="00E958AD">
                    <w:rPr>
                      <w:rFonts w:hint="eastAsia"/>
                      <w:kern w:val="0"/>
                      <w:sz w:val="21"/>
                      <w:szCs w:val="21"/>
                    </w:rPr>
                    <w:t>（日均值）</w:t>
                  </w:r>
                </w:p>
              </w:tc>
              <w:tc>
                <w:tcPr>
                  <w:tcW w:w="1984" w:type="dxa"/>
                  <w:vAlign w:val="center"/>
                </w:tcPr>
                <w:p w14:paraId="20515595" w14:textId="289262A5" w:rsidR="002469EF" w:rsidRPr="00E958AD" w:rsidRDefault="002469EF" w:rsidP="00ED3150">
                  <w:pPr>
                    <w:widowControl/>
                    <w:spacing w:line="240" w:lineRule="auto"/>
                    <w:ind w:firstLineChars="0" w:firstLine="0"/>
                    <w:jc w:val="center"/>
                    <w:rPr>
                      <w:kern w:val="0"/>
                      <w:sz w:val="21"/>
                      <w:szCs w:val="21"/>
                    </w:rPr>
                  </w:pPr>
                  <w:r w:rsidRPr="00E958AD">
                    <w:rPr>
                      <w:rFonts w:hint="eastAsia"/>
                      <w:kern w:val="0"/>
                      <w:sz w:val="21"/>
                      <w:szCs w:val="21"/>
                    </w:rPr>
                    <w:t>10</w:t>
                  </w:r>
                  <w:r w:rsidRPr="00E958AD">
                    <w:rPr>
                      <w:rFonts w:hint="eastAsia"/>
                      <w:kern w:val="0"/>
                      <w:sz w:val="21"/>
                      <w:szCs w:val="21"/>
                    </w:rPr>
                    <w:t>月</w:t>
                  </w:r>
                  <w:r w:rsidRPr="00E958AD">
                    <w:rPr>
                      <w:rFonts w:hint="eastAsia"/>
                      <w:kern w:val="0"/>
                      <w:sz w:val="21"/>
                      <w:szCs w:val="21"/>
                    </w:rPr>
                    <w:t>8</w:t>
                  </w:r>
                  <w:r w:rsidRPr="00E958AD">
                    <w:rPr>
                      <w:rFonts w:hint="eastAsia"/>
                      <w:kern w:val="0"/>
                      <w:sz w:val="21"/>
                      <w:szCs w:val="21"/>
                    </w:rPr>
                    <w:t>日</w:t>
                  </w:r>
                </w:p>
              </w:tc>
              <w:tc>
                <w:tcPr>
                  <w:tcW w:w="1415" w:type="dxa"/>
                  <w:vAlign w:val="center"/>
                </w:tcPr>
                <w:p w14:paraId="6B4CF3B1" w14:textId="77777777" w:rsidR="002469EF" w:rsidRPr="00E958AD" w:rsidRDefault="002469EF" w:rsidP="00ED3150">
                  <w:pPr>
                    <w:widowControl/>
                    <w:spacing w:line="240" w:lineRule="auto"/>
                    <w:ind w:firstLineChars="0" w:firstLine="0"/>
                    <w:jc w:val="center"/>
                    <w:rPr>
                      <w:kern w:val="0"/>
                      <w:sz w:val="21"/>
                      <w:szCs w:val="21"/>
                    </w:rPr>
                  </w:pPr>
                  <w:r w:rsidRPr="00E958AD">
                    <w:rPr>
                      <w:rFonts w:hint="eastAsia"/>
                      <w:kern w:val="0"/>
                      <w:sz w:val="21"/>
                      <w:szCs w:val="21"/>
                    </w:rPr>
                    <w:t>0</w:t>
                  </w:r>
                  <w:r w:rsidRPr="00E958AD">
                    <w:rPr>
                      <w:kern w:val="0"/>
                      <w:sz w:val="21"/>
                      <w:szCs w:val="21"/>
                    </w:rPr>
                    <w:t>.050</w:t>
                  </w:r>
                </w:p>
              </w:tc>
              <w:tc>
                <w:tcPr>
                  <w:tcW w:w="1064" w:type="dxa"/>
                  <w:vMerge w:val="restart"/>
                  <w:vAlign w:val="center"/>
                </w:tcPr>
                <w:p w14:paraId="022DC0D8" w14:textId="77777777" w:rsidR="002469EF" w:rsidRPr="00E958AD" w:rsidRDefault="002469EF" w:rsidP="00ED3150">
                  <w:pPr>
                    <w:widowControl/>
                    <w:spacing w:line="240" w:lineRule="auto"/>
                    <w:ind w:firstLineChars="0" w:firstLine="0"/>
                    <w:jc w:val="center"/>
                    <w:rPr>
                      <w:kern w:val="0"/>
                      <w:sz w:val="21"/>
                      <w:szCs w:val="21"/>
                    </w:rPr>
                  </w:pPr>
                  <w:r w:rsidRPr="00E958AD">
                    <w:rPr>
                      <w:rFonts w:hint="eastAsia"/>
                      <w:kern w:val="0"/>
                      <w:sz w:val="21"/>
                      <w:szCs w:val="21"/>
                    </w:rPr>
                    <w:t>0</w:t>
                  </w:r>
                  <w:r w:rsidRPr="00E958AD">
                    <w:rPr>
                      <w:kern w:val="0"/>
                      <w:sz w:val="21"/>
                      <w:szCs w:val="21"/>
                    </w:rPr>
                    <w:t>.1</w:t>
                  </w:r>
                </w:p>
              </w:tc>
            </w:tr>
            <w:tr w:rsidR="00E958AD" w:rsidRPr="00E958AD" w14:paraId="6F4F76A5" w14:textId="77777777" w:rsidTr="00ED3150">
              <w:trPr>
                <w:jc w:val="center"/>
              </w:trPr>
              <w:tc>
                <w:tcPr>
                  <w:tcW w:w="1181" w:type="dxa"/>
                  <w:vMerge/>
                  <w:vAlign w:val="center"/>
                </w:tcPr>
                <w:p w14:paraId="684BFC61" w14:textId="77777777" w:rsidR="002469EF" w:rsidRPr="00E958AD" w:rsidRDefault="002469EF" w:rsidP="00ED3150">
                  <w:pPr>
                    <w:widowControl/>
                    <w:spacing w:line="240" w:lineRule="auto"/>
                    <w:ind w:firstLineChars="0" w:firstLine="0"/>
                    <w:jc w:val="center"/>
                    <w:rPr>
                      <w:kern w:val="0"/>
                      <w:sz w:val="21"/>
                      <w:szCs w:val="21"/>
                    </w:rPr>
                  </w:pPr>
                </w:p>
              </w:tc>
              <w:tc>
                <w:tcPr>
                  <w:tcW w:w="1636" w:type="dxa"/>
                  <w:vMerge/>
                  <w:vAlign w:val="center"/>
                </w:tcPr>
                <w:p w14:paraId="461DFFA3" w14:textId="77777777" w:rsidR="002469EF" w:rsidRPr="00E958AD" w:rsidRDefault="002469EF" w:rsidP="00ED3150">
                  <w:pPr>
                    <w:widowControl/>
                    <w:spacing w:line="240" w:lineRule="auto"/>
                    <w:ind w:firstLineChars="0" w:firstLine="0"/>
                    <w:jc w:val="center"/>
                    <w:rPr>
                      <w:kern w:val="0"/>
                      <w:sz w:val="21"/>
                      <w:szCs w:val="21"/>
                    </w:rPr>
                  </w:pPr>
                </w:p>
              </w:tc>
              <w:tc>
                <w:tcPr>
                  <w:tcW w:w="1984" w:type="dxa"/>
                  <w:vAlign w:val="center"/>
                </w:tcPr>
                <w:p w14:paraId="07E4E75C" w14:textId="16E94376" w:rsidR="002469EF" w:rsidRPr="00E958AD" w:rsidRDefault="002469EF" w:rsidP="00ED3150">
                  <w:pPr>
                    <w:widowControl/>
                    <w:spacing w:line="240" w:lineRule="auto"/>
                    <w:ind w:firstLineChars="0" w:firstLine="0"/>
                    <w:jc w:val="center"/>
                    <w:rPr>
                      <w:kern w:val="0"/>
                      <w:sz w:val="21"/>
                      <w:szCs w:val="21"/>
                    </w:rPr>
                  </w:pPr>
                  <w:r w:rsidRPr="00E958AD">
                    <w:rPr>
                      <w:rFonts w:hint="eastAsia"/>
                      <w:kern w:val="0"/>
                      <w:sz w:val="21"/>
                      <w:szCs w:val="21"/>
                    </w:rPr>
                    <w:t>10</w:t>
                  </w:r>
                  <w:r w:rsidRPr="00E958AD">
                    <w:rPr>
                      <w:rFonts w:hint="eastAsia"/>
                      <w:kern w:val="0"/>
                      <w:sz w:val="21"/>
                      <w:szCs w:val="21"/>
                    </w:rPr>
                    <w:t>月</w:t>
                  </w:r>
                  <w:r w:rsidRPr="00E958AD">
                    <w:rPr>
                      <w:rFonts w:hint="eastAsia"/>
                      <w:kern w:val="0"/>
                      <w:sz w:val="21"/>
                      <w:szCs w:val="21"/>
                    </w:rPr>
                    <w:t>9</w:t>
                  </w:r>
                  <w:r w:rsidRPr="00E958AD">
                    <w:rPr>
                      <w:rFonts w:hint="eastAsia"/>
                      <w:kern w:val="0"/>
                      <w:sz w:val="21"/>
                      <w:szCs w:val="21"/>
                    </w:rPr>
                    <w:t>日</w:t>
                  </w:r>
                </w:p>
              </w:tc>
              <w:tc>
                <w:tcPr>
                  <w:tcW w:w="1415" w:type="dxa"/>
                  <w:vAlign w:val="center"/>
                </w:tcPr>
                <w:p w14:paraId="738C7169" w14:textId="77777777" w:rsidR="002469EF" w:rsidRPr="00E958AD" w:rsidRDefault="002469EF" w:rsidP="00ED3150">
                  <w:pPr>
                    <w:widowControl/>
                    <w:spacing w:line="240" w:lineRule="auto"/>
                    <w:ind w:firstLineChars="0" w:firstLine="0"/>
                    <w:jc w:val="center"/>
                    <w:rPr>
                      <w:kern w:val="0"/>
                      <w:sz w:val="21"/>
                      <w:szCs w:val="21"/>
                    </w:rPr>
                  </w:pPr>
                  <w:r w:rsidRPr="00E958AD">
                    <w:rPr>
                      <w:rFonts w:hint="eastAsia"/>
                      <w:kern w:val="0"/>
                      <w:sz w:val="21"/>
                      <w:szCs w:val="21"/>
                    </w:rPr>
                    <w:t>0</w:t>
                  </w:r>
                  <w:r w:rsidRPr="00E958AD">
                    <w:rPr>
                      <w:kern w:val="0"/>
                      <w:sz w:val="21"/>
                      <w:szCs w:val="21"/>
                    </w:rPr>
                    <w:t>.044</w:t>
                  </w:r>
                </w:p>
              </w:tc>
              <w:tc>
                <w:tcPr>
                  <w:tcW w:w="1064" w:type="dxa"/>
                  <w:vMerge/>
                  <w:vAlign w:val="center"/>
                </w:tcPr>
                <w:p w14:paraId="6DE7C3CD" w14:textId="77777777" w:rsidR="002469EF" w:rsidRPr="00E958AD" w:rsidRDefault="002469EF" w:rsidP="00ED3150">
                  <w:pPr>
                    <w:widowControl/>
                    <w:spacing w:line="240" w:lineRule="auto"/>
                    <w:ind w:firstLineChars="0" w:firstLine="0"/>
                    <w:jc w:val="center"/>
                    <w:rPr>
                      <w:kern w:val="0"/>
                      <w:sz w:val="21"/>
                      <w:szCs w:val="21"/>
                    </w:rPr>
                  </w:pPr>
                </w:p>
              </w:tc>
            </w:tr>
            <w:tr w:rsidR="00E958AD" w:rsidRPr="00E958AD" w14:paraId="6A2A06D3" w14:textId="77777777" w:rsidTr="00ED3150">
              <w:trPr>
                <w:jc w:val="center"/>
              </w:trPr>
              <w:tc>
                <w:tcPr>
                  <w:tcW w:w="1181" w:type="dxa"/>
                  <w:vMerge/>
                  <w:vAlign w:val="center"/>
                </w:tcPr>
                <w:p w14:paraId="56879CCA" w14:textId="77777777" w:rsidR="002469EF" w:rsidRPr="00E958AD" w:rsidRDefault="002469EF" w:rsidP="00ED3150">
                  <w:pPr>
                    <w:widowControl/>
                    <w:spacing w:line="240" w:lineRule="auto"/>
                    <w:ind w:firstLineChars="0" w:firstLine="0"/>
                    <w:jc w:val="center"/>
                    <w:rPr>
                      <w:kern w:val="0"/>
                      <w:sz w:val="21"/>
                      <w:szCs w:val="21"/>
                    </w:rPr>
                  </w:pPr>
                </w:p>
              </w:tc>
              <w:tc>
                <w:tcPr>
                  <w:tcW w:w="1636" w:type="dxa"/>
                  <w:vMerge/>
                  <w:vAlign w:val="center"/>
                </w:tcPr>
                <w:p w14:paraId="2B96CD2C" w14:textId="77777777" w:rsidR="002469EF" w:rsidRPr="00E958AD" w:rsidRDefault="002469EF" w:rsidP="00ED3150">
                  <w:pPr>
                    <w:widowControl/>
                    <w:spacing w:line="240" w:lineRule="auto"/>
                    <w:ind w:firstLineChars="0" w:firstLine="0"/>
                    <w:jc w:val="center"/>
                    <w:rPr>
                      <w:kern w:val="0"/>
                      <w:sz w:val="21"/>
                      <w:szCs w:val="21"/>
                    </w:rPr>
                  </w:pPr>
                </w:p>
              </w:tc>
              <w:tc>
                <w:tcPr>
                  <w:tcW w:w="1984" w:type="dxa"/>
                  <w:vAlign w:val="center"/>
                </w:tcPr>
                <w:p w14:paraId="5349D804" w14:textId="28D9104E" w:rsidR="002469EF" w:rsidRPr="00E958AD" w:rsidRDefault="002469EF" w:rsidP="00ED3150">
                  <w:pPr>
                    <w:widowControl/>
                    <w:spacing w:line="240" w:lineRule="auto"/>
                    <w:ind w:firstLineChars="0" w:firstLine="0"/>
                    <w:jc w:val="center"/>
                    <w:rPr>
                      <w:kern w:val="0"/>
                      <w:sz w:val="21"/>
                      <w:szCs w:val="21"/>
                    </w:rPr>
                  </w:pPr>
                  <w:r w:rsidRPr="00E958AD">
                    <w:rPr>
                      <w:rFonts w:hint="eastAsia"/>
                      <w:kern w:val="0"/>
                      <w:sz w:val="21"/>
                      <w:szCs w:val="21"/>
                    </w:rPr>
                    <w:t>10</w:t>
                  </w:r>
                  <w:r w:rsidRPr="00E958AD">
                    <w:rPr>
                      <w:rFonts w:hint="eastAsia"/>
                      <w:kern w:val="0"/>
                      <w:sz w:val="21"/>
                      <w:szCs w:val="21"/>
                    </w:rPr>
                    <w:t>月</w:t>
                  </w:r>
                  <w:r w:rsidRPr="00E958AD">
                    <w:rPr>
                      <w:kern w:val="0"/>
                      <w:sz w:val="21"/>
                      <w:szCs w:val="21"/>
                    </w:rPr>
                    <w:t>1</w:t>
                  </w:r>
                  <w:r w:rsidRPr="00E958AD">
                    <w:rPr>
                      <w:rFonts w:hint="eastAsia"/>
                      <w:kern w:val="0"/>
                      <w:sz w:val="21"/>
                      <w:szCs w:val="21"/>
                    </w:rPr>
                    <w:t>0</w:t>
                  </w:r>
                  <w:r w:rsidRPr="00E958AD">
                    <w:rPr>
                      <w:rFonts w:hint="eastAsia"/>
                      <w:kern w:val="0"/>
                      <w:sz w:val="21"/>
                      <w:szCs w:val="21"/>
                    </w:rPr>
                    <w:t>日</w:t>
                  </w:r>
                </w:p>
              </w:tc>
              <w:tc>
                <w:tcPr>
                  <w:tcW w:w="1415" w:type="dxa"/>
                  <w:vAlign w:val="center"/>
                </w:tcPr>
                <w:p w14:paraId="52F0F2C9" w14:textId="77777777" w:rsidR="002469EF" w:rsidRPr="00E958AD" w:rsidRDefault="002469EF" w:rsidP="00ED3150">
                  <w:pPr>
                    <w:widowControl/>
                    <w:spacing w:line="240" w:lineRule="auto"/>
                    <w:ind w:firstLineChars="0" w:firstLine="0"/>
                    <w:jc w:val="center"/>
                    <w:rPr>
                      <w:kern w:val="0"/>
                      <w:sz w:val="21"/>
                      <w:szCs w:val="21"/>
                    </w:rPr>
                  </w:pPr>
                  <w:r w:rsidRPr="00E958AD">
                    <w:rPr>
                      <w:rFonts w:hint="eastAsia"/>
                      <w:kern w:val="0"/>
                      <w:sz w:val="21"/>
                      <w:szCs w:val="21"/>
                    </w:rPr>
                    <w:t>0</w:t>
                  </w:r>
                  <w:r w:rsidRPr="00E958AD">
                    <w:rPr>
                      <w:kern w:val="0"/>
                      <w:sz w:val="21"/>
                      <w:szCs w:val="21"/>
                    </w:rPr>
                    <w:t>.047</w:t>
                  </w:r>
                </w:p>
              </w:tc>
              <w:tc>
                <w:tcPr>
                  <w:tcW w:w="1064" w:type="dxa"/>
                  <w:vMerge/>
                  <w:vAlign w:val="center"/>
                </w:tcPr>
                <w:p w14:paraId="009EE0FD" w14:textId="77777777" w:rsidR="002469EF" w:rsidRPr="00E958AD" w:rsidRDefault="002469EF" w:rsidP="00ED3150">
                  <w:pPr>
                    <w:widowControl/>
                    <w:spacing w:line="240" w:lineRule="auto"/>
                    <w:ind w:firstLineChars="0" w:firstLine="0"/>
                    <w:jc w:val="center"/>
                    <w:rPr>
                      <w:kern w:val="0"/>
                      <w:sz w:val="21"/>
                      <w:szCs w:val="21"/>
                    </w:rPr>
                  </w:pPr>
                </w:p>
              </w:tc>
            </w:tr>
            <w:tr w:rsidR="00E958AD" w:rsidRPr="00E958AD" w14:paraId="64254230" w14:textId="77777777" w:rsidTr="00ED3150">
              <w:trPr>
                <w:jc w:val="center"/>
              </w:trPr>
              <w:tc>
                <w:tcPr>
                  <w:tcW w:w="1181" w:type="dxa"/>
                  <w:vMerge/>
                  <w:vAlign w:val="center"/>
                </w:tcPr>
                <w:p w14:paraId="1A02A2DC" w14:textId="77777777" w:rsidR="002469EF" w:rsidRPr="00E958AD" w:rsidRDefault="002469EF" w:rsidP="00ED3150">
                  <w:pPr>
                    <w:widowControl/>
                    <w:spacing w:line="240" w:lineRule="auto"/>
                    <w:ind w:firstLineChars="0" w:firstLine="0"/>
                    <w:jc w:val="center"/>
                    <w:rPr>
                      <w:kern w:val="0"/>
                      <w:sz w:val="21"/>
                      <w:szCs w:val="21"/>
                    </w:rPr>
                  </w:pPr>
                </w:p>
              </w:tc>
              <w:tc>
                <w:tcPr>
                  <w:tcW w:w="1636" w:type="dxa"/>
                  <w:vMerge w:val="restart"/>
                  <w:vAlign w:val="center"/>
                </w:tcPr>
                <w:p w14:paraId="722E90DC" w14:textId="09504AF9" w:rsidR="002469EF" w:rsidRPr="00E958AD" w:rsidRDefault="002469EF" w:rsidP="00ED3150">
                  <w:pPr>
                    <w:widowControl/>
                    <w:spacing w:line="240" w:lineRule="auto"/>
                    <w:ind w:firstLineChars="0" w:firstLine="0"/>
                    <w:jc w:val="center"/>
                    <w:rPr>
                      <w:kern w:val="0"/>
                      <w:sz w:val="21"/>
                      <w:szCs w:val="21"/>
                    </w:rPr>
                  </w:pPr>
                  <w:r w:rsidRPr="00E958AD">
                    <w:rPr>
                      <w:rFonts w:hint="eastAsia"/>
                      <w:kern w:val="0"/>
                      <w:sz w:val="21"/>
                      <w:szCs w:val="21"/>
                    </w:rPr>
                    <w:t>苯并</w:t>
                  </w:r>
                  <w:proofErr w:type="gramStart"/>
                  <w:r w:rsidRPr="00E958AD">
                    <w:rPr>
                      <w:rFonts w:hint="eastAsia"/>
                      <w:kern w:val="0"/>
                      <w:sz w:val="21"/>
                      <w:szCs w:val="21"/>
                    </w:rPr>
                    <w:t>芘</w:t>
                  </w:r>
                  <w:proofErr w:type="gramEnd"/>
                  <w:r w:rsidRPr="00E958AD">
                    <w:rPr>
                      <w:rFonts w:hint="eastAsia"/>
                      <w:kern w:val="0"/>
                      <w:sz w:val="21"/>
                      <w:szCs w:val="21"/>
                    </w:rPr>
                    <w:t>（日均值）</w:t>
                  </w:r>
                </w:p>
              </w:tc>
              <w:tc>
                <w:tcPr>
                  <w:tcW w:w="1984" w:type="dxa"/>
                  <w:vAlign w:val="center"/>
                </w:tcPr>
                <w:p w14:paraId="7F7837F0" w14:textId="11EB3C08" w:rsidR="002469EF" w:rsidRPr="00E958AD" w:rsidRDefault="002469EF" w:rsidP="00ED3150">
                  <w:pPr>
                    <w:widowControl/>
                    <w:spacing w:line="240" w:lineRule="auto"/>
                    <w:ind w:firstLineChars="0" w:firstLine="0"/>
                    <w:jc w:val="center"/>
                    <w:rPr>
                      <w:kern w:val="0"/>
                      <w:sz w:val="21"/>
                      <w:szCs w:val="21"/>
                    </w:rPr>
                  </w:pPr>
                  <w:r w:rsidRPr="00E958AD">
                    <w:rPr>
                      <w:rFonts w:hint="eastAsia"/>
                      <w:kern w:val="0"/>
                      <w:sz w:val="21"/>
                      <w:szCs w:val="21"/>
                    </w:rPr>
                    <w:t>10</w:t>
                  </w:r>
                  <w:r w:rsidRPr="00E958AD">
                    <w:rPr>
                      <w:rFonts w:hint="eastAsia"/>
                      <w:kern w:val="0"/>
                      <w:sz w:val="21"/>
                      <w:szCs w:val="21"/>
                    </w:rPr>
                    <w:t>月</w:t>
                  </w:r>
                  <w:r w:rsidRPr="00E958AD">
                    <w:rPr>
                      <w:rFonts w:hint="eastAsia"/>
                      <w:kern w:val="0"/>
                      <w:sz w:val="21"/>
                      <w:szCs w:val="21"/>
                    </w:rPr>
                    <w:t>8</w:t>
                  </w:r>
                  <w:r w:rsidRPr="00E958AD">
                    <w:rPr>
                      <w:rFonts w:hint="eastAsia"/>
                      <w:kern w:val="0"/>
                      <w:sz w:val="21"/>
                      <w:szCs w:val="21"/>
                    </w:rPr>
                    <w:t>日</w:t>
                  </w:r>
                </w:p>
              </w:tc>
              <w:tc>
                <w:tcPr>
                  <w:tcW w:w="1415" w:type="dxa"/>
                  <w:vAlign w:val="center"/>
                </w:tcPr>
                <w:p w14:paraId="4206E14E" w14:textId="73BE537A" w:rsidR="002469EF" w:rsidRPr="00E958AD" w:rsidRDefault="00891BD6" w:rsidP="00ED3150">
                  <w:pPr>
                    <w:widowControl/>
                    <w:spacing w:line="240" w:lineRule="auto"/>
                    <w:ind w:firstLineChars="0" w:firstLine="0"/>
                    <w:jc w:val="center"/>
                    <w:rPr>
                      <w:kern w:val="0"/>
                      <w:sz w:val="21"/>
                      <w:szCs w:val="21"/>
                    </w:rPr>
                  </w:pPr>
                  <w:r w:rsidRPr="00E958AD">
                    <w:rPr>
                      <w:kern w:val="0"/>
                      <w:sz w:val="21"/>
                      <w:szCs w:val="21"/>
                    </w:rPr>
                    <w:t>0.00</w:t>
                  </w:r>
                  <w:r w:rsidR="002469EF" w:rsidRPr="00E958AD">
                    <w:rPr>
                      <w:rFonts w:hint="eastAsia"/>
                      <w:kern w:val="0"/>
                      <w:sz w:val="21"/>
                      <w:szCs w:val="21"/>
                    </w:rPr>
                    <w:t>8L</w:t>
                  </w:r>
                  <w:r w:rsidRPr="00E958AD">
                    <w:rPr>
                      <w:rFonts w:hint="eastAsia"/>
                      <w:kern w:val="0"/>
                      <w:sz w:val="21"/>
                      <w:szCs w:val="21"/>
                    </w:rPr>
                    <w:t>μ</w:t>
                  </w:r>
                  <w:r w:rsidRPr="00E958AD">
                    <w:rPr>
                      <w:kern w:val="0"/>
                      <w:sz w:val="21"/>
                      <w:szCs w:val="21"/>
                    </w:rPr>
                    <w:t>g</w:t>
                  </w:r>
                </w:p>
              </w:tc>
              <w:tc>
                <w:tcPr>
                  <w:tcW w:w="1064" w:type="dxa"/>
                  <w:vMerge w:val="restart"/>
                  <w:vAlign w:val="center"/>
                </w:tcPr>
                <w:p w14:paraId="1CFE5590" w14:textId="5111D5A7" w:rsidR="002469EF" w:rsidRPr="00E958AD" w:rsidRDefault="00891BD6" w:rsidP="00ED3150">
                  <w:pPr>
                    <w:widowControl/>
                    <w:spacing w:line="240" w:lineRule="auto"/>
                    <w:ind w:firstLineChars="0" w:firstLine="0"/>
                    <w:jc w:val="center"/>
                    <w:rPr>
                      <w:kern w:val="0"/>
                      <w:sz w:val="21"/>
                      <w:szCs w:val="21"/>
                    </w:rPr>
                  </w:pPr>
                  <w:r w:rsidRPr="00E958AD">
                    <w:rPr>
                      <w:kern w:val="0"/>
                      <w:sz w:val="21"/>
                      <w:szCs w:val="21"/>
                    </w:rPr>
                    <w:t>0.0025</w:t>
                  </w:r>
                  <w:r w:rsidRPr="00E958AD">
                    <w:rPr>
                      <w:rFonts w:hint="eastAsia"/>
                      <w:kern w:val="0"/>
                      <w:sz w:val="21"/>
                      <w:szCs w:val="21"/>
                    </w:rPr>
                    <w:t>μ</w:t>
                  </w:r>
                  <w:r w:rsidRPr="00E958AD">
                    <w:rPr>
                      <w:kern w:val="0"/>
                      <w:sz w:val="21"/>
                      <w:szCs w:val="21"/>
                    </w:rPr>
                    <w:t>g</w:t>
                  </w:r>
                </w:p>
              </w:tc>
            </w:tr>
            <w:tr w:rsidR="00E958AD" w:rsidRPr="00E958AD" w14:paraId="27F68910" w14:textId="77777777" w:rsidTr="00ED3150">
              <w:trPr>
                <w:jc w:val="center"/>
              </w:trPr>
              <w:tc>
                <w:tcPr>
                  <w:tcW w:w="1181" w:type="dxa"/>
                  <w:vMerge/>
                  <w:vAlign w:val="center"/>
                </w:tcPr>
                <w:p w14:paraId="7142F22E" w14:textId="77777777" w:rsidR="002469EF" w:rsidRPr="00E958AD" w:rsidRDefault="002469EF" w:rsidP="00ED3150">
                  <w:pPr>
                    <w:widowControl/>
                    <w:spacing w:line="240" w:lineRule="auto"/>
                    <w:ind w:firstLineChars="0" w:firstLine="0"/>
                    <w:jc w:val="center"/>
                    <w:rPr>
                      <w:kern w:val="0"/>
                      <w:sz w:val="21"/>
                      <w:szCs w:val="21"/>
                    </w:rPr>
                  </w:pPr>
                </w:p>
              </w:tc>
              <w:tc>
                <w:tcPr>
                  <w:tcW w:w="1636" w:type="dxa"/>
                  <w:vMerge/>
                  <w:vAlign w:val="center"/>
                </w:tcPr>
                <w:p w14:paraId="3051CA45" w14:textId="77777777" w:rsidR="002469EF" w:rsidRPr="00E958AD" w:rsidRDefault="002469EF" w:rsidP="00ED3150">
                  <w:pPr>
                    <w:widowControl/>
                    <w:spacing w:line="240" w:lineRule="auto"/>
                    <w:ind w:firstLineChars="0" w:firstLine="0"/>
                    <w:jc w:val="center"/>
                    <w:rPr>
                      <w:kern w:val="0"/>
                      <w:sz w:val="21"/>
                      <w:szCs w:val="21"/>
                    </w:rPr>
                  </w:pPr>
                </w:p>
              </w:tc>
              <w:tc>
                <w:tcPr>
                  <w:tcW w:w="1984" w:type="dxa"/>
                  <w:vAlign w:val="center"/>
                </w:tcPr>
                <w:p w14:paraId="4CC980C6" w14:textId="086ABA8E" w:rsidR="002469EF" w:rsidRPr="00E958AD" w:rsidRDefault="002469EF" w:rsidP="00ED3150">
                  <w:pPr>
                    <w:widowControl/>
                    <w:spacing w:line="240" w:lineRule="auto"/>
                    <w:ind w:firstLineChars="0" w:firstLine="0"/>
                    <w:jc w:val="center"/>
                    <w:rPr>
                      <w:kern w:val="0"/>
                      <w:sz w:val="21"/>
                      <w:szCs w:val="21"/>
                    </w:rPr>
                  </w:pPr>
                  <w:r w:rsidRPr="00E958AD">
                    <w:rPr>
                      <w:rFonts w:hint="eastAsia"/>
                      <w:kern w:val="0"/>
                      <w:sz w:val="21"/>
                      <w:szCs w:val="21"/>
                    </w:rPr>
                    <w:t>10</w:t>
                  </w:r>
                  <w:r w:rsidRPr="00E958AD">
                    <w:rPr>
                      <w:rFonts w:hint="eastAsia"/>
                      <w:kern w:val="0"/>
                      <w:sz w:val="21"/>
                      <w:szCs w:val="21"/>
                    </w:rPr>
                    <w:t>月</w:t>
                  </w:r>
                  <w:r w:rsidRPr="00E958AD">
                    <w:rPr>
                      <w:rFonts w:hint="eastAsia"/>
                      <w:kern w:val="0"/>
                      <w:sz w:val="21"/>
                      <w:szCs w:val="21"/>
                    </w:rPr>
                    <w:t>9</w:t>
                  </w:r>
                  <w:r w:rsidRPr="00E958AD">
                    <w:rPr>
                      <w:rFonts w:hint="eastAsia"/>
                      <w:kern w:val="0"/>
                      <w:sz w:val="21"/>
                      <w:szCs w:val="21"/>
                    </w:rPr>
                    <w:t>日</w:t>
                  </w:r>
                </w:p>
              </w:tc>
              <w:tc>
                <w:tcPr>
                  <w:tcW w:w="1415" w:type="dxa"/>
                  <w:vAlign w:val="center"/>
                </w:tcPr>
                <w:p w14:paraId="695DFF3F" w14:textId="679552E6" w:rsidR="002469EF" w:rsidRPr="00E958AD" w:rsidRDefault="00891BD6" w:rsidP="00ED3150">
                  <w:pPr>
                    <w:widowControl/>
                    <w:spacing w:line="240" w:lineRule="auto"/>
                    <w:ind w:firstLineChars="0" w:firstLine="0"/>
                    <w:jc w:val="center"/>
                    <w:rPr>
                      <w:kern w:val="0"/>
                      <w:sz w:val="21"/>
                      <w:szCs w:val="21"/>
                    </w:rPr>
                  </w:pPr>
                  <w:r w:rsidRPr="00E958AD">
                    <w:rPr>
                      <w:kern w:val="0"/>
                      <w:sz w:val="21"/>
                      <w:szCs w:val="21"/>
                    </w:rPr>
                    <w:t>0.00</w:t>
                  </w:r>
                  <w:r w:rsidR="002469EF" w:rsidRPr="00E958AD">
                    <w:rPr>
                      <w:rFonts w:hint="eastAsia"/>
                      <w:kern w:val="0"/>
                      <w:sz w:val="21"/>
                      <w:szCs w:val="21"/>
                    </w:rPr>
                    <w:t>8L</w:t>
                  </w:r>
                  <w:r w:rsidRPr="00E958AD">
                    <w:rPr>
                      <w:rFonts w:hint="eastAsia"/>
                      <w:kern w:val="0"/>
                      <w:sz w:val="21"/>
                      <w:szCs w:val="21"/>
                    </w:rPr>
                    <w:t>μ</w:t>
                  </w:r>
                  <w:r w:rsidRPr="00E958AD">
                    <w:rPr>
                      <w:kern w:val="0"/>
                      <w:sz w:val="21"/>
                      <w:szCs w:val="21"/>
                    </w:rPr>
                    <w:t>g</w:t>
                  </w:r>
                </w:p>
              </w:tc>
              <w:tc>
                <w:tcPr>
                  <w:tcW w:w="1064" w:type="dxa"/>
                  <w:vMerge/>
                  <w:vAlign w:val="center"/>
                </w:tcPr>
                <w:p w14:paraId="5616137D" w14:textId="77777777" w:rsidR="002469EF" w:rsidRPr="00E958AD" w:rsidRDefault="002469EF" w:rsidP="00ED3150">
                  <w:pPr>
                    <w:widowControl/>
                    <w:spacing w:line="240" w:lineRule="auto"/>
                    <w:ind w:firstLineChars="0" w:firstLine="0"/>
                    <w:jc w:val="center"/>
                    <w:rPr>
                      <w:kern w:val="0"/>
                      <w:sz w:val="21"/>
                      <w:szCs w:val="21"/>
                    </w:rPr>
                  </w:pPr>
                </w:p>
              </w:tc>
            </w:tr>
            <w:tr w:rsidR="00E958AD" w:rsidRPr="00E958AD" w14:paraId="0D07F896" w14:textId="77777777" w:rsidTr="00ED3150">
              <w:trPr>
                <w:jc w:val="center"/>
              </w:trPr>
              <w:tc>
                <w:tcPr>
                  <w:tcW w:w="1181" w:type="dxa"/>
                  <w:vMerge/>
                  <w:vAlign w:val="center"/>
                </w:tcPr>
                <w:p w14:paraId="69B67D82" w14:textId="77777777" w:rsidR="002469EF" w:rsidRPr="00E958AD" w:rsidRDefault="002469EF" w:rsidP="00ED3150">
                  <w:pPr>
                    <w:widowControl/>
                    <w:spacing w:line="240" w:lineRule="auto"/>
                    <w:ind w:firstLineChars="0" w:firstLine="0"/>
                    <w:jc w:val="center"/>
                    <w:rPr>
                      <w:kern w:val="0"/>
                      <w:sz w:val="21"/>
                      <w:szCs w:val="21"/>
                    </w:rPr>
                  </w:pPr>
                </w:p>
              </w:tc>
              <w:tc>
                <w:tcPr>
                  <w:tcW w:w="1636" w:type="dxa"/>
                  <w:vMerge/>
                  <w:vAlign w:val="center"/>
                </w:tcPr>
                <w:p w14:paraId="18F9C5C9" w14:textId="77777777" w:rsidR="002469EF" w:rsidRPr="00E958AD" w:rsidRDefault="002469EF" w:rsidP="00ED3150">
                  <w:pPr>
                    <w:widowControl/>
                    <w:spacing w:line="240" w:lineRule="auto"/>
                    <w:ind w:firstLineChars="0" w:firstLine="0"/>
                    <w:jc w:val="center"/>
                    <w:rPr>
                      <w:kern w:val="0"/>
                      <w:sz w:val="21"/>
                      <w:szCs w:val="21"/>
                    </w:rPr>
                  </w:pPr>
                </w:p>
              </w:tc>
              <w:tc>
                <w:tcPr>
                  <w:tcW w:w="1984" w:type="dxa"/>
                  <w:vAlign w:val="center"/>
                </w:tcPr>
                <w:p w14:paraId="41257687" w14:textId="01837D2E" w:rsidR="002469EF" w:rsidRPr="00E958AD" w:rsidRDefault="002469EF" w:rsidP="00ED3150">
                  <w:pPr>
                    <w:widowControl/>
                    <w:spacing w:line="240" w:lineRule="auto"/>
                    <w:ind w:firstLineChars="0" w:firstLine="0"/>
                    <w:jc w:val="center"/>
                    <w:rPr>
                      <w:kern w:val="0"/>
                      <w:sz w:val="21"/>
                      <w:szCs w:val="21"/>
                    </w:rPr>
                  </w:pPr>
                  <w:r w:rsidRPr="00E958AD">
                    <w:rPr>
                      <w:rFonts w:hint="eastAsia"/>
                      <w:kern w:val="0"/>
                      <w:sz w:val="21"/>
                      <w:szCs w:val="21"/>
                    </w:rPr>
                    <w:t>10</w:t>
                  </w:r>
                  <w:r w:rsidRPr="00E958AD">
                    <w:rPr>
                      <w:rFonts w:hint="eastAsia"/>
                      <w:kern w:val="0"/>
                      <w:sz w:val="21"/>
                      <w:szCs w:val="21"/>
                    </w:rPr>
                    <w:t>月</w:t>
                  </w:r>
                  <w:r w:rsidRPr="00E958AD">
                    <w:rPr>
                      <w:kern w:val="0"/>
                      <w:sz w:val="21"/>
                      <w:szCs w:val="21"/>
                    </w:rPr>
                    <w:t>1</w:t>
                  </w:r>
                  <w:r w:rsidRPr="00E958AD">
                    <w:rPr>
                      <w:rFonts w:hint="eastAsia"/>
                      <w:kern w:val="0"/>
                      <w:sz w:val="21"/>
                      <w:szCs w:val="21"/>
                    </w:rPr>
                    <w:t>0</w:t>
                  </w:r>
                  <w:r w:rsidRPr="00E958AD">
                    <w:rPr>
                      <w:rFonts w:hint="eastAsia"/>
                      <w:kern w:val="0"/>
                      <w:sz w:val="21"/>
                      <w:szCs w:val="21"/>
                    </w:rPr>
                    <w:t>日</w:t>
                  </w:r>
                </w:p>
              </w:tc>
              <w:tc>
                <w:tcPr>
                  <w:tcW w:w="1415" w:type="dxa"/>
                  <w:vAlign w:val="center"/>
                </w:tcPr>
                <w:p w14:paraId="5540EFF5" w14:textId="669A2AD4" w:rsidR="002469EF" w:rsidRPr="00E958AD" w:rsidRDefault="00891BD6" w:rsidP="00ED3150">
                  <w:pPr>
                    <w:widowControl/>
                    <w:spacing w:line="240" w:lineRule="auto"/>
                    <w:ind w:firstLineChars="0" w:firstLine="0"/>
                    <w:jc w:val="center"/>
                    <w:rPr>
                      <w:kern w:val="0"/>
                      <w:sz w:val="21"/>
                      <w:szCs w:val="21"/>
                    </w:rPr>
                  </w:pPr>
                  <w:r w:rsidRPr="00E958AD">
                    <w:rPr>
                      <w:kern w:val="0"/>
                      <w:sz w:val="21"/>
                      <w:szCs w:val="21"/>
                    </w:rPr>
                    <w:t>0.00</w:t>
                  </w:r>
                  <w:r w:rsidR="002469EF" w:rsidRPr="00E958AD">
                    <w:rPr>
                      <w:rFonts w:hint="eastAsia"/>
                      <w:kern w:val="0"/>
                      <w:sz w:val="21"/>
                      <w:szCs w:val="21"/>
                    </w:rPr>
                    <w:t>8L</w:t>
                  </w:r>
                  <w:r w:rsidRPr="00E958AD">
                    <w:rPr>
                      <w:rFonts w:hint="eastAsia"/>
                      <w:kern w:val="0"/>
                      <w:sz w:val="21"/>
                      <w:szCs w:val="21"/>
                    </w:rPr>
                    <w:t>μ</w:t>
                  </w:r>
                  <w:r w:rsidRPr="00E958AD">
                    <w:rPr>
                      <w:kern w:val="0"/>
                      <w:sz w:val="21"/>
                      <w:szCs w:val="21"/>
                    </w:rPr>
                    <w:t>g</w:t>
                  </w:r>
                </w:p>
              </w:tc>
              <w:tc>
                <w:tcPr>
                  <w:tcW w:w="1064" w:type="dxa"/>
                  <w:vMerge/>
                  <w:vAlign w:val="center"/>
                </w:tcPr>
                <w:p w14:paraId="37427ED1" w14:textId="77777777" w:rsidR="002469EF" w:rsidRPr="00E958AD" w:rsidRDefault="002469EF" w:rsidP="00ED3150">
                  <w:pPr>
                    <w:widowControl/>
                    <w:spacing w:line="240" w:lineRule="auto"/>
                    <w:ind w:firstLineChars="0" w:firstLine="0"/>
                    <w:jc w:val="center"/>
                    <w:rPr>
                      <w:kern w:val="0"/>
                      <w:sz w:val="21"/>
                      <w:szCs w:val="21"/>
                    </w:rPr>
                  </w:pPr>
                </w:p>
              </w:tc>
            </w:tr>
            <w:tr w:rsidR="00E958AD" w:rsidRPr="00E958AD" w14:paraId="111B6CDD" w14:textId="77777777" w:rsidTr="00C66EE4">
              <w:trPr>
                <w:jc w:val="center"/>
              </w:trPr>
              <w:tc>
                <w:tcPr>
                  <w:tcW w:w="1181" w:type="dxa"/>
                  <w:vMerge/>
                  <w:vAlign w:val="center"/>
                </w:tcPr>
                <w:p w14:paraId="77A6E90C" w14:textId="77777777" w:rsidR="002469EF" w:rsidRPr="00E958AD" w:rsidRDefault="002469EF" w:rsidP="002469EF">
                  <w:pPr>
                    <w:widowControl/>
                    <w:spacing w:line="240" w:lineRule="auto"/>
                    <w:ind w:firstLineChars="0" w:firstLine="0"/>
                    <w:jc w:val="center"/>
                    <w:rPr>
                      <w:kern w:val="0"/>
                      <w:sz w:val="21"/>
                      <w:szCs w:val="21"/>
                    </w:rPr>
                  </w:pPr>
                </w:p>
              </w:tc>
              <w:tc>
                <w:tcPr>
                  <w:tcW w:w="1636" w:type="dxa"/>
                  <w:vMerge w:val="restart"/>
                  <w:vAlign w:val="center"/>
                </w:tcPr>
                <w:p w14:paraId="594759E2" w14:textId="1423F05E" w:rsidR="002469EF" w:rsidRPr="00E958AD" w:rsidRDefault="002469EF" w:rsidP="002469EF">
                  <w:pPr>
                    <w:widowControl/>
                    <w:spacing w:line="240" w:lineRule="auto"/>
                    <w:ind w:firstLineChars="0" w:firstLine="0"/>
                    <w:jc w:val="center"/>
                    <w:rPr>
                      <w:kern w:val="0"/>
                      <w:sz w:val="21"/>
                      <w:szCs w:val="21"/>
                    </w:rPr>
                  </w:pPr>
                  <w:r w:rsidRPr="00E958AD">
                    <w:rPr>
                      <w:rFonts w:hint="eastAsia"/>
                      <w:kern w:val="0"/>
                      <w:sz w:val="21"/>
                      <w:szCs w:val="21"/>
                    </w:rPr>
                    <w:t>非甲烷总烃（小时值）</w:t>
                  </w:r>
                </w:p>
              </w:tc>
              <w:tc>
                <w:tcPr>
                  <w:tcW w:w="1984" w:type="dxa"/>
                  <w:vAlign w:val="center"/>
                </w:tcPr>
                <w:p w14:paraId="21501BEE" w14:textId="0A84D64F" w:rsidR="002469EF" w:rsidRPr="00E958AD" w:rsidRDefault="002469EF" w:rsidP="002469EF">
                  <w:pPr>
                    <w:widowControl/>
                    <w:spacing w:line="240" w:lineRule="auto"/>
                    <w:ind w:firstLineChars="0" w:firstLine="0"/>
                    <w:jc w:val="center"/>
                    <w:rPr>
                      <w:kern w:val="0"/>
                      <w:sz w:val="21"/>
                      <w:szCs w:val="21"/>
                    </w:rPr>
                  </w:pPr>
                  <w:r w:rsidRPr="00E958AD">
                    <w:rPr>
                      <w:rFonts w:hint="eastAsia"/>
                      <w:kern w:val="0"/>
                      <w:sz w:val="21"/>
                      <w:szCs w:val="21"/>
                    </w:rPr>
                    <w:t>10</w:t>
                  </w:r>
                  <w:r w:rsidRPr="00E958AD">
                    <w:rPr>
                      <w:rFonts w:hint="eastAsia"/>
                      <w:kern w:val="0"/>
                      <w:sz w:val="21"/>
                      <w:szCs w:val="21"/>
                    </w:rPr>
                    <w:t>月</w:t>
                  </w:r>
                  <w:r w:rsidRPr="00E958AD">
                    <w:rPr>
                      <w:rFonts w:hint="eastAsia"/>
                      <w:kern w:val="0"/>
                      <w:sz w:val="21"/>
                      <w:szCs w:val="21"/>
                    </w:rPr>
                    <w:t>8</w:t>
                  </w:r>
                  <w:r w:rsidRPr="00E958AD">
                    <w:rPr>
                      <w:rFonts w:hint="eastAsia"/>
                      <w:kern w:val="0"/>
                      <w:sz w:val="21"/>
                      <w:szCs w:val="21"/>
                    </w:rPr>
                    <w:t>日（</w:t>
                  </w:r>
                  <w:r w:rsidRPr="00E958AD">
                    <w:rPr>
                      <w:rFonts w:hint="eastAsia"/>
                      <w:kern w:val="0"/>
                      <w:sz w:val="21"/>
                      <w:szCs w:val="21"/>
                    </w:rPr>
                    <w:t>02</w:t>
                  </w:r>
                  <w:r w:rsidRPr="00E958AD">
                    <w:rPr>
                      <w:rFonts w:hint="eastAsia"/>
                      <w:kern w:val="0"/>
                      <w:sz w:val="21"/>
                      <w:szCs w:val="21"/>
                    </w:rPr>
                    <w:t>：</w:t>
                  </w:r>
                  <w:r w:rsidRPr="00E958AD">
                    <w:rPr>
                      <w:rFonts w:hint="eastAsia"/>
                      <w:kern w:val="0"/>
                      <w:sz w:val="21"/>
                      <w:szCs w:val="21"/>
                    </w:rPr>
                    <w:t>00</w:t>
                  </w:r>
                  <w:r w:rsidRPr="00E958AD">
                    <w:rPr>
                      <w:rFonts w:hint="eastAsia"/>
                      <w:kern w:val="0"/>
                      <w:sz w:val="21"/>
                      <w:szCs w:val="21"/>
                    </w:rPr>
                    <w:t>）</w:t>
                  </w:r>
                </w:p>
              </w:tc>
              <w:tc>
                <w:tcPr>
                  <w:tcW w:w="1415" w:type="dxa"/>
                </w:tcPr>
                <w:p w14:paraId="194C315C" w14:textId="6BD50169" w:rsidR="002469EF" w:rsidRPr="00E958AD" w:rsidRDefault="002469EF" w:rsidP="002469EF">
                  <w:pPr>
                    <w:widowControl/>
                    <w:spacing w:line="240" w:lineRule="auto"/>
                    <w:ind w:firstLineChars="0" w:firstLine="0"/>
                    <w:jc w:val="center"/>
                    <w:rPr>
                      <w:kern w:val="0"/>
                      <w:sz w:val="21"/>
                      <w:szCs w:val="21"/>
                    </w:rPr>
                  </w:pPr>
                  <w:r w:rsidRPr="00E958AD">
                    <w:t>0.20</w:t>
                  </w:r>
                </w:p>
              </w:tc>
              <w:tc>
                <w:tcPr>
                  <w:tcW w:w="1064" w:type="dxa"/>
                  <w:vMerge w:val="restart"/>
                  <w:vAlign w:val="center"/>
                </w:tcPr>
                <w:p w14:paraId="1B0E5D3B" w14:textId="199FA77F" w:rsidR="002469EF" w:rsidRPr="00E958AD" w:rsidRDefault="00891BD6" w:rsidP="002469EF">
                  <w:pPr>
                    <w:widowControl/>
                    <w:spacing w:line="240" w:lineRule="auto"/>
                    <w:ind w:firstLineChars="0" w:firstLine="0"/>
                    <w:jc w:val="center"/>
                    <w:rPr>
                      <w:kern w:val="0"/>
                      <w:sz w:val="21"/>
                      <w:szCs w:val="21"/>
                    </w:rPr>
                  </w:pPr>
                  <w:r w:rsidRPr="00E958AD">
                    <w:rPr>
                      <w:kern w:val="0"/>
                      <w:sz w:val="21"/>
                      <w:szCs w:val="21"/>
                    </w:rPr>
                    <w:t>2</w:t>
                  </w:r>
                </w:p>
              </w:tc>
            </w:tr>
            <w:tr w:rsidR="00E958AD" w:rsidRPr="00E958AD" w14:paraId="0A0259A7" w14:textId="77777777" w:rsidTr="00C66EE4">
              <w:trPr>
                <w:jc w:val="center"/>
              </w:trPr>
              <w:tc>
                <w:tcPr>
                  <w:tcW w:w="1181" w:type="dxa"/>
                  <w:vMerge/>
                  <w:vAlign w:val="center"/>
                </w:tcPr>
                <w:p w14:paraId="0D2EE504" w14:textId="77777777" w:rsidR="002469EF" w:rsidRPr="00E958AD" w:rsidRDefault="002469EF" w:rsidP="002469EF">
                  <w:pPr>
                    <w:widowControl/>
                    <w:spacing w:line="240" w:lineRule="auto"/>
                    <w:ind w:firstLineChars="0" w:firstLine="0"/>
                    <w:jc w:val="center"/>
                    <w:rPr>
                      <w:kern w:val="0"/>
                      <w:sz w:val="21"/>
                      <w:szCs w:val="21"/>
                    </w:rPr>
                  </w:pPr>
                </w:p>
              </w:tc>
              <w:tc>
                <w:tcPr>
                  <w:tcW w:w="1636" w:type="dxa"/>
                  <w:vMerge/>
                  <w:vAlign w:val="center"/>
                </w:tcPr>
                <w:p w14:paraId="5B1478FB" w14:textId="77777777" w:rsidR="002469EF" w:rsidRPr="00E958AD" w:rsidRDefault="002469EF" w:rsidP="002469EF">
                  <w:pPr>
                    <w:widowControl/>
                    <w:spacing w:line="240" w:lineRule="auto"/>
                    <w:ind w:firstLineChars="0" w:firstLine="0"/>
                    <w:jc w:val="center"/>
                    <w:rPr>
                      <w:kern w:val="0"/>
                      <w:sz w:val="21"/>
                      <w:szCs w:val="21"/>
                    </w:rPr>
                  </w:pPr>
                </w:p>
              </w:tc>
              <w:tc>
                <w:tcPr>
                  <w:tcW w:w="1984" w:type="dxa"/>
                  <w:vAlign w:val="center"/>
                </w:tcPr>
                <w:p w14:paraId="3B722DAB" w14:textId="251E4E8C" w:rsidR="002469EF" w:rsidRPr="00E958AD" w:rsidRDefault="002469EF" w:rsidP="002469EF">
                  <w:pPr>
                    <w:widowControl/>
                    <w:spacing w:line="240" w:lineRule="auto"/>
                    <w:ind w:firstLineChars="0" w:firstLine="0"/>
                    <w:jc w:val="center"/>
                    <w:rPr>
                      <w:kern w:val="0"/>
                      <w:sz w:val="21"/>
                      <w:szCs w:val="21"/>
                    </w:rPr>
                  </w:pPr>
                  <w:r w:rsidRPr="00E958AD">
                    <w:rPr>
                      <w:rFonts w:hint="eastAsia"/>
                      <w:kern w:val="0"/>
                      <w:sz w:val="21"/>
                      <w:szCs w:val="21"/>
                    </w:rPr>
                    <w:t>10</w:t>
                  </w:r>
                  <w:r w:rsidRPr="00E958AD">
                    <w:rPr>
                      <w:rFonts w:hint="eastAsia"/>
                      <w:kern w:val="0"/>
                      <w:sz w:val="21"/>
                      <w:szCs w:val="21"/>
                    </w:rPr>
                    <w:t>月</w:t>
                  </w:r>
                  <w:r w:rsidRPr="00E958AD">
                    <w:rPr>
                      <w:rFonts w:hint="eastAsia"/>
                      <w:kern w:val="0"/>
                      <w:sz w:val="21"/>
                      <w:szCs w:val="21"/>
                    </w:rPr>
                    <w:t>8</w:t>
                  </w:r>
                  <w:r w:rsidRPr="00E958AD">
                    <w:rPr>
                      <w:rFonts w:hint="eastAsia"/>
                      <w:kern w:val="0"/>
                      <w:sz w:val="21"/>
                      <w:szCs w:val="21"/>
                    </w:rPr>
                    <w:t>日（</w:t>
                  </w:r>
                  <w:r w:rsidRPr="00E958AD">
                    <w:rPr>
                      <w:rFonts w:hint="eastAsia"/>
                      <w:kern w:val="0"/>
                      <w:sz w:val="21"/>
                      <w:szCs w:val="21"/>
                    </w:rPr>
                    <w:t>08</w:t>
                  </w:r>
                  <w:r w:rsidRPr="00E958AD">
                    <w:rPr>
                      <w:rFonts w:hint="eastAsia"/>
                      <w:kern w:val="0"/>
                      <w:sz w:val="21"/>
                      <w:szCs w:val="21"/>
                    </w:rPr>
                    <w:t>：</w:t>
                  </w:r>
                  <w:r w:rsidRPr="00E958AD">
                    <w:rPr>
                      <w:rFonts w:hint="eastAsia"/>
                      <w:kern w:val="0"/>
                      <w:sz w:val="21"/>
                      <w:szCs w:val="21"/>
                    </w:rPr>
                    <w:t>00</w:t>
                  </w:r>
                  <w:r w:rsidRPr="00E958AD">
                    <w:rPr>
                      <w:rFonts w:hint="eastAsia"/>
                      <w:kern w:val="0"/>
                      <w:sz w:val="21"/>
                      <w:szCs w:val="21"/>
                    </w:rPr>
                    <w:t>）</w:t>
                  </w:r>
                </w:p>
              </w:tc>
              <w:tc>
                <w:tcPr>
                  <w:tcW w:w="1415" w:type="dxa"/>
                </w:tcPr>
                <w:p w14:paraId="264ED5F6" w14:textId="65A40903" w:rsidR="002469EF" w:rsidRPr="00E958AD" w:rsidRDefault="002469EF" w:rsidP="002469EF">
                  <w:pPr>
                    <w:widowControl/>
                    <w:spacing w:line="240" w:lineRule="auto"/>
                    <w:ind w:firstLineChars="0" w:firstLine="0"/>
                    <w:jc w:val="center"/>
                    <w:rPr>
                      <w:kern w:val="0"/>
                      <w:sz w:val="21"/>
                      <w:szCs w:val="21"/>
                    </w:rPr>
                  </w:pPr>
                  <w:r w:rsidRPr="00E958AD">
                    <w:t>0.23</w:t>
                  </w:r>
                </w:p>
              </w:tc>
              <w:tc>
                <w:tcPr>
                  <w:tcW w:w="1064" w:type="dxa"/>
                  <w:vMerge/>
                  <w:vAlign w:val="center"/>
                </w:tcPr>
                <w:p w14:paraId="3972F3DE" w14:textId="77777777" w:rsidR="002469EF" w:rsidRPr="00E958AD" w:rsidRDefault="002469EF" w:rsidP="002469EF">
                  <w:pPr>
                    <w:widowControl/>
                    <w:spacing w:line="240" w:lineRule="auto"/>
                    <w:ind w:firstLineChars="0" w:firstLine="0"/>
                    <w:jc w:val="center"/>
                    <w:rPr>
                      <w:kern w:val="0"/>
                      <w:sz w:val="21"/>
                      <w:szCs w:val="21"/>
                    </w:rPr>
                  </w:pPr>
                </w:p>
              </w:tc>
            </w:tr>
            <w:tr w:rsidR="00E958AD" w:rsidRPr="00E958AD" w14:paraId="3A2F851A" w14:textId="77777777" w:rsidTr="00C66EE4">
              <w:trPr>
                <w:jc w:val="center"/>
              </w:trPr>
              <w:tc>
                <w:tcPr>
                  <w:tcW w:w="1181" w:type="dxa"/>
                  <w:vMerge/>
                  <w:vAlign w:val="center"/>
                </w:tcPr>
                <w:p w14:paraId="4A049855" w14:textId="77777777" w:rsidR="002469EF" w:rsidRPr="00E958AD" w:rsidRDefault="002469EF" w:rsidP="002469EF">
                  <w:pPr>
                    <w:widowControl/>
                    <w:spacing w:line="240" w:lineRule="auto"/>
                    <w:ind w:firstLineChars="0" w:firstLine="0"/>
                    <w:jc w:val="center"/>
                    <w:rPr>
                      <w:kern w:val="0"/>
                      <w:sz w:val="21"/>
                      <w:szCs w:val="21"/>
                    </w:rPr>
                  </w:pPr>
                </w:p>
              </w:tc>
              <w:tc>
                <w:tcPr>
                  <w:tcW w:w="1636" w:type="dxa"/>
                  <w:vMerge/>
                  <w:vAlign w:val="center"/>
                </w:tcPr>
                <w:p w14:paraId="2D54D8E9" w14:textId="77777777" w:rsidR="002469EF" w:rsidRPr="00E958AD" w:rsidRDefault="002469EF" w:rsidP="002469EF">
                  <w:pPr>
                    <w:widowControl/>
                    <w:spacing w:line="240" w:lineRule="auto"/>
                    <w:ind w:firstLineChars="0" w:firstLine="0"/>
                    <w:jc w:val="center"/>
                    <w:rPr>
                      <w:kern w:val="0"/>
                      <w:sz w:val="21"/>
                      <w:szCs w:val="21"/>
                    </w:rPr>
                  </w:pPr>
                </w:p>
              </w:tc>
              <w:tc>
                <w:tcPr>
                  <w:tcW w:w="1984" w:type="dxa"/>
                  <w:vAlign w:val="center"/>
                </w:tcPr>
                <w:p w14:paraId="2B1228EE" w14:textId="16B80D08" w:rsidR="002469EF" w:rsidRPr="00E958AD" w:rsidRDefault="002469EF" w:rsidP="002469EF">
                  <w:pPr>
                    <w:widowControl/>
                    <w:spacing w:line="240" w:lineRule="auto"/>
                    <w:ind w:firstLineChars="0" w:firstLine="0"/>
                    <w:jc w:val="center"/>
                    <w:rPr>
                      <w:kern w:val="0"/>
                      <w:sz w:val="21"/>
                      <w:szCs w:val="21"/>
                    </w:rPr>
                  </w:pPr>
                  <w:r w:rsidRPr="00E958AD">
                    <w:rPr>
                      <w:rFonts w:hint="eastAsia"/>
                      <w:kern w:val="0"/>
                      <w:sz w:val="21"/>
                      <w:szCs w:val="21"/>
                    </w:rPr>
                    <w:t>10</w:t>
                  </w:r>
                  <w:r w:rsidRPr="00E958AD">
                    <w:rPr>
                      <w:rFonts w:hint="eastAsia"/>
                      <w:kern w:val="0"/>
                      <w:sz w:val="21"/>
                      <w:szCs w:val="21"/>
                    </w:rPr>
                    <w:t>月</w:t>
                  </w:r>
                  <w:r w:rsidRPr="00E958AD">
                    <w:rPr>
                      <w:rFonts w:hint="eastAsia"/>
                      <w:kern w:val="0"/>
                      <w:sz w:val="21"/>
                      <w:szCs w:val="21"/>
                    </w:rPr>
                    <w:t>8</w:t>
                  </w:r>
                  <w:r w:rsidRPr="00E958AD">
                    <w:rPr>
                      <w:rFonts w:hint="eastAsia"/>
                      <w:kern w:val="0"/>
                      <w:sz w:val="21"/>
                      <w:szCs w:val="21"/>
                    </w:rPr>
                    <w:t>日（</w:t>
                  </w:r>
                  <w:r w:rsidRPr="00E958AD">
                    <w:rPr>
                      <w:rFonts w:hint="eastAsia"/>
                      <w:kern w:val="0"/>
                      <w:sz w:val="21"/>
                      <w:szCs w:val="21"/>
                    </w:rPr>
                    <w:t>14</w:t>
                  </w:r>
                  <w:r w:rsidRPr="00E958AD">
                    <w:rPr>
                      <w:rFonts w:hint="eastAsia"/>
                      <w:kern w:val="0"/>
                      <w:sz w:val="21"/>
                      <w:szCs w:val="21"/>
                    </w:rPr>
                    <w:t>：</w:t>
                  </w:r>
                  <w:r w:rsidRPr="00E958AD">
                    <w:rPr>
                      <w:rFonts w:hint="eastAsia"/>
                      <w:kern w:val="0"/>
                      <w:sz w:val="21"/>
                      <w:szCs w:val="21"/>
                    </w:rPr>
                    <w:t>00</w:t>
                  </w:r>
                  <w:r w:rsidRPr="00E958AD">
                    <w:rPr>
                      <w:rFonts w:hint="eastAsia"/>
                      <w:kern w:val="0"/>
                      <w:sz w:val="21"/>
                      <w:szCs w:val="21"/>
                    </w:rPr>
                    <w:t>）</w:t>
                  </w:r>
                </w:p>
              </w:tc>
              <w:tc>
                <w:tcPr>
                  <w:tcW w:w="1415" w:type="dxa"/>
                </w:tcPr>
                <w:p w14:paraId="72B8F478" w14:textId="60FA9945" w:rsidR="002469EF" w:rsidRPr="00E958AD" w:rsidRDefault="002469EF" w:rsidP="002469EF">
                  <w:pPr>
                    <w:widowControl/>
                    <w:spacing w:line="240" w:lineRule="auto"/>
                    <w:ind w:firstLineChars="0" w:firstLine="0"/>
                    <w:jc w:val="center"/>
                    <w:rPr>
                      <w:kern w:val="0"/>
                      <w:sz w:val="21"/>
                      <w:szCs w:val="21"/>
                    </w:rPr>
                  </w:pPr>
                  <w:r w:rsidRPr="00E958AD">
                    <w:t>0.25</w:t>
                  </w:r>
                </w:p>
              </w:tc>
              <w:tc>
                <w:tcPr>
                  <w:tcW w:w="1064" w:type="dxa"/>
                  <w:vMerge/>
                  <w:vAlign w:val="center"/>
                </w:tcPr>
                <w:p w14:paraId="3C87A0C5" w14:textId="77777777" w:rsidR="002469EF" w:rsidRPr="00E958AD" w:rsidRDefault="002469EF" w:rsidP="002469EF">
                  <w:pPr>
                    <w:widowControl/>
                    <w:spacing w:line="240" w:lineRule="auto"/>
                    <w:ind w:firstLineChars="0" w:firstLine="0"/>
                    <w:jc w:val="center"/>
                    <w:rPr>
                      <w:kern w:val="0"/>
                      <w:sz w:val="21"/>
                      <w:szCs w:val="21"/>
                    </w:rPr>
                  </w:pPr>
                </w:p>
              </w:tc>
            </w:tr>
            <w:tr w:rsidR="00E958AD" w:rsidRPr="00E958AD" w14:paraId="51FDDEB1" w14:textId="77777777" w:rsidTr="00C66EE4">
              <w:trPr>
                <w:jc w:val="center"/>
              </w:trPr>
              <w:tc>
                <w:tcPr>
                  <w:tcW w:w="1181" w:type="dxa"/>
                  <w:vMerge/>
                  <w:vAlign w:val="center"/>
                </w:tcPr>
                <w:p w14:paraId="756666B5" w14:textId="77777777" w:rsidR="002469EF" w:rsidRPr="00E958AD" w:rsidRDefault="002469EF" w:rsidP="002469EF">
                  <w:pPr>
                    <w:widowControl/>
                    <w:spacing w:line="240" w:lineRule="auto"/>
                    <w:ind w:firstLineChars="0" w:firstLine="0"/>
                    <w:jc w:val="center"/>
                    <w:rPr>
                      <w:kern w:val="0"/>
                      <w:sz w:val="21"/>
                      <w:szCs w:val="21"/>
                    </w:rPr>
                  </w:pPr>
                </w:p>
              </w:tc>
              <w:tc>
                <w:tcPr>
                  <w:tcW w:w="1636" w:type="dxa"/>
                  <w:vMerge/>
                  <w:vAlign w:val="center"/>
                </w:tcPr>
                <w:p w14:paraId="747F2D47" w14:textId="77777777" w:rsidR="002469EF" w:rsidRPr="00E958AD" w:rsidRDefault="002469EF" w:rsidP="002469EF">
                  <w:pPr>
                    <w:widowControl/>
                    <w:spacing w:line="240" w:lineRule="auto"/>
                    <w:ind w:firstLineChars="0" w:firstLine="0"/>
                    <w:jc w:val="center"/>
                    <w:rPr>
                      <w:kern w:val="0"/>
                      <w:sz w:val="21"/>
                      <w:szCs w:val="21"/>
                    </w:rPr>
                  </w:pPr>
                </w:p>
              </w:tc>
              <w:tc>
                <w:tcPr>
                  <w:tcW w:w="1984" w:type="dxa"/>
                  <w:vAlign w:val="center"/>
                </w:tcPr>
                <w:p w14:paraId="4DF902FD" w14:textId="1355119B" w:rsidR="002469EF" w:rsidRPr="00E958AD" w:rsidRDefault="002469EF" w:rsidP="002469EF">
                  <w:pPr>
                    <w:widowControl/>
                    <w:spacing w:line="240" w:lineRule="auto"/>
                    <w:ind w:firstLineChars="0" w:firstLine="0"/>
                    <w:jc w:val="center"/>
                    <w:rPr>
                      <w:kern w:val="0"/>
                      <w:sz w:val="21"/>
                      <w:szCs w:val="21"/>
                    </w:rPr>
                  </w:pPr>
                  <w:r w:rsidRPr="00E958AD">
                    <w:rPr>
                      <w:rFonts w:hint="eastAsia"/>
                      <w:kern w:val="0"/>
                      <w:sz w:val="21"/>
                      <w:szCs w:val="21"/>
                    </w:rPr>
                    <w:t>10</w:t>
                  </w:r>
                  <w:r w:rsidRPr="00E958AD">
                    <w:rPr>
                      <w:rFonts w:hint="eastAsia"/>
                      <w:kern w:val="0"/>
                      <w:sz w:val="21"/>
                      <w:szCs w:val="21"/>
                    </w:rPr>
                    <w:t>月</w:t>
                  </w:r>
                  <w:r w:rsidRPr="00E958AD">
                    <w:rPr>
                      <w:rFonts w:hint="eastAsia"/>
                      <w:kern w:val="0"/>
                      <w:sz w:val="21"/>
                      <w:szCs w:val="21"/>
                    </w:rPr>
                    <w:t>8</w:t>
                  </w:r>
                  <w:r w:rsidRPr="00E958AD">
                    <w:rPr>
                      <w:rFonts w:hint="eastAsia"/>
                      <w:kern w:val="0"/>
                      <w:sz w:val="21"/>
                      <w:szCs w:val="21"/>
                    </w:rPr>
                    <w:t>日（</w:t>
                  </w:r>
                  <w:r w:rsidRPr="00E958AD">
                    <w:rPr>
                      <w:rFonts w:hint="eastAsia"/>
                      <w:kern w:val="0"/>
                      <w:sz w:val="21"/>
                      <w:szCs w:val="21"/>
                    </w:rPr>
                    <w:t>20</w:t>
                  </w:r>
                  <w:r w:rsidRPr="00E958AD">
                    <w:rPr>
                      <w:rFonts w:hint="eastAsia"/>
                      <w:kern w:val="0"/>
                      <w:sz w:val="21"/>
                      <w:szCs w:val="21"/>
                    </w:rPr>
                    <w:t>：</w:t>
                  </w:r>
                  <w:r w:rsidRPr="00E958AD">
                    <w:rPr>
                      <w:rFonts w:hint="eastAsia"/>
                      <w:kern w:val="0"/>
                      <w:sz w:val="21"/>
                      <w:szCs w:val="21"/>
                    </w:rPr>
                    <w:t>00</w:t>
                  </w:r>
                  <w:r w:rsidRPr="00E958AD">
                    <w:rPr>
                      <w:rFonts w:hint="eastAsia"/>
                      <w:kern w:val="0"/>
                      <w:sz w:val="21"/>
                      <w:szCs w:val="21"/>
                    </w:rPr>
                    <w:t>）</w:t>
                  </w:r>
                </w:p>
              </w:tc>
              <w:tc>
                <w:tcPr>
                  <w:tcW w:w="1415" w:type="dxa"/>
                </w:tcPr>
                <w:p w14:paraId="64F48A09" w14:textId="08D6DC76" w:rsidR="002469EF" w:rsidRPr="00E958AD" w:rsidRDefault="002469EF" w:rsidP="002469EF">
                  <w:pPr>
                    <w:widowControl/>
                    <w:spacing w:line="240" w:lineRule="auto"/>
                    <w:ind w:firstLineChars="0" w:firstLine="0"/>
                    <w:jc w:val="center"/>
                    <w:rPr>
                      <w:kern w:val="0"/>
                      <w:sz w:val="21"/>
                      <w:szCs w:val="21"/>
                    </w:rPr>
                  </w:pPr>
                  <w:r w:rsidRPr="00E958AD">
                    <w:t>0.31</w:t>
                  </w:r>
                </w:p>
              </w:tc>
              <w:tc>
                <w:tcPr>
                  <w:tcW w:w="1064" w:type="dxa"/>
                  <w:vMerge/>
                  <w:vAlign w:val="center"/>
                </w:tcPr>
                <w:p w14:paraId="14606B37" w14:textId="77777777" w:rsidR="002469EF" w:rsidRPr="00E958AD" w:rsidRDefault="002469EF" w:rsidP="002469EF">
                  <w:pPr>
                    <w:widowControl/>
                    <w:spacing w:line="240" w:lineRule="auto"/>
                    <w:ind w:firstLineChars="0" w:firstLine="0"/>
                    <w:jc w:val="center"/>
                    <w:rPr>
                      <w:kern w:val="0"/>
                      <w:sz w:val="21"/>
                      <w:szCs w:val="21"/>
                    </w:rPr>
                  </w:pPr>
                </w:p>
              </w:tc>
            </w:tr>
            <w:tr w:rsidR="00E958AD" w:rsidRPr="00E958AD" w14:paraId="70CBA573" w14:textId="77777777" w:rsidTr="00C66EE4">
              <w:trPr>
                <w:jc w:val="center"/>
              </w:trPr>
              <w:tc>
                <w:tcPr>
                  <w:tcW w:w="1181" w:type="dxa"/>
                  <w:vMerge/>
                  <w:vAlign w:val="center"/>
                </w:tcPr>
                <w:p w14:paraId="027F234A" w14:textId="77777777" w:rsidR="002469EF" w:rsidRPr="00E958AD" w:rsidRDefault="002469EF" w:rsidP="002469EF">
                  <w:pPr>
                    <w:widowControl/>
                    <w:spacing w:line="240" w:lineRule="auto"/>
                    <w:ind w:firstLineChars="0" w:firstLine="0"/>
                    <w:jc w:val="center"/>
                    <w:rPr>
                      <w:kern w:val="0"/>
                      <w:sz w:val="21"/>
                      <w:szCs w:val="21"/>
                    </w:rPr>
                  </w:pPr>
                </w:p>
              </w:tc>
              <w:tc>
                <w:tcPr>
                  <w:tcW w:w="1636" w:type="dxa"/>
                  <w:vMerge/>
                  <w:vAlign w:val="center"/>
                </w:tcPr>
                <w:p w14:paraId="627973CB" w14:textId="77777777" w:rsidR="002469EF" w:rsidRPr="00E958AD" w:rsidRDefault="002469EF" w:rsidP="002469EF">
                  <w:pPr>
                    <w:widowControl/>
                    <w:spacing w:line="240" w:lineRule="auto"/>
                    <w:ind w:firstLineChars="0" w:firstLine="0"/>
                    <w:jc w:val="center"/>
                    <w:rPr>
                      <w:kern w:val="0"/>
                      <w:sz w:val="21"/>
                      <w:szCs w:val="21"/>
                    </w:rPr>
                  </w:pPr>
                </w:p>
              </w:tc>
              <w:tc>
                <w:tcPr>
                  <w:tcW w:w="1984" w:type="dxa"/>
                  <w:vAlign w:val="center"/>
                </w:tcPr>
                <w:p w14:paraId="685C2F80" w14:textId="4F97275C" w:rsidR="002469EF" w:rsidRPr="00E958AD" w:rsidRDefault="002469EF" w:rsidP="002469EF">
                  <w:pPr>
                    <w:widowControl/>
                    <w:spacing w:line="240" w:lineRule="auto"/>
                    <w:ind w:firstLineChars="0" w:firstLine="0"/>
                    <w:jc w:val="center"/>
                    <w:rPr>
                      <w:kern w:val="0"/>
                      <w:sz w:val="21"/>
                      <w:szCs w:val="21"/>
                    </w:rPr>
                  </w:pPr>
                  <w:r w:rsidRPr="00E958AD">
                    <w:rPr>
                      <w:rFonts w:hint="eastAsia"/>
                      <w:kern w:val="0"/>
                      <w:sz w:val="21"/>
                      <w:szCs w:val="21"/>
                    </w:rPr>
                    <w:t>10</w:t>
                  </w:r>
                  <w:r w:rsidRPr="00E958AD">
                    <w:rPr>
                      <w:rFonts w:hint="eastAsia"/>
                      <w:kern w:val="0"/>
                      <w:sz w:val="21"/>
                      <w:szCs w:val="21"/>
                    </w:rPr>
                    <w:t>月</w:t>
                  </w:r>
                  <w:r w:rsidRPr="00E958AD">
                    <w:rPr>
                      <w:rFonts w:hint="eastAsia"/>
                      <w:kern w:val="0"/>
                      <w:sz w:val="21"/>
                      <w:szCs w:val="21"/>
                    </w:rPr>
                    <w:t>9</w:t>
                  </w:r>
                  <w:r w:rsidRPr="00E958AD">
                    <w:rPr>
                      <w:rFonts w:hint="eastAsia"/>
                      <w:kern w:val="0"/>
                      <w:sz w:val="21"/>
                      <w:szCs w:val="21"/>
                    </w:rPr>
                    <w:t>日（</w:t>
                  </w:r>
                  <w:r w:rsidRPr="00E958AD">
                    <w:rPr>
                      <w:rFonts w:hint="eastAsia"/>
                      <w:kern w:val="0"/>
                      <w:sz w:val="21"/>
                      <w:szCs w:val="21"/>
                    </w:rPr>
                    <w:t>02</w:t>
                  </w:r>
                  <w:r w:rsidRPr="00E958AD">
                    <w:rPr>
                      <w:rFonts w:hint="eastAsia"/>
                      <w:kern w:val="0"/>
                      <w:sz w:val="21"/>
                      <w:szCs w:val="21"/>
                    </w:rPr>
                    <w:t>：</w:t>
                  </w:r>
                  <w:r w:rsidRPr="00E958AD">
                    <w:rPr>
                      <w:rFonts w:hint="eastAsia"/>
                      <w:kern w:val="0"/>
                      <w:sz w:val="21"/>
                      <w:szCs w:val="21"/>
                    </w:rPr>
                    <w:t>00</w:t>
                  </w:r>
                  <w:r w:rsidRPr="00E958AD">
                    <w:rPr>
                      <w:rFonts w:hint="eastAsia"/>
                      <w:kern w:val="0"/>
                      <w:sz w:val="21"/>
                      <w:szCs w:val="21"/>
                    </w:rPr>
                    <w:t>）</w:t>
                  </w:r>
                </w:p>
              </w:tc>
              <w:tc>
                <w:tcPr>
                  <w:tcW w:w="1415" w:type="dxa"/>
                </w:tcPr>
                <w:p w14:paraId="339742E7" w14:textId="35D46007" w:rsidR="002469EF" w:rsidRPr="00E958AD" w:rsidRDefault="002469EF" w:rsidP="002469EF">
                  <w:pPr>
                    <w:widowControl/>
                    <w:spacing w:line="240" w:lineRule="auto"/>
                    <w:ind w:firstLineChars="0" w:firstLine="0"/>
                    <w:jc w:val="center"/>
                    <w:rPr>
                      <w:kern w:val="0"/>
                      <w:sz w:val="21"/>
                      <w:szCs w:val="21"/>
                    </w:rPr>
                  </w:pPr>
                  <w:r w:rsidRPr="00E958AD">
                    <w:t>0.28</w:t>
                  </w:r>
                </w:p>
              </w:tc>
              <w:tc>
                <w:tcPr>
                  <w:tcW w:w="1064" w:type="dxa"/>
                  <w:vMerge/>
                  <w:vAlign w:val="center"/>
                </w:tcPr>
                <w:p w14:paraId="4CEE65FE" w14:textId="77777777" w:rsidR="002469EF" w:rsidRPr="00E958AD" w:rsidRDefault="002469EF" w:rsidP="002469EF">
                  <w:pPr>
                    <w:widowControl/>
                    <w:spacing w:line="240" w:lineRule="auto"/>
                    <w:ind w:firstLineChars="0" w:firstLine="0"/>
                    <w:jc w:val="center"/>
                    <w:rPr>
                      <w:kern w:val="0"/>
                      <w:sz w:val="21"/>
                      <w:szCs w:val="21"/>
                    </w:rPr>
                  </w:pPr>
                </w:p>
              </w:tc>
            </w:tr>
            <w:tr w:rsidR="00E958AD" w:rsidRPr="00E958AD" w14:paraId="0A345D4E" w14:textId="77777777" w:rsidTr="00C66EE4">
              <w:trPr>
                <w:jc w:val="center"/>
              </w:trPr>
              <w:tc>
                <w:tcPr>
                  <w:tcW w:w="1181" w:type="dxa"/>
                  <w:vMerge/>
                  <w:vAlign w:val="center"/>
                </w:tcPr>
                <w:p w14:paraId="200DB195" w14:textId="77777777" w:rsidR="002469EF" w:rsidRPr="00E958AD" w:rsidRDefault="002469EF" w:rsidP="002469EF">
                  <w:pPr>
                    <w:widowControl/>
                    <w:spacing w:line="240" w:lineRule="auto"/>
                    <w:ind w:firstLineChars="0" w:firstLine="0"/>
                    <w:jc w:val="center"/>
                    <w:rPr>
                      <w:kern w:val="0"/>
                      <w:sz w:val="21"/>
                      <w:szCs w:val="21"/>
                    </w:rPr>
                  </w:pPr>
                </w:p>
              </w:tc>
              <w:tc>
                <w:tcPr>
                  <w:tcW w:w="1636" w:type="dxa"/>
                  <w:vMerge/>
                  <w:vAlign w:val="center"/>
                </w:tcPr>
                <w:p w14:paraId="48625880" w14:textId="77777777" w:rsidR="002469EF" w:rsidRPr="00E958AD" w:rsidRDefault="002469EF" w:rsidP="002469EF">
                  <w:pPr>
                    <w:widowControl/>
                    <w:spacing w:line="240" w:lineRule="auto"/>
                    <w:ind w:firstLineChars="0" w:firstLine="0"/>
                    <w:jc w:val="center"/>
                    <w:rPr>
                      <w:kern w:val="0"/>
                      <w:sz w:val="21"/>
                      <w:szCs w:val="21"/>
                    </w:rPr>
                  </w:pPr>
                </w:p>
              </w:tc>
              <w:tc>
                <w:tcPr>
                  <w:tcW w:w="1984" w:type="dxa"/>
                  <w:vAlign w:val="center"/>
                </w:tcPr>
                <w:p w14:paraId="7FEA0940" w14:textId="15EC1D87" w:rsidR="002469EF" w:rsidRPr="00E958AD" w:rsidRDefault="002469EF" w:rsidP="002469EF">
                  <w:pPr>
                    <w:widowControl/>
                    <w:spacing w:line="240" w:lineRule="auto"/>
                    <w:ind w:firstLineChars="0" w:firstLine="0"/>
                    <w:jc w:val="center"/>
                    <w:rPr>
                      <w:kern w:val="0"/>
                      <w:sz w:val="21"/>
                      <w:szCs w:val="21"/>
                    </w:rPr>
                  </w:pPr>
                  <w:r w:rsidRPr="00E958AD">
                    <w:rPr>
                      <w:rFonts w:hint="eastAsia"/>
                      <w:kern w:val="0"/>
                      <w:sz w:val="21"/>
                      <w:szCs w:val="21"/>
                    </w:rPr>
                    <w:t>10</w:t>
                  </w:r>
                  <w:r w:rsidRPr="00E958AD">
                    <w:rPr>
                      <w:rFonts w:hint="eastAsia"/>
                      <w:kern w:val="0"/>
                      <w:sz w:val="21"/>
                      <w:szCs w:val="21"/>
                    </w:rPr>
                    <w:t>月</w:t>
                  </w:r>
                  <w:r w:rsidRPr="00E958AD">
                    <w:rPr>
                      <w:rFonts w:hint="eastAsia"/>
                      <w:kern w:val="0"/>
                      <w:sz w:val="21"/>
                      <w:szCs w:val="21"/>
                    </w:rPr>
                    <w:t>9</w:t>
                  </w:r>
                  <w:r w:rsidRPr="00E958AD">
                    <w:rPr>
                      <w:rFonts w:hint="eastAsia"/>
                      <w:kern w:val="0"/>
                      <w:sz w:val="21"/>
                      <w:szCs w:val="21"/>
                    </w:rPr>
                    <w:t>日（</w:t>
                  </w:r>
                  <w:r w:rsidRPr="00E958AD">
                    <w:rPr>
                      <w:rFonts w:hint="eastAsia"/>
                      <w:kern w:val="0"/>
                      <w:sz w:val="21"/>
                      <w:szCs w:val="21"/>
                    </w:rPr>
                    <w:t>08</w:t>
                  </w:r>
                  <w:r w:rsidRPr="00E958AD">
                    <w:rPr>
                      <w:rFonts w:hint="eastAsia"/>
                      <w:kern w:val="0"/>
                      <w:sz w:val="21"/>
                      <w:szCs w:val="21"/>
                    </w:rPr>
                    <w:t>：</w:t>
                  </w:r>
                  <w:r w:rsidRPr="00E958AD">
                    <w:rPr>
                      <w:rFonts w:hint="eastAsia"/>
                      <w:kern w:val="0"/>
                      <w:sz w:val="21"/>
                      <w:szCs w:val="21"/>
                    </w:rPr>
                    <w:t>00</w:t>
                  </w:r>
                  <w:r w:rsidRPr="00E958AD">
                    <w:rPr>
                      <w:rFonts w:hint="eastAsia"/>
                      <w:kern w:val="0"/>
                      <w:sz w:val="21"/>
                      <w:szCs w:val="21"/>
                    </w:rPr>
                    <w:t>）</w:t>
                  </w:r>
                </w:p>
              </w:tc>
              <w:tc>
                <w:tcPr>
                  <w:tcW w:w="1415" w:type="dxa"/>
                </w:tcPr>
                <w:p w14:paraId="5071EBE3" w14:textId="2F74B91F" w:rsidR="002469EF" w:rsidRPr="00E958AD" w:rsidRDefault="002469EF" w:rsidP="002469EF">
                  <w:pPr>
                    <w:widowControl/>
                    <w:spacing w:line="240" w:lineRule="auto"/>
                    <w:ind w:firstLineChars="0" w:firstLine="0"/>
                    <w:jc w:val="center"/>
                    <w:rPr>
                      <w:kern w:val="0"/>
                      <w:sz w:val="21"/>
                      <w:szCs w:val="21"/>
                    </w:rPr>
                  </w:pPr>
                  <w:r w:rsidRPr="00E958AD">
                    <w:t>0.30</w:t>
                  </w:r>
                </w:p>
              </w:tc>
              <w:tc>
                <w:tcPr>
                  <w:tcW w:w="1064" w:type="dxa"/>
                  <w:vMerge/>
                  <w:vAlign w:val="center"/>
                </w:tcPr>
                <w:p w14:paraId="3D73453F" w14:textId="77777777" w:rsidR="002469EF" w:rsidRPr="00E958AD" w:rsidRDefault="002469EF" w:rsidP="002469EF">
                  <w:pPr>
                    <w:widowControl/>
                    <w:spacing w:line="240" w:lineRule="auto"/>
                    <w:ind w:firstLineChars="0" w:firstLine="0"/>
                    <w:jc w:val="center"/>
                    <w:rPr>
                      <w:kern w:val="0"/>
                      <w:sz w:val="21"/>
                      <w:szCs w:val="21"/>
                    </w:rPr>
                  </w:pPr>
                </w:p>
              </w:tc>
            </w:tr>
            <w:tr w:rsidR="00E958AD" w:rsidRPr="00E958AD" w14:paraId="657A5A94" w14:textId="77777777" w:rsidTr="00C66EE4">
              <w:trPr>
                <w:jc w:val="center"/>
              </w:trPr>
              <w:tc>
                <w:tcPr>
                  <w:tcW w:w="1181" w:type="dxa"/>
                  <w:vMerge/>
                  <w:vAlign w:val="center"/>
                </w:tcPr>
                <w:p w14:paraId="27D3490D" w14:textId="77777777" w:rsidR="002469EF" w:rsidRPr="00E958AD" w:rsidRDefault="002469EF" w:rsidP="002469EF">
                  <w:pPr>
                    <w:widowControl/>
                    <w:spacing w:line="240" w:lineRule="auto"/>
                    <w:ind w:firstLineChars="0" w:firstLine="0"/>
                    <w:jc w:val="center"/>
                    <w:rPr>
                      <w:kern w:val="0"/>
                      <w:sz w:val="21"/>
                      <w:szCs w:val="21"/>
                    </w:rPr>
                  </w:pPr>
                </w:p>
              </w:tc>
              <w:tc>
                <w:tcPr>
                  <w:tcW w:w="1636" w:type="dxa"/>
                  <w:vMerge/>
                  <w:vAlign w:val="center"/>
                </w:tcPr>
                <w:p w14:paraId="6FA63E27" w14:textId="77777777" w:rsidR="002469EF" w:rsidRPr="00E958AD" w:rsidRDefault="002469EF" w:rsidP="002469EF">
                  <w:pPr>
                    <w:widowControl/>
                    <w:spacing w:line="240" w:lineRule="auto"/>
                    <w:ind w:firstLineChars="0" w:firstLine="0"/>
                    <w:jc w:val="center"/>
                    <w:rPr>
                      <w:kern w:val="0"/>
                      <w:sz w:val="21"/>
                      <w:szCs w:val="21"/>
                    </w:rPr>
                  </w:pPr>
                </w:p>
              </w:tc>
              <w:tc>
                <w:tcPr>
                  <w:tcW w:w="1984" w:type="dxa"/>
                  <w:vAlign w:val="center"/>
                </w:tcPr>
                <w:p w14:paraId="57AB547B" w14:textId="21F1D6C1" w:rsidR="002469EF" w:rsidRPr="00E958AD" w:rsidRDefault="002469EF" w:rsidP="002469EF">
                  <w:pPr>
                    <w:widowControl/>
                    <w:spacing w:line="240" w:lineRule="auto"/>
                    <w:ind w:firstLineChars="0" w:firstLine="0"/>
                    <w:jc w:val="center"/>
                    <w:rPr>
                      <w:kern w:val="0"/>
                      <w:sz w:val="21"/>
                      <w:szCs w:val="21"/>
                    </w:rPr>
                  </w:pPr>
                  <w:r w:rsidRPr="00E958AD">
                    <w:rPr>
                      <w:rFonts w:hint="eastAsia"/>
                      <w:kern w:val="0"/>
                      <w:sz w:val="21"/>
                      <w:szCs w:val="21"/>
                    </w:rPr>
                    <w:t>10</w:t>
                  </w:r>
                  <w:r w:rsidRPr="00E958AD">
                    <w:rPr>
                      <w:rFonts w:hint="eastAsia"/>
                      <w:kern w:val="0"/>
                      <w:sz w:val="21"/>
                      <w:szCs w:val="21"/>
                    </w:rPr>
                    <w:t>月</w:t>
                  </w:r>
                  <w:r w:rsidRPr="00E958AD">
                    <w:rPr>
                      <w:rFonts w:hint="eastAsia"/>
                      <w:kern w:val="0"/>
                      <w:sz w:val="21"/>
                      <w:szCs w:val="21"/>
                    </w:rPr>
                    <w:t>9</w:t>
                  </w:r>
                  <w:r w:rsidRPr="00E958AD">
                    <w:rPr>
                      <w:rFonts w:hint="eastAsia"/>
                      <w:kern w:val="0"/>
                      <w:sz w:val="21"/>
                      <w:szCs w:val="21"/>
                    </w:rPr>
                    <w:t>日（</w:t>
                  </w:r>
                  <w:r w:rsidRPr="00E958AD">
                    <w:rPr>
                      <w:rFonts w:hint="eastAsia"/>
                      <w:kern w:val="0"/>
                      <w:sz w:val="21"/>
                      <w:szCs w:val="21"/>
                    </w:rPr>
                    <w:t>14</w:t>
                  </w:r>
                  <w:r w:rsidRPr="00E958AD">
                    <w:rPr>
                      <w:rFonts w:hint="eastAsia"/>
                      <w:kern w:val="0"/>
                      <w:sz w:val="21"/>
                      <w:szCs w:val="21"/>
                    </w:rPr>
                    <w:t>：</w:t>
                  </w:r>
                  <w:r w:rsidRPr="00E958AD">
                    <w:rPr>
                      <w:rFonts w:hint="eastAsia"/>
                      <w:kern w:val="0"/>
                      <w:sz w:val="21"/>
                      <w:szCs w:val="21"/>
                    </w:rPr>
                    <w:t>00</w:t>
                  </w:r>
                  <w:r w:rsidRPr="00E958AD">
                    <w:rPr>
                      <w:rFonts w:hint="eastAsia"/>
                      <w:kern w:val="0"/>
                      <w:sz w:val="21"/>
                      <w:szCs w:val="21"/>
                    </w:rPr>
                    <w:t>）</w:t>
                  </w:r>
                </w:p>
              </w:tc>
              <w:tc>
                <w:tcPr>
                  <w:tcW w:w="1415" w:type="dxa"/>
                </w:tcPr>
                <w:p w14:paraId="62D4C554" w14:textId="2BEEA62A" w:rsidR="002469EF" w:rsidRPr="00E958AD" w:rsidRDefault="002469EF" w:rsidP="002469EF">
                  <w:pPr>
                    <w:widowControl/>
                    <w:spacing w:line="240" w:lineRule="auto"/>
                    <w:ind w:firstLineChars="0" w:firstLine="0"/>
                    <w:jc w:val="center"/>
                    <w:rPr>
                      <w:kern w:val="0"/>
                      <w:sz w:val="21"/>
                      <w:szCs w:val="21"/>
                    </w:rPr>
                  </w:pPr>
                  <w:r w:rsidRPr="00E958AD">
                    <w:t>0.37</w:t>
                  </w:r>
                </w:p>
              </w:tc>
              <w:tc>
                <w:tcPr>
                  <w:tcW w:w="1064" w:type="dxa"/>
                  <w:vMerge/>
                  <w:vAlign w:val="center"/>
                </w:tcPr>
                <w:p w14:paraId="17A30EC5" w14:textId="77777777" w:rsidR="002469EF" w:rsidRPr="00E958AD" w:rsidRDefault="002469EF" w:rsidP="002469EF">
                  <w:pPr>
                    <w:widowControl/>
                    <w:spacing w:line="240" w:lineRule="auto"/>
                    <w:ind w:firstLineChars="0" w:firstLine="0"/>
                    <w:jc w:val="center"/>
                    <w:rPr>
                      <w:kern w:val="0"/>
                      <w:sz w:val="21"/>
                      <w:szCs w:val="21"/>
                    </w:rPr>
                  </w:pPr>
                </w:p>
              </w:tc>
            </w:tr>
            <w:tr w:rsidR="00E958AD" w:rsidRPr="00E958AD" w14:paraId="290B4852" w14:textId="77777777" w:rsidTr="00C66EE4">
              <w:trPr>
                <w:jc w:val="center"/>
              </w:trPr>
              <w:tc>
                <w:tcPr>
                  <w:tcW w:w="1181" w:type="dxa"/>
                  <w:vMerge/>
                  <w:vAlign w:val="center"/>
                </w:tcPr>
                <w:p w14:paraId="5B4B1477" w14:textId="77777777" w:rsidR="002469EF" w:rsidRPr="00E958AD" w:rsidRDefault="002469EF" w:rsidP="002469EF">
                  <w:pPr>
                    <w:widowControl/>
                    <w:spacing w:line="240" w:lineRule="auto"/>
                    <w:ind w:firstLineChars="0" w:firstLine="0"/>
                    <w:jc w:val="center"/>
                    <w:rPr>
                      <w:kern w:val="0"/>
                      <w:sz w:val="21"/>
                      <w:szCs w:val="21"/>
                    </w:rPr>
                  </w:pPr>
                </w:p>
              </w:tc>
              <w:tc>
                <w:tcPr>
                  <w:tcW w:w="1636" w:type="dxa"/>
                  <w:vMerge/>
                  <w:vAlign w:val="center"/>
                </w:tcPr>
                <w:p w14:paraId="6A5CFF35" w14:textId="77777777" w:rsidR="002469EF" w:rsidRPr="00E958AD" w:rsidRDefault="002469EF" w:rsidP="002469EF">
                  <w:pPr>
                    <w:widowControl/>
                    <w:spacing w:line="240" w:lineRule="auto"/>
                    <w:ind w:firstLineChars="0" w:firstLine="0"/>
                    <w:jc w:val="center"/>
                    <w:rPr>
                      <w:kern w:val="0"/>
                      <w:sz w:val="21"/>
                      <w:szCs w:val="21"/>
                    </w:rPr>
                  </w:pPr>
                </w:p>
              </w:tc>
              <w:tc>
                <w:tcPr>
                  <w:tcW w:w="1984" w:type="dxa"/>
                  <w:vAlign w:val="center"/>
                </w:tcPr>
                <w:p w14:paraId="0CB77643" w14:textId="30E24B41" w:rsidR="002469EF" w:rsidRPr="00E958AD" w:rsidRDefault="002469EF" w:rsidP="002469EF">
                  <w:pPr>
                    <w:widowControl/>
                    <w:spacing w:line="240" w:lineRule="auto"/>
                    <w:ind w:firstLineChars="0" w:firstLine="0"/>
                    <w:jc w:val="center"/>
                    <w:rPr>
                      <w:kern w:val="0"/>
                      <w:sz w:val="21"/>
                      <w:szCs w:val="21"/>
                    </w:rPr>
                  </w:pPr>
                  <w:r w:rsidRPr="00E958AD">
                    <w:rPr>
                      <w:rFonts w:hint="eastAsia"/>
                      <w:kern w:val="0"/>
                      <w:sz w:val="21"/>
                      <w:szCs w:val="21"/>
                    </w:rPr>
                    <w:t>10</w:t>
                  </w:r>
                  <w:r w:rsidRPr="00E958AD">
                    <w:rPr>
                      <w:rFonts w:hint="eastAsia"/>
                      <w:kern w:val="0"/>
                      <w:sz w:val="21"/>
                      <w:szCs w:val="21"/>
                    </w:rPr>
                    <w:t>月</w:t>
                  </w:r>
                  <w:r w:rsidRPr="00E958AD">
                    <w:rPr>
                      <w:rFonts w:hint="eastAsia"/>
                      <w:kern w:val="0"/>
                      <w:sz w:val="21"/>
                      <w:szCs w:val="21"/>
                    </w:rPr>
                    <w:t>9</w:t>
                  </w:r>
                  <w:r w:rsidRPr="00E958AD">
                    <w:rPr>
                      <w:rFonts w:hint="eastAsia"/>
                      <w:kern w:val="0"/>
                      <w:sz w:val="21"/>
                      <w:szCs w:val="21"/>
                    </w:rPr>
                    <w:t>日（</w:t>
                  </w:r>
                  <w:r w:rsidRPr="00E958AD">
                    <w:rPr>
                      <w:rFonts w:hint="eastAsia"/>
                      <w:kern w:val="0"/>
                      <w:sz w:val="21"/>
                      <w:szCs w:val="21"/>
                    </w:rPr>
                    <w:t>20</w:t>
                  </w:r>
                  <w:r w:rsidRPr="00E958AD">
                    <w:rPr>
                      <w:rFonts w:hint="eastAsia"/>
                      <w:kern w:val="0"/>
                      <w:sz w:val="21"/>
                      <w:szCs w:val="21"/>
                    </w:rPr>
                    <w:t>：</w:t>
                  </w:r>
                  <w:r w:rsidRPr="00E958AD">
                    <w:rPr>
                      <w:rFonts w:hint="eastAsia"/>
                      <w:kern w:val="0"/>
                      <w:sz w:val="21"/>
                      <w:szCs w:val="21"/>
                    </w:rPr>
                    <w:t>00</w:t>
                  </w:r>
                  <w:r w:rsidRPr="00E958AD">
                    <w:rPr>
                      <w:rFonts w:hint="eastAsia"/>
                      <w:kern w:val="0"/>
                      <w:sz w:val="21"/>
                      <w:szCs w:val="21"/>
                    </w:rPr>
                    <w:t>）</w:t>
                  </w:r>
                </w:p>
              </w:tc>
              <w:tc>
                <w:tcPr>
                  <w:tcW w:w="1415" w:type="dxa"/>
                </w:tcPr>
                <w:p w14:paraId="7540B24B" w14:textId="7D69732B" w:rsidR="002469EF" w:rsidRPr="00E958AD" w:rsidRDefault="002469EF" w:rsidP="002469EF">
                  <w:pPr>
                    <w:widowControl/>
                    <w:spacing w:line="240" w:lineRule="auto"/>
                    <w:ind w:firstLineChars="0" w:firstLine="0"/>
                    <w:jc w:val="center"/>
                    <w:rPr>
                      <w:kern w:val="0"/>
                      <w:sz w:val="21"/>
                      <w:szCs w:val="21"/>
                    </w:rPr>
                  </w:pPr>
                  <w:r w:rsidRPr="00E958AD">
                    <w:t>0.32</w:t>
                  </w:r>
                </w:p>
              </w:tc>
              <w:tc>
                <w:tcPr>
                  <w:tcW w:w="1064" w:type="dxa"/>
                  <w:vMerge/>
                  <w:vAlign w:val="center"/>
                </w:tcPr>
                <w:p w14:paraId="4E04CBCD" w14:textId="77777777" w:rsidR="002469EF" w:rsidRPr="00E958AD" w:rsidRDefault="002469EF" w:rsidP="002469EF">
                  <w:pPr>
                    <w:widowControl/>
                    <w:spacing w:line="240" w:lineRule="auto"/>
                    <w:ind w:firstLineChars="0" w:firstLine="0"/>
                    <w:jc w:val="center"/>
                    <w:rPr>
                      <w:kern w:val="0"/>
                      <w:sz w:val="21"/>
                      <w:szCs w:val="21"/>
                    </w:rPr>
                  </w:pPr>
                </w:p>
              </w:tc>
            </w:tr>
            <w:tr w:rsidR="00E958AD" w:rsidRPr="00E958AD" w14:paraId="2602DDFB" w14:textId="77777777" w:rsidTr="00C66EE4">
              <w:trPr>
                <w:jc w:val="center"/>
              </w:trPr>
              <w:tc>
                <w:tcPr>
                  <w:tcW w:w="1181" w:type="dxa"/>
                  <w:vMerge/>
                  <w:vAlign w:val="center"/>
                </w:tcPr>
                <w:p w14:paraId="7E9C7A31" w14:textId="77777777" w:rsidR="002469EF" w:rsidRPr="00E958AD" w:rsidRDefault="002469EF" w:rsidP="002469EF">
                  <w:pPr>
                    <w:widowControl/>
                    <w:spacing w:line="240" w:lineRule="auto"/>
                    <w:ind w:firstLineChars="0" w:firstLine="0"/>
                    <w:jc w:val="center"/>
                    <w:rPr>
                      <w:kern w:val="0"/>
                      <w:sz w:val="21"/>
                      <w:szCs w:val="21"/>
                    </w:rPr>
                  </w:pPr>
                </w:p>
              </w:tc>
              <w:tc>
                <w:tcPr>
                  <w:tcW w:w="1636" w:type="dxa"/>
                  <w:vMerge/>
                  <w:vAlign w:val="center"/>
                </w:tcPr>
                <w:p w14:paraId="5408AFFF" w14:textId="77777777" w:rsidR="002469EF" w:rsidRPr="00E958AD" w:rsidRDefault="002469EF" w:rsidP="002469EF">
                  <w:pPr>
                    <w:widowControl/>
                    <w:spacing w:line="240" w:lineRule="auto"/>
                    <w:ind w:firstLineChars="0" w:firstLine="0"/>
                    <w:jc w:val="center"/>
                    <w:rPr>
                      <w:kern w:val="0"/>
                      <w:sz w:val="21"/>
                      <w:szCs w:val="21"/>
                    </w:rPr>
                  </w:pPr>
                </w:p>
              </w:tc>
              <w:tc>
                <w:tcPr>
                  <w:tcW w:w="1984" w:type="dxa"/>
                  <w:vAlign w:val="center"/>
                </w:tcPr>
                <w:p w14:paraId="6C54AFC3" w14:textId="570AA798" w:rsidR="002469EF" w:rsidRPr="00E958AD" w:rsidRDefault="002469EF" w:rsidP="002469EF">
                  <w:pPr>
                    <w:widowControl/>
                    <w:spacing w:line="240" w:lineRule="auto"/>
                    <w:ind w:firstLineChars="0" w:firstLine="0"/>
                    <w:jc w:val="center"/>
                    <w:rPr>
                      <w:kern w:val="0"/>
                      <w:sz w:val="21"/>
                      <w:szCs w:val="21"/>
                    </w:rPr>
                  </w:pPr>
                  <w:r w:rsidRPr="00E958AD">
                    <w:rPr>
                      <w:rFonts w:hint="eastAsia"/>
                      <w:kern w:val="0"/>
                      <w:sz w:val="21"/>
                      <w:szCs w:val="21"/>
                    </w:rPr>
                    <w:t>10</w:t>
                  </w:r>
                  <w:r w:rsidRPr="00E958AD">
                    <w:rPr>
                      <w:rFonts w:hint="eastAsia"/>
                      <w:kern w:val="0"/>
                      <w:sz w:val="21"/>
                      <w:szCs w:val="21"/>
                    </w:rPr>
                    <w:t>月</w:t>
                  </w:r>
                  <w:r w:rsidRPr="00E958AD">
                    <w:rPr>
                      <w:rFonts w:hint="eastAsia"/>
                      <w:kern w:val="0"/>
                      <w:sz w:val="21"/>
                      <w:szCs w:val="21"/>
                    </w:rPr>
                    <w:t>10</w:t>
                  </w:r>
                  <w:r w:rsidRPr="00E958AD">
                    <w:rPr>
                      <w:rFonts w:hint="eastAsia"/>
                      <w:kern w:val="0"/>
                      <w:sz w:val="21"/>
                      <w:szCs w:val="21"/>
                    </w:rPr>
                    <w:t>日（</w:t>
                  </w:r>
                  <w:r w:rsidRPr="00E958AD">
                    <w:rPr>
                      <w:rFonts w:hint="eastAsia"/>
                      <w:kern w:val="0"/>
                      <w:sz w:val="21"/>
                      <w:szCs w:val="21"/>
                    </w:rPr>
                    <w:t>02</w:t>
                  </w:r>
                  <w:r w:rsidRPr="00E958AD">
                    <w:rPr>
                      <w:rFonts w:hint="eastAsia"/>
                      <w:kern w:val="0"/>
                      <w:sz w:val="21"/>
                      <w:szCs w:val="21"/>
                    </w:rPr>
                    <w:t>：</w:t>
                  </w:r>
                  <w:r w:rsidRPr="00E958AD">
                    <w:rPr>
                      <w:rFonts w:hint="eastAsia"/>
                      <w:kern w:val="0"/>
                      <w:sz w:val="21"/>
                      <w:szCs w:val="21"/>
                    </w:rPr>
                    <w:t>00</w:t>
                  </w:r>
                  <w:r w:rsidRPr="00E958AD">
                    <w:rPr>
                      <w:rFonts w:hint="eastAsia"/>
                      <w:kern w:val="0"/>
                      <w:sz w:val="21"/>
                      <w:szCs w:val="21"/>
                    </w:rPr>
                    <w:t>）</w:t>
                  </w:r>
                </w:p>
              </w:tc>
              <w:tc>
                <w:tcPr>
                  <w:tcW w:w="1415" w:type="dxa"/>
                </w:tcPr>
                <w:p w14:paraId="07E7BBC9" w14:textId="517437A0" w:rsidR="002469EF" w:rsidRPr="00E958AD" w:rsidRDefault="002469EF" w:rsidP="002469EF">
                  <w:pPr>
                    <w:widowControl/>
                    <w:spacing w:line="240" w:lineRule="auto"/>
                    <w:ind w:firstLineChars="0" w:firstLine="0"/>
                    <w:jc w:val="center"/>
                    <w:rPr>
                      <w:kern w:val="0"/>
                      <w:sz w:val="21"/>
                      <w:szCs w:val="21"/>
                    </w:rPr>
                  </w:pPr>
                  <w:r w:rsidRPr="00E958AD">
                    <w:t>0.22</w:t>
                  </w:r>
                </w:p>
              </w:tc>
              <w:tc>
                <w:tcPr>
                  <w:tcW w:w="1064" w:type="dxa"/>
                  <w:vMerge/>
                  <w:vAlign w:val="center"/>
                </w:tcPr>
                <w:p w14:paraId="601BCFE1" w14:textId="77777777" w:rsidR="002469EF" w:rsidRPr="00E958AD" w:rsidRDefault="002469EF" w:rsidP="002469EF">
                  <w:pPr>
                    <w:widowControl/>
                    <w:spacing w:line="240" w:lineRule="auto"/>
                    <w:ind w:firstLineChars="0" w:firstLine="0"/>
                    <w:jc w:val="center"/>
                    <w:rPr>
                      <w:kern w:val="0"/>
                      <w:sz w:val="21"/>
                      <w:szCs w:val="21"/>
                    </w:rPr>
                  </w:pPr>
                </w:p>
              </w:tc>
            </w:tr>
            <w:tr w:rsidR="00E958AD" w:rsidRPr="00E958AD" w14:paraId="5A4D98CA" w14:textId="77777777" w:rsidTr="00C66EE4">
              <w:trPr>
                <w:jc w:val="center"/>
              </w:trPr>
              <w:tc>
                <w:tcPr>
                  <w:tcW w:w="1181" w:type="dxa"/>
                  <w:vMerge/>
                  <w:vAlign w:val="center"/>
                </w:tcPr>
                <w:p w14:paraId="3695F67B" w14:textId="77777777" w:rsidR="002469EF" w:rsidRPr="00E958AD" w:rsidRDefault="002469EF" w:rsidP="002469EF">
                  <w:pPr>
                    <w:widowControl/>
                    <w:spacing w:line="240" w:lineRule="auto"/>
                    <w:ind w:firstLineChars="0" w:firstLine="0"/>
                    <w:jc w:val="center"/>
                    <w:rPr>
                      <w:kern w:val="0"/>
                      <w:sz w:val="21"/>
                      <w:szCs w:val="21"/>
                    </w:rPr>
                  </w:pPr>
                </w:p>
              </w:tc>
              <w:tc>
                <w:tcPr>
                  <w:tcW w:w="1636" w:type="dxa"/>
                  <w:vMerge/>
                  <w:vAlign w:val="center"/>
                </w:tcPr>
                <w:p w14:paraId="321D92F8" w14:textId="77777777" w:rsidR="002469EF" w:rsidRPr="00E958AD" w:rsidRDefault="002469EF" w:rsidP="002469EF">
                  <w:pPr>
                    <w:widowControl/>
                    <w:spacing w:line="240" w:lineRule="auto"/>
                    <w:ind w:firstLineChars="0" w:firstLine="0"/>
                    <w:jc w:val="center"/>
                    <w:rPr>
                      <w:kern w:val="0"/>
                      <w:sz w:val="21"/>
                      <w:szCs w:val="21"/>
                    </w:rPr>
                  </w:pPr>
                </w:p>
              </w:tc>
              <w:tc>
                <w:tcPr>
                  <w:tcW w:w="1984" w:type="dxa"/>
                  <w:vAlign w:val="center"/>
                </w:tcPr>
                <w:p w14:paraId="339BF61B" w14:textId="6DEB5BFA" w:rsidR="002469EF" w:rsidRPr="00E958AD" w:rsidRDefault="002469EF" w:rsidP="002469EF">
                  <w:pPr>
                    <w:widowControl/>
                    <w:spacing w:line="240" w:lineRule="auto"/>
                    <w:ind w:firstLineChars="0" w:firstLine="0"/>
                    <w:jc w:val="center"/>
                    <w:rPr>
                      <w:kern w:val="0"/>
                      <w:sz w:val="21"/>
                      <w:szCs w:val="21"/>
                    </w:rPr>
                  </w:pPr>
                  <w:r w:rsidRPr="00E958AD">
                    <w:rPr>
                      <w:rFonts w:hint="eastAsia"/>
                      <w:kern w:val="0"/>
                      <w:sz w:val="21"/>
                      <w:szCs w:val="21"/>
                    </w:rPr>
                    <w:t>10</w:t>
                  </w:r>
                  <w:r w:rsidRPr="00E958AD">
                    <w:rPr>
                      <w:rFonts w:hint="eastAsia"/>
                      <w:kern w:val="0"/>
                      <w:sz w:val="21"/>
                      <w:szCs w:val="21"/>
                    </w:rPr>
                    <w:t>月</w:t>
                  </w:r>
                  <w:r w:rsidRPr="00E958AD">
                    <w:rPr>
                      <w:rFonts w:hint="eastAsia"/>
                      <w:kern w:val="0"/>
                      <w:sz w:val="21"/>
                      <w:szCs w:val="21"/>
                    </w:rPr>
                    <w:t>10</w:t>
                  </w:r>
                  <w:r w:rsidRPr="00E958AD">
                    <w:rPr>
                      <w:rFonts w:hint="eastAsia"/>
                      <w:kern w:val="0"/>
                      <w:sz w:val="21"/>
                      <w:szCs w:val="21"/>
                    </w:rPr>
                    <w:t>日（</w:t>
                  </w:r>
                  <w:r w:rsidRPr="00E958AD">
                    <w:rPr>
                      <w:rFonts w:hint="eastAsia"/>
                      <w:kern w:val="0"/>
                      <w:sz w:val="21"/>
                      <w:szCs w:val="21"/>
                    </w:rPr>
                    <w:t>08</w:t>
                  </w:r>
                  <w:r w:rsidRPr="00E958AD">
                    <w:rPr>
                      <w:rFonts w:hint="eastAsia"/>
                      <w:kern w:val="0"/>
                      <w:sz w:val="21"/>
                      <w:szCs w:val="21"/>
                    </w:rPr>
                    <w:t>：</w:t>
                  </w:r>
                  <w:r w:rsidRPr="00E958AD">
                    <w:rPr>
                      <w:rFonts w:hint="eastAsia"/>
                      <w:kern w:val="0"/>
                      <w:sz w:val="21"/>
                      <w:szCs w:val="21"/>
                    </w:rPr>
                    <w:t>00</w:t>
                  </w:r>
                  <w:r w:rsidRPr="00E958AD">
                    <w:rPr>
                      <w:rFonts w:hint="eastAsia"/>
                      <w:kern w:val="0"/>
                      <w:sz w:val="21"/>
                      <w:szCs w:val="21"/>
                    </w:rPr>
                    <w:t>）</w:t>
                  </w:r>
                </w:p>
              </w:tc>
              <w:tc>
                <w:tcPr>
                  <w:tcW w:w="1415" w:type="dxa"/>
                </w:tcPr>
                <w:p w14:paraId="013D44A0" w14:textId="7286CA77" w:rsidR="002469EF" w:rsidRPr="00E958AD" w:rsidRDefault="002469EF" w:rsidP="002469EF">
                  <w:pPr>
                    <w:widowControl/>
                    <w:spacing w:line="240" w:lineRule="auto"/>
                    <w:ind w:firstLineChars="0" w:firstLine="0"/>
                    <w:jc w:val="center"/>
                    <w:rPr>
                      <w:kern w:val="0"/>
                      <w:sz w:val="21"/>
                      <w:szCs w:val="21"/>
                    </w:rPr>
                  </w:pPr>
                  <w:r w:rsidRPr="00E958AD">
                    <w:t>0.26</w:t>
                  </w:r>
                </w:p>
              </w:tc>
              <w:tc>
                <w:tcPr>
                  <w:tcW w:w="1064" w:type="dxa"/>
                  <w:vMerge/>
                  <w:vAlign w:val="center"/>
                </w:tcPr>
                <w:p w14:paraId="267E674C" w14:textId="77777777" w:rsidR="002469EF" w:rsidRPr="00E958AD" w:rsidRDefault="002469EF" w:rsidP="002469EF">
                  <w:pPr>
                    <w:widowControl/>
                    <w:spacing w:line="240" w:lineRule="auto"/>
                    <w:ind w:firstLineChars="0" w:firstLine="0"/>
                    <w:jc w:val="center"/>
                    <w:rPr>
                      <w:kern w:val="0"/>
                      <w:sz w:val="21"/>
                      <w:szCs w:val="21"/>
                    </w:rPr>
                  </w:pPr>
                </w:p>
              </w:tc>
            </w:tr>
            <w:tr w:rsidR="00E958AD" w:rsidRPr="00E958AD" w14:paraId="4021E476" w14:textId="77777777" w:rsidTr="00C66EE4">
              <w:trPr>
                <w:jc w:val="center"/>
              </w:trPr>
              <w:tc>
                <w:tcPr>
                  <w:tcW w:w="1181" w:type="dxa"/>
                  <w:vMerge/>
                  <w:vAlign w:val="center"/>
                </w:tcPr>
                <w:p w14:paraId="78B5622A" w14:textId="77777777" w:rsidR="002469EF" w:rsidRPr="00E958AD" w:rsidRDefault="002469EF" w:rsidP="002469EF">
                  <w:pPr>
                    <w:widowControl/>
                    <w:spacing w:line="240" w:lineRule="auto"/>
                    <w:ind w:firstLineChars="0" w:firstLine="0"/>
                    <w:jc w:val="center"/>
                    <w:rPr>
                      <w:kern w:val="0"/>
                      <w:sz w:val="21"/>
                      <w:szCs w:val="21"/>
                    </w:rPr>
                  </w:pPr>
                </w:p>
              </w:tc>
              <w:tc>
                <w:tcPr>
                  <w:tcW w:w="1636" w:type="dxa"/>
                  <w:vMerge/>
                  <w:vAlign w:val="center"/>
                </w:tcPr>
                <w:p w14:paraId="6183D859" w14:textId="77777777" w:rsidR="002469EF" w:rsidRPr="00E958AD" w:rsidRDefault="002469EF" w:rsidP="002469EF">
                  <w:pPr>
                    <w:widowControl/>
                    <w:spacing w:line="240" w:lineRule="auto"/>
                    <w:ind w:firstLineChars="0" w:firstLine="0"/>
                    <w:jc w:val="center"/>
                    <w:rPr>
                      <w:kern w:val="0"/>
                      <w:sz w:val="21"/>
                      <w:szCs w:val="21"/>
                    </w:rPr>
                  </w:pPr>
                </w:p>
              </w:tc>
              <w:tc>
                <w:tcPr>
                  <w:tcW w:w="1984" w:type="dxa"/>
                  <w:vAlign w:val="center"/>
                </w:tcPr>
                <w:p w14:paraId="1A0FA82C" w14:textId="6F464E9E" w:rsidR="002469EF" w:rsidRPr="00E958AD" w:rsidRDefault="002469EF" w:rsidP="002469EF">
                  <w:pPr>
                    <w:widowControl/>
                    <w:spacing w:line="240" w:lineRule="auto"/>
                    <w:ind w:firstLineChars="0" w:firstLine="0"/>
                    <w:jc w:val="center"/>
                    <w:rPr>
                      <w:kern w:val="0"/>
                      <w:sz w:val="21"/>
                      <w:szCs w:val="21"/>
                    </w:rPr>
                  </w:pPr>
                  <w:r w:rsidRPr="00E958AD">
                    <w:rPr>
                      <w:rFonts w:hint="eastAsia"/>
                      <w:kern w:val="0"/>
                      <w:sz w:val="21"/>
                      <w:szCs w:val="21"/>
                    </w:rPr>
                    <w:t>10</w:t>
                  </w:r>
                  <w:r w:rsidRPr="00E958AD">
                    <w:rPr>
                      <w:rFonts w:hint="eastAsia"/>
                      <w:kern w:val="0"/>
                      <w:sz w:val="21"/>
                      <w:szCs w:val="21"/>
                    </w:rPr>
                    <w:t>月</w:t>
                  </w:r>
                  <w:r w:rsidRPr="00E958AD">
                    <w:rPr>
                      <w:rFonts w:hint="eastAsia"/>
                      <w:kern w:val="0"/>
                      <w:sz w:val="21"/>
                      <w:szCs w:val="21"/>
                    </w:rPr>
                    <w:t>10</w:t>
                  </w:r>
                  <w:r w:rsidRPr="00E958AD">
                    <w:rPr>
                      <w:rFonts w:hint="eastAsia"/>
                      <w:kern w:val="0"/>
                      <w:sz w:val="21"/>
                      <w:szCs w:val="21"/>
                    </w:rPr>
                    <w:t>日（</w:t>
                  </w:r>
                  <w:r w:rsidRPr="00E958AD">
                    <w:rPr>
                      <w:rFonts w:hint="eastAsia"/>
                      <w:kern w:val="0"/>
                      <w:sz w:val="21"/>
                      <w:szCs w:val="21"/>
                    </w:rPr>
                    <w:t>14</w:t>
                  </w:r>
                  <w:r w:rsidRPr="00E958AD">
                    <w:rPr>
                      <w:rFonts w:hint="eastAsia"/>
                      <w:kern w:val="0"/>
                      <w:sz w:val="21"/>
                      <w:szCs w:val="21"/>
                    </w:rPr>
                    <w:t>：</w:t>
                  </w:r>
                  <w:r w:rsidRPr="00E958AD">
                    <w:rPr>
                      <w:rFonts w:hint="eastAsia"/>
                      <w:kern w:val="0"/>
                      <w:sz w:val="21"/>
                      <w:szCs w:val="21"/>
                    </w:rPr>
                    <w:t>00</w:t>
                  </w:r>
                  <w:r w:rsidRPr="00E958AD">
                    <w:rPr>
                      <w:rFonts w:hint="eastAsia"/>
                      <w:kern w:val="0"/>
                      <w:sz w:val="21"/>
                      <w:szCs w:val="21"/>
                    </w:rPr>
                    <w:t>）</w:t>
                  </w:r>
                </w:p>
              </w:tc>
              <w:tc>
                <w:tcPr>
                  <w:tcW w:w="1415" w:type="dxa"/>
                </w:tcPr>
                <w:p w14:paraId="65B371A7" w14:textId="3812332A" w:rsidR="002469EF" w:rsidRPr="00E958AD" w:rsidRDefault="002469EF" w:rsidP="002469EF">
                  <w:pPr>
                    <w:widowControl/>
                    <w:spacing w:line="240" w:lineRule="auto"/>
                    <w:ind w:firstLineChars="0" w:firstLine="0"/>
                    <w:jc w:val="center"/>
                    <w:rPr>
                      <w:kern w:val="0"/>
                      <w:sz w:val="21"/>
                      <w:szCs w:val="21"/>
                    </w:rPr>
                  </w:pPr>
                  <w:r w:rsidRPr="00E958AD">
                    <w:t>0.37</w:t>
                  </w:r>
                </w:p>
              </w:tc>
              <w:tc>
                <w:tcPr>
                  <w:tcW w:w="1064" w:type="dxa"/>
                  <w:vMerge/>
                  <w:vAlign w:val="center"/>
                </w:tcPr>
                <w:p w14:paraId="301C136C" w14:textId="77777777" w:rsidR="002469EF" w:rsidRPr="00E958AD" w:rsidRDefault="002469EF" w:rsidP="002469EF">
                  <w:pPr>
                    <w:widowControl/>
                    <w:spacing w:line="240" w:lineRule="auto"/>
                    <w:ind w:firstLineChars="0" w:firstLine="0"/>
                    <w:jc w:val="center"/>
                    <w:rPr>
                      <w:kern w:val="0"/>
                      <w:sz w:val="21"/>
                      <w:szCs w:val="21"/>
                    </w:rPr>
                  </w:pPr>
                </w:p>
              </w:tc>
            </w:tr>
            <w:tr w:rsidR="00E958AD" w:rsidRPr="00E958AD" w14:paraId="1F1D9FED" w14:textId="77777777" w:rsidTr="00C66EE4">
              <w:trPr>
                <w:jc w:val="center"/>
              </w:trPr>
              <w:tc>
                <w:tcPr>
                  <w:tcW w:w="1181" w:type="dxa"/>
                  <w:vMerge/>
                  <w:vAlign w:val="center"/>
                </w:tcPr>
                <w:p w14:paraId="4864C791" w14:textId="77777777" w:rsidR="002469EF" w:rsidRPr="00E958AD" w:rsidRDefault="002469EF" w:rsidP="002469EF">
                  <w:pPr>
                    <w:widowControl/>
                    <w:spacing w:line="240" w:lineRule="auto"/>
                    <w:ind w:firstLineChars="0" w:firstLine="0"/>
                    <w:jc w:val="center"/>
                    <w:rPr>
                      <w:kern w:val="0"/>
                      <w:sz w:val="21"/>
                      <w:szCs w:val="21"/>
                    </w:rPr>
                  </w:pPr>
                </w:p>
              </w:tc>
              <w:tc>
                <w:tcPr>
                  <w:tcW w:w="1636" w:type="dxa"/>
                  <w:vMerge/>
                  <w:vAlign w:val="center"/>
                </w:tcPr>
                <w:p w14:paraId="5D48D6AC" w14:textId="77777777" w:rsidR="002469EF" w:rsidRPr="00E958AD" w:rsidRDefault="002469EF" w:rsidP="002469EF">
                  <w:pPr>
                    <w:widowControl/>
                    <w:spacing w:line="240" w:lineRule="auto"/>
                    <w:ind w:firstLineChars="0" w:firstLine="0"/>
                    <w:jc w:val="center"/>
                    <w:rPr>
                      <w:kern w:val="0"/>
                      <w:sz w:val="21"/>
                      <w:szCs w:val="21"/>
                    </w:rPr>
                  </w:pPr>
                </w:p>
              </w:tc>
              <w:tc>
                <w:tcPr>
                  <w:tcW w:w="1984" w:type="dxa"/>
                  <w:vAlign w:val="center"/>
                </w:tcPr>
                <w:p w14:paraId="4E606BE3" w14:textId="4E8CFB52" w:rsidR="002469EF" w:rsidRPr="00E958AD" w:rsidRDefault="002469EF" w:rsidP="002469EF">
                  <w:pPr>
                    <w:widowControl/>
                    <w:spacing w:line="240" w:lineRule="auto"/>
                    <w:ind w:firstLineChars="0" w:firstLine="0"/>
                    <w:jc w:val="center"/>
                    <w:rPr>
                      <w:kern w:val="0"/>
                      <w:sz w:val="21"/>
                      <w:szCs w:val="21"/>
                    </w:rPr>
                  </w:pPr>
                  <w:r w:rsidRPr="00E958AD">
                    <w:rPr>
                      <w:rFonts w:hint="eastAsia"/>
                      <w:kern w:val="0"/>
                      <w:sz w:val="21"/>
                      <w:szCs w:val="21"/>
                    </w:rPr>
                    <w:t>10</w:t>
                  </w:r>
                  <w:r w:rsidRPr="00E958AD">
                    <w:rPr>
                      <w:rFonts w:hint="eastAsia"/>
                      <w:kern w:val="0"/>
                      <w:sz w:val="21"/>
                      <w:szCs w:val="21"/>
                    </w:rPr>
                    <w:t>月</w:t>
                  </w:r>
                  <w:r w:rsidRPr="00E958AD">
                    <w:rPr>
                      <w:rFonts w:hint="eastAsia"/>
                      <w:kern w:val="0"/>
                      <w:sz w:val="21"/>
                      <w:szCs w:val="21"/>
                    </w:rPr>
                    <w:t>10</w:t>
                  </w:r>
                  <w:r w:rsidRPr="00E958AD">
                    <w:rPr>
                      <w:rFonts w:hint="eastAsia"/>
                      <w:kern w:val="0"/>
                      <w:sz w:val="21"/>
                      <w:szCs w:val="21"/>
                    </w:rPr>
                    <w:t>日（</w:t>
                  </w:r>
                  <w:r w:rsidRPr="00E958AD">
                    <w:rPr>
                      <w:rFonts w:hint="eastAsia"/>
                      <w:kern w:val="0"/>
                      <w:sz w:val="21"/>
                      <w:szCs w:val="21"/>
                    </w:rPr>
                    <w:t>20</w:t>
                  </w:r>
                  <w:r w:rsidRPr="00E958AD">
                    <w:rPr>
                      <w:rFonts w:hint="eastAsia"/>
                      <w:kern w:val="0"/>
                      <w:sz w:val="21"/>
                      <w:szCs w:val="21"/>
                    </w:rPr>
                    <w:t>：</w:t>
                  </w:r>
                  <w:r w:rsidRPr="00E958AD">
                    <w:rPr>
                      <w:rFonts w:hint="eastAsia"/>
                      <w:kern w:val="0"/>
                      <w:sz w:val="21"/>
                      <w:szCs w:val="21"/>
                    </w:rPr>
                    <w:t>00</w:t>
                  </w:r>
                  <w:r w:rsidRPr="00E958AD">
                    <w:rPr>
                      <w:rFonts w:hint="eastAsia"/>
                      <w:kern w:val="0"/>
                      <w:sz w:val="21"/>
                      <w:szCs w:val="21"/>
                    </w:rPr>
                    <w:t>）</w:t>
                  </w:r>
                </w:p>
              </w:tc>
              <w:tc>
                <w:tcPr>
                  <w:tcW w:w="1415" w:type="dxa"/>
                </w:tcPr>
                <w:p w14:paraId="6417B06A" w14:textId="2D419685" w:rsidR="002469EF" w:rsidRPr="00E958AD" w:rsidRDefault="002469EF" w:rsidP="002469EF">
                  <w:pPr>
                    <w:widowControl/>
                    <w:spacing w:line="240" w:lineRule="auto"/>
                    <w:ind w:firstLineChars="0" w:firstLine="0"/>
                    <w:jc w:val="center"/>
                    <w:rPr>
                      <w:kern w:val="0"/>
                      <w:sz w:val="21"/>
                      <w:szCs w:val="21"/>
                    </w:rPr>
                  </w:pPr>
                  <w:r w:rsidRPr="00E958AD">
                    <w:t>0.30</w:t>
                  </w:r>
                </w:p>
              </w:tc>
              <w:tc>
                <w:tcPr>
                  <w:tcW w:w="1064" w:type="dxa"/>
                  <w:vMerge/>
                  <w:vAlign w:val="center"/>
                </w:tcPr>
                <w:p w14:paraId="7BD7C140" w14:textId="77777777" w:rsidR="002469EF" w:rsidRPr="00E958AD" w:rsidRDefault="002469EF" w:rsidP="002469EF">
                  <w:pPr>
                    <w:widowControl/>
                    <w:spacing w:line="240" w:lineRule="auto"/>
                    <w:ind w:firstLineChars="0" w:firstLine="0"/>
                    <w:jc w:val="center"/>
                    <w:rPr>
                      <w:kern w:val="0"/>
                      <w:sz w:val="21"/>
                      <w:szCs w:val="21"/>
                    </w:rPr>
                  </w:pPr>
                </w:p>
              </w:tc>
            </w:tr>
          </w:tbl>
          <w:p w14:paraId="702C33EB" w14:textId="43514CD8" w:rsidR="004D7E4D" w:rsidRPr="00E958AD" w:rsidRDefault="00ED3150" w:rsidP="00BC13E0">
            <w:pPr>
              <w:adjustRightInd w:val="0"/>
              <w:snapToGrid w:val="0"/>
              <w:ind w:firstLine="480"/>
              <w:rPr>
                <w:b/>
                <w:bCs/>
              </w:rPr>
            </w:pPr>
            <w:r w:rsidRPr="00E958AD">
              <w:rPr>
                <w:szCs w:val="24"/>
              </w:rPr>
              <w:t>根据上表，监测期间，监测点位</w:t>
            </w:r>
            <w:r w:rsidRPr="00E958AD">
              <w:rPr>
                <w:rFonts w:hint="eastAsia"/>
                <w:szCs w:val="24"/>
              </w:rPr>
              <w:t>TSP</w:t>
            </w:r>
            <w:r w:rsidRPr="00E958AD">
              <w:rPr>
                <w:rFonts w:hint="eastAsia"/>
                <w:szCs w:val="24"/>
              </w:rPr>
              <w:t>、</w:t>
            </w:r>
            <w:r w:rsidRPr="00E958AD">
              <w:rPr>
                <w:szCs w:val="24"/>
              </w:rPr>
              <w:t>N</w:t>
            </w:r>
            <w:r w:rsidR="002469EF" w:rsidRPr="00E958AD">
              <w:rPr>
                <w:rFonts w:hint="eastAsia"/>
                <w:szCs w:val="24"/>
              </w:rPr>
              <w:t>O</w:t>
            </w:r>
            <w:r w:rsidRPr="00E958AD">
              <w:rPr>
                <w:szCs w:val="24"/>
              </w:rPr>
              <w:t>x</w:t>
            </w:r>
            <w:r w:rsidR="002469EF" w:rsidRPr="00E958AD">
              <w:rPr>
                <w:rFonts w:hint="eastAsia"/>
                <w:szCs w:val="24"/>
              </w:rPr>
              <w:t>、苯并</w:t>
            </w:r>
            <w:proofErr w:type="gramStart"/>
            <w:r w:rsidR="002469EF" w:rsidRPr="00E958AD">
              <w:rPr>
                <w:rFonts w:hint="eastAsia"/>
                <w:szCs w:val="24"/>
              </w:rPr>
              <w:t>芘</w:t>
            </w:r>
            <w:proofErr w:type="gramEnd"/>
            <w:r w:rsidRPr="00E958AD">
              <w:rPr>
                <w:rFonts w:hint="eastAsia"/>
                <w:szCs w:val="24"/>
              </w:rPr>
              <w:t>日均值，</w:t>
            </w:r>
            <w:r w:rsidRPr="00E958AD">
              <w:rPr>
                <w:szCs w:val="24"/>
              </w:rPr>
              <w:t>NOx</w:t>
            </w:r>
            <w:r w:rsidRPr="00E958AD">
              <w:rPr>
                <w:rFonts w:hint="eastAsia"/>
                <w:szCs w:val="24"/>
              </w:rPr>
              <w:t>小时值环境质量现状</w:t>
            </w:r>
            <w:r w:rsidR="002469EF" w:rsidRPr="00E958AD">
              <w:rPr>
                <w:rFonts w:hint="eastAsia"/>
                <w:szCs w:val="24"/>
              </w:rPr>
              <w:t>均</w:t>
            </w:r>
            <w:r w:rsidRPr="00E958AD">
              <w:rPr>
                <w:rFonts w:hint="eastAsia"/>
                <w:szCs w:val="24"/>
              </w:rPr>
              <w:t>达</w:t>
            </w:r>
            <w:r w:rsidR="002469EF" w:rsidRPr="00E958AD">
              <w:rPr>
                <w:rFonts w:hint="eastAsia"/>
                <w:szCs w:val="24"/>
              </w:rPr>
              <w:t>到</w:t>
            </w:r>
            <w:r w:rsidRPr="00E958AD">
              <w:rPr>
                <w:rFonts w:hint="eastAsia"/>
                <w:szCs w:val="24"/>
              </w:rPr>
              <w:t>《环境空气质量标准》（</w:t>
            </w:r>
            <w:r w:rsidRPr="00E958AD">
              <w:rPr>
                <w:rFonts w:hint="eastAsia"/>
                <w:szCs w:val="24"/>
              </w:rPr>
              <w:t>GB3095-2012</w:t>
            </w:r>
            <w:r w:rsidRPr="00E958AD">
              <w:rPr>
                <w:rFonts w:hint="eastAsia"/>
                <w:szCs w:val="24"/>
              </w:rPr>
              <w:t>）二级标准。</w:t>
            </w:r>
            <w:r w:rsidR="00891BD6" w:rsidRPr="00E958AD">
              <w:rPr>
                <w:rFonts w:hint="eastAsia"/>
                <w:szCs w:val="24"/>
              </w:rPr>
              <w:t>非甲烷总烃</w:t>
            </w:r>
            <w:r w:rsidR="00891BD6" w:rsidRPr="00E958AD">
              <w:rPr>
                <w:rFonts w:hint="eastAsia"/>
                <w:szCs w:val="24"/>
              </w:rPr>
              <w:t>1</w:t>
            </w:r>
            <w:r w:rsidR="00891BD6" w:rsidRPr="00E958AD">
              <w:rPr>
                <w:rFonts w:hint="eastAsia"/>
                <w:szCs w:val="24"/>
              </w:rPr>
              <w:t>小时均值浓度达《大气污染物综合排放标准详解》中</w:t>
            </w:r>
            <w:r w:rsidR="00891BD6" w:rsidRPr="00E958AD">
              <w:rPr>
                <w:rFonts w:hint="eastAsia"/>
                <w:szCs w:val="24"/>
              </w:rPr>
              <w:t>2mg/m</w:t>
            </w:r>
            <w:r w:rsidR="00891BD6" w:rsidRPr="00E958AD">
              <w:rPr>
                <w:rFonts w:hint="eastAsia"/>
                <w:szCs w:val="24"/>
                <w:vertAlign w:val="superscript"/>
              </w:rPr>
              <w:t>3</w:t>
            </w:r>
            <w:r w:rsidR="00891BD6" w:rsidRPr="00E958AD">
              <w:rPr>
                <w:rFonts w:hint="eastAsia"/>
                <w:szCs w:val="24"/>
              </w:rPr>
              <w:t>的限值要求。</w:t>
            </w:r>
          </w:p>
          <w:p w14:paraId="6B0407BA" w14:textId="24C06A17" w:rsidR="00BC13E0" w:rsidRPr="00E958AD" w:rsidRDefault="00BC13E0" w:rsidP="00BC13E0">
            <w:pPr>
              <w:adjustRightInd w:val="0"/>
              <w:snapToGrid w:val="0"/>
              <w:ind w:firstLine="482"/>
            </w:pPr>
            <w:r w:rsidRPr="00E958AD">
              <w:rPr>
                <w:rFonts w:hint="eastAsia"/>
                <w:b/>
                <w:bCs/>
              </w:rPr>
              <w:t>2</w:t>
            </w:r>
            <w:r w:rsidRPr="00E958AD">
              <w:rPr>
                <w:rFonts w:hint="eastAsia"/>
                <w:b/>
                <w:bCs/>
              </w:rPr>
              <w:t>、地表水环境质量现状</w:t>
            </w:r>
          </w:p>
          <w:p w14:paraId="14A9557F" w14:textId="528D7BF5" w:rsidR="00BC13E0" w:rsidRPr="00E958AD" w:rsidRDefault="00BC13E0" w:rsidP="00891BD6">
            <w:pPr>
              <w:snapToGrid w:val="0"/>
              <w:ind w:firstLine="480"/>
              <w:rPr>
                <w:kern w:val="0"/>
                <w:lang w:val="zh-CN"/>
              </w:rPr>
            </w:pPr>
            <w:r w:rsidRPr="00E958AD">
              <w:rPr>
                <w:rFonts w:hint="eastAsia"/>
                <w:kern w:val="0"/>
              </w:rPr>
              <w:t>项目区周边主要地表水体为大</w:t>
            </w:r>
            <w:proofErr w:type="gramStart"/>
            <w:r w:rsidRPr="00E958AD">
              <w:rPr>
                <w:rFonts w:hint="eastAsia"/>
                <w:kern w:val="0"/>
              </w:rPr>
              <w:t>箐</w:t>
            </w:r>
            <w:proofErr w:type="gramEnd"/>
            <w:r w:rsidRPr="00E958AD">
              <w:rPr>
                <w:rFonts w:hint="eastAsia"/>
                <w:kern w:val="0"/>
              </w:rPr>
              <w:t>季节性冲沟，</w:t>
            </w:r>
            <w:bookmarkStart w:id="18" w:name="_Hlk171951667"/>
            <w:r w:rsidRPr="00E958AD">
              <w:rPr>
                <w:rFonts w:hint="eastAsia"/>
                <w:kern w:val="0"/>
              </w:rPr>
              <w:t>大</w:t>
            </w:r>
            <w:proofErr w:type="gramStart"/>
            <w:r w:rsidRPr="00E958AD">
              <w:rPr>
                <w:rFonts w:hint="eastAsia"/>
                <w:kern w:val="0"/>
              </w:rPr>
              <w:t>箐</w:t>
            </w:r>
            <w:proofErr w:type="gramEnd"/>
            <w:r w:rsidRPr="00E958AD">
              <w:rPr>
                <w:rFonts w:hint="eastAsia"/>
                <w:kern w:val="0"/>
              </w:rPr>
              <w:t>季节性冲沟汇入倘</w:t>
            </w:r>
            <w:proofErr w:type="gramStart"/>
            <w:r w:rsidRPr="00E958AD">
              <w:rPr>
                <w:rFonts w:hint="eastAsia"/>
                <w:kern w:val="0"/>
              </w:rPr>
              <w:t>甸</w:t>
            </w:r>
            <w:proofErr w:type="gramEnd"/>
            <w:r w:rsidRPr="00E958AD">
              <w:rPr>
                <w:rFonts w:hint="eastAsia"/>
                <w:kern w:val="0"/>
              </w:rPr>
              <w:t>河后汇入洗马河</w:t>
            </w:r>
            <w:r w:rsidR="00ED4BBE" w:rsidRPr="00E958AD">
              <w:rPr>
                <w:rFonts w:hint="eastAsia"/>
                <w:kern w:val="0"/>
              </w:rPr>
              <w:t>，倘</w:t>
            </w:r>
            <w:proofErr w:type="gramStart"/>
            <w:r w:rsidR="00ED4BBE" w:rsidRPr="00E958AD">
              <w:rPr>
                <w:rFonts w:hint="eastAsia"/>
                <w:kern w:val="0"/>
              </w:rPr>
              <w:t>甸</w:t>
            </w:r>
            <w:proofErr w:type="gramEnd"/>
            <w:r w:rsidR="00ED4BBE" w:rsidRPr="00E958AD">
              <w:rPr>
                <w:rFonts w:hint="eastAsia"/>
                <w:kern w:val="0"/>
              </w:rPr>
              <w:t>河</w:t>
            </w:r>
            <w:r w:rsidR="006B68B4" w:rsidRPr="00E958AD">
              <w:rPr>
                <w:rFonts w:hint="eastAsia"/>
                <w:kern w:val="0"/>
              </w:rPr>
              <w:t>（马街河）</w:t>
            </w:r>
            <w:r w:rsidR="00ED4BBE" w:rsidRPr="00E958AD">
              <w:rPr>
                <w:rFonts w:hint="eastAsia"/>
                <w:kern w:val="0"/>
              </w:rPr>
              <w:t>位于项目西侧约</w:t>
            </w:r>
            <w:r w:rsidR="00891BD6" w:rsidRPr="00E958AD">
              <w:rPr>
                <w:rFonts w:hint="eastAsia"/>
                <w:kern w:val="0"/>
              </w:rPr>
              <w:t>5</w:t>
            </w:r>
            <w:r w:rsidR="00891BD6" w:rsidRPr="00E958AD">
              <w:rPr>
                <w:kern w:val="0"/>
              </w:rPr>
              <w:t>15</w:t>
            </w:r>
            <w:r w:rsidR="00891BD6" w:rsidRPr="00E958AD">
              <w:rPr>
                <w:rFonts w:hint="eastAsia"/>
                <w:kern w:val="0"/>
              </w:rPr>
              <w:t>m</w:t>
            </w:r>
            <w:r w:rsidRPr="00E958AD">
              <w:rPr>
                <w:kern w:val="0"/>
              </w:rPr>
              <w:t>。</w:t>
            </w:r>
            <w:bookmarkEnd w:id="18"/>
            <w:r w:rsidRPr="00E958AD">
              <w:t>根据《</w:t>
            </w:r>
            <w:r w:rsidR="00891BD6" w:rsidRPr="00E958AD">
              <w:rPr>
                <w:rFonts w:hint="eastAsia"/>
              </w:rPr>
              <w:t>昆明市和滇中产业新区水功能区划（</w:t>
            </w:r>
            <w:r w:rsidR="00891BD6" w:rsidRPr="00E958AD">
              <w:rPr>
                <w:rFonts w:hint="eastAsia"/>
              </w:rPr>
              <w:t>2010~2030</w:t>
            </w:r>
            <w:r w:rsidR="00891BD6" w:rsidRPr="00E958AD">
              <w:rPr>
                <w:rFonts w:hint="eastAsia"/>
              </w:rPr>
              <w:t>年）</w:t>
            </w:r>
            <w:r w:rsidRPr="00E958AD">
              <w:t>》，</w:t>
            </w:r>
            <w:proofErr w:type="gramStart"/>
            <w:r w:rsidR="006B68B4" w:rsidRPr="00E958AD">
              <w:rPr>
                <w:rFonts w:hint="eastAsia"/>
              </w:rPr>
              <w:t>马街河寻甸</w:t>
            </w:r>
            <w:proofErr w:type="gramEnd"/>
            <w:r w:rsidR="006B68B4" w:rsidRPr="00E958AD">
              <w:rPr>
                <w:rFonts w:hint="eastAsia"/>
              </w:rPr>
              <w:t>-</w:t>
            </w:r>
            <w:r w:rsidR="006B68B4" w:rsidRPr="00E958AD">
              <w:rPr>
                <w:rFonts w:hint="eastAsia"/>
              </w:rPr>
              <w:t>两区源头水保护区：源头至白拉卡，河长</w:t>
            </w:r>
            <w:r w:rsidR="006B68B4" w:rsidRPr="00E958AD">
              <w:rPr>
                <w:rFonts w:hint="eastAsia"/>
              </w:rPr>
              <w:t>10.7km</w:t>
            </w:r>
            <w:r w:rsidR="006B68B4" w:rsidRPr="00E958AD">
              <w:rPr>
                <w:rFonts w:hint="eastAsia"/>
              </w:rPr>
              <w:t>，该段河流为倘</w:t>
            </w:r>
            <w:proofErr w:type="gramStart"/>
            <w:r w:rsidR="006B68B4" w:rsidRPr="00E958AD">
              <w:rPr>
                <w:rFonts w:hint="eastAsia"/>
              </w:rPr>
              <w:t>甸镇重要</w:t>
            </w:r>
            <w:proofErr w:type="gramEnd"/>
            <w:r w:rsidR="006B68B4" w:rsidRPr="00E958AD">
              <w:rPr>
                <w:rFonts w:hint="eastAsia"/>
              </w:rPr>
              <w:t>饮用水涵养水域，区域内人烟稀少，人类活动影响小，其现状水质为Ⅲ类，规划水平年水质保护目标Ⅲ类</w:t>
            </w:r>
            <w:r w:rsidRPr="00E958AD">
              <w:rPr>
                <w:rFonts w:hint="eastAsia"/>
              </w:rPr>
              <w:t>。</w:t>
            </w:r>
            <w:r w:rsidRPr="00E958AD">
              <w:t>执行《地表水环境质量标准》（</w:t>
            </w:r>
            <w:r w:rsidRPr="00E958AD">
              <w:t>GB3838-2002</w:t>
            </w:r>
            <w:r w:rsidRPr="00E958AD">
              <w:t>）</w:t>
            </w:r>
            <w:r w:rsidRPr="00E958AD">
              <w:t>III</w:t>
            </w:r>
            <w:r w:rsidRPr="00E958AD">
              <w:t>类标准</w:t>
            </w:r>
            <w:r w:rsidRPr="00E958AD">
              <w:rPr>
                <w:kern w:val="0"/>
                <w:lang w:val="zh-CN"/>
              </w:rPr>
              <w:t>。</w:t>
            </w:r>
          </w:p>
          <w:p w14:paraId="3F41A468" w14:textId="77777777" w:rsidR="00BC13E0" w:rsidRPr="00E958AD" w:rsidRDefault="00BC13E0" w:rsidP="00BC13E0">
            <w:pPr>
              <w:adjustRightInd w:val="0"/>
              <w:snapToGrid w:val="0"/>
              <w:ind w:firstLine="480"/>
              <w:rPr>
                <w:kern w:val="0"/>
                <w:lang w:val="zh-CN"/>
              </w:rPr>
            </w:pPr>
            <w:r w:rsidRPr="00E958AD">
              <w:rPr>
                <w:rFonts w:hint="eastAsia"/>
                <w:kern w:val="0"/>
                <w:lang w:val="zh-CN"/>
              </w:rPr>
              <w:t>根据《</w:t>
            </w:r>
            <w:r w:rsidRPr="00E958AD">
              <w:rPr>
                <w:rFonts w:hint="eastAsia"/>
                <w:kern w:val="0"/>
                <w:lang w:val="zh-CN"/>
              </w:rPr>
              <w:t>202</w:t>
            </w:r>
            <w:r w:rsidRPr="00E958AD">
              <w:rPr>
                <w:kern w:val="0"/>
                <w:lang w:val="zh-CN"/>
              </w:rPr>
              <w:t>3</w:t>
            </w:r>
            <w:r w:rsidRPr="00E958AD">
              <w:rPr>
                <w:rFonts w:hint="eastAsia"/>
                <w:kern w:val="0"/>
                <w:lang w:val="zh-CN"/>
              </w:rPr>
              <w:t>年度昆明市生态环境状况公报》中的内容：全市</w:t>
            </w:r>
            <w:proofErr w:type="gramStart"/>
            <w:r w:rsidRPr="00E958AD">
              <w:rPr>
                <w:rFonts w:hint="eastAsia"/>
                <w:kern w:val="0"/>
                <w:lang w:val="zh-CN"/>
              </w:rPr>
              <w:t>纳入国考地表水</w:t>
            </w:r>
            <w:proofErr w:type="gramEnd"/>
            <w:r w:rsidRPr="00E958AD">
              <w:rPr>
                <w:rFonts w:hint="eastAsia"/>
                <w:kern w:val="0"/>
                <w:lang w:val="zh-CN"/>
              </w:rPr>
              <w:t>监测的</w:t>
            </w:r>
            <w:r w:rsidRPr="00E958AD">
              <w:rPr>
                <w:rFonts w:hint="eastAsia"/>
                <w:kern w:val="0"/>
                <w:lang w:val="zh-CN"/>
              </w:rPr>
              <w:t>27</w:t>
            </w:r>
            <w:r w:rsidRPr="00E958AD">
              <w:rPr>
                <w:rFonts w:hint="eastAsia"/>
                <w:kern w:val="0"/>
                <w:lang w:val="zh-CN"/>
              </w:rPr>
              <w:t>个水质断面全部达标。其中Ⅰ类水质断面</w:t>
            </w:r>
            <w:r w:rsidRPr="00E958AD">
              <w:rPr>
                <w:rFonts w:hint="eastAsia"/>
                <w:kern w:val="0"/>
                <w:lang w:val="zh-CN"/>
              </w:rPr>
              <w:t>1</w:t>
            </w:r>
            <w:r w:rsidRPr="00E958AD">
              <w:rPr>
                <w:rFonts w:hint="eastAsia"/>
                <w:kern w:val="0"/>
                <w:lang w:val="zh-CN"/>
              </w:rPr>
              <w:t>个，占</w:t>
            </w:r>
            <w:r w:rsidRPr="00E958AD">
              <w:rPr>
                <w:rFonts w:hint="eastAsia"/>
                <w:kern w:val="0"/>
                <w:lang w:val="zh-CN"/>
              </w:rPr>
              <w:t>3 . 7 0 %</w:t>
            </w:r>
            <w:r w:rsidRPr="00E958AD">
              <w:rPr>
                <w:rFonts w:hint="eastAsia"/>
                <w:kern w:val="0"/>
                <w:lang w:val="zh-CN"/>
              </w:rPr>
              <w:t>；Ⅱ</w:t>
            </w:r>
            <w:r w:rsidRPr="00E958AD">
              <w:rPr>
                <w:rFonts w:hint="eastAsia"/>
                <w:kern w:val="0"/>
                <w:lang w:val="zh-CN"/>
              </w:rPr>
              <w:t xml:space="preserve"> </w:t>
            </w:r>
            <w:r w:rsidRPr="00E958AD">
              <w:rPr>
                <w:rFonts w:hint="eastAsia"/>
                <w:kern w:val="0"/>
                <w:lang w:val="zh-CN"/>
              </w:rPr>
              <w:t>类水质断面</w:t>
            </w:r>
            <w:r w:rsidRPr="00E958AD">
              <w:rPr>
                <w:rFonts w:hint="eastAsia"/>
                <w:kern w:val="0"/>
                <w:lang w:val="zh-CN"/>
              </w:rPr>
              <w:t>10</w:t>
            </w:r>
            <w:r w:rsidRPr="00E958AD">
              <w:rPr>
                <w:rFonts w:hint="eastAsia"/>
                <w:kern w:val="0"/>
                <w:lang w:val="zh-CN"/>
              </w:rPr>
              <w:t>个，</w:t>
            </w:r>
            <w:r w:rsidRPr="00E958AD">
              <w:rPr>
                <w:rFonts w:hint="eastAsia"/>
                <w:kern w:val="0"/>
                <w:lang w:val="zh-CN"/>
              </w:rPr>
              <w:t xml:space="preserve"> </w:t>
            </w:r>
            <w:r w:rsidRPr="00E958AD">
              <w:rPr>
                <w:rFonts w:hint="eastAsia"/>
                <w:kern w:val="0"/>
                <w:lang w:val="zh-CN"/>
              </w:rPr>
              <w:t>占</w:t>
            </w:r>
            <w:r w:rsidRPr="00E958AD">
              <w:rPr>
                <w:rFonts w:hint="eastAsia"/>
                <w:kern w:val="0"/>
                <w:lang w:val="zh-CN"/>
              </w:rPr>
              <w:t>37 . 04 %</w:t>
            </w:r>
            <w:r w:rsidRPr="00E958AD">
              <w:rPr>
                <w:rFonts w:hint="eastAsia"/>
                <w:kern w:val="0"/>
                <w:lang w:val="zh-CN"/>
              </w:rPr>
              <w:t>；</w:t>
            </w:r>
            <w:r w:rsidRPr="00E958AD">
              <w:rPr>
                <w:rFonts w:hint="eastAsia"/>
                <w:kern w:val="0"/>
                <w:lang w:val="zh-CN"/>
              </w:rPr>
              <w:t xml:space="preserve"> </w:t>
            </w:r>
            <w:r w:rsidRPr="00E958AD">
              <w:rPr>
                <w:rFonts w:hint="eastAsia"/>
                <w:kern w:val="0"/>
                <w:lang w:val="zh-CN"/>
              </w:rPr>
              <w:t>Ⅲ</w:t>
            </w:r>
            <w:r w:rsidRPr="00E958AD">
              <w:rPr>
                <w:rFonts w:hint="eastAsia"/>
                <w:kern w:val="0"/>
                <w:lang w:val="zh-CN"/>
              </w:rPr>
              <w:t xml:space="preserve"> </w:t>
            </w:r>
            <w:r w:rsidRPr="00E958AD">
              <w:rPr>
                <w:rFonts w:hint="eastAsia"/>
                <w:kern w:val="0"/>
                <w:lang w:val="zh-CN"/>
              </w:rPr>
              <w:t>类水质断面</w:t>
            </w:r>
            <w:r w:rsidRPr="00E958AD">
              <w:rPr>
                <w:rFonts w:hint="eastAsia"/>
                <w:kern w:val="0"/>
                <w:lang w:val="zh-CN"/>
              </w:rPr>
              <w:t>11</w:t>
            </w:r>
            <w:r w:rsidRPr="00E958AD">
              <w:rPr>
                <w:rFonts w:hint="eastAsia"/>
                <w:kern w:val="0"/>
                <w:lang w:val="zh-CN"/>
              </w:rPr>
              <w:t>个，</w:t>
            </w:r>
            <w:r w:rsidRPr="00E958AD">
              <w:rPr>
                <w:rFonts w:hint="eastAsia"/>
                <w:kern w:val="0"/>
                <w:lang w:val="zh-CN"/>
              </w:rPr>
              <w:t xml:space="preserve"> </w:t>
            </w:r>
            <w:r w:rsidRPr="00E958AD">
              <w:rPr>
                <w:rFonts w:hint="eastAsia"/>
                <w:kern w:val="0"/>
                <w:lang w:val="zh-CN"/>
              </w:rPr>
              <w:t>占</w:t>
            </w:r>
            <w:r w:rsidRPr="00E958AD">
              <w:rPr>
                <w:rFonts w:hint="eastAsia"/>
                <w:kern w:val="0"/>
                <w:lang w:val="zh-CN"/>
              </w:rPr>
              <w:t>40.74%</w:t>
            </w:r>
            <w:r w:rsidRPr="00E958AD">
              <w:rPr>
                <w:rFonts w:hint="eastAsia"/>
                <w:kern w:val="0"/>
                <w:lang w:val="zh-CN"/>
              </w:rPr>
              <w:t>；Ⅳ类水质断面</w:t>
            </w:r>
            <w:r w:rsidRPr="00E958AD">
              <w:rPr>
                <w:rFonts w:hint="eastAsia"/>
                <w:kern w:val="0"/>
                <w:lang w:val="zh-CN"/>
              </w:rPr>
              <w:t>3</w:t>
            </w:r>
            <w:r w:rsidRPr="00E958AD">
              <w:rPr>
                <w:rFonts w:hint="eastAsia"/>
                <w:kern w:val="0"/>
                <w:lang w:val="zh-CN"/>
              </w:rPr>
              <w:t>个，占</w:t>
            </w:r>
            <w:r w:rsidRPr="00E958AD">
              <w:rPr>
                <w:rFonts w:hint="eastAsia"/>
                <w:kern w:val="0"/>
                <w:lang w:val="zh-CN"/>
              </w:rPr>
              <w:t>11.11%</w:t>
            </w:r>
            <w:r w:rsidRPr="00E958AD">
              <w:rPr>
                <w:rFonts w:hint="eastAsia"/>
                <w:kern w:val="0"/>
                <w:lang w:val="zh-CN"/>
              </w:rPr>
              <w:t>；Ⅴ类水质断面</w:t>
            </w:r>
            <w:r w:rsidRPr="00E958AD">
              <w:rPr>
                <w:rFonts w:hint="eastAsia"/>
                <w:kern w:val="0"/>
                <w:lang w:val="zh-CN"/>
              </w:rPr>
              <w:t>2</w:t>
            </w:r>
            <w:r w:rsidRPr="00E958AD">
              <w:rPr>
                <w:rFonts w:hint="eastAsia"/>
                <w:kern w:val="0"/>
                <w:lang w:val="zh-CN"/>
              </w:rPr>
              <w:t>个，占</w:t>
            </w:r>
            <w:r w:rsidRPr="00E958AD">
              <w:rPr>
                <w:rFonts w:hint="eastAsia"/>
                <w:kern w:val="0"/>
                <w:lang w:val="zh-CN"/>
              </w:rPr>
              <w:t>7.41%</w:t>
            </w:r>
            <w:r w:rsidRPr="00E958AD">
              <w:rPr>
                <w:rFonts w:hint="eastAsia"/>
                <w:kern w:val="0"/>
                <w:lang w:val="zh-CN"/>
              </w:rPr>
              <w:t>。大</w:t>
            </w:r>
            <w:proofErr w:type="gramStart"/>
            <w:r w:rsidRPr="00E958AD">
              <w:rPr>
                <w:rFonts w:hint="eastAsia"/>
                <w:kern w:val="0"/>
                <w:lang w:val="zh-CN"/>
              </w:rPr>
              <w:t>箐</w:t>
            </w:r>
            <w:proofErr w:type="gramEnd"/>
            <w:r w:rsidRPr="00E958AD">
              <w:rPr>
                <w:rFonts w:hint="eastAsia"/>
                <w:kern w:val="0"/>
                <w:lang w:val="zh-CN"/>
              </w:rPr>
              <w:t>季节性冲沟汇入倘</w:t>
            </w:r>
            <w:proofErr w:type="gramStart"/>
            <w:r w:rsidRPr="00E958AD">
              <w:rPr>
                <w:rFonts w:hint="eastAsia"/>
                <w:kern w:val="0"/>
                <w:lang w:val="zh-CN"/>
              </w:rPr>
              <w:t>甸</w:t>
            </w:r>
            <w:proofErr w:type="gramEnd"/>
            <w:r w:rsidRPr="00E958AD">
              <w:rPr>
                <w:rFonts w:hint="eastAsia"/>
                <w:kern w:val="0"/>
                <w:lang w:val="zh-CN"/>
              </w:rPr>
              <w:t>河后汇入洗马河。洗马河“虎街</w:t>
            </w:r>
            <w:r w:rsidRPr="00E958AD">
              <w:rPr>
                <w:rFonts w:hint="eastAsia"/>
                <w:kern w:val="0"/>
                <w:lang w:val="zh-CN"/>
              </w:rPr>
              <w:t>2</w:t>
            </w:r>
            <w:r w:rsidRPr="00E958AD">
              <w:rPr>
                <w:rFonts w:hint="eastAsia"/>
                <w:kern w:val="0"/>
                <w:lang w:val="zh-CN"/>
              </w:rPr>
              <w:t>号大桥”断面位于虎街，具体位置位于项目区下游约</w:t>
            </w:r>
            <w:r w:rsidRPr="00E958AD">
              <w:rPr>
                <w:rFonts w:hint="eastAsia"/>
                <w:kern w:val="0"/>
                <w:lang w:val="zh-CN"/>
              </w:rPr>
              <w:t>28km</w:t>
            </w:r>
            <w:r w:rsidRPr="00E958AD">
              <w:rPr>
                <w:rFonts w:hint="eastAsia"/>
                <w:kern w:val="0"/>
                <w:lang w:val="zh-CN"/>
              </w:rPr>
              <w:t>处。</w:t>
            </w:r>
            <w:r w:rsidRPr="00E958AD">
              <w:rPr>
                <w:rFonts w:hint="eastAsia"/>
                <w:kern w:val="0"/>
                <w:lang w:val="zh-CN"/>
              </w:rPr>
              <w:t>27</w:t>
            </w:r>
            <w:r w:rsidRPr="00E958AD">
              <w:rPr>
                <w:rFonts w:hint="eastAsia"/>
                <w:kern w:val="0"/>
                <w:lang w:val="zh-CN"/>
              </w:rPr>
              <w:t>个水质断面全部达标。因此，项目周边地表水能满足</w:t>
            </w:r>
            <w:r w:rsidRPr="00E958AD">
              <w:rPr>
                <w:rFonts w:hint="eastAsia"/>
                <w:kern w:val="0"/>
                <w:lang w:val="zh-CN"/>
              </w:rPr>
              <w:t>GB3838-2002</w:t>
            </w:r>
            <w:r w:rsidRPr="00E958AD">
              <w:rPr>
                <w:rFonts w:hint="eastAsia"/>
                <w:kern w:val="0"/>
                <w:lang w:val="zh-CN"/>
              </w:rPr>
              <w:t>《地表水环境质量标准》</w:t>
            </w:r>
            <w:r w:rsidRPr="00E958AD">
              <w:rPr>
                <w:rFonts w:hint="eastAsia"/>
                <w:kern w:val="0"/>
                <w:lang w:val="zh-CN"/>
              </w:rPr>
              <w:t>III</w:t>
            </w:r>
            <w:r w:rsidRPr="00E958AD">
              <w:rPr>
                <w:rFonts w:hint="eastAsia"/>
                <w:kern w:val="0"/>
                <w:lang w:val="zh-CN"/>
              </w:rPr>
              <w:t>类标准要求。</w:t>
            </w:r>
          </w:p>
          <w:p w14:paraId="544CF742" w14:textId="77777777" w:rsidR="00BC13E0" w:rsidRPr="00E958AD" w:rsidRDefault="00BC13E0" w:rsidP="00BC13E0">
            <w:pPr>
              <w:adjustRightInd w:val="0"/>
              <w:snapToGrid w:val="0"/>
              <w:ind w:firstLine="482"/>
              <w:rPr>
                <w:b/>
                <w:bCs/>
              </w:rPr>
            </w:pPr>
            <w:r w:rsidRPr="00E958AD">
              <w:rPr>
                <w:rFonts w:hint="eastAsia"/>
                <w:b/>
                <w:bCs/>
              </w:rPr>
              <w:t>3</w:t>
            </w:r>
            <w:r w:rsidRPr="00E958AD">
              <w:rPr>
                <w:rFonts w:hint="eastAsia"/>
                <w:b/>
                <w:bCs/>
              </w:rPr>
              <w:t>、声环境质量现状</w:t>
            </w:r>
          </w:p>
          <w:p w14:paraId="27B671C6" w14:textId="77777777" w:rsidR="00BC13E0" w:rsidRPr="00E958AD" w:rsidRDefault="00BC13E0" w:rsidP="00BC13E0">
            <w:pPr>
              <w:adjustRightInd w:val="0"/>
              <w:snapToGrid w:val="0"/>
              <w:ind w:firstLine="480"/>
            </w:pPr>
            <w:r w:rsidRPr="00E958AD">
              <w:rPr>
                <w:rFonts w:hint="eastAsia"/>
              </w:rPr>
              <w:t>项目位于昆明市寻甸回族彝族自治县倘</w:t>
            </w:r>
            <w:proofErr w:type="gramStart"/>
            <w:r w:rsidRPr="00E958AD">
              <w:rPr>
                <w:rFonts w:hint="eastAsia"/>
              </w:rPr>
              <w:t>甸</w:t>
            </w:r>
            <w:proofErr w:type="gramEnd"/>
            <w:r w:rsidRPr="00E958AD">
              <w:rPr>
                <w:rFonts w:hint="eastAsia"/>
              </w:rPr>
              <w:t>镇兔街子，</w:t>
            </w:r>
            <w:r w:rsidRPr="00E958AD">
              <w:t>项目所在区域属于</w:t>
            </w:r>
            <w:r w:rsidRPr="00E958AD">
              <w:t>2</w:t>
            </w:r>
            <w:r w:rsidRPr="00E958AD">
              <w:t>类声环境功能区，</w:t>
            </w:r>
            <w:r w:rsidRPr="00E958AD">
              <w:rPr>
                <w:rFonts w:hint="eastAsia"/>
              </w:rPr>
              <w:t>执行</w:t>
            </w:r>
            <w:r w:rsidRPr="00E958AD">
              <w:t>《声环境质量标准》（</w:t>
            </w:r>
            <w:r w:rsidRPr="00E958AD">
              <w:t>GB3096-2008</w:t>
            </w:r>
            <w:r w:rsidRPr="00E958AD">
              <w:t>）</w:t>
            </w:r>
            <w:r w:rsidRPr="00E958AD">
              <w:t>2</w:t>
            </w:r>
            <w:r w:rsidRPr="00E958AD">
              <w:t>类</w:t>
            </w:r>
            <w:r w:rsidRPr="00E958AD">
              <w:rPr>
                <w:rFonts w:hint="eastAsia"/>
              </w:rPr>
              <w:t>标准。</w:t>
            </w:r>
          </w:p>
          <w:p w14:paraId="1D3787C2" w14:textId="77777777" w:rsidR="00BC13E0" w:rsidRPr="00E958AD" w:rsidRDefault="00BC13E0" w:rsidP="00BC13E0">
            <w:pPr>
              <w:pStyle w:val="22"/>
              <w:snapToGrid w:val="0"/>
              <w:rPr>
                <w:bCs/>
              </w:rPr>
            </w:pPr>
            <w:r w:rsidRPr="00E958AD">
              <w:lastRenderedPageBreak/>
              <w:t>根据调查资料和现场踏勘，项目区周边</w:t>
            </w:r>
            <w:r w:rsidRPr="00E958AD">
              <w:t>200m</w:t>
            </w:r>
            <w:r w:rsidRPr="00E958AD">
              <w:t>范围</w:t>
            </w:r>
            <w:r w:rsidRPr="00E958AD">
              <w:rPr>
                <w:rFonts w:hint="eastAsia"/>
              </w:rPr>
              <w:t>仅有一混凝土搅拌站及砖厂，且</w:t>
            </w:r>
            <w:r w:rsidRPr="00E958AD">
              <w:t>本项目厂界外</w:t>
            </w:r>
            <w:r w:rsidRPr="00E958AD">
              <w:t>50</w:t>
            </w:r>
            <w:r w:rsidRPr="00E958AD">
              <w:t>米范围内不</w:t>
            </w:r>
            <w:proofErr w:type="gramStart"/>
            <w:r w:rsidRPr="00E958AD">
              <w:t>存在声</w:t>
            </w:r>
            <w:proofErr w:type="gramEnd"/>
            <w:r w:rsidRPr="00E958AD">
              <w:t>环境保护目标</w:t>
            </w:r>
            <w:r w:rsidRPr="00E958AD">
              <w:rPr>
                <w:rFonts w:hint="eastAsia"/>
              </w:rPr>
              <w:t>。</w:t>
            </w:r>
            <w:bookmarkStart w:id="19" w:name="_Hlk172122772"/>
            <w:r w:rsidRPr="00E958AD">
              <w:t>根</w:t>
            </w:r>
            <w:r w:rsidRPr="00E958AD">
              <w:rPr>
                <w:bCs/>
              </w:rPr>
              <w:t>据《</w:t>
            </w:r>
            <w:r w:rsidRPr="00E958AD">
              <w:rPr>
                <w:bCs/>
              </w:rPr>
              <w:t>2023</w:t>
            </w:r>
            <w:r w:rsidRPr="00E958AD">
              <w:rPr>
                <w:bCs/>
              </w:rPr>
              <w:t>年度昆明市生态环境状况公报》：</w:t>
            </w:r>
            <w:r w:rsidRPr="00E958AD">
              <w:rPr>
                <w:rFonts w:hint="eastAsia"/>
                <w:bCs/>
              </w:rPr>
              <w:t>2023</w:t>
            </w:r>
            <w:r w:rsidRPr="00E958AD">
              <w:rPr>
                <w:rFonts w:hint="eastAsia"/>
                <w:bCs/>
              </w:rPr>
              <w:t>年，昆明市各县</w:t>
            </w:r>
            <w:r w:rsidRPr="00E958AD">
              <w:rPr>
                <w:rFonts w:hint="eastAsia"/>
                <w:bCs/>
              </w:rPr>
              <w:t>(</w:t>
            </w:r>
            <w:r w:rsidRPr="00E958AD">
              <w:rPr>
                <w:rFonts w:hint="eastAsia"/>
                <w:bCs/>
              </w:rPr>
              <w:t>市</w:t>
            </w:r>
            <w:r w:rsidRPr="00E958AD">
              <w:rPr>
                <w:rFonts w:hint="eastAsia"/>
                <w:bCs/>
              </w:rPr>
              <w:t>)</w:t>
            </w:r>
            <w:r w:rsidRPr="00E958AD">
              <w:rPr>
                <w:rFonts w:hint="eastAsia"/>
                <w:bCs/>
              </w:rPr>
              <w:t>区区域环境昼间等效声级平均值分别为：东川区</w:t>
            </w:r>
            <w:r w:rsidRPr="00E958AD">
              <w:rPr>
                <w:rFonts w:hint="eastAsia"/>
                <w:bCs/>
              </w:rPr>
              <w:t>51.1</w:t>
            </w:r>
            <w:r w:rsidRPr="00E958AD">
              <w:rPr>
                <w:rFonts w:hint="eastAsia"/>
                <w:bCs/>
              </w:rPr>
              <w:t>分贝、安宁市</w:t>
            </w:r>
            <w:r w:rsidRPr="00E958AD">
              <w:rPr>
                <w:rFonts w:hint="eastAsia"/>
                <w:bCs/>
              </w:rPr>
              <w:t>48.2</w:t>
            </w:r>
            <w:r w:rsidRPr="00E958AD">
              <w:rPr>
                <w:rFonts w:hint="eastAsia"/>
                <w:bCs/>
              </w:rPr>
              <w:t>分贝、宜良县</w:t>
            </w:r>
            <w:r w:rsidRPr="00E958AD">
              <w:rPr>
                <w:rFonts w:hint="eastAsia"/>
                <w:bCs/>
              </w:rPr>
              <w:t>54.0</w:t>
            </w:r>
            <w:r w:rsidRPr="00E958AD">
              <w:rPr>
                <w:rFonts w:hint="eastAsia"/>
                <w:bCs/>
              </w:rPr>
              <w:t>分贝、</w:t>
            </w:r>
            <w:proofErr w:type="gramStart"/>
            <w:r w:rsidRPr="00E958AD">
              <w:rPr>
                <w:rFonts w:hint="eastAsia"/>
                <w:bCs/>
              </w:rPr>
              <w:t>石林县</w:t>
            </w:r>
            <w:proofErr w:type="gramEnd"/>
            <w:r w:rsidRPr="00E958AD">
              <w:rPr>
                <w:rFonts w:hint="eastAsia"/>
                <w:bCs/>
              </w:rPr>
              <w:t>52.0</w:t>
            </w:r>
            <w:r w:rsidRPr="00E958AD">
              <w:rPr>
                <w:rFonts w:hint="eastAsia"/>
                <w:bCs/>
              </w:rPr>
              <w:t>分贝、禄劝县</w:t>
            </w:r>
            <w:r w:rsidRPr="00E958AD">
              <w:rPr>
                <w:rFonts w:hint="eastAsia"/>
                <w:bCs/>
              </w:rPr>
              <w:t>50.2</w:t>
            </w:r>
            <w:r w:rsidRPr="00E958AD">
              <w:rPr>
                <w:rFonts w:hint="eastAsia"/>
                <w:bCs/>
              </w:rPr>
              <w:t>分贝、嵩明县</w:t>
            </w:r>
            <w:r w:rsidRPr="00E958AD">
              <w:rPr>
                <w:rFonts w:hint="eastAsia"/>
                <w:bCs/>
              </w:rPr>
              <w:t>52.2</w:t>
            </w:r>
            <w:r w:rsidRPr="00E958AD">
              <w:rPr>
                <w:rFonts w:hint="eastAsia"/>
                <w:bCs/>
              </w:rPr>
              <w:t>分贝、富民县</w:t>
            </w:r>
            <w:r w:rsidRPr="00E958AD">
              <w:rPr>
                <w:rFonts w:hint="eastAsia"/>
                <w:bCs/>
              </w:rPr>
              <w:t>50.4</w:t>
            </w:r>
            <w:r w:rsidRPr="00E958AD">
              <w:rPr>
                <w:rFonts w:hint="eastAsia"/>
                <w:bCs/>
              </w:rPr>
              <w:t>分贝、晋宁区</w:t>
            </w:r>
            <w:r w:rsidRPr="00E958AD">
              <w:rPr>
                <w:rFonts w:hint="eastAsia"/>
                <w:bCs/>
              </w:rPr>
              <w:t>51.3</w:t>
            </w:r>
            <w:r w:rsidRPr="00E958AD">
              <w:rPr>
                <w:rFonts w:hint="eastAsia"/>
                <w:bCs/>
              </w:rPr>
              <w:t>分贝、寻甸县</w:t>
            </w:r>
            <w:r w:rsidRPr="00E958AD">
              <w:rPr>
                <w:rFonts w:hint="eastAsia"/>
                <w:bCs/>
              </w:rPr>
              <w:t>4 6 . 8</w:t>
            </w:r>
            <w:r w:rsidRPr="00E958AD">
              <w:rPr>
                <w:rFonts w:hint="eastAsia"/>
                <w:bCs/>
              </w:rPr>
              <w:t>分贝。安宁市、寻甸</w:t>
            </w:r>
            <w:proofErr w:type="gramStart"/>
            <w:r w:rsidRPr="00E958AD">
              <w:rPr>
                <w:rFonts w:hint="eastAsia"/>
                <w:bCs/>
              </w:rPr>
              <w:t>县区域</w:t>
            </w:r>
            <w:proofErr w:type="gramEnd"/>
            <w:r w:rsidRPr="00E958AD">
              <w:rPr>
                <w:rFonts w:hint="eastAsia"/>
                <w:bCs/>
              </w:rPr>
              <w:t>昼间环境噪声总体水平评价为一级（</w:t>
            </w:r>
            <w:r w:rsidRPr="00E958AD">
              <w:rPr>
                <w:rFonts w:hint="eastAsia"/>
                <w:bCs/>
              </w:rPr>
              <w:t xml:space="preserve"> </w:t>
            </w:r>
            <w:r w:rsidRPr="00E958AD">
              <w:rPr>
                <w:rFonts w:hint="eastAsia"/>
                <w:bCs/>
              </w:rPr>
              <w:t>好）</w:t>
            </w:r>
            <w:r w:rsidRPr="00E958AD">
              <w:rPr>
                <w:rFonts w:hint="eastAsia"/>
                <w:bCs/>
              </w:rPr>
              <w:t xml:space="preserve"> </w:t>
            </w:r>
            <w:r w:rsidRPr="00E958AD">
              <w:rPr>
                <w:rFonts w:hint="eastAsia"/>
                <w:bCs/>
              </w:rPr>
              <w:t>，</w:t>
            </w:r>
            <w:r w:rsidRPr="00E958AD">
              <w:rPr>
                <w:rFonts w:hint="eastAsia"/>
                <w:bCs/>
              </w:rPr>
              <w:t xml:space="preserve"> </w:t>
            </w:r>
            <w:r w:rsidRPr="00E958AD">
              <w:rPr>
                <w:rFonts w:hint="eastAsia"/>
                <w:bCs/>
              </w:rPr>
              <w:t>其余各县</w:t>
            </w:r>
            <w:r w:rsidRPr="00E958AD">
              <w:rPr>
                <w:rFonts w:hint="eastAsia"/>
                <w:bCs/>
              </w:rPr>
              <w:t>(</w:t>
            </w:r>
            <w:r w:rsidRPr="00E958AD">
              <w:rPr>
                <w:rFonts w:hint="eastAsia"/>
                <w:bCs/>
              </w:rPr>
              <w:t>市</w:t>
            </w:r>
            <w:r w:rsidRPr="00E958AD">
              <w:rPr>
                <w:rFonts w:hint="eastAsia"/>
                <w:bCs/>
              </w:rPr>
              <w:t>)</w:t>
            </w:r>
            <w:r w:rsidRPr="00E958AD">
              <w:rPr>
                <w:rFonts w:hint="eastAsia"/>
                <w:bCs/>
              </w:rPr>
              <w:t>区区域昼间环境噪声总体水平评价为二级（</w:t>
            </w:r>
            <w:r w:rsidRPr="00E958AD">
              <w:rPr>
                <w:rFonts w:hint="eastAsia"/>
                <w:bCs/>
              </w:rPr>
              <w:t xml:space="preserve"> </w:t>
            </w:r>
            <w:r w:rsidRPr="00E958AD">
              <w:rPr>
                <w:rFonts w:hint="eastAsia"/>
                <w:bCs/>
              </w:rPr>
              <w:t>较好）</w:t>
            </w:r>
            <w:r w:rsidRPr="00E958AD">
              <w:rPr>
                <w:rFonts w:hint="eastAsia"/>
                <w:bCs/>
              </w:rPr>
              <w:t xml:space="preserve"> </w:t>
            </w:r>
            <w:r w:rsidRPr="00E958AD">
              <w:rPr>
                <w:rFonts w:hint="eastAsia"/>
                <w:bCs/>
              </w:rPr>
              <w:t>。与</w:t>
            </w:r>
            <w:r w:rsidRPr="00E958AD">
              <w:rPr>
                <w:rFonts w:hint="eastAsia"/>
                <w:bCs/>
              </w:rPr>
              <w:t>2022</w:t>
            </w:r>
            <w:r w:rsidRPr="00E958AD">
              <w:rPr>
                <w:rFonts w:hint="eastAsia"/>
                <w:bCs/>
              </w:rPr>
              <w:t>年相比，东川区、安宁市、禄劝县、嵩明县、富民县、寻甸县的区域环境昼间等效声级平均值降低，宜良县、石林县、晋宁区的区域环境昼间等效声级平均值升高。</w:t>
            </w:r>
            <w:bookmarkEnd w:id="19"/>
          </w:p>
          <w:p w14:paraId="42B9B93A" w14:textId="77777777" w:rsidR="00D80BD1" w:rsidRPr="00E958AD" w:rsidRDefault="00BC13E0" w:rsidP="00D32218">
            <w:pPr>
              <w:pStyle w:val="22"/>
              <w:snapToGrid w:val="0"/>
            </w:pPr>
            <w:r w:rsidRPr="00E958AD">
              <w:rPr>
                <w:rFonts w:hint="eastAsia"/>
              </w:rPr>
              <w:t>综上，</w:t>
            </w:r>
            <w:proofErr w:type="gramStart"/>
            <w:r w:rsidRPr="00E958AD">
              <w:t>项目区声环境质量</w:t>
            </w:r>
            <w:proofErr w:type="gramEnd"/>
            <w:r w:rsidRPr="00E958AD">
              <w:t>较好，能够满足《声环境质量标准》（</w:t>
            </w:r>
            <w:r w:rsidRPr="00E958AD">
              <w:t>GB3096-2008</w:t>
            </w:r>
            <w:r w:rsidRPr="00E958AD">
              <w:t>）</w:t>
            </w:r>
            <w:r w:rsidRPr="00E958AD">
              <w:t>2</w:t>
            </w:r>
            <w:r w:rsidRPr="00E958AD">
              <w:t>类区标准。</w:t>
            </w:r>
          </w:p>
          <w:p w14:paraId="2EF9E764" w14:textId="33FDFD8D" w:rsidR="00D32218" w:rsidRPr="00E958AD" w:rsidRDefault="00191CB9" w:rsidP="00191CB9">
            <w:pPr>
              <w:adjustRightInd w:val="0"/>
              <w:snapToGrid w:val="0"/>
              <w:ind w:firstLine="482"/>
              <w:rPr>
                <w:b/>
                <w:bCs/>
              </w:rPr>
            </w:pPr>
            <w:r w:rsidRPr="00E958AD">
              <w:rPr>
                <w:rFonts w:hint="eastAsia"/>
                <w:b/>
                <w:bCs/>
              </w:rPr>
              <w:t>4</w:t>
            </w:r>
            <w:r w:rsidRPr="00E958AD">
              <w:rPr>
                <w:rFonts w:hint="eastAsia"/>
                <w:b/>
                <w:bCs/>
              </w:rPr>
              <w:t>、地下水、土壤环境</w:t>
            </w:r>
          </w:p>
          <w:p w14:paraId="4DF9FCD9" w14:textId="76ACA42F" w:rsidR="002469EF" w:rsidRPr="00E958AD" w:rsidRDefault="00191CB9" w:rsidP="002469EF">
            <w:pPr>
              <w:pStyle w:val="22"/>
              <w:snapToGrid w:val="0"/>
            </w:pPr>
            <w:r w:rsidRPr="00E958AD">
              <w:t>根据《建设项目环境影响报告表编制技术指南（污染影响类）》（试行），地下水、土壤环境原则上不开展环境质量现状调查。</w:t>
            </w:r>
            <w:r w:rsidR="002469EF" w:rsidRPr="00E958AD">
              <w:rPr>
                <w:rFonts w:hint="eastAsia"/>
              </w:rPr>
              <w:t>建设项目存在地下水、土壤环境污染途径的，应结合污染源、保护目标分布情况开展现状调查以留作背景值。</w:t>
            </w:r>
          </w:p>
          <w:p w14:paraId="0A65E2E2" w14:textId="77777777" w:rsidR="002469EF" w:rsidRPr="00E958AD" w:rsidRDefault="002469EF" w:rsidP="002469EF">
            <w:pPr>
              <w:pStyle w:val="22"/>
              <w:snapToGrid w:val="0"/>
            </w:pPr>
            <w:r w:rsidRPr="00E958AD">
              <w:rPr>
                <w:rFonts w:hint="eastAsia"/>
              </w:rPr>
              <w:t>（</w:t>
            </w:r>
            <w:r w:rsidRPr="00E958AD">
              <w:rPr>
                <w:rFonts w:hint="eastAsia"/>
              </w:rPr>
              <w:t>1</w:t>
            </w:r>
            <w:r w:rsidRPr="00E958AD">
              <w:rPr>
                <w:rFonts w:hint="eastAsia"/>
              </w:rPr>
              <w:t>）地下水环境质量现状：</w:t>
            </w:r>
          </w:p>
          <w:p w14:paraId="38C1525D" w14:textId="2B3A645D" w:rsidR="00191CB9" w:rsidRPr="00E958AD" w:rsidRDefault="002469EF" w:rsidP="002469EF">
            <w:pPr>
              <w:pStyle w:val="22"/>
              <w:snapToGrid w:val="0"/>
            </w:pPr>
            <w:r w:rsidRPr="00E958AD">
              <w:rPr>
                <w:rFonts w:hint="eastAsia"/>
              </w:rPr>
              <w:t>为了解项目所在区域地下水环境质量状况，本次在地下水游布设</w:t>
            </w:r>
            <w:r w:rsidRPr="00E958AD">
              <w:rPr>
                <w:rFonts w:hint="eastAsia"/>
              </w:rPr>
              <w:t>1</w:t>
            </w:r>
            <w:r w:rsidRPr="00E958AD">
              <w:rPr>
                <w:rFonts w:hint="eastAsia"/>
              </w:rPr>
              <w:t>个地下水监测点位，作为区域地下水环境质量背景值。本次评价我单位委托</w:t>
            </w:r>
            <w:bookmarkStart w:id="20" w:name="OLE_LINK1"/>
            <w:r w:rsidRPr="00E958AD">
              <w:rPr>
                <w:rFonts w:hint="eastAsia"/>
              </w:rPr>
              <w:t>云南鼎祺环境检测有限公司</w:t>
            </w:r>
            <w:bookmarkEnd w:id="20"/>
            <w:r w:rsidRPr="00E958AD">
              <w:rPr>
                <w:rFonts w:hint="eastAsia"/>
              </w:rPr>
              <w:t>于</w:t>
            </w:r>
            <w:r w:rsidRPr="00E958AD">
              <w:rPr>
                <w:rFonts w:hint="eastAsia"/>
              </w:rPr>
              <w:t>2024</w:t>
            </w:r>
            <w:r w:rsidRPr="00E958AD">
              <w:rPr>
                <w:rFonts w:hint="eastAsia"/>
              </w:rPr>
              <w:t>年</w:t>
            </w:r>
            <w:r w:rsidRPr="00E958AD">
              <w:rPr>
                <w:rFonts w:hint="eastAsia"/>
              </w:rPr>
              <w:t>10</w:t>
            </w:r>
            <w:r w:rsidRPr="00E958AD">
              <w:rPr>
                <w:rFonts w:hint="eastAsia"/>
              </w:rPr>
              <w:t>月</w:t>
            </w:r>
            <w:r w:rsidR="005D5D5E" w:rsidRPr="00E958AD">
              <w:rPr>
                <w:rFonts w:hint="eastAsia"/>
              </w:rPr>
              <w:t>8</w:t>
            </w:r>
            <w:r w:rsidRPr="00E958AD">
              <w:rPr>
                <w:rFonts w:hint="eastAsia"/>
              </w:rPr>
              <w:t>-1</w:t>
            </w:r>
            <w:r w:rsidR="005D5D5E" w:rsidRPr="00E958AD">
              <w:rPr>
                <w:rFonts w:hint="eastAsia"/>
              </w:rPr>
              <w:t>0</w:t>
            </w:r>
            <w:r w:rsidRPr="00E958AD">
              <w:rPr>
                <w:rFonts w:hint="eastAsia"/>
              </w:rPr>
              <w:t>日对项目区地下水进行了检测，检测结果见表</w:t>
            </w:r>
            <w:r w:rsidRPr="00E958AD">
              <w:rPr>
                <w:rFonts w:hint="eastAsia"/>
              </w:rPr>
              <w:t>3-2</w:t>
            </w:r>
            <w:r w:rsidRPr="00E958AD">
              <w:rPr>
                <w:rFonts w:hint="eastAsia"/>
              </w:rPr>
              <w:t>。</w:t>
            </w:r>
          </w:p>
          <w:p w14:paraId="6312296D" w14:textId="5C489706" w:rsidR="00191CB9" w:rsidRPr="00E958AD" w:rsidRDefault="009B795A" w:rsidP="009B795A">
            <w:pPr>
              <w:pStyle w:val="a1"/>
              <w:jc w:val="center"/>
              <w:rPr>
                <w:b/>
                <w:bCs/>
                <w:sz w:val="21"/>
                <w:szCs w:val="21"/>
              </w:rPr>
            </w:pPr>
            <w:r w:rsidRPr="00E958AD">
              <w:rPr>
                <w:rFonts w:hint="eastAsia"/>
                <w:b/>
                <w:bCs/>
                <w:sz w:val="21"/>
                <w:szCs w:val="21"/>
              </w:rPr>
              <w:t>表</w:t>
            </w:r>
            <w:r w:rsidRPr="00E958AD">
              <w:rPr>
                <w:rFonts w:hint="eastAsia"/>
                <w:b/>
                <w:bCs/>
                <w:sz w:val="21"/>
                <w:szCs w:val="21"/>
              </w:rPr>
              <w:t>3</w:t>
            </w:r>
            <w:r w:rsidRPr="00E958AD">
              <w:rPr>
                <w:b/>
                <w:bCs/>
                <w:sz w:val="21"/>
                <w:szCs w:val="21"/>
              </w:rPr>
              <w:t xml:space="preserve">-2  </w:t>
            </w:r>
            <w:r w:rsidRPr="00E958AD">
              <w:rPr>
                <w:rFonts w:hint="eastAsia"/>
                <w:b/>
                <w:bCs/>
                <w:sz w:val="21"/>
                <w:szCs w:val="21"/>
              </w:rPr>
              <w:t>地下水监测结果一览表</w:t>
            </w:r>
            <w:r w:rsidRPr="00E958AD">
              <w:rPr>
                <w:rFonts w:hint="eastAsia"/>
                <w:b/>
                <w:bCs/>
                <w:sz w:val="21"/>
                <w:szCs w:val="21"/>
              </w:rPr>
              <w:t xml:space="preserve"> </w:t>
            </w:r>
            <w:r w:rsidRPr="00E958AD">
              <w:rPr>
                <w:rFonts w:hint="eastAsia"/>
                <w:b/>
                <w:bCs/>
                <w:sz w:val="21"/>
                <w:szCs w:val="21"/>
              </w:rPr>
              <w:t>单位：</w:t>
            </w:r>
            <w:r w:rsidRPr="00E958AD">
              <w:rPr>
                <w:rFonts w:hint="eastAsia"/>
                <w:b/>
                <w:bCs/>
                <w:sz w:val="21"/>
                <w:szCs w:val="21"/>
              </w:rPr>
              <w:t xml:space="preserve">mg/L </w:t>
            </w:r>
            <w:r w:rsidRPr="00E958AD">
              <w:rPr>
                <w:rFonts w:hint="eastAsia"/>
                <w:b/>
                <w:bCs/>
                <w:sz w:val="21"/>
                <w:szCs w:val="21"/>
              </w:rPr>
              <w:t>，</w:t>
            </w:r>
            <w:r w:rsidRPr="00E958AD">
              <w:rPr>
                <w:rFonts w:hint="eastAsia"/>
                <w:b/>
                <w:bCs/>
                <w:sz w:val="21"/>
                <w:szCs w:val="21"/>
              </w:rPr>
              <w:t>pH</w:t>
            </w:r>
            <w:r w:rsidRPr="00E958AD">
              <w:rPr>
                <w:rFonts w:hint="eastAsia"/>
                <w:b/>
                <w:bCs/>
                <w:sz w:val="21"/>
                <w:szCs w:val="21"/>
              </w:rPr>
              <w:t>无量纲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0"/>
              <w:gridCol w:w="1656"/>
              <w:gridCol w:w="1656"/>
              <w:gridCol w:w="1656"/>
              <w:gridCol w:w="1091"/>
            </w:tblGrid>
            <w:tr w:rsidR="00E958AD" w:rsidRPr="00E958AD" w14:paraId="4C98A871" w14:textId="77777777" w:rsidTr="00162ACC">
              <w:tc>
                <w:tcPr>
                  <w:tcW w:w="1420" w:type="dxa"/>
                  <w:vAlign w:val="center"/>
                </w:tcPr>
                <w:p w14:paraId="39462C4F" w14:textId="5918CAE7" w:rsidR="00034503" w:rsidRPr="00E958AD" w:rsidRDefault="00034503" w:rsidP="005D5D5E">
                  <w:pPr>
                    <w:widowControl/>
                    <w:spacing w:line="240" w:lineRule="auto"/>
                    <w:ind w:firstLineChars="0" w:firstLine="0"/>
                    <w:jc w:val="center"/>
                    <w:rPr>
                      <w:kern w:val="0"/>
                      <w:sz w:val="21"/>
                      <w:szCs w:val="21"/>
                    </w:rPr>
                  </w:pPr>
                  <w:r w:rsidRPr="00E958AD">
                    <w:rPr>
                      <w:rFonts w:hint="eastAsia"/>
                      <w:b/>
                      <w:bCs/>
                      <w:kern w:val="0"/>
                      <w:sz w:val="21"/>
                      <w:szCs w:val="21"/>
                    </w:rPr>
                    <w:t>采样日期</w:t>
                  </w:r>
                </w:p>
              </w:tc>
              <w:tc>
                <w:tcPr>
                  <w:tcW w:w="1656" w:type="dxa"/>
                  <w:vAlign w:val="center"/>
                </w:tcPr>
                <w:p w14:paraId="541EB59B" w14:textId="272CD663" w:rsidR="00034503" w:rsidRPr="00E958AD" w:rsidRDefault="00034503" w:rsidP="005D5D5E">
                  <w:pPr>
                    <w:widowControl/>
                    <w:spacing w:line="240" w:lineRule="auto"/>
                    <w:ind w:firstLineChars="0" w:firstLine="0"/>
                    <w:jc w:val="center"/>
                    <w:rPr>
                      <w:sz w:val="21"/>
                      <w:szCs w:val="21"/>
                    </w:rPr>
                  </w:pPr>
                  <w:r w:rsidRPr="00E958AD">
                    <w:rPr>
                      <w:rFonts w:hint="eastAsia"/>
                      <w:b/>
                      <w:bCs/>
                      <w:kern w:val="0"/>
                      <w:sz w:val="21"/>
                      <w:szCs w:val="21"/>
                    </w:rPr>
                    <w:t xml:space="preserve">10 </w:t>
                  </w:r>
                  <w:r w:rsidRPr="00E958AD">
                    <w:rPr>
                      <w:rFonts w:hint="eastAsia"/>
                      <w:b/>
                      <w:bCs/>
                      <w:kern w:val="0"/>
                      <w:sz w:val="21"/>
                      <w:szCs w:val="21"/>
                    </w:rPr>
                    <w:t>月</w:t>
                  </w:r>
                  <w:r w:rsidRPr="00E958AD">
                    <w:rPr>
                      <w:rFonts w:hint="eastAsia"/>
                      <w:b/>
                      <w:bCs/>
                      <w:kern w:val="0"/>
                      <w:sz w:val="21"/>
                      <w:szCs w:val="21"/>
                    </w:rPr>
                    <w:t xml:space="preserve"> 08</w:t>
                  </w:r>
                </w:p>
              </w:tc>
              <w:tc>
                <w:tcPr>
                  <w:tcW w:w="1656" w:type="dxa"/>
                  <w:noWrap/>
                  <w:vAlign w:val="center"/>
                </w:tcPr>
                <w:p w14:paraId="3929CC28" w14:textId="7E295EF7" w:rsidR="00034503" w:rsidRPr="00E958AD" w:rsidRDefault="00034503" w:rsidP="005D5D5E">
                  <w:pPr>
                    <w:widowControl/>
                    <w:spacing w:line="240" w:lineRule="auto"/>
                    <w:ind w:firstLineChars="0" w:firstLine="0"/>
                    <w:jc w:val="center"/>
                    <w:rPr>
                      <w:sz w:val="21"/>
                      <w:szCs w:val="21"/>
                    </w:rPr>
                  </w:pPr>
                  <w:r w:rsidRPr="00E958AD">
                    <w:rPr>
                      <w:rFonts w:hint="eastAsia"/>
                      <w:b/>
                      <w:bCs/>
                      <w:kern w:val="0"/>
                      <w:sz w:val="21"/>
                      <w:szCs w:val="21"/>
                    </w:rPr>
                    <w:t xml:space="preserve">10 </w:t>
                  </w:r>
                  <w:r w:rsidRPr="00E958AD">
                    <w:rPr>
                      <w:rFonts w:hint="eastAsia"/>
                      <w:b/>
                      <w:bCs/>
                      <w:kern w:val="0"/>
                      <w:sz w:val="21"/>
                      <w:szCs w:val="21"/>
                    </w:rPr>
                    <w:t>月</w:t>
                  </w:r>
                  <w:r w:rsidRPr="00E958AD">
                    <w:rPr>
                      <w:rFonts w:hint="eastAsia"/>
                      <w:b/>
                      <w:bCs/>
                      <w:kern w:val="0"/>
                      <w:sz w:val="21"/>
                      <w:szCs w:val="21"/>
                    </w:rPr>
                    <w:t xml:space="preserve"> 09 </w:t>
                  </w:r>
                  <w:r w:rsidRPr="00E958AD">
                    <w:rPr>
                      <w:rFonts w:hint="eastAsia"/>
                      <w:b/>
                      <w:bCs/>
                      <w:kern w:val="0"/>
                      <w:sz w:val="21"/>
                      <w:szCs w:val="21"/>
                    </w:rPr>
                    <w:t>日</w:t>
                  </w:r>
                </w:p>
              </w:tc>
              <w:tc>
                <w:tcPr>
                  <w:tcW w:w="1656" w:type="dxa"/>
                  <w:vAlign w:val="center"/>
                </w:tcPr>
                <w:p w14:paraId="1389F400" w14:textId="142D231E" w:rsidR="00034503" w:rsidRPr="00E958AD" w:rsidRDefault="00034503" w:rsidP="005D5D5E">
                  <w:pPr>
                    <w:widowControl/>
                    <w:spacing w:line="240" w:lineRule="auto"/>
                    <w:ind w:firstLineChars="0" w:firstLine="0"/>
                    <w:jc w:val="center"/>
                    <w:rPr>
                      <w:sz w:val="21"/>
                      <w:szCs w:val="21"/>
                    </w:rPr>
                  </w:pPr>
                  <w:r w:rsidRPr="00E958AD">
                    <w:rPr>
                      <w:rFonts w:hint="eastAsia"/>
                      <w:b/>
                      <w:bCs/>
                      <w:kern w:val="0"/>
                      <w:sz w:val="21"/>
                      <w:szCs w:val="21"/>
                    </w:rPr>
                    <w:t>10</w:t>
                  </w:r>
                  <w:r w:rsidRPr="00E958AD">
                    <w:rPr>
                      <w:rFonts w:hint="eastAsia"/>
                      <w:b/>
                      <w:bCs/>
                      <w:kern w:val="0"/>
                      <w:sz w:val="21"/>
                      <w:szCs w:val="21"/>
                    </w:rPr>
                    <w:t>月</w:t>
                  </w:r>
                  <w:r w:rsidRPr="00E958AD">
                    <w:rPr>
                      <w:rFonts w:hint="eastAsia"/>
                      <w:b/>
                      <w:bCs/>
                      <w:kern w:val="0"/>
                      <w:sz w:val="21"/>
                      <w:szCs w:val="21"/>
                    </w:rPr>
                    <w:t xml:space="preserve"> 10</w:t>
                  </w:r>
                </w:p>
              </w:tc>
              <w:tc>
                <w:tcPr>
                  <w:tcW w:w="1091" w:type="dxa"/>
                  <w:vMerge w:val="restart"/>
                  <w:noWrap/>
                  <w:vAlign w:val="center"/>
                </w:tcPr>
                <w:p w14:paraId="2E6252D5" w14:textId="11013EF5" w:rsidR="00034503" w:rsidRPr="00E958AD" w:rsidRDefault="00034503" w:rsidP="005D5D5E">
                  <w:pPr>
                    <w:widowControl/>
                    <w:spacing w:line="240" w:lineRule="auto"/>
                    <w:ind w:firstLineChars="0" w:firstLine="0"/>
                    <w:jc w:val="center"/>
                    <w:rPr>
                      <w:b/>
                      <w:bCs/>
                      <w:kern w:val="0"/>
                      <w:sz w:val="21"/>
                      <w:szCs w:val="21"/>
                    </w:rPr>
                  </w:pPr>
                  <w:r w:rsidRPr="00E958AD">
                    <w:rPr>
                      <w:rFonts w:hint="eastAsia"/>
                      <w:b/>
                      <w:bCs/>
                      <w:kern w:val="0"/>
                      <w:sz w:val="21"/>
                      <w:szCs w:val="21"/>
                    </w:rPr>
                    <w:t>标准值</w:t>
                  </w:r>
                </w:p>
              </w:tc>
            </w:tr>
            <w:tr w:rsidR="00E958AD" w:rsidRPr="00E958AD" w14:paraId="776E3716" w14:textId="77777777" w:rsidTr="00162ACC">
              <w:tc>
                <w:tcPr>
                  <w:tcW w:w="1420" w:type="dxa"/>
                  <w:vAlign w:val="center"/>
                </w:tcPr>
                <w:p w14:paraId="0E63910B" w14:textId="22A8F344" w:rsidR="00034503" w:rsidRPr="00E958AD" w:rsidRDefault="00034503" w:rsidP="005D5D5E">
                  <w:pPr>
                    <w:widowControl/>
                    <w:spacing w:line="240" w:lineRule="auto"/>
                    <w:ind w:firstLineChars="0" w:firstLine="0"/>
                    <w:jc w:val="center"/>
                    <w:rPr>
                      <w:kern w:val="0"/>
                      <w:sz w:val="21"/>
                      <w:szCs w:val="21"/>
                    </w:rPr>
                  </w:pPr>
                  <w:r w:rsidRPr="00E958AD">
                    <w:rPr>
                      <w:rFonts w:hint="eastAsia"/>
                      <w:b/>
                      <w:bCs/>
                      <w:kern w:val="0"/>
                      <w:sz w:val="21"/>
                      <w:szCs w:val="21"/>
                    </w:rPr>
                    <w:t>采样点位</w:t>
                  </w:r>
                </w:p>
              </w:tc>
              <w:tc>
                <w:tcPr>
                  <w:tcW w:w="1656" w:type="dxa"/>
                  <w:vAlign w:val="center"/>
                </w:tcPr>
                <w:p w14:paraId="1CC01589" w14:textId="4689487A" w:rsidR="00034503" w:rsidRPr="00E958AD" w:rsidRDefault="00034503" w:rsidP="005D5D5E">
                  <w:pPr>
                    <w:widowControl/>
                    <w:spacing w:line="240" w:lineRule="auto"/>
                    <w:ind w:firstLineChars="0" w:firstLine="0"/>
                    <w:jc w:val="center"/>
                    <w:rPr>
                      <w:sz w:val="21"/>
                      <w:szCs w:val="21"/>
                    </w:rPr>
                  </w:pPr>
                  <w:r w:rsidRPr="00E958AD">
                    <w:rPr>
                      <w:rFonts w:hint="eastAsia"/>
                      <w:b/>
                      <w:bCs/>
                      <w:kern w:val="0"/>
                      <w:sz w:val="21"/>
                      <w:szCs w:val="21"/>
                    </w:rPr>
                    <w:t>下游出露</w:t>
                  </w:r>
                  <w:proofErr w:type="gramStart"/>
                  <w:r w:rsidRPr="00E958AD">
                    <w:rPr>
                      <w:rFonts w:hint="eastAsia"/>
                      <w:b/>
                      <w:bCs/>
                      <w:kern w:val="0"/>
                      <w:sz w:val="21"/>
                      <w:szCs w:val="21"/>
                    </w:rPr>
                    <w:t>泉水免街子</w:t>
                  </w:r>
                  <w:proofErr w:type="gramEnd"/>
                  <w:r w:rsidRPr="00E958AD">
                    <w:rPr>
                      <w:rFonts w:hint="eastAsia"/>
                      <w:b/>
                      <w:bCs/>
                      <w:kern w:val="0"/>
                      <w:sz w:val="21"/>
                      <w:szCs w:val="21"/>
                    </w:rPr>
                    <w:t>村</w:t>
                  </w:r>
                </w:p>
              </w:tc>
              <w:tc>
                <w:tcPr>
                  <w:tcW w:w="1656" w:type="dxa"/>
                  <w:noWrap/>
                  <w:vAlign w:val="center"/>
                </w:tcPr>
                <w:p w14:paraId="1006E7A3" w14:textId="1BAE42D2" w:rsidR="00034503" w:rsidRPr="00E958AD" w:rsidRDefault="00034503" w:rsidP="005D5D5E">
                  <w:pPr>
                    <w:widowControl/>
                    <w:spacing w:line="240" w:lineRule="auto"/>
                    <w:ind w:firstLineChars="0" w:firstLine="0"/>
                    <w:jc w:val="center"/>
                    <w:rPr>
                      <w:sz w:val="21"/>
                      <w:szCs w:val="21"/>
                    </w:rPr>
                  </w:pPr>
                  <w:r w:rsidRPr="00E958AD">
                    <w:rPr>
                      <w:rFonts w:hint="eastAsia"/>
                      <w:b/>
                      <w:bCs/>
                      <w:kern w:val="0"/>
                      <w:sz w:val="21"/>
                      <w:szCs w:val="21"/>
                    </w:rPr>
                    <w:t>下游出露</w:t>
                  </w:r>
                  <w:proofErr w:type="gramStart"/>
                  <w:r w:rsidRPr="00E958AD">
                    <w:rPr>
                      <w:rFonts w:hint="eastAsia"/>
                      <w:b/>
                      <w:bCs/>
                      <w:kern w:val="0"/>
                      <w:sz w:val="21"/>
                      <w:szCs w:val="21"/>
                    </w:rPr>
                    <w:t>泉水免街子</w:t>
                  </w:r>
                  <w:proofErr w:type="gramEnd"/>
                  <w:r w:rsidRPr="00E958AD">
                    <w:rPr>
                      <w:rFonts w:hint="eastAsia"/>
                      <w:b/>
                      <w:bCs/>
                      <w:kern w:val="0"/>
                      <w:sz w:val="21"/>
                      <w:szCs w:val="21"/>
                    </w:rPr>
                    <w:t>村</w:t>
                  </w:r>
                </w:p>
              </w:tc>
              <w:tc>
                <w:tcPr>
                  <w:tcW w:w="1656" w:type="dxa"/>
                  <w:vAlign w:val="center"/>
                </w:tcPr>
                <w:p w14:paraId="73F11AE6" w14:textId="0746253E" w:rsidR="00034503" w:rsidRPr="00E958AD" w:rsidRDefault="00034503" w:rsidP="005D5D5E">
                  <w:pPr>
                    <w:widowControl/>
                    <w:spacing w:line="240" w:lineRule="auto"/>
                    <w:ind w:firstLineChars="0" w:firstLine="0"/>
                    <w:jc w:val="center"/>
                    <w:rPr>
                      <w:sz w:val="21"/>
                      <w:szCs w:val="21"/>
                    </w:rPr>
                  </w:pPr>
                  <w:r w:rsidRPr="00E958AD">
                    <w:rPr>
                      <w:rFonts w:hint="eastAsia"/>
                      <w:b/>
                      <w:bCs/>
                      <w:kern w:val="0"/>
                      <w:sz w:val="21"/>
                      <w:szCs w:val="21"/>
                    </w:rPr>
                    <w:t>下游出露</w:t>
                  </w:r>
                  <w:proofErr w:type="gramStart"/>
                  <w:r w:rsidRPr="00E958AD">
                    <w:rPr>
                      <w:rFonts w:hint="eastAsia"/>
                      <w:b/>
                      <w:bCs/>
                      <w:kern w:val="0"/>
                      <w:sz w:val="21"/>
                      <w:szCs w:val="21"/>
                    </w:rPr>
                    <w:t>泉水免街子</w:t>
                  </w:r>
                  <w:proofErr w:type="gramEnd"/>
                  <w:r w:rsidRPr="00E958AD">
                    <w:rPr>
                      <w:rFonts w:hint="eastAsia"/>
                      <w:b/>
                      <w:bCs/>
                      <w:kern w:val="0"/>
                      <w:sz w:val="21"/>
                      <w:szCs w:val="21"/>
                    </w:rPr>
                    <w:t>村</w:t>
                  </w:r>
                </w:p>
              </w:tc>
              <w:tc>
                <w:tcPr>
                  <w:tcW w:w="1091" w:type="dxa"/>
                  <w:vMerge/>
                  <w:noWrap/>
                  <w:vAlign w:val="center"/>
                </w:tcPr>
                <w:p w14:paraId="03A1DCB9" w14:textId="5BBECBA0" w:rsidR="00034503" w:rsidRPr="00E958AD" w:rsidRDefault="00034503" w:rsidP="005D5D5E">
                  <w:pPr>
                    <w:widowControl/>
                    <w:spacing w:line="240" w:lineRule="auto"/>
                    <w:ind w:firstLineChars="0" w:firstLine="0"/>
                    <w:jc w:val="center"/>
                    <w:rPr>
                      <w:kern w:val="0"/>
                      <w:sz w:val="21"/>
                      <w:szCs w:val="21"/>
                    </w:rPr>
                  </w:pPr>
                </w:p>
              </w:tc>
            </w:tr>
            <w:tr w:rsidR="00E958AD" w:rsidRPr="00E958AD" w14:paraId="7565CE02" w14:textId="77777777" w:rsidTr="00162ACC">
              <w:tc>
                <w:tcPr>
                  <w:tcW w:w="1420" w:type="dxa"/>
                  <w:vAlign w:val="center"/>
                </w:tcPr>
                <w:p w14:paraId="6EE9B479" w14:textId="290F82C8" w:rsidR="00034503" w:rsidRPr="00E958AD" w:rsidRDefault="00034503" w:rsidP="005D5D5E">
                  <w:pPr>
                    <w:widowControl/>
                    <w:spacing w:line="240" w:lineRule="auto"/>
                    <w:ind w:firstLineChars="0" w:firstLine="0"/>
                    <w:jc w:val="center"/>
                    <w:rPr>
                      <w:kern w:val="0"/>
                      <w:sz w:val="21"/>
                      <w:szCs w:val="21"/>
                    </w:rPr>
                  </w:pPr>
                  <w:r w:rsidRPr="00E958AD">
                    <w:rPr>
                      <w:rFonts w:hint="eastAsia"/>
                      <w:b/>
                      <w:bCs/>
                      <w:kern w:val="0"/>
                      <w:sz w:val="21"/>
                      <w:szCs w:val="21"/>
                    </w:rPr>
                    <w:t>样品状态</w:t>
                  </w:r>
                </w:p>
              </w:tc>
              <w:tc>
                <w:tcPr>
                  <w:tcW w:w="1656" w:type="dxa"/>
                  <w:vAlign w:val="center"/>
                </w:tcPr>
                <w:p w14:paraId="16BD6E69" w14:textId="53190287" w:rsidR="00034503" w:rsidRPr="00E958AD" w:rsidRDefault="00034503" w:rsidP="005D5D5E">
                  <w:pPr>
                    <w:widowControl/>
                    <w:spacing w:line="240" w:lineRule="auto"/>
                    <w:ind w:firstLineChars="0" w:firstLine="0"/>
                    <w:jc w:val="center"/>
                    <w:rPr>
                      <w:sz w:val="21"/>
                      <w:szCs w:val="21"/>
                    </w:rPr>
                  </w:pPr>
                  <w:r w:rsidRPr="00E958AD">
                    <w:rPr>
                      <w:rFonts w:hint="eastAsia"/>
                      <w:b/>
                      <w:bCs/>
                      <w:kern w:val="0"/>
                      <w:sz w:val="21"/>
                      <w:szCs w:val="21"/>
                    </w:rPr>
                    <w:t>无味、无色、无漂浮物、无浮油</w:t>
                  </w:r>
                </w:p>
              </w:tc>
              <w:tc>
                <w:tcPr>
                  <w:tcW w:w="1656" w:type="dxa"/>
                  <w:noWrap/>
                  <w:vAlign w:val="center"/>
                </w:tcPr>
                <w:p w14:paraId="7C416DB6" w14:textId="0182E703" w:rsidR="00034503" w:rsidRPr="00E958AD" w:rsidRDefault="00034503" w:rsidP="005D5D5E">
                  <w:pPr>
                    <w:widowControl/>
                    <w:spacing w:line="240" w:lineRule="auto"/>
                    <w:ind w:firstLineChars="0" w:firstLine="0"/>
                    <w:jc w:val="center"/>
                    <w:rPr>
                      <w:sz w:val="21"/>
                      <w:szCs w:val="21"/>
                    </w:rPr>
                  </w:pPr>
                  <w:r w:rsidRPr="00E958AD">
                    <w:rPr>
                      <w:rFonts w:hint="eastAsia"/>
                      <w:b/>
                      <w:bCs/>
                      <w:kern w:val="0"/>
                      <w:sz w:val="21"/>
                      <w:szCs w:val="21"/>
                    </w:rPr>
                    <w:t>无味、无色、无漂浮物、无浮油</w:t>
                  </w:r>
                </w:p>
              </w:tc>
              <w:tc>
                <w:tcPr>
                  <w:tcW w:w="1656" w:type="dxa"/>
                  <w:vAlign w:val="center"/>
                </w:tcPr>
                <w:p w14:paraId="751AC877" w14:textId="15E51C22" w:rsidR="00034503" w:rsidRPr="00E958AD" w:rsidRDefault="00034503" w:rsidP="005D5D5E">
                  <w:pPr>
                    <w:widowControl/>
                    <w:spacing w:line="240" w:lineRule="auto"/>
                    <w:ind w:firstLineChars="0" w:firstLine="0"/>
                    <w:jc w:val="center"/>
                    <w:rPr>
                      <w:sz w:val="21"/>
                      <w:szCs w:val="21"/>
                    </w:rPr>
                  </w:pPr>
                  <w:r w:rsidRPr="00E958AD">
                    <w:rPr>
                      <w:rFonts w:hint="eastAsia"/>
                      <w:b/>
                      <w:bCs/>
                      <w:kern w:val="0"/>
                      <w:sz w:val="21"/>
                      <w:szCs w:val="21"/>
                    </w:rPr>
                    <w:t>无味、无色、无漂浮物、无浮油</w:t>
                  </w:r>
                </w:p>
              </w:tc>
              <w:tc>
                <w:tcPr>
                  <w:tcW w:w="1091" w:type="dxa"/>
                  <w:vMerge/>
                  <w:noWrap/>
                  <w:vAlign w:val="center"/>
                </w:tcPr>
                <w:p w14:paraId="1F89660F" w14:textId="4B59BF54" w:rsidR="00034503" w:rsidRPr="00E958AD" w:rsidRDefault="00034503" w:rsidP="005D5D5E">
                  <w:pPr>
                    <w:widowControl/>
                    <w:spacing w:line="240" w:lineRule="auto"/>
                    <w:ind w:firstLineChars="0" w:firstLine="0"/>
                    <w:jc w:val="center"/>
                    <w:rPr>
                      <w:kern w:val="0"/>
                      <w:sz w:val="21"/>
                      <w:szCs w:val="21"/>
                    </w:rPr>
                  </w:pPr>
                </w:p>
              </w:tc>
            </w:tr>
            <w:tr w:rsidR="00E958AD" w:rsidRPr="00E958AD" w14:paraId="6637AD87" w14:textId="77777777" w:rsidTr="00162ACC">
              <w:tc>
                <w:tcPr>
                  <w:tcW w:w="1420" w:type="dxa"/>
                  <w:vAlign w:val="center"/>
                </w:tcPr>
                <w:p w14:paraId="1175071E" w14:textId="77777777" w:rsidR="00034503" w:rsidRPr="00E958AD" w:rsidRDefault="00034503" w:rsidP="005D5D5E">
                  <w:pPr>
                    <w:widowControl/>
                    <w:spacing w:line="240" w:lineRule="auto"/>
                    <w:ind w:firstLineChars="0" w:firstLine="0"/>
                    <w:jc w:val="right"/>
                    <w:rPr>
                      <w:b/>
                      <w:bCs/>
                      <w:kern w:val="0"/>
                      <w:sz w:val="21"/>
                      <w:szCs w:val="21"/>
                    </w:rPr>
                  </w:pPr>
                  <w:r w:rsidRPr="00E958AD">
                    <w:rPr>
                      <w:rFonts w:hint="eastAsia"/>
                      <w:b/>
                      <w:bCs/>
                      <w:kern w:val="0"/>
                      <w:sz w:val="21"/>
                      <w:szCs w:val="21"/>
                    </w:rPr>
                    <w:t>样品编号</w:t>
                  </w:r>
                </w:p>
                <w:p w14:paraId="7EDF3F87" w14:textId="519EC2CE" w:rsidR="00034503" w:rsidRPr="00E958AD" w:rsidRDefault="00034503" w:rsidP="005D5D5E">
                  <w:pPr>
                    <w:widowControl/>
                    <w:spacing w:line="240" w:lineRule="auto"/>
                    <w:ind w:firstLineChars="0" w:firstLine="0"/>
                    <w:jc w:val="center"/>
                    <w:rPr>
                      <w:kern w:val="0"/>
                      <w:sz w:val="21"/>
                      <w:szCs w:val="21"/>
                    </w:rPr>
                  </w:pPr>
                  <w:r w:rsidRPr="00E958AD">
                    <w:rPr>
                      <w:rFonts w:hint="eastAsia"/>
                      <w:b/>
                      <w:bCs/>
                      <w:kern w:val="0"/>
                      <w:sz w:val="21"/>
                      <w:szCs w:val="21"/>
                    </w:rPr>
                    <w:t>检测项目</w:t>
                  </w:r>
                </w:p>
              </w:tc>
              <w:tc>
                <w:tcPr>
                  <w:tcW w:w="1656" w:type="dxa"/>
                  <w:vAlign w:val="center"/>
                </w:tcPr>
                <w:p w14:paraId="55952596" w14:textId="52A4442B" w:rsidR="00034503" w:rsidRPr="00E958AD" w:rsidRDefault="00034503" w:rsidP="005D5D5E">
                  <w:pPr>
                    <w:widowControl/>
                    <w:spacing w:line="240" w:lineRule="auto"/>
                    <w:ind w:firstLineChars="0" w:firstLine="0"/>
                    <w:jc w:val="center"/>
                    <w:rPr>
                      <w:sz w:val="21"/>
                      <w:szCs w:val="21"/>
                    </w:rPr>
                  </w:pPr>
                  <w:r w:rsidRPr="00E958AD">
                    <w:rPr>
                      <w:b/>
                      <w:bCs/>
                      <w:kern w:val="0"/>
                      <w:sz w:val="21"/>
                      <w:szCs w:val="21"/>
                    </w:rPr>
                    <w:t>202410287-DX-3-1-1</w:t>
                  </w:r>
                </w:p>
              </w:tc>
              <w:tc>
                <w:tcPr>
                  <w:tcW w:w="1656" w:type="dxa"/>
                  <w:noWrap/>
                  <w:vAlign w:val="center"/>
                </w:tcPr>
                <w:p w14:paraId="55CFDBF5" w14:textId="02D81A5D" w:rsidR="00034503" w:rsidRPr="00E958AD" w:rsidRDefault="00034503" w:rsidP="005D5D5E">
                  <w:pPr>
                    <w:widowControl/>
                    <w:spacing w:line="240" w:lineRule="auto"/>
                    <w:ind w:firstLineChars="0" w:firstLine="0"/>
                    <w:jc w:val="center"/>
                    <w:rPr>
                      <w:sz w:val="21"/>
                      <w:szCs w:val="21"/>
                    </w:rPr>
                  </w:pPr>
                  <w:r w:rsidRPr="00E958AD">
                    <w:rPr>
                      <w:b/>
                      <w:bCs/>
                      <w:kern w:val="0"/>
                      <w:sz w:val="21"/>
                      <w:szCs w:val="21"/>
                    </w:rPr>
                    <w:t>202410287-DX-3-2-1</w:t>
                  </w:r>
                </w:p>
              </w:tc>
              <w:tc>
                <w:tcPr>
                  <w:tcW w:w="1656" w:type="dxa"/>
                  <w:vAlign w:val="center"/>
                </w:tcPr>
                <w:p w14:paraId="2236387F" w14:textId="3778151D" w:rsidR="00034503" w:rsidRPr="00E958AD" w:rsidRDefault="00034503" w:rsidP="005D5D5E">
                  <w:pPr>
                    <w:widowControl/>
                    <w:spacing w:line="240" w:lineRule="auto"/>
                    <w:ind w:firstLineChars="0" w:firstLine="0"/>
                    <w:jc w:val="center"/>
                    <w:rPr>
                      <w:sz w:val="21"/>
                      <w:szCs w:val="21"/>
                    </w:rPr>
                  </w:pPr>
                  <w:r w:rsidRPr="00E958AD">
                    <w:rPr>
                      <w:b/>
                      <w:bCs/>
                      <w:kern w:val="0"/>
                      <w:sz w:val="21"/>
                      <w:szCs w:val="21"/>
                    </w:rPr>
                    <w:t>202410287-DX-3-3-1</w:t>
                  </w:r>
                </w:p>
              </w:tc>
              <w:tc>
                <w:tcPr>
                  <w:tcW w:w="1091" w:type="dxa"/>
                  <w:vMerge/>
                  <w:noWrap/>
                  <w:vAlign w:val="center"/>
                </w:tcPr>
                <w:p w14:paraId="15222898" w14:textId="2871C4B6" w:rsidR="00034503" w:rsidRPr="00E958AD" w:rsidRDefault="00034503" w:rsidP="005D5D5E">
                  <w:pPr>
                    <w:widowControl/>
                    <w:spacing w:line="240" w:lineRule="auto"/>
                    <w:ind w:firstLineChars="0" w:firstLine="0"/>
                    <w:jc w:val="center"/>
                    <w:rPr>
                      <w:kern w:val="0"/>
                      <w:sz w:val="21"/>
                      <w:szCs w:val="21"/>
                    </w:rPr>
                  </w:pPr>
                </w:p>
              </w:tc>
            </w:tr>
            <w:tr w:rsidR="00E958AD" w:rsidRPr="00E958AD" w14:paraId="596AF4DF" w14:textId="4CA13188" w:rsidTr="00162ACC">
              <w:tc>
                <w:tcPr>
                  <w:tcW w:w="1420" w:type="dxa"/>
                  <w:vAlign w:val="center"/>
                </w:tcPr>
                <w:p w14:paraId="06074AC9" w14:textId="77777777" w:rsidR="00034503" w:rsidRPr="00E958AD" w:rsidRDefault="00034503" w:rsidP="00034503">
                  <w:pPr>
                    <w:widowControl/>
                    <w:spacing w:line="240" w:lineRule="auto"/>
                    <w:ind w:firstLineChars="0" w:firstLine="0"/>
                    <w:jc w:val="center"/>
                    <w:rPr>
                      <w:kern w:val="0"/>
                      <w:sz w:val="21"/>
                      <w:szCs w:val="21"/>
                    </w:rPr>
                  </w:pPr>
                  <w:r w:rsidRPr="00E958AD">
                    <w:rPr>
                      <w:rFonts w:hint="eastAsia"/>
                      <w:kern w:val="0"/>
                      <w:sz w:val="21"/>
                      <w:szCs w:val="21"/>
                    </w:rPr>
                    <w:t>色度（度）</w:t>
                  </w:r>
                  <w:r w:rsidRPr="00E958AD">
                    <w:rPr>
                      <w:kern w:val="0"/>
                      <w:sz w:val="21"/>
                      <w:szCs w:val="21"/>
                    </w:rPr>
                    <w:t xml:space="preserve"> </w:t>
                  </w:r>
                </w:p>
              </w:tc>
              <w:tc>
                <w:tcPr>
                  <w:tcW w:w="1656" w:type="dxa"/>
                  <w:vAlign w:val="center"/>
                </w:tcPr>
                <w:p w14:paraId="2AD01FCE" w14:textId="0A0798F8" w:rsidR="00034503" w:rsidRPr="00E958AD" w:rsidRDefault="00034503" w:rsidP="00034503">
                  <w:pPr>
                    <w:widowControl/>
                    <w:spacing w:line="240" w:lineRule="auto"/>
                    <w:ind w:firstLineChars="0" w:firstLine="0"/>
                    <w:jc w:val="center"/>
                    <w:rPr>
                      <w:kern w:val="0"/>
                      <w:sz w:val="21"/>
                      <w:szCs w:val="21"/>
                    </w:rPr>
                  </w:pPr>
                  <w:r w:rsidRPr="00E958AD">
                    <w:rPr>
                      <w:sz w:val="21"/>
                      <w:szCs w:val="21"/>
                    </w:rPr>
                    <w:t>5</w:t>
                  </w:r>
                  <w:r w:rsidRPr="00E958AD">
                    <w:rPr>
                      <w:rFonts w:hint="eastAsia"/>
                      <w:sz w:val="21"/>
                      <w:szCs w:val="21"/>
                    </w:rPr>
                    <w:t>L</w:t>
                  </w:r>
                </w:p>
              </w:tc>
              <w:tc>
                <w:tcPr>
                  <w:tcW w:w="1656" w:type="dxa"/>
                  <w:noWrap/>
                  <w:vAlign w:val="center"/>
                </w:tcPr>
                <w:p w14:paraId="0D60FE3A" w14:textId="60841EB6" w:rsidR="00034503" w:rsidRPr="00E958AD" w:rsidRDefault="00034503" w:rsidP="00034503">
                  <w:pPr>
                    <w:widowControl/>
                    <w:spacing w:line="240" w:lineRule="auto"/>
                    <w:ind w:firstLineChars="0" w:firstLine="0"/>
                    <w:jc w:val="center"/>
                    <w:rPr>
                      <w:kern w:val="0"/>
                      <w:sz w:val="21"/>
                      <w:szCs w:val="21"/>
                    </w:rPr>
                  </w:pPr>
                  <w:r w:rsidRPr="00E958AD">
                    <w:rPr>
                      <w:sz w:val="21"/>
                      <w:szCs w:val="21"/>
                    </w:rPr>
                    <w:t>5</w:t>
                  </w:r>
                  <w:r w:rsidRPr="00E958AD">
                    <w:rPr>
                      <w:rFonts w:hint="eastAsia"/>
                      <w:sz w:val="21"/>
                      <w:szCs w:val="21"/>
                    </w:rPr>
                    <w:t>L</w:t>
                  </w:r>
                </w:p>
              </w:tc>
              <w:tc>
                <w:tcPr>
                  <w:tcW w:w="1656" w:type="dxa"/>
                  <w:vAlign w:val="center"/>
                </w:tcPr>
                <w:p w14:paraId="5D05A91F" w14:textId="479B03EF" w:rsidR="00034503" w:rsidRPr="00E958AD" w:rsidRDefault="00034503" w:rsidP="00034503">
                  <w:pPr>
                    <w:widowControl/>
                    <w:spacing w:line="240" w:lineRule="auto"/>
                    <w:ind w:firstLineChars="0" w:firstLine="0"/>
                    <w:jc w:val="center"/>
                    <w:rPr>
                      <w:kern w:val="0"/>
                      <w:sz w:val="21"/>
                      <w:szCs w:val="21"/>
                    </w:rPr>
                  </w:pPr>
                  <w:r w:rsidRPr="00E958AD">
                    <w:rPr>
                      <w:sz w:val="21"/>
                      <w:szCs w:val="21"/>
                    </w:rPr>
                    <w:t>5</w:t>
                  </w:r>
                  <w:r w:rsidRPr="00E958AD">
                    <w:rPr>
                      <w:rFonts w:hint="eastAsia"/>
                      <w:sz w:val="21"/>
                      <w:szCs w:val="21"/>
                    </w:rPr>
                    <w:t>L</w:t>
                  </w:r>
                </w:p>
              </w:tc>
              <w:tc>
                <w:tcPr>
                  <w:tcW w:w="1091" w:type="dxa"/>
                  <w:noWrap/>
                  <w:vAlign w:val="center"/>
                </w:tcPr>
                <w:p w14:paraId="3D35F0FD" w14:textId="67A23878" w:rsidR="00034503" w:rsidRPr="00E958AD" w:rsidRDefault="00034503" w:rsidP="00034503">
                  <w:pPr>
                    <w:widowControl/>
                    <w:spacing w:line="240" w:lineRule="auto"/>
                    <w:ind w:firstLineChars="0" w:firstLine="0"/>
                    <w:jc w:val="center"/>
                    <w:rPr>
                      <w:kern w:val="0"/>
                      <w:sz w:val="21"/>
                      <w:szCs w:val="21"/>
                    </w:rPr>
                  </w:pPr>
                  <w:r w:rsidRPr="00E958AD">
                    <w:rPr>
                      <w:kern w:val="0"/>
                      <w:sz w:val="21"/>
                      <w:szCs w:val="21"/>
                    </w:rPr>
                    <w:t>≤15</w:t>
                  </w:r>
                </w:p>
              </w:tc>
            </w:tr>
            <w:tr w:rsidR="00E958AD" w:rsidRPr="00E958AD" w14:paraId="19B2DD8D" w14:textId="202E447C" w:rsidTr="00162ACC">
              <w:tc>
                <w:tcPr>
                  <w:tcW w:w="1420" w:type="dxa"/>
                  <w:vAlign w:val="center"/>
                </w:tcPr>
                <w:p w14:paraId="0064C622" w14:textId="77777777" w:rsidR="00034503" w:rsidRPr="00E958AD" w:rsidRDefault="00034503" w:rsidP="00034503">
                  <w:pPr>
                    <w:widowControl/>
                    <w:spacing w:line="240" w:lineRule="auto"/>
                    <w:ind w:firstLineChars="0" w:firstLine="0"/>
                    <w:jc w:val="center"/>
                    <w:rPr>
                      <w:kern w:val="0"/>
                      <w:sz w:val="21"/>
                      <w:szCs w:val="21"/>
                    </w:rPr>
                  </w:pPr>
                  <w:r w:rsidRPr="00E958AD">
                    <w:rPr>
                      <w:rFonts w:hint="eastAsia"/>
                      <w:kern w:val="0"/>
                      <w:sz w:val="21"/>
                      <w:szCs w:val="21"/>
                    </w:rPr>
                    <w:lastRenderedPageBreak/>
                    <w:t>浑浊度（</w:t>
                  </w:r>
                  <w:r w:rsidRPr="00E958AD">
                    <w:rPr>
                      <w:rFonts w:hint="eastAsia"/>
                      <w:kern w:val="0"/>
                      <w:sz w:val="21"/>
                      <w:szCs w:val="21"/>
                    </w:rPr>
                    <w:t>NTU</w:t>
                  </w:r>
                  <w:r w:rsidRPr="00E958AD">
                    <w:rPr>
                      <w:rFonts w:hint="eastAsia"/>
                      <w:kern w:val="0"/>
                      <w:sz w:val="21"/>
                      <w:szCs w:val="21"/>
                    </w:rPr>
                    <w:t>）</w:t>
                  </w:r>
                </w:p>
              </w:tc>
              <w:tc>
                <w:tcPr>
                  <w:tcW w:w="1656" w:type="dxa"/>
                  <w:vAlign w:val="center"/>
                </w:tcPr>
                <w:p w14:paraId="02440084" w14:textId="64BE4BE9" w:rsidR="00034503" w:rsidRPr="00E958AD" w:rsidRDefault="00034503" w:rsidP="00034503">
                  <w:pPr>
                    <w:widowControl/>
                    <w:spacing w:line="240" w:lineRule="auto"/>
                    <w:ind w:firstLineChars="0" w:firstLine="0"/>
                    <w:jc w:val="center"/>
                    <w:rPr>
                      <w:kern w:val="0"/>
                      <w:sz w:val="21"/>
                      <w:szCs w:val="21"/>
                    </w:rPr>
                  </w:pPr>
                  <w:r w:rsidRPr="00E958AD">
                    <w:rPr>
                      <w:rFonts w:hint="eastAsia"/>
                      <w:kern w:val="0"/>
                      <w:sz w:val="21"/>
                      <w:szCs w:val="21"/>
                    </w:rPr>
                    <w:t>1L</w:t>
                  </w:r>
                </w:p>
              </w:tc>
              <w:tc>
                <w:tcPr>
                  <w:tcW w:w="1656" w:type="dxa"/>
                  <w:noWrap/>
                  <w:vAlign w:val="center"/>
                </w:tcPr>
                <w:p w14:paraId="05D46E52" w14:textId="77E66913" w:rsidR="00034503" w:rsidRPr="00E958AD" w:rsidRDefault="00034503" w:rsidP="00034503">
                  <w:pPr>
                    <w:widowControl/>
                    <w:spacing w:line="240" w:lineRule="auto"/>
                    <w:ind w:firstLineChars="0" w:firstLine="0"/>
                    <w:jc w:val="center"/>
                    <w:rPr>
                      <w:kern w:val="0"/>
                      <w:sz w:val="21"/>
                      <w:szCs w:val="21"/>
                    </w:rPr>
                  </w:pPr>
                  <w:r w:rsidRPr="00E958AD">
                    <w:rPr>
                      <w:rFonts w:hint="eastAsia"/>
                      <w:kern w:val="0"/>
                      <w:sz w:val="21"/>
                      <w:szCs w:val="21"/>
                    </w:rPr>
                    <w:t>1L</w:t>
                  </w:r>
                </w:p>
              </w:tc>
              <w:tc>
                <w:tcPr>
                  <w:tcW w:w="1656" w:type="dxa"/>
                  <w:vAlign w:val="center"/>
                </w:tcPr>
                <w:p w14:paraId="4198F344" w14:textId="5D376901" w:rsidR="00034503" w:rsidRPr="00E958AD" w:rsidRDefault="00034503" w:rsidP="00034503">
                  <w:pPr>
                    <w:widowControl/>
                    <w:spacing w:line="240" w:lineRule="auto"/>
                    <w:ind w:firstLineChars="0" w:firstLine="0"/>
                    <w:jc w:val="center"/>
                    <w:rPr>
                      <w:kern w:val="0"/>
                      <w:sz w:val="21"/>
                      <w:szCs w:val="21"/>
                    </w:rPr>
                  </w:pPr>
                  <w:r w:rsidRPr="00E958AD">
                    <w:rPr>
                      <w:rFonts w:hint="eastAsia"/>
                      <w:kern w:val="0"/>
                      <w:sz w:val="21"/>
                      <w:szCs w:val="21"/>
                    </w:rPr>
                    <w:t>1L</w:t>
                  </w:r>
                </w:p>
              </w:tc>
              <w:tc>
                <w:tcPr>
                  <w:tcW w:w="1091" w:type="dxa"/>
                  <w:noWrap/>
                  <w:vAlign w:val="center"/>
                </w:tcPr>
                <w:p w14:paraId="23B9605F" w14:textId="7453F998" w:rsidR="00034503" w:rsidRPr="00E958AD" w:rsidRDefault="00034503" w:rsidP="00034503">
                  <w:pPr>
                    <w:widowControl/>
                    <w:spacing w:line="240" w:lineRule="auto"/>
                    <w:ind w:firstLineChars="0" w:firstLine="0"/>
                    <w:jc w:val="center"/>
                    <w:rPr>
                      <w:kern w:val="0"/>
                      <w:sz w:val="21"/>
                      <w:szCs w:val="21"/>
                    </w:rPr>
                  </w:pPr>
                  <w:r w:rsidRPr="00E958AD">
                    <w:rPr>
                      <w:kern w:val="0"/>
                      <w:sz w:val="21"/>
                      <w:szCs w:val="21"/>
                    </w:rPr>
                    <w:t>≤3</w:t>
                  </w:r>
                </w:p>
              </w:tc>
            </w:tr>
            <w:tr w:rsidR="00E958AD" w:rsidRPr="00E958AD" w14:paraId="7E1C086D" w14:textId="425C565C" w:rsidTr="00162ACC">
              <w:tc>
                <w:tcPr>
                  <w:tcW w:w="1420" w:type="dxa"/>
                  <w:vAlign w:val="center"/>
                </w:tcPr>
                <w:p w14:paraId="3329DC48" w14:textId="77777777" w:rsidR="00034503" w:rsidRPr="00E958AD" w:rsidRDefault="00034503" w:rsidP="00034503">
                  <w:pPr>
                    <w:widowControl/>
                    <w:spacing w:line="240" w:lineRule="auto"/>
                    <w:ind w:firstLineChars="0" w:firstLine="0"/>
                    <w:jc w:val="center"/>
                    <w:rPr>
                      <w:kern w:val="0"/>
                      <w:sz w:val="21"/>
                      <w:szCs w:val="21"/>
                    </w:rPr>
                  </w:pPr>
                  <w:r w:rsidRPr="00E958AD">
                    <w:rPr>
                      <w:rFonts w:hint="eastAsia"/>
                      <w:kern w:val="0"/>
                      <w:sz w:val="21"/>
                      <w:szCs w:val="21"/>
                    </w:rPr>
                    <w:t>臭</w:t>
                  </w:r>
                </w:p>
              </w:tc>
              <w:tc>
                <w:tcPr>
                  <w:tcW w:w="1656" w:type="dxa"/>
                  <w:vAlign w:val="center"/>
                </w:tcPr>
                <w:p w14:paraId="2AC98C62" w14:textId="77777777" w:rsidR="00034503" w:rsidRPr="00E958AD" w:rsidRDefault="00034503" w:rsidP="00034503">
                  <w:pPr>
                    <w:widowControl/>
                    <w:spacing w:line="240" w:lineRule="auto"/>
                    <w:ind w:firstLineChars="0" w:firstLine="0"/>
                    <w:jc w:val="center"/>
                    <w:rPr>
                      <w:kern w:val="0"/>
                      <w:sz w:val="21"/>
                      <w:szCs w:val="21"/>
                    </w:rPr>
                  </w:pPr>
                  <w:r w:rsidRPr="00E958AD">
                    <w:rPr>
                      <w:rFonts w:hint="eastAsia"/>
                      <w:kern w:val="0"/>
                      <w:sz w:val="21"/>
                      <w:szCs w:val="21"/>
                    </w:rPr>
                    <w:t>无</w:t>
                  </w:r>
                </w:p>
              </w:tc>
              <w:tc>
                <w:tcPr>
                  <w:tcW w:w="1656" w:type="dxa"/>
                  <w:noWrap/>
                  <w:vAlign w:val="center"/>
                </w:tcPr>
                <w:p w14:paraId="111B4586" w14:textId="77777777" w:rsidR="00034503" w:rsidRPr="00E958AD" w:rsidRDefault="00034503" w:rsidP="00034503">
                  <w:pPr>
                    <w:widowControl/>
                    <w:spacing w:line="240" w:lineRule="auto"/>
                    <w:ind w:firstLineChars="0" w:firstLine="0"/>
                    <w:jc w:val="center"/>
                    <w:rPr>
                      <w:sz w:val="21"/>
                      <w:szCs w:val="21"/>
                    </w:rPr>
                  </w:pPr>
                  <w:r w:rsidRPr="00E958AD">
                    <w:rPr>
                      <w:rFonts w:hint="eastAsia"/>
                      <w:sz w:val="21"/>
                      <w:szCs w:val="21"/>
                    </w:rPr>
                    <w:t>无</w:t>
                  </w:r>
                </w:p>
              </w:tc>
              <w:tc>
                <w:tcPr>
                  <w:tcW w:w="1656" w:type="dxa"/>
                  <w:vAlign w:val="center"/>
                </w:tcPr>
                <w:p w14:paraId="5E46E8D0" w14:textId="77777777" w:rsidR="00034503" w:rsidRPr="00E958AD" w:rsidRDefault="00034503" w:rsidP="00034503">
                  <w:pPr>
                    <w:widowControl/>
                    <w:spacing w:line="240" w:lineRule="auto"/>
                    <w:ind w:firstLineChars="0" w:firstLine="0"/>
                    <w:jc w:val="center"/>
                    <w:rPr>
                      <w:kern w:val="0"/>
                      <w:sz w:val="21"/>
                      <w:szCs w:val="21"/>
                    </w:rPr>
                  </w:pPr>
                  <w:r w:rsidRPr="00E958AD">
                    <w:rPr>
                      <w:rFonts w:hint="eastAsia"/>
                      <w:kern w:val="0"/>
                      <w:sz w:val="21"/>
                      <w:szCs w:val="21"/>
                    </w:rPr>
                    <w:t>无</w:t>
                  </w:r>
                </w:p>
              </w:tc>
              <w:tc>
                <w:tcPr>
                  <w:tcW w:w="1091" w:type="dxa"/>
                  <w:noWrap/>
                  <w:vAlign w:val="center"/>
                </w:tcPr>
                <w:p w14:paraId="615E6A2C" w14:textId="61B1D542" w:rsidR="00034503" w:rsidRPr="00E958AD" w:rsidRDefault="00034503" w:rsidP="00034503">
                  <w:pPr>
                    <w:widowControl/>
                    <w:spacing w:line="240" w:lineRule="auto"/>
                    <w:ind w:firstLineChars="0" w:firstLine="0"/>
                    <w:jc w:val="center"/>
                    <w:rPr>
                      <w:kern w:val="0"/>
                      <w:sz w:val="21"/>
                      <w:szCs w:val="21"/>
                    </w:rPr>
                  </w:pPr>
                  <w:r w:rsidRPr="00E958AD">
                    <w:rPr>
                      <w:rFonts w:hint="eastAsia"/>
                      <w:kern w:val="0"/>
                      <w:sz w:val="21"/>
                      <w:szCs w:val="21"/>
                    </w:rPr>
                    <w:t>无</w:t>
                  </w:r>
                </w:p>
              </w:tc>
            </w:tr>
            <w:tr w:rsidR="00E958AD" w:rsidRPr="00E958AD" w14:paraId="07ACA38F" w14:textId="59C823EE" w:rsidTr="00162ACC">
              <w:tc>
                <w:tcPr>
                  <w:tcW w:w="1420" w:type="dxa"/>
                  <w:vAlign w:val="center"/>
                </w:tcPr>
                <w:p w14:paraId="54E2D4D3" w14:textId="77777777" w:rsidR="00034503" w:rsidRPr="00E958AD" w:rsidRDefault="00034503" w:rsidP="00034503">
                  <w:pPr>
                    <w:widowControl/>
                    <w:spacing w:line="240" w:lineRule="auto"/>
                    <w:ind w:firstLineChars="0" w:firstLine="0"/>
                    <w:jc w:val="center"/>
                    <w:rPr>
                      <w:kern w:val="0"/>
                      <w:sz w:val="21"/>
                      <w:szCs w:val="21"/>
                    </w:rPr>
                  </w:pPr>
                  <w:r w:rsidRPr="00E958AD">
                    <w:rPr>
                      <w:rFonts w:hint="eastAsia"/>
                      <w:kern w:val="0"/>
                      <w:sz w:val="21"/>
                      <w:szCs w:val="21"/>
                    </w:rPr>
                    <w:t>肉眼可见物</w:t>
                  </w:r>
                </w:p>
              </w:tc>
              <w:tc>
                <w:tcPr>
                  <w:tcW w:w="1656" w:type="dxa"/>
                  <w:vAlign w:val="center"/>
                </w:tcPr>
                <w:p w14:paraId="5C5AA374" w14:textId="77777777" w:rsidR="00034503" w:rsidRPr="00E958AD" w:rsidRDefault="00034503" w:rsidP="00034503">
                  <w:pPr>
                    <w:widowControl/>
                    <w:spacing w:line="240" w:lineRule="auto"/>
                    <w:ind w:firstLineChars="0" w:firstLine="0"/>
                    <w:jc w:val="center"/>
                    <w:rPr>
                      <w:kern w:val="0"/>
                      <w:sz w:val="21"/>
                      <w:szCs w:val="21"/>
                    </w:rPr>
                  </w:pPr>
                  <w:r w:rsidRPr="00E958AD">
                    <w:rPr>
                      <w:rFonts w:hint="eastAsia"/>
                      <w:kern w:val="0"/>
                      <w:sz w:val="21"/>
                      <w:szCs w:val="21"/>
                    </w:rPr>
                    <w:t>无</w:t>
                  </w:r>
                </w:p>
              </w:tc>
              <w:tc>
                <w:tcPr>
                  <w:tcW w:w="1656" w:type="dxa"/>
                  <w:noWrap/>
                  <w:vAlign w:val="center"/>
                </w:tcPr>
                <w:p w14:paraId="1C3D7F32" w14:textId="77777777" w:rsidR="00034503" w:rsidRPr="00E958AD" w:rsidRDefault="00034503" w:rsidP="00034503">
                  <w:pPr>
                    <w:widowControl/>
                    <w:spacing w:line="240" w:lineRule="auto"/>
                    <w:ind w:firstLineChars="0" w:firstLine="0"/>
                    <w:jc w:val="center"/>
                    <w:rPr>
                      <w:kern w:val="0"/>
                      <w:sz w:val="21"/>
                      <w:szCs w:val="21"/>
                    </w:rPr>
                  </w:pPr>
                  <w:r w:rsidRPr="00E958AD">
                    <w:rPr>
                      <w:rFonts w:hint="eastAsia"/>
                      <w:kern w:val="0"/>
                      <w:sz w:val="21"/>
                      <w:szCs w:val="21"/>
                    </w:rPr>
                    <w:t>无</w:t>
                  </w:r>
                </w:p>
              </w:tc>
              <w:tc>
                <w:tcPr>
                  <w:tcW w:w="1656" w:type="dxa"/>
                  <w:vAlign w:val="center"/>
                </w:tcPr>
                <w:p w14:paraId="7E4563C6" w14:textId="77777777" w:rsidR="00034503" w:rsidRPr="00E958AD" w:rsidRDefault="00034503" w:rsidP="00034503">
                  <w:pPr>
                    <w:widowControl/>
                    <w:spacing w:line="240" w:lineRule="auto"/>
                    <w:ind w:firstLineChars="0" w:firstLine="0"/>
                    <w:jc w:val="center"/>
                    <w:rPr>
                      <w:kern w:val="0"/>
                      <w:sz w:val="21"/>
                      <w:szCs w:val="21"/>
                    </w:rPr>
                  </w:pPr>
                  <w:r w:rsidRPr="00E958AD">
                    <w:rPr>
                      <w:rFonts w:hint="eastAsia"/>
                      <w:kern w:val="0"/>
                      <w:sz w:val="21"/>
                      <w:szCs w:val="21"/>
                    </w:rPr>
                    <w:t>无</w:t>
                  </w:r>
                </w:p>
              </w:tc>
              <w:tc>
                <w:tcPr>
                  <w:tcW w:w="1091" w:type="dxa"/>
                  <w:noWrap/>
                  <w:vAlign w:val="center"/>
                </w:tcPr>
                <w:p w14:paraId="47118F20" w14:textId="3CA026A0" w:rsidR="00034503" w:rsidRPr="00E958AD" w:rsidRDefault="00034503" w:rsidP="00034503">
                  <w:pPr>
                    <w:widowControl/>
                    <w:spacing w:line="240" w:lineRule="auto"/>
                    <w:ind w:firstLineChars="0" w:firstLine="0"/>
                    <w:jc w:val="center"/>
                    <w:rPr>
                      <w:kern w:val="0"/>
                      <w:sz w:val="21"/>
                      <w:szCs w:val="21"/>
                    </w:rPr>
                  </w:pPr>
                  <w:r w:rsidRPr="00E958AD">
                    <w:rPr>
                      <w:rFonts w:hint="eastAsia"/>
                      <w:kern w:val="0"/>
                      <w:sz w:val="21"/>
                      <w:szCs w:val="21"/>
                    </w:rPr>
                    <w:t>无</w:t>
                  </w:r>
                </w:p>
              </w:tc>
            </w:tr>
            <w:tr w:rsidR="00E958AD" w:rsidRPr="00E958AD" w14:paraId="417F7E11" w14:textId="0F0DEAD5" w:rsidTr="00162ACC">
              <w:tc>
                <w:tcPr>
                  <w:tcW w:w="1420" w:type="dxa"/>
                  <w:vAlign w:val="center"/>
                </w:tcPr>
                <w:p w14:paraId="42B99B23" w14:textId="77777777" w:rsidR="00034503" w:rsidRPr="00E958AD" w:rsidRDefault="00034503" w:rsidP="00034503">
                  <w:pPr>
                    <w:widowControl/>
                    <w:spacing w:line="240" w:lineRule="auto"/>
                    <w:ind w:firstLineChars="0" w:firstLine="0"/>
                    <w:jc w:val="center"/>
                    <w:rPr>
                      <w:kern w:val="0"/>
                      <w:sz w:val="21"/>
                      <w:szCs w:val="21"/>
                    </w:rPr>
                  </w:pPr>
                  <w:r w:rsidRPr="00E958AD">
                    <w:rPr>
                      <w:rFonts w:hint="eastAsia"/>
                      <w:kern w:val="0"/>
                      <w:sz w:val="21"/>
                      <w:szCs w:val="21"/>
                    </w:rPr>
                    <w:t>pH</w:t>
                  </w:r>
                  <w:r w:rsidRPr="00E958AD">
                    <w:rPr>
                      <w:rFonts w:hint="eastAsia"/>
                      <w:kern w:val="0"/>
                      <w:sz w:val="21"/>
                      <w:szCs w:val="21"/>
                    </w:rPr>
                    <w:t>（无量纲）</w:t>
                  </w:r>
                </w:p>
              </w:tc>
              <w:tc>
                <w:tcPr>
                  <w:tcW w:w="1656" w:type="dxa"/>
                  <w:vAlign w:val="center"/>
                </w:tcPr>
                <w:p w14:paraId="312F1B98" w14:textId="49161D70" w:rsidR="00034503" w:rsidRPr="00E958AD" w:rsidRDefault="00B531F3" w:rsidP="00034503">
                  <w:pPr>
                    <w:widowControl/>
                    <w:spacing w:line="240" w:lineRule="auto"/>
                    <w:ind w:firstLineChars="0" w:firstLine="0"/>
                    <w:jc w:val="center"/>
                    <w:rPr>
                      <w:kern w:val="0"/>
                      <w:sz w:val="21"/>
                      <w:szCs w:val="21"/>
                    </w:rPr>
                  </w:pPr>
                  <w:r w:rsidRPr="00E958AD">
                    <w:rPr>
                      <w:rFonts w:hint="eastAsia"/>
                      <w:kern w:val="0"/>
                      <w:sz w:val="21"/>
                      <w:szCs w:val="21"/>
                    </w:rPr>
                    <w:t>7.8</w:t>
                  </w:r>
                </w:p>
              </w:tc>
              <w:tc>
                <w:tcPr>
                  <w:tcW w:w="1656" w:type="dxa"/>
                  <w:noWrap/>
                  <w:vAlign w:val="center"/>
                </w:tcPr>
                <w:p w14:paraId="7742680A" w14:textId="5F2913B0" w:rsidR="00034503" w:rsidRPr="00E958AD" w:rsidRDefault="00B531F3" w:rsidP="00034503">
                  <w:pPr>
                    <w:widowControl/>
                    <w:spacing w:line="240" w:lineRule="auto"/>
                    <w:ind w:firstLineChars="0" w:firstLine="0"/>
                    <w:jc w:val="center"/>
                    <w:rPr>
                      <w:kern w:val="0"/>
                      <w:sz w:val="21"/>
                      <w:szCs w:val="21"/>
                    </w:rPr>
                  </w:pPr>
                  <w:r w:rsidRPr="00E958AD">
                    <w:rPr>
                      <w:rFonts w:hint="eastAsia"/>
                      <w:kern w:val="0"/>
                      <w:sz w:val="21"/>
                      <w:szCs w:val="21"/>
                    </w:rPr>
                    <w:t>7.5</w:t>
                  </w:r>
                </w:p>
              </w:tc>
              <w:tc>
                <w:tcPr>
                  <w:tcW w:w="1656" w:type="dxa"/>
                  <w:vAlign w:val="center"/>
                </w:tcPr>
                <w:p w14:paraId="499E2EF5" w14:textId="5DAF4C2B" w:rsidR="00034503" w:rsidRPr="00E958AD" w:rsidRDefault="00B531F3" w:rsidP="00034503">
                  <w:pPr>
                    <w:widowControl/>
                    <w:spacing w:line="240" w:lineRule="auto"/>
                    <w:ind w:firstLineChars="0" w:firstLine="0"/>
                    <w:jc w:val="center"/>
                    <w:rPr>
                      <w:kern w:val="0"/>
                      <w:sz w:val="21"/>
                      <w:szCs w:val="21"/>
                    </w:rPr>
                  </w:pPr>
                  <w:r w:rsidRPr="00E958AD">
                    <w:rPr>
                      <w:rFonts w:hint="eastAsia"/>
                      <w:kern w:val="0"/>
                      <w:sz w:val="21"/>
                      <w:szCs w:val="21"/>
                    </w:rPr>
                    <w:t>8.0</w:t>
                  </w:r>
                </w:p>
              </w:tc>
              <w:tc>
                <w:tcPr>
                  <w:tcW w:w="1091" w:type="dxa"/>
                  <w:noWrap/>
                  <w:vAlign w:val="center"/>
                </w:tcPr>
                <w:p w14:paraId="547C596D" w14:textId="1BED3238" w:rsidR="00034503" w:rsidRPr="00E958AD" w:rsidRDefault="00034503" w:rsidP="00034503">
                  <w:pPr>
                    <w:widowControl/>
                    <w:spacing w:line="240" w:lineRule="auto"/>
                    <w:ind w:firstLineChars="0" w:firstLine="0"/>
                    <w:jc w:val="center"/>
                    <w:rPr>
                      <w:kern w:val="0"/>
                      <w:sz w:val="21"/>
                      <w:szCs w:val="21"/>
                    </w:rPr>
                  </w:pPr>
                  <w:r w:rsidRPr="00E958AD">
                    <w:rPr>
                      <w:kern w:val="0"/>
                      <w:sz w:val="21"/>
                      <w:szCs w:val="21"/>
                    </w:rPr>
                    <w:t>6.5-8.5</w:t>
                  </w:r>
                </w:p>
              </w:tc>
            </w:tr>
            <w:tr w:rsidR="00E958AD" w:rsidRPr="00E958AD" w14:paraId="4DA56964" w14:textId="4AC19DFC" w:rsidTr="00162ACC">
              <w:tc>
                <w:tcPr>
                  <w:tcW w:w="1420" w:type="dxa"/>
                  <w:vAlign w:val="center"/>
                </w:tcPr>
                <w:p w14:paraId="03D88677" w14:textId="77777777" w:rsidR="00034503" w:rsidRPr="00E958AD" w:rsidRDefault="00034503" w:rsidP="00034503">
                  <w:pPr>
                    <w:widowControl/>
                    <w:spacing w:line="240" w:lineRule="auto"/>
                    <w:ind w:firstLineChars="0" w:firstLine="0"/>
                    <w:jc w:val="center"/>
                    <w:rPr>
                      <w:kern w:val="0"/>
                      <w:sz w:val="21"/>
                      <w:szCs w:val="21"/>
                    </w:rPr>
                  </w:pPr>
                  <w:r w:rsidRPr="00E958AD">
                    <w:rPr>
                      <w:rFonts w:hint="eastAsia"/>
                      <w:kern w:val="0"/>
                      <w:sz w:val="21"/>
                      <w:szCs w:val="21"/>
                    </w:rPr>
                    <w:t>总硬度（</w:t>
                  </w:r>
                  <w:r w:rsidRPr="00E958AD">
                    <w:rPr>
                      <w:rFonts w:hint="eastAsia"/>
                      <w:kern w:val="0"/>
                      <w:sz w:val="21"/>
                      <w:szCs w:val="21"/>
                    </w:rPr>
                    <w:t>mg/</w:t>
                  </w:r>
                  <w:r w:rsidRPr="00E958AD">
                    <w:rPr>
                      <w:kern w:val="0"/>
                      <w:sz w:val="21"/>
                      <w:szCs w:val="21"/>
                    </w:rPr>
                    <w:t>L</w:t>
                  </w:r>
                  <w:r w:rsidRPr="00E958AD">
                    <w:rPr>
                      <w:rFonts w:hint="eastAsia"/>
                      <w:kern w:val="0"/>
                      <w:sz w:val="21"/>
                      <w:szCs w:val="21"/>
                    </w:rPr>
                    <w:t>）</w:t>
                  </w:r>
                </w:p>
              </w:tc>
              <w:tc>
                <w:tcPr>
                  <w:tcW w:w="1656" w:type="dxa"/>
                  <w:vAlign w:val="center"/>
                </w:tcPr>
                <w:p w14:paraId="57C04B07" w14:textId="77777777" w:rsidR="00034503" w:rsidRPr="00E958AD" w:rsidRDefault="00034503" w:rsidP="00034503">
                  <w:pPr>
                    <w:widowControl/>
                    <w:spacing w:line="240" w:lineRule="auto"/>
                    <w:ind w:firstLineChars="0" w:firstLine="0"/>
                    <w:jc w:val="center"/>
                    <w:rPr>
                      <w:kern w:val="0"/>
                      <w:sz w:val="21"/>
                      <w:szCs w:val="21"/>
                    </w:rPr>
                  </w:pPr>
                  <w:r w:rsidRPr="00E958AD">
                    <w:rPr>
                      <w:rFonts w:hint="eastAsia"/>
                      <w:kern w:val="0"/>
                      <w:sz w:val="21"/>
                      <w:szCs w:val="21"/>
                    </w:rPr>
                    <w:t>1</w:t>
                  </w:r>
                  <w:r w:rsidRPr="00E958AD">
                    <w:rPr>
                      <w:kern w:val="0"/>
                      <w:sz w:val="21"/>
                      <w:szCs w:val="21"/>
                    </w:rPr>
                    <w:t>50</w:t>
                  </w:r>
                </w:p>
              </w:tc>
              <w:tc>
                <w:tcPr>
                  <w:tcW w:w="1656" w:type="dxa"/>
                  <w:noWrap/>
                  <w:vAlign w:val="center"/>
                </w:tcPr>
                <w:p w14:paraId="070B3246" w14:textId="77777777" w:rsidR="00034503" w:rsidRPr="00E958AD" w:rsidRDefault="00034503" w:rsidP="00034503">
                  <w:pPr>
                    <w:widowControl/>
                    <w:spacing w:line="240" w:lineRule="auto"/>
                    <w:ind w:firstLineChars="0" w:firstLine="0"/>
                    <w:jc w:val="center"/>
                    <w:rPr>
                      <w:kern w:val="0"/>
                      <w:sz w:val="21"/>
                      <w:szCs w:val="21"/>
                    </w:rPr>
                  </w:pPr>
                  <w:r w:rsidRPr="00E958AD">
                    <w:rPr>
                      <w:rFonts w:hint="eastAsia"/>
                      <w:kern w:val="0"/>
                      <w:sz w:val="21"/>
                      <w:szCs w:val="21"/>
                    </w:rPr>
                    <w:t>4</w:t>
                  </w:r>
                  <w:r w:rsidRPr="00E958AD">
                    <w:rPr>
                      <w:kern w:val="0"/>
                      <w:sz w:val="21"/>
                      <w:szCs w:val="21"/>
                    </w:rPr>
                    <w:t>5</w:t>
                  </w:r>
                </w:p>
              </w:tc>
              <w:tc>
                <w:tcPr>
                  <w:tcW w:w="1656" w:type="dxa"/>
                  <w:vAlign w:val="center"/>
                </w:tcPr>
                <w:p w14:paraId="53945C07" w14:textId="77777777" w:rsidR="00034503" w:rsidRPr="00E958AD" w:rsidRDefault="00034503" w:rsidP="00034503">
                  <w:pPr>
                    <w:widowControl/>
                    <w:spacing w:line="240" w:lineRule="auto"/>
                    <w:ind w:firstLineChars="0" w:firstLine="0"/>
                    <w:jc w:val="center"/>
                    <w:rPr>
                      <w:kern w:val="0"/>
                      <w:sz w:val="21"/>
                      <w:szCs w:val="21"/>
                    </w:rPr>
                  </w:pPr>
                  <w:r w:rsidRPr="00E958AD">
                    <w:rPr>
                      <w:rFonts w:hint="eastAsia"/>
                      <w:kern w:val="0"/>
                      <w:sz w:val="21"/>
                      <w:szCs w:val="21"/>
                    </w:rPr>
                    <w:t>3</w:t>
                  </w:r>
                  <w:r w:rsidRPr="00E958AD">
                    <w:rPr>
                      <w:kern w:val="0"/>
                      <w:sz w:val="21"/>
                      <w:szCs w:val="21"/>
                    </w:rPr>
                    <w:t>0</w:t>
                  </w:r>
                </w:p>
              </w:tc>
              <w:tc>
                <w:tcPr>
                  <w:tcW w:w="1091" w:type="dxa"/>
                  <w:noWrap/>
                  <w:vAlign w:val="center"/>
                </w:tcPr>
                <w:p w14:paraId="7D9B6603" w14:textId="6EC74B8B" w:rsidR="00034503" w:rsidRPr="00E958AD" w:rsidRDefault="00034503" w:rsidP="00034503">
                  <w:pPr>
                    <w:widowControl/>
                    <w:spacing w:line="240" w:lineRule="auto"/>
                    <w:ind w:firstLineChars="0" w:firstLine="0"/>
                    <w:jc w:val="center"/>
                    <w:rPr>
                      <w:kern w:val="0"/>
                      <w:sz w:val="21"/>
                      <w:szCs w:val="21"/>
                    </w:rPr>
                  </w:pPr>
                  <w:r w:rsidRPr="00E958AD">
                    <w:rPr>
                      <w:kern w:val="0"/>
                      <w:sz w:val="21"/>
                      <w:szCs w:val="21"/>
                    </w:rPr>
                    <w:t>≤450</w:t>
                  </w:r>
                </w:p>
              </w:tc>
            </w:tr>
            <w:tr w:rsidR="00E958AD" w:rsidRPr="00E958AD" w14:paraId="5E9AC16F" w14:textId="4604B246" w:rsidTr="00162ACC">
              <w:tc>
                <w:tcPr>
                  <w:tcW w:w="1420" w:type="dxa"/>
                  <w:vAlign w:val="center"/>
                </w:tcPr>
                <w:p w14:paraId="2511D087" w14:textId="77777777" w:rsidR="00034503" w:rsidRPr="00E958AD" w:rsidRDefault="00034503" w:rsidP="00034503">
                  <w:pPr>
                    <w:widowControl/>
                    <w:spacing w:line="240" w:lineRule="auto"/>
                    <w:ind w:firstLineChars="0" w:firstLine="0"/>
                    <w:jc w:val="center"/>
                    <w:rPr>
                      <w:kern w:val="0"/>
                      <w:sz w:val="21"/>
                      <w:szCs w:val="21"/>
                    </w:rPr>
                  </w:pPr>
                  <w:r w:rsidRPr="00E958AD">
                    <w:rPr>
                      <w:rFonts w:hint="eastAsia"/>
                      <w:kern w:val="0"/>
                      <w:sz w:val="21"/>
                      <w:szCs w:val="21"/>
                    </w:rPr>
                    <w:t>溶解性总固体（</w:t>
                  </w:r>
                  <w:r w:rsidRPr="00E958AD">
                    <w:rPr>
                      <w:rFonts w:hint="eastAsia"/>
                      <w:kern w:val="0"/>
                      <w:sz w:val="21"/>
                      <w:szCs w:val="21"/>
                    </w:rPr>
                    <w:t>mg/</w:t>
                  </w:r>
                  <w:r w:rsidRPr="00E958AD">
                    <w:rPr>
                      <w:kern w:val="0"/>
                      <w:sz w:val="21"/>
                      <w:szCs w:val="21"/>
                    </w:rPr>
                    <w:t>L</w:t>
                  </w:r>
                  <w:r w:rsidRPr="00E958AD">
                    <w:rPr>
                      <w:rFonts w:hint="eastAsia"/>
                      <w:kern w:val="0"/>
                      <w:sz w:val="21"/>
                      <w:szCs w:val="21"/>
                    </w:rPr>
                    <w:t>）</w:t>
                  </w:r>
                </w:p>
              </w:tc>
              <w:tc>
                <w:tcPr>
                  <w:tcW w:w="1656" w:type="dxa"/>
                  <w:vAlign w:val="center"/>
                </w:tcPr>
                <w:p w14:paraId="4DEE63D8" w14:textId="77777777" w:rsidR="00034503" w:rsidRPr="00E958AD" w:rsidRDefault="00034503" w:rsidP="00034503">
                  <w:pPr>
                    <w:widowControl/>
                    <w:spacing w:line="240" w:lineRule="auto"/>
                    <w:ind w:firstLineChars="0" w:firstLine="0"/>
                    <w:jc w:val="center"/>
                    <w:rPr>
                      <w:kern w:val="0"/>
                      <w:sz w:val="21"/>
                      <w:szCs w:val="21"/>
                    </w:rPr>
                  </w:pPr>
                  <w:r w:rsidRPr="00E958AD">
                    <w:rPr>
                      <w:rFonts w:hint="eastAsia"/>
                      <w:kern w:val="0"/>
                      <w:sz w:val="21"/>
                      <w:szCs w:val="21"/>
                    </w:rPr>
                    <w:t>4</w:t>
                  </w:r>
                  <w:r w:rsidRPr="00E958AD">
                    <w:rPr>
                      <w:kern w:val="0"/>
                      <w:sz w:val="21"/>
                      <w:szCs w:val="21"/>
                    </w:rPr>
                    <w:t>51</w:t>
                  </w:r>
                </w:p>
              </w:tc>
              <w:tc>
                <w:tcPr>
                  <w:tcW w:w="1656" w:type="dxa"/>
                  <w:noWrap/>
                  <w:vAlign w:val="center"/>
                </w:tcPr>
                <w:p w14:paraId="4D79476F" w14:textId="77777777" w:rsidR="00034503" w:rsidRPr="00E958AD" w:rsidRDefault="00034503" w:rsidP="00034503">
                  <w:pPr>
                    <w:widowControl/>
                    <w:spacing w:line="240" w:lineRule="auto"/>
                    <w:ind w:firstLineChars="0" w:firstLine="0"/>
                    <w:jc w:val="center"/>
                    <w:rPr>
                      <w:kern w:val="0"/>
                      <w:sz w:val="21"/>
                      <w:szCs w:val="21"/>
                    </w:rPr>
                  </w:pPr>
                  <w:r w:rsidRPr="00E958AD">
                    <w:rPr>
                      <w:rFonts w:hint="eastAsia"/>
                      <w:kern w:val="0"/>
                      <w:sz w:val="21"/>
                      <w:szCs w:val="21"/>
                    </w:rPr>
                    <w:t>3</w:t>
                  </w:r>
                  <w:r w:rsidRPr="00E958AD">
                    <w:rPr>
                      <w:kern w:val="0"/>
                      <w:sz w:val="21"/>
                      <w:szCs w:val="21"/>
                    </w:rPr>
                    <w:t>76</w:t>
                  </w:r>
                </w:p>
              </w:tc>
              <w:tc>
                <w:tcPr>
                  <w:tcW w:w="1656" w:type="dxa"/>
                  <w:vAlign w:val="center"/>
                </w:tcPr>
                <w:p w14:paraId="40B651BA" w14:textId="77777777" w:rsidR="00034503" w:rsidRPr="00E958AD" w:rsidRDefault="00034503" w:rsidP="00034503">
                  <w:pPr>
                    <w:widowControl/>
                    <w:spacing w:line="240" w:lineRule="auto"/>
                    <w:ind w:firstLineChars="0" w:firstLine="0"/>
                    <w:jc w:val="center"/>
                    <w:rPr>
                      <w:kern w:val="0"/>
                      <w:sz w:val="21"/>
                      <w:szCs w:val="21"/>
                    </w:rPr>
                  </w:pPr>
                  <w:r w:rsidRPr="00E958AD">
                    <w:rPr>
                      <w:rFonts w:hint="eastAsia"/>
                      <w:kern w:val="0"/>
                      <w:sz w:val="21"/>
                      <w:szCs w:val="21"/>
                    </w:rPr>
                    <w:t>3</w:t>
                  </w:r>
                  <w:r w:rsidRPr="00E958AD">
                    <w:rPr>
                      <w:kern w:val="0"/>
                      <w:sz w:val="21"/>
                      <w:szCs w:val="21"/>
                    </w:rPr>
                    <w:t>10</w:t>
                  </w:r>
                </w:p>
              </w:tc>
              <w:tc>
                <w:tcPr>
                  <w:tcW w:w="1091" w:type="dxa"/>
                  <w:noWrap/>
                  <w:vAlign w:val="center"/>
                </w:tcPr>
                <w:p w14:paraId="2D6A35B2" w14:textId="0944BF82" w:rsidR="00034503" w:rsidRPr="00E958AD" w:rsidRDefault="00034503" w:rsidP="00034503">
                  <w:pPr>
                    <w:widowControl/>
                    <w:spacing w:line="240" w:lineRule="auto"/>
                    <w:ind w:firstLineChars="0" w:firstLine="0"/>
                    <w:jc w:val="center"/>
                    <w:rPr>
                      <w:kern w:val="0"/>
                      <w:sz w:val="21"/>
                      <w:szCs w:val="21"/>
                    </w:rPr>
                  </w:pPr>
                  <w:r w:rsidRPr="00E958AD">
                    <w:rPr>
                      <w:kern w:val="0"/>
                      <w:sz w:val="21"/>
                      <w:szCs w:val="21"/>
                    </w:rPr>
                    <w:t>≤1000</w:t>
                  </w:r>
                </w:p>
              </w:tc>
            </w:tr>
            <w:tr w:rsidR="00E958AD" w:rsidRPr="00E958AD" w14:paraId="0BC71EEA" w14:textId="29B50445" w:rsidTr="00162ACC">
              <w:tc>
                <w:tcPr>
                  <w:tcW w:w="1420" w:type="dxa"/>
                  <w:vAlign w:val="center"/>
                </w:tcPr>
                <w:p w14:paraId="76FD8D0B" w14:textId="77777777" w:rsidR="00B531F3" w:rsidRPr="00E958AD" w:rsidRDefault="00B531F3" w:rsidP="00B531F3">
                  <w:pPr>
                    <w:widowControl/>
                    <w:spacing w:line="240" w:lineRule="auto"/>
                    <w:ind w:firstLineChars="0" w:firstLine="0"/>
                    <w:jc w:val="center"/>
                    <w:rPr>
                      <w:kern w:val="0"/>
                      <w:sz w:val="21"/>
                      <w:szCs w:val="21"/>
                    </w:rPr>
                  </w:pPr>
                  <w:r w:rsidRPr="00E958AD">
                    <w:rPr>
                      <w:rFonts w:hint="eastAsia"/>
                      <w:kern w:val="0"/>
                      <w:sz w:val="21"/>
                      <w:szCs w:val="21"/>
                    </w:rPr>
                    <w:t>铁（</w:t>
                  </w:r>
                  <w:r w:rsidRPr="00E958AD">
                    <w:rPr>
                      <w:rFonts w:hint="eastAsia"/>
                      <w:kern w:val="0"/>
                      <w:sz w:val="21"/>
                      <w:szCs w:val="21"/>
                    </w:rPr>
                    <w:t>mg/</w:t>
                  </w:r>
                  <w:r w:rsidRPr="00E958AD">
                    <w:rPr>
                      <w:kern w:val="0"/>
                      <w:sz w:val="21"/>
                      <w:szCs w:val="21"/>
                    </w:rPr>
                    <w:t>L</w:t>
                  </w:r>
                  <w:r w:rsidRPr="00E958AD">
                    <w:rPr>
                      <w:rFonts w:hint="eastAsia"/>
                      <w:kern w:val="0"/>
                      <w:sz w:val="21"/>
                      <w:szCs w:val="21"/>
                    </w:rPr>
                    <w:t>）</w:t>
                  </w:r>
                </w:p>
              </w:tc>
              <w:tc>
                <w:tcPr>
                  <w:tcW w:w="1656" w:type="dxa"/>
                  <w:vAlign w:val="center"/>
                </w:tcPr>
                <w:p w14:paraId="6AC1F585" w14:textId="32BBF8EF" w:rsidR="00B531F3" w:rsidRPr="00E958AD" w:rsidRDefault="00B531F3" w:rsidP="00B531F3">
                  <w:pPr>
                    <w:widowControl/>
                    <w:spacing w:line="240" w:lineRule="auto"/>
                    <w:ind w:firstLineChars="0" w:firstLine="0"/>
                    <w:jc w:val="center"/>
                    <w:rPr>
                      <w:kern w:val="0"/>
                      <w:sz w:val="21"/>
                      <w:szCs w:val="21"/>
                    </w:rPr>
                  </w:pPr>
                  <w:r w:rsidRPr="00E958AD">
                    <w:rPr>
                      <w:rFonts w:hint="eastAsia"/>
                      <w:kern w:val="0"/>
                      <w:sz w:val="21"/>
                      <w:szCs w:val="21"/>
                    </w:rPr>
                    <w:t>0.03L</w:t>
                  </w:r>
                </w:p>
              </w:tc>
              <w:tc>
                <w:tcPr>
                  <w:tcW w:w="1656" w:type="dxa"/>
                  <w:noWrap/>
                  <w:vAlign w:val="center"/>
                </w:tcPr>
                <w:p w14:paraId="2DF4DCF0" w14:textId="32528261" w:rsidR="00B531F3" w:rsidRPr="00E958AD" w:rsidRDefault="00B531F3" w:rsidP="00B531F3">
                  <w:pPr>
                    <w:widowControl/>
                    <w:spacing w:line="240" w:lineRule="auto"/>
                    <w:ind w:firstLineChars="0" w:firstLine="0"/>
                    <w:jc w:val="center"/>
                    <w:rPr>
                      <w:kern w:val="0"/>
                      <w:sz w:val="21"/>
                      <w:szCs w:val="21"/>
                    </w:rPr>
                  </w:pPr>
                  <w:r w:rsidRPr="00E958AD">
                    <w:rPr>
                      <w:rFonts w:hint="eastAsia"/>
                      <w:kern w:val="0"/>
                      <w:sz w:val="21"/>
                      <w:szCs w:val="21"/>
                    </w:rPr>
                    <w:t>0.03L</w:t>
                  </w:r>
                </w:p>
              </w:tc>
              <w:tc>
                <w:tcPr>
                  <w:tcW w:w="1656" w:type="dxa"/>
                  <w:vAlign w:val="center"/>
                </w:tcPr>
                <w:p w14:paraId="25CCB310" w14:textId="41277ACC" w:rsidR="00B531F3" w:rsidRPr="00E958AD" w:rsidRDefault="00B531F3" w:rsidP="00B531F3">
                  <w:pPr>
                    <w:widowControl/>
                    <w:spacing w:line="240" w:lineRule="auto"/>
                    <w:ind w:firstLineChars="0" w:firstLine="0"/>
                    <w:jc w:val="center"/>
                    <w:rPr>
                      <w:kern w:val="0"/>
                      <w:sz w:val="21"/>
                      <w:szCs w:val="21"/>
                    </w:rPr>
                  </w:pPr>
                  <w:r w:rsidRPr="00E958AD">
                    <w:rPr>
                      <w:rFonts w:hint="eastAsia"/>
                      <w:kern w:val="0"/>
                      <w:sz w:val="21"/>
                      <w:szCs w:val="21"/>
                    </w:rPr>
                    <w:t>0.03L</w:t>
                  </w:r>
                </w:p>
              </w:tc>
              <w:tc>
                <w:tcPr>
                  <w:tcW w:w="1091" w:type="dxa"/>
                  <w:noWrap/>
                  <w:vAlign w:val="center"/>
                </w:tcPr>
                <w:p w14:paraId="38FE386A" w14:textId="46786EC0" w:rsidR="00B531F3" w:rsidRPr="00E958AD" w:rsidRDefault="00B531F3" w:rsidP="00B531F3">
                  <w:pPr>
                    <w:widowControl/>
                    <w:spacing w:line="240" w:lineRule="auto"/>
                    <w:ind w:firstLineChars="0" w:firstLine="0"/>
                    <w:jc w:val="center"/>
                    <w:rPr>
                      <w:kern w:val="0"/>
                      <w:sz w:val="21"/>
                      <w:szCs w:val="21"/>
                    </w:rPr>
                  </w:pPr>
                  <w:r w:rsidRPr="00E958AD">
                    <w:rPr>
                      <w:kern w:val="0"/>
                      <w:sz w:val="21"/>
                      <w:szCs w:val="21"/>
                    </w:rPr>
                    <w:t>≤0.3</w:t>
                  </w:r>
                </w:p>
              </w:tc>
            </w:tr>
            <w:tr w:rsidR="00E958AD" w:rsidRPr="00E958AD" w14:paraId="6062C1A2" w14:textId="4306C77F" w:rsidTr="00162ACC">
              <w:tc>
                <w:tcPr>
                  <w:tcW w:w="1420" w:type="dxa"/>
                  <w:vAlign w:val="center"/>
                </w:tcPr>
                <w:p w14:paraId="3DDF8279" w14:textId="77777777" w:rsidR="00B531F3" w:rsidRPr="00E958AD" w:rsidRDefault="00B531F3" w:rsidP="00B531F3">
                  <w:pPr>
                    <w:widowControl/>
                    <w:spacing w:line="240" w:lineRule="auto"/>
                    <w:ind w:firstLineChars="0" w:firstLine="0"/>
                    <w:jc w:val="center"/>
                    <w:rPr>
                      <w:kern w:val="0"/>
                      <w:sz w:val="21"/>
                      <w:szCs w:val="21"/>
                    </w:rPr>
                  </w:pPr>
                  <w:r w:rsidRPr="00E958AD">
                    <w:rPr>
                      <w:rFonts w:hint="eastAsia"/>
                      <w:kern w:val="0"/>
                      <w:sz w:val="21"/>
                      <w:szCs w:val="21"/>
                    </w:rPr>
                    <w:t>锰（</w:t>
                  </w:r>
                  <w:r w:rsidRPr="00E958AD">
                    <w:rPr>
                      <w:rFonts w:hint="eastAsia"/>
                      <w:kern w:val="0"/>
                      <w:sz w:val="21"/>
                      <w:szCs w:val="21"/>
                    </w:rPr>
                    <w:t>mg/</w:t>
                  </w:r>
                  <w:r w:rsidRPr="00E958AD">
                    <w:rPr>
                      <w:kern w:val="0"/>
                      <w:sz w:val="21"/>
                      <w:szCs w:val="21"/>
                    </w:rPr>
                    <w:t>L</w:t>
                  </w:r>
                  <w:r w:rsidRPr="00E958AD">
                    <w:rPr>
                      <w:rFonts w:hint="eastAsia"/>
                      <w:kern w:val="0"/>
                      <w:sz w:val="21"/>
                      <w:szCs w:val="21"/>
                    </w:rPr>
                    <w:t>）</w:t>
                  </w:r>
                </w:p>
              </w:tc>
              <w:tc>
                <w:tcPr>
                  <w:tcW w:w="1656" w:type="dxa"/>
                  <w:vAlign w:val="center"/>
                </w:tcPr>
                <w:p w14:paraId="221A7C52" w14:textId="6174C0E8" w:rsidR="00B531F3" w:rsidRPr="00E958AD" w:rsidRDefault="00B531F3" w:rsidP="00B531F3">
                  <w:pPr>
                    <w:widowControl/>
                    <w:spacing w:line="240" w:lineRule="auto"/>
                    <w:ind w:firstLineChars="0" w:firstLine="0"/>
                    <w:jc w:val="center"/>
                    <w:rPr>
                      <w:kern w:val="0"/>
                      <w:sz w:val="21"/>
                      <w:szCs w:val="21"/>
                    </w:rPr>
                  </w:pPr>
                  <w:r w:rsidRPr="00E958AD">
                    <w:rPr>
                      <w:rFonts w:hint="eastAsia"/>
                      <w:kern w:val="0"/>
                      <w:sz w:val="21"/>
                      <w:szCs w:val="21"/>
                    </w:rPr>
                    <w:t>0.01L</w:t>
                  </w:r>
                </w:p>
              </w:tc>
              <w:tc>
                <w:tcPr>
                  <w:tcW w:w="1656" w:type="dxa"/>
                  <w:noWrap/>
                  <w:vAlign w:val="center"/>
                </w:tcPr>
                <w:p w14:paraId="6D201DF1" w14:textId="2260A267" w:rsidR="00B531F3" w:rsidRPr="00E958AD" w:rsidRDefault="00B531F3" w:rsidP="00B531F3">
                  <w:pPr>
                    <w:widowControl/>
                    <w:spacing w:line="240" w:lineRule="auto"/>
                    <w:ind w:firstLineChars="0" w:firstLine="0"/>
                    <w:jc w:val="center"/>
                    <w:rPr>
                      <w:kern w:val="0"/>
                      <w:sz w:val="21"/>
                      <w:szCs w:val="21"/>
                    </w:rPr>
                  </w:pPr>
                  <w:r w:rsidRPr="00E958AD">
                    <w:rPr>
                      <w:rFonts w:hint="eastAsia"/>
                      <w:kern w:val="0"/>
                      <w:sz w:val="21"/>
                      <w:szCs w:val="21"/>
                    </w:rPr>
                    <w:t>0.01L</w:t>
                  </w:r>
                </w:p>
              </w:tc>
              <w:tc>
                <w:tcPr>
                  <w:tcW w:w="1656" w:type="dxa"/>
                  <w:vAlign w:val="center"/>
                </w:tcPr>
                <w:p w14:paraId="0429A3AF" w14:textId="229EC73E" w:rsidR="00B531F3" w:rsidRPr="00E958AD" w:rsidRDefault="00B531F3" w:rsidP="00B531F3">
                  <w:pPr>
                    <w:widowControl/>
                    <w:spacing w:line="240" w:lineRule="auto"/>
                    <w:ind w:firstLineChars="0" w:firstLine="0"/>
                    <w:jc w:val="center"/>
                    <w:rPr>
                      <w:kern w:val="0"/>
                      <w:sz w:val="21"/>
                      <w:szCs w:val="21"/>
                    </w:rPr>
                  </w:pPr>
                  <w:r w:rsidRPr="00E958AD">
                    <w:rPr>
                      <w:rFonts w:hint="eastAsia"/>
                      <w:kern w:val="0"/>
                      <w:sz w:val="21"/>
                      <w:szCs w:val="21"/>
                    </w:rPr>
                    <w:t>0.01L</w:t>
                  </w:r>
                </w:p>
              </w:tc>
              <w:tc>
                <w:tcPr>
                  <w:tcW w:w="1091" w:type="dxa"/>
                  <w:noWrap/>
                  <w:vAlign w:val="center"/>
                </w:tcPr>
                <w:p w14:paraId="4C79313D" w14:textId="781642B6" w:rsidR="00B531F3" w:rsidRPr="00E958AD" w:rsidRDefault="00B531F3" w:rsidP="00B531F3">
                  <w:pPr>
                    <w:widowControl/>
                    <w:spacing w:line="240" w:lineRule="auto"/>
                    <w:ind w:firstLineChars="0" w:firstLine="0"/>
                    <w:jc w:val="center"/>
                    <w:rPr>
                      <w:kern w:val="0"/>
                      <w:sz w:val="21"/>
                      <w:szCs w:val="21"/>
                    </w:rPr>
                  </w:pPr>
                  <w:r w:rsidRPr="00E958AD">
                    <w:rPr>
                      <w:kern w:val="0"/>
                      <w:sz w:val="21"/>
                      <w:szCs w:val="21"/>
                    </w:rPr>
                    <w:t>≤0.10</w:t>
                  </w:r>
                </w:p>
              </w:tc>
            </w:tr>
            <w:tr w:rsidR="00E958AD" w:rsidRPr="00E958AD" w14:paraId="329A446B" w14:textId="4B1CA7FC" w:rsidTr="00162ACC">
              <w:tc>
                <w:tcPr>
                  <w:tcW w:w="1420" w:type="dxa"/>
                  <w:vAlign w:val="center"/>
                </w:tcPr>
                <w:p w14:paraId="5BED4491" w14:textId="77777777" w:rsidR="00B531F3" w:rsidRPr="00E958AD" w:rsidRDefault="00B531F3" w:rsidP="00B531F3">
                  <w:pPr>
                    <w:widowControl/>
                    <w:spacing w:line="240" w:lineRule="auto"/>
                    <w:ind w:firstLineChars="0" w:firstLine="0"/>
                    <w:jc w:val="center"/>
                    <w:rPr>
                      <w:kern w:val="0"/>
                      <w:sz w:val="21"/>
                      <w:szCs w:val="21"/>
                    </w:rPr>
                  </w:pPr>
                  <w:r w:rsidRPr="00E958AD">
                    <w:rPr>
                      <w:rFonts w:hint="eastAsia"/>
                      <w:kern w:val="0"/>
                      <w:sz w:val="21"/>
                      <w:szCs w:val="21"/>
                    </w:rPr>
                    <w:t>铜（</w:t>
                  </w:r>
                  <w:r w:rsidRPr="00E958AD">
                    <w:rPr>
                      <w:rFonts w:hint="eastAsia"/>
                      <w:kern w:val="0"/>
                      <w:sz w:val="21"/>
                      <w:szCs w:val="21"/>
                    </w:rPr>
                    <w:t>mg/</w:t>
                  </w:r>
                  <w:r w:rsidRPr="00E958AD">
                    <w:rPr>
                      <w:kern w:val="0"/>
                      <w:sz w:val="21"/>
                      <w:szCs w:val="21"/>
                    </w:rPr>
                    <w:t>L</w:t>
                  </w:r>
                  <w:r w:rsidRPr="00E958AD">
                    <w:rPr>
                      <w:rFonts w:hint="eastAsia"/>
                      <w:kern w:val="0"/>
                      <w:sz w:val="21"/>
                      <w:szCs w:val="21"/>
                    </w:rPr>
                    <w:t>）</w:t>
                  </w:r>
                </w:p>
              </w:tc>
              <w:tc>
                <w:tcPr>
                  <w:tcW w:w="1656" w:type="dxa"/>
                  <w:vAlign w:val="center"/>
                </w:tcPr>
                <w:p w14:paraId="2CA56772" w14:textId="1A7633E5" w:rsidR="00B531F3" w:rsidRPr="00E958AD" w:rsidRDefault="00B531F3" w:rsidP="00B531F3">
                  <w:pPr>
                    <w:widowControl/>
                    <w:spacing w:line="240" w:lineRule="auto"/>
                    <w:ind w:firstLineChars="0" w:firstLine="0"/>
                    <w:jc w:val="center"/>
                    <w:rPr>
                      <w:kern w:val="0"/>
                      <w:sz w:val="21"/>
                      <w:szCs w:val="21"/>
                    </w:rPr>
                  </w:pPr>
                  <w:r w:rsidRPr="00E958AD">
                    <w:rPr>
                      <w:rFonts w:hint="eastAsia"/>
                      <w:kern w:val="0"/>
                      <w:sz w:val="21"/>
                      <w:szCs w:val="21"/>
                    </w:rPr>
                    <w:t>0.05L</w:t>
                  </w:r>
                </w:p>
              </w:tc>
              <w:tc>
                <w:tcPr>
                  <w:tcW w:w="1656" w:type="dxa"/>
                  <w:noWrap/>
                  <w:vAlign w:val="center"/>
                </w:tcPr>
                <w:p w14:paraId="607E536F" w14:textId="7042FC41" w:rsidR="00B531F3" w:rsidRPr="00E958AD" w:rsidRDefault="00B531F3" w:rsidP="00B531F3">
                  <w:pPr>
                    <w:widowControl/>
                    <w:spacing w:line="240" w:lineRule="auto"/>
                    <w:ind w:firstLineChars="0" w:firstLine="0"/>
                    <w:jc w:val="center"/>
                    <w:rPr>
                      <w:kern w:val="0"/>
                      <w:sz w:val="21"/>
                      <w:szCs w:val="21"/>
                    </w:rPr>
                  </w:pPr>
                  <w:r w:rsidRPr="00E958AD">
                    <w:rPr>
                      <w:rFonts w:hint="eastAsia"/>
                      <w:kern w:val="0"/>
                      <w:sz w:val="21"/>
                      <w:szCs w:val="21"/>
                    </w:rPr>
                    <w:t>0.05L</w:t>
                  </w:r>
                </w:p>
              </w:tc>
              <w:tc>
                <w:tcPr>
                  <w:tcW w:w="1656" w:type="dxa"/>
                  <w:vAlign w:val="center"/>
                </w:tcPr>
                <w:p w14:paraId="6953AD0D" w14:textId="404E54EA" w:rsidR="00B531F3" w:rsidRPr="00E958AD" w:rsidRDefault="00B531F3" w:rsidP="00B531F3">
                  <w:pPr>
                    <w:widowControl/>
                    <w:spacing w:line="240" w:lineRule="auto"/>
                    <w:ind w:firstLineChars="0" w:firstLine="0"/>
                    <w:jc w:val="center"/>
                    <w:rPr>
                      <w:kern w:val="0"/>
                      <w:sz w:val="21"/>
                      <w:szCs w:val="21"/>
                    </w:rPr>
                  </w:pPr>
                  <w:r w:rsidRPr="00E958AD">
                    <w:rPr>
                      <w:rFonts w:hint="eastAsia"/>
                      <w:kern w:val="0"/>
                      <w:sz w:val="21"/>
                      <w:szCs w:val="21"/>
                    </w:rPr>
                    <w:t>0.05L</w:t>
                  </w:r>
                </w:p>
              </w:tc>
              <w:tc>
                <w:tcPr>
                  <w:tcW w:w="1091" w:type="dxa"/>
                  <w:noWrap/>
                  <w:vAlign w:val="center"/>
                </w:tcPr>
                <w:p w14:paraId="4A22C2DC" w14:textId="6974D9FB" w:rsidR="00B531F3" w:rsidRPr="00E958AD" w:rsidRDefault="00B531F3" w:rsidP="00B531F3">
                  <w:pPr>
                    <w:widowControl/>
                    <w:spacing w:line="240" w:lineRule="auto"/>
                    <w:ind w:firstLineChars="0" w:firstLine="0"/>
                    <w:jc w:val="center"/>
                    <w:rPr>
                      <w:kern w:val="0"/>
                      <w:sz w:val="21"/>
                      <w:szCs w:val="21"/>
                    </w:rPr>
                  </w:pPr>
                  <w:r w:rsidRPr="00E958AD">
                    <w:rPr>
                      <w:kern w:val="0"/>
                      <w:sz w:val="21"/>
                      <w:szCs w:val="21"/>
                    </w:rPr>
                    <w:t>≤1.00</w:t>
                  </w:r>
                </w:p>
              </w:tc>
            </w:tr>
            <w:tr w:rsidR="00E958AD" w:rsidRPr="00E958AD" w14:paraId="694FAAA0" w14:textId="38F5D6E1" w:rsidTr="00162ACC">
              <w:tc>
                <w:tcPr>
                  <w:tcW w:w="1420" w:type="dxa"/>
                  <w:vAlign w:val="center"/>
                </w:tcPr>
                <w:p w14:paraId="0A4B556B" w14:textId="77777777" w:rsidR="00B531F3" w:rsidRPr="00E958AD" w:rsidRDefault="00B531F3" w:rsidP="00B531F3">
                  <w:pPr>
                    <w:widowControl/>
                    <w:spacing w:line="240" w:lineRule="auto"/>
                    <w:ind w:firstLineChars="0" w:firstLine="0"/>
                    <w:jc w:val="center"/>
                    <w:rPr>
                      <w:kern w:val="0"/>
                      <w:sz w:val="21"/>
                      <w:szCs w:val="21"/>
                    </w:rPr>
                  </w:pPr>
                  <w:r w:rsidRPr="00E958AD">
                    <w:rPr>
                      <w:rFonts w:hint="eastAsia"/>
                      <w:kern w:val="0"/>
                      <w:sz w:val="21"/>
                      <w:szCs w:val="21"/>
                    </w:rPr>
                    <w:t>锌（</w:t>
                  </w:r>
                  <w:r w:rsidRPr="00E958AD">
                    <w:rPr>
                      <w:rFonts w:hint="eastAsia"/>
                      <w:kern w:val="0"/>
                      <w:sz w:val="21"/>
                      <w:szCs w:val="21"/>
                    </w:rPr>
                    <w:t>mg/</w:t>
                  </w:r>
                  <w:r w:rsidRPr="00E958AD">
                    <w:rPr>
                      <w:kern w:val="0"/>
                      <w:sz w:val="21"/>
                      <w:szCs w:val="21"/>
                    </w:rPr>
                    <w:t>L</w:t>
                  </w:r>
                  <w:r w:rsidRPr="00E958AD">
                    <w:rPr>
                      <w:rFonts w:hint="eastAsia"/>
                      <w:kern w:val="0"/>
                      <w:sz w:val="21"/>
                      <w:szCs w:val="21"/>
                    </w:rPr>
                    <w:t>）</w:t>
                  </w:r>
                </w:p>
              </w:tc>
              <w:tc>
                <w:tcPr>
                  <w:tcW w:w="1656" w:type="dxa"/>
                  <w:vAlign w:val="center"/>
                </w:tcPr>
                <w:p w14:paraId="58029DDD" w14:textId="0CB75BA2" w:rsidR="00B531F3" w:rsidRPr="00E958AD" w:rsidRDefault="00B531F3" w:rsidP="00B531F3">
                  <w:pPr>
                    <w:widowControl/>
                    <w:spacing w:line="240" w:lineRule="auto"/>
                    <w:ind w:firstLineChars="0" w:firstLine="0"/>
                    <w:jc w:val="center"/>
                    <w:rPr>
                      <w:kern w:val="0"/>
                      <w:sz w:val="21"/>
                      <w:szCs w:val="21"/>
                    </w:rPr>
                  </w:pPr>
                  <w:r w:rsidRPr="00E958AD">
                    <w:rPr>
                      <w:rFonts w:hint="eastAsia"/>
                      <w:kern w:val="0"/>
                      <w:sz w:val="21"/>
                      <w:szCs w:val="21"/>
                    </w:rPr>
                    <w:t>0.05L</w:t>
                  </w:r>
                </w:p>
              </w:tc>
              <w:tc>
                <w:tcPr>
                  <w:tcW w:w="1656" w:type="dxa"/>
                  <w:noWrap/>
                  <w:vAlign w:val="center"/>
                </w:tcPr>
                <w:p w14:paraId="776F0491" w14:textId="54D43FF6" w:rsidR="00B531F3" w:rsidRPr="00E958AD" w:rsidRDefault="00B531F3" w:rsidP="00B531F3">
                  <w:pPr>
                    <w:widowControl/>
                    <w:spacing w:line="240" w:lineRule="auto"/>
                    <w:ind w:firstLineChars="0" w:firstLine="0"/>
                    <w:jc w:val="center"/>
                    <w:rPr>
                      <w:kern w:val="0"/>
                      <w:sz w:val="21"/>
                      <w:szCs w:val="21"/>
                    </w:rPr>
                  </w:pPr>
                  <w:r w:rsidRPr="00E958AD">
                    <w:rPr>
                      <w:rFonts w:hint="eastAsia"/>
                      <w:kern w:val="0"/>
                      <w:sz w:val="21"/>
                      <w:szCs w:val="21"/>
                    </w:rPr>
                    <w:t>0.05L</w:t>
                  </w:r>
                </w:p>
              </w:tc>
              <w:tc>
                <w:tcPr>
                  <w:tcW w:w="1656" w:type="dxa"/>
                  <w:vAlign w:val="center"/>
                </w:tcPr>
                <w:p w14:paraId="790F3458" w14:textId="181C621D" w:rsidR="00B531F3" w:rsidRPr="00E958AD" w:rsidRDefault="00B531F3" w:rsidP="00B531F3">
                  <w:pPr>
                    <w:widowControl/>
                    <w:spacing w:line="240" w:lineRule="auto"/>
                    <w:ind w:firstLineChars="0" w:firstLine="0"/>
                    <w:jc w:val="center"/>
                    <w:rPr>
                      <w:kern w:val="0"/>
                      <w:sz w:val="21"/>
                      <w:szCs w:val="21"/>
                    </w:rPr>
                  </w:pPr>
                  <w:r w:rsidRPr="00E958AD">
                    <w:rPr>
                      <w:rFonts w:hint="eastAsia"/>
                      <w:kern w:val="0"/>
                      <w:sz w:val="21"/>
                      <w:szCs w:val="21"/>
                    </w:rPr>
                    <w:t>0.05L</w:t>
                  </w:r>
                </w:p>
              </w:tc>
              <w:tc>
                <w:tcPr>
                  <w:tcW w:w="1091" w:type="dxa"/>
                  <w:noWrap/>
                  <w:vAlign w:val="center"/>
                </w:tcPr>
                <w:p w14:paraId="575815F8" w14:textId="7710B986" w:rsidR="00B531F3" w:rsidRPr="00E958AD" w:rsidRDefault="00B531F3" w:rsidP="00B531F3">
                  <w:pPr>
                    <w:widowControl/>
                    <w:spacing w:line="240" w:lineRule="auto"/>
                    <w:ind w:firstLineChars="0" w:firstLine="0"/>
                    <w:jc w:val="center"/>
                    <w:rPr>
                      <w:kern w:val="0"/>
                      <w:sz w:val="21"/>
                      <w:szCs w:val="21"/>
                    </w:rPr>
                  </w:pPr>
                  <w:r w:rsidRPr="00E958AD">
                    <w:rPr>
                      <w:kern w:val="0"/>
                      <w:sz w:val="21"/>
                      <w:szCs w:val="21"/>
                    </w:rPr>
                    <w:t>≤1.00</w:t>
                  </w:r>
                </w:p>
              </w:tc>
            </w:tr>
            <w:tr w:rsidR="00E958AD" w:rsidRPr="00E958AD" w14:paraId="3BE3862F" w14:textId="469C722E" w:rsidTr="00162ACC">
              <w:tc>
                <w:tcPr>
                  <w:tcW w:w="1420" w:type="dxa"/>
                  <w:vAlign w:val="center"/>
                </w:tcPr>
                <w:p w14:paraId="39772064" w14:textId="77777777" w:rsidR="00B531F3" w:rsidRPr="00E958AD" w:rsidRDefault="00B531F3" w:rsidP="00B531F3">
                  <w:pPr>
                    <w:widowControl/>
                    <w:spacing w:line="240" w:lineRule="auto"/>
                    <w:ind w:firstLineChars="0" w:firstLine="0"/>
                    <w:jc w:val="center"/>
                    <w:rPr>
                      <w:kern w:val="0"/>
                      <w:sz w:val="21"/>
                      <w:szCs w:val="21"/>
                    </w:rPr>
                  </w:pPr>
                  <w:r w:rsidRPr="00E958AD">
                    <w:rPr>
                      <w:rFonts w:hint="eastAsia"/>
                      <w:kern w:val="0"/>
                      <w:sz w:val="21"/>
                      <w:szCs w:val="21"/>
                    </w:rPr>
                    <w:t>铝（</w:t>
                  </w:r>
                  <w:r w:rsidRPr="00E958AD">
                    <w:rPr>
                      <w:rFonts w:hint="eastAsia"/>
                      <w:kern w:val="0"/>
                      <w:sz w:val="21"/>
                      <w:szCs w:val="21"/>
                    </w:rPr>
                    <w:t>mg/</w:t>
                  </w:r>
                  <w:r w:rsidRPr="00E958AD">
                    <w:rPr>
                      <w:kern w:val="0"/>
                      <w:sz w:val="21"/>
                      <w:szCs w:val="21"/>
                    </w:rPr>
                    <w:t>L</w:t>
                  </w:r>
                  <w:r w:rsidRPr="00E958AD">
                    <w:rPr>
                      <w:rFonts w:hint="eastAsia"/>
                      <w:kern w:val="0"/>
                      <w:sz w:val="21"/>
                      <w:szCs w:val="21"/>
                    </w:rPr>
                    <w:t>）</w:t>
                  </w:r>
                </w:p>
              </w:tc>
              <w:tc>
                <w:tcPr>
                  <w:tcW w:w="1656" w:type="dxa"/>
                  <w:vAlign w:val="center"/>
                </w:tcPr>
                <w:p w14:paraId="06B4A5F4" w14:textId="610DB2B3" w:rsidR="00B531F3" w:rsidRPr="00E958AD" w:rsidRDefault="00B531F3" w:rsidP="00B531F3">
                  <w:pPr>
                    <w:widowControl/>
                    <w:spacing w:line="240" w:lineRule="auto"/>
                    <w:ind w:firstLineChars="0" w:firstLine="0"/>
                    <w:jc w:val="center"/>
                    <w:rPr>
                      <w:kern w:val="0"/>
                      <w:sz w:val="21"/>
                      <w:szCs w:val="21"/>
                    </w:rPr>
                  </w:pPr>
                  <w:r w:rsidRPr="00E958AD">
                    <w:rPr>
                      <w:rFonts w:hint="eastAsia"/>
                      <w:kern w:val="0"/>
                      <w:sz w:val="21"/>
                      <w:szCs w:val="21"/>
                    </w:rPr>
                    <w:t>＜</w:t>
                  </w:r>
                  <w:r w:rsidRPr="00E958AD">
                    <w:rPr>
                      <w:rFonts w:hint="eastAsia"/>
                      <w:kern w:val="0"/>
                      <w:sz w:val="21"/>
                      <w:szCs w:val="21"/>
                    </w:rPr>
                    <w:t>0</w:t>
                  </w:r>
                  <w:r w:rsidRPr="00E958AD">
                    <w:rPr>
                      <w:kern w:val="0"/>
                      <w:sz w:val="21"/>
                      <w:szCs w:val="21"/>
                    </w:rPr>
                    <w:t>.0</w:t>
                  </w:r>
                  <w:r w:rsidRPr="00E958AD">
                    <w:rPr>
                      <w:rFonts w:hint="eastAsia"/>
                      <w:kern w:val="0"/>
                      <w:sz w:val="21"/>
                      <w:szCs w:val="21"/>
                    </w:rPr>
                    <w:t>08</w:t>
                  </w:r>
                </w:p>
              </w:tc>
              <w:tc>
                <w:tcPr>
                  <w:tcW w:w="1656" w:type="dxa"/>
                  <w:noWrap/>
                  <w:vAlign w:val="center"/>
                </w:tcPr>
                <w:p w14:paraId="5B4F2F92" w14:textId="0A0462B7" w:rsidR="00B531F3" w:rsidRPr="00E958AD" w:rsidRDefault="00B531F3" w:rsidP="00B531F3">
                  <w:pPr>
                    <w:widowControl/>
                    <w:spacing w:line="240" w:lineRule="auto"/>
                    <w:ind w:firstLineChars="0" w:firstLine="0"/>
                    <w:jc w:val="center"/>
                    <w:rPr>
                      <w:kern w:val="0"/>
                      <w:sz w:val="21"/>
                      <w:szCs w:val="21"/>
                    </w:rPr>
                  </w:pPr>
                  <w:r w:rsidRPr="00E958AD">
                    <w:rPr>
                      <w:rFonts w:hint="eastAsia"/>
                      <w:kern w:val="0"/>
                      <w:sz w:val="21"/>
                      <w:szCs w:val="21"/>
                    </w:rPr>
                    <w:t>＜</w:t>
                  </w:r>
                  <w:r w:rsidRPr="00E958AD">
                    <w:rPr>
                      <w:rFonts w:hint="eastAsia"/>
                      <w:kern w:val="0"/>
                      <w:sz w:val="21"/>
                      <w:szCs w:val="21"/>
                    </w:rPr>
                    <w:t>0</w:t>
                  </w:r>
                  <w:r w:rsidRPr="00E958AD">
                    <w:rPr>
                      <w:kern w:val="0"/>
                      <w:sz w:val="21"/>
                      <w:szCs w:val="21"/>
                    </w:rPr>
                    <w:t>.0</w:t>
                  </w:r>
                  <w:r w:rsidRPr="00E958AD">
                    <w:rPr>
                      <w:rFonts w:hint="eastAsia"/>
                      <w:kern w:val="0"/>
                      <w:sz w:val="21"/>
                      <w:szCs w:val="21"/>
                    </w:rPr>
                    <w:t>08</w:t>
                  </w:r>
                </w:p>
              </w:tc>
              <w:tc>
                <w:tcPr>
                  <w:tcW w:w="1656" w:type="dxa"/>
                  <w:vAlign w:val="center"/>
                </w:tcPr>
                <w:p w14:paraId="07E0DB25" w14:textId="275D2454" w:rsidR="00B531F3" w:rsidRPr="00E958AD" w:rsidRDefault="00B531F3" w:rsidP="00B531F3">
                  <w:pPr>
                    <w:widowControl/>
                    <w:spacing w:line="240" w:lineRule="auto"/>
                    <w:ind w:firstLineChars="0" w:firstLine="0"/>
                    <w:jc w:val="center"/>
                    <w:rPr>
                      <w:kern w:val="0"/>
                      <w:sz w:val="21"/>
                      <w:szCs w:val="21"/>
                    </w:rPr>
                  </w:pPr>
                  <w:r w:rsidRPr="00E958AD">
                    <w:rPr>
                      <w:rFonts w:hint="eastAsia"/>
                      <w:kern w:val="0"/>
                      <w:sz w:val="21"/>
                      <w:szCs w:val="21"/>
                    </w:rPr>
                    <w:t>＜</w:t>
                  </w:r>
                  <w:r w:rsidRPr="00E958AD">
                    <w:rPr>
                      <w:rFonts w:hint="eastAsia"/>
                      <w:kern w:val="0"/>
                      <w:sz w:val="21"/>
                      <w:szCs w:val="21"/>
                    </w:rPr>
                    <w:t>0</w:t>
                  </w:r>
                  <w:r w:rsidRPr="00E958AD">
                    <w:rPr>
                      <w:kern w:val="0"/>
                      <w:sz w:val="21"/>
                      <w:szCs w:val="21"/>
                    </w:rPr>
                    <w:t>.0</w:t>
                  </w:r>
                  <w:r w:rsidRPr="00E958AD">
                    <w:rPr>
                      <w:rFonts w:hint="eastAsia"/>
                      <w:kern w:val="0"/>
                      <w:sz w:val="21"/>
                      <w:szCs w:val="21"/>
                    </w:rPr>
                    <w:t>08</w:t>
                  </w:r>
                </w:p>
              </w:tc>
              <w:tc>
                <w:tcPr>
                  <w:tcW w:w="1091" w:type="dxa"/>
                  <w:noWrap/>
                  <w:vAlign w:val="center"/>
                </w:tcPr>
                <w:p w14:paraId="5843CB85" w14:textId="383DB32A" w:rsidR="00B531F3" w:rsidRPr="00E958AD" w:rsidRDefault="00B531F3" w:rsidP="00B531F3">
                  <w:pPr>
                    <w:widowControl/>
                    <w:spacing w:line="240" w:lineRule="auto"/>
                    <w:ind w:firstLineChars="0" w:firstLine="0"/>
                    <w:jc w:val="center"/>
                    <w:rPr>
                      <w:kern w:val="0"/>
                      <w:sz w:val="21"/>
                      <w:szCs w:val="21"/>
                    </w:rPr>
                  </w:pPr>
                  <w:r w:rsidRPr="00E958AD">
                    <w:rPr>
                      <w:kern w:val="0"/>
                      <w:sz w:val="21"/>
                      <w:szCs w:val="21"/>
                    </w:rPr>
                    <w:t>≤0.2</w:t>
                  </w:r>
                </w:p>
              </w:tc>
            </w:tr>
            <w:tr w:rsidR="00E958AD" w:rsidRPr="00E958AD" w14:paraId="7DADEA38" w14:textId="5D3409E5" w:rsidTr="00162ACC">
              <w:tc>
                <w:tcPr>
                  <w:tcW w:w="1420" w:type="dxa"/>
                  <w:vAlign w:val="center"/>
                </w:tcPr>
                <w:p w14:paraId="461899F9" w14:textId="77777777" w:rsidR="00034503" w:rsidRPr="00E958AD" w:rsidRDefault="00034503" w:rsidP="00034503">
                  <w:pPr>
                    <w:widowControl/>
                    <w:spacing w:line="240" w:lineRule="auto"/>
                    <w:ind w:firstLineChars="0" w:firstLine="0"/>
                    <w:jc w:val="center"/>
                    <w:rPr>
                      <w:kern w:val="0"/>
                      <w:sz w:val="21"/>
                      <w:szCs w:val="21"/>
                    </w:rPr>
                  </w:pPr>
                  <w:r w:rsidRPr="00E958AD">
                    <w:rPr>
                      <w:rFonts w:hint="eastAsia"/>
                      <w:kern w:val="0"/>
                      <w:sz w:val="21"/>
                      <w:szCs w:val="21"/>
                    </w:rPr>
                    <w:t>钠（</w:t>
                  </w:r>
                  <w:r w:rsidRPr="00E958AD">
                    <w:rPr>
                      <w:rFonts w:hint="eastAsia"/>
                      <w:kern w:val="0"/>
                      <w:sz w:val="21"/>
                      <w:szCs w:val="21"/>
                    </w:rPr>
                    <w:t>mg/</w:t>
                  </w:r>
                  <w:r w:rsidRPr="00E958AD">
                    <w:rPr>
                      <w:kern w:val="0"/>
                      <w:sz w:val="21"/>
                      <w:szCs w:val="21"/>
                    </w:rPr>
                    <w:t>L</w:t>
                  </w:r>
                  <w:r w:rsidRPr="00E958AD">
                    <w:rPr>
                      <w:rFonts w:hint="eastAsia"/>
                      <w:kern w:val="0"/>
                      <w:sz w:val="21"/>
                      <w:szCs w:val="21"/>
                    </w:rPr>
                    <w:t>）</w:t>
                  </w:r>
                </w:p>
              </w:tc>
              <w:tc>
                <w:tcPr>
                  <w:tcW w:w="1656" w:type="dxa"/>
                  <w:vAlign w:val="center"/>
                </w:tcPr>
                <w:p w14:paraId="46E12325" w14:textId="2B7B5F72" w:rsidR="00034503" w:rsidRPr="00E958AD" w:rsidRDefault="00B531F3" w:rsidP="00034503">
                  <w:pPr>
                    <w:widowControl/>
                    <w:spacing w:line="240" w:lineRule="auto"/>
                    <w:ind w:firstLineChars="0" w:firstLine="0"/>
                    <w:jc w:val="center"/>
                    <w:rPr>
                      <w:kern w:val="0"/>
                      <w:sz w:val="21"/>
                      <w:szCs w:val="21"/>
                    </w:rPr>
                  </w:pPr>
                  <w:r w:rsidRPr="00E958AD">
                    <w:rPr>
                      <w:rFonts w:hint="eastAsia"/>
                      <w:kern w:val="0"/>
                      <w:sz w:val="21"/>
                      <w:szCs w:val="21"/>
                    </w:rPr>
                    <w:t>9.58</w:t>
                  </w:r>
                </w:p>
              </w:tc>
              <w:tc>
                <w:tcPr>
                  <w:tcW w:w="1656" w:type="dxa"/>
                  <w:noWrap/>
                  <w:vAlign w:val="center"/>
                </w:tcPr>
                <w:p w14:paraId="460E1CBB" w14:textId="0A9D94B1" w:rsidR="00034503" w:rsidRPr="00E958AD" w:rsidRDefault="00B531F3" w:rsidP="00034503">
                  <w:pPr>
                    <w:widowControl/>
                    <w:spacing w:line="240" w:lineRule="auto"/>
                    <w:ind w:firstLineChars="0" w:firstLine="0"/>
                    <w:jc w:val="center"/>
                    <w:rPr>
                      <w:kern w:val="0"/>
                      <w:sz w:val="21"/>
                      <w:szCs w:val="21"/>
                    </w:rPr>
                  </w:pPr>
                  <w:r w:rsidRPr="00E958AD">
                    <w:rPr>
                      <w:rFonts w:hint="eastAsia"/>
                      <w:kern w:val="0"/>
                      <w:sz w:val="21"/>
                      <w:szCs w:val="21"/>
                    </w:rPr>
                    <w:t>8.60</w:t>
                  </w:r>
                </w:p>
              </w:tc>
              <w:tc>
                <w:tcPr>
                  <w:tcW w:w="1656" w:type="dxa"/>
                  <w:vAlign w:val="center"/>
                </w:tcPr>
                <w:p w14:paraId="2671070E" w14:textId="0D7C7A7B" w:rsidR="00034503" w:rsidRPr="00E958AD" w:rsidRDefault="00B531F3" w:rsidP="00034503">
                  <w:pPr>
                    <w:widowControl/>
                    <w:spacing w:line="240" w:lineRule="auto"/>
                    <w:ind w:firstLineChars="0" w:firstLine="0"/>
                    <w:jc w:val="center"/>
                    <w:rPr>
                      <w:kern w:val="0"/>
                      <w:sz w:val="21"/>
                      <w:szCs w:val="21"/>
                    </w:rPr>
                  </w:pPr>
                  <w:r w:rsidRPr="00E958AD">
                    <w:rPr>
                      <w:rFonts w:hint="eastAsia"/>
                      <w:kern w:val="0"/>
                      <w:sz w:val="21"/>
                      <w:szCs w:val="21"/>
                    </w:rPr>
                    <w:t>9.76</w:t>
                  </w:r>
                </w:p>
              </w:tc>
              <w:tc>
                <w:tcPr>
                  <w:tcW w:w="1091" w:type="dxa"/>
                  <w:noWrap/>
                  <w:vAlign w:val="center"/>
                </w:tcPr>
                <w:p w14:paraId="592864BF" w14:textId="0C719D5E" w:rsidR="00034503" w:rsidRPr="00E958AD" w:rsidRDefault="00034503" w:rsidP="00034503">
                  <w:pPr>
                    <w:widowControl/>
                    <w:spacing w:line="240" w:lineRule="auto"/>
                    <w:ind w:firstLineChars="0" w:firstLine="0"/>
                    <w:jc w:val="center"/>
                    <w:rPr>
                      <w:kern w:val="0"/>
                      <w:sz w:val="21"/>
                      <w:szCs w:val="21"/>
                    </w:rPr>
                  </w:pPr>
                  <w:r w:rsidRPr="00E958AD">
                    <w:rPr>
                      <w:kern w:val="0"/>
                      <w:sz w:val="21"/>
                      <w:szCs w:val="21"/>
                    </w:rPr>
                    <w:t>≤200</w:t>
                  </w:r>
                </w:p>
              </w:tc>
            </w:tr>
            <w:tr w:rsidR="00E958AD" w:rsidRPr="00E958AD" w14:paraId="49E863AC" w14:textId="4DAD9693" w:rsidTr="00162ACC">
              <w:tc>
                <w:tcPr>
                  <w:tcW w:w="1420" w:type="dxa"/>
                  <w:vAlign w:val="center"/>
                </w:tcPr>
                <w:p w14:paraId="72444EDA" w14:textId="17F6F22A" w:rsidR="00034503" w:rsidRPr="00E958AD" w:rsidRDefault="00034503" w:rsidP="00034503">
                  <w:pPr>
                    <w:widowControl/>
                    <w:spacing w:line="240" w:lineRule="auto"/>
                    <w:ind w:firstLineChars="0" w:firstLine="0"/>
                    <w:jc w:val="center"/>
                    <w:rPr>
                      <w:kern w:val="0"/>
                      <w:sz w:val="21"/>
                      <w:szCs w:val="21"/>
                    </w:rPr>
                  </w:pPr>
                  <w:r w:rsidRPr="00E958AD">
                    <w:rPr>
                      <w:rFonts w:hint="eastAsia"/>
                      <w:kern w:val="0"/>
                      <w:sz w:val="21"/>
                      <w:szCs w:val="21"/>
                    </w:rPr>
                    <w:t>硫化</w:t>
                  </w:r>
                  <w:r w:rsidR="00B531F3" w:rsidRPr="00E958AD">
                    <w:rPr>
                      <w:rFonts w:hint="eastAsia"/>
                      <w:kern w:val="0"/>
                      <w:sz w:val="21"/>
                      <w:szCs w:val="21"/>
                    </w:rPr>
                    <w:t>物</w:t>
                  </w:r>
                  <w:r w:rsidRPr="00E958AD">
                    <w:rPr>
                      <w:rFonts w:hint="eastAsia"/>
                      <w:kern w:val="0"/>
                      <w:sz w:val="21"/>
                      <w:szCs w:val="21"/>
                    </w:rPr>
                    <w:t>（</w:t>
                  </w:r>
                  <w:r w:rsidRPr="00E958AD">
                    <w:rPr>
                      <w:rFonts w:hint="eastAsia"/>
                      <w:kern w:val="0"/>
                      <w:sz w:val="21"/>
                      <w:szCs w:val="21"/>
                    </w:rPr>
                    <w:t>mg/</w:t>
                  </w:r>
                  <w:r w:rsidRPr="00E958AD">
                    <w:rPr>
                      <w:kern w:val="0"/>
                      <w:sz w:val="21"/>
                      <w:szCs w:val="21"/>
                    </w:rPr>
                    <w:t>L</w:t>
                  </w:r>
                  <w:r w:rsidRPr="00E958AD">
                    <w:rPr>
                      <w:rFonts w:hint="eastAsia"/>
                      <w:kern w:val="0"/>
                      <w:sz w:val="21"/>
                      <w:szCs w:val="21"/>
                    </w:rPr>
                    <w:t>）</w:t>
                  </w:r>
                </w:p>
              </w:tc>
              <w:tc>
                <w:tcPr>
                  <w:tcW w:w="1656" w:type="dxa"/>
                  <w:vAlign w:val="center"/>
                </w:tcPr>
                <w:p w14:paraId="153BE69F" w14:textId="725CC573" w:rsidR="00034503" w:rsidRPr="00E958AD" w:rsidRDefault="00034503" w:rsidP="00034503">
                  <w:pPr>
                    <w:widowControl/>
                    <w:spacing w:line="240" w:lineRule="auto"/>
                    <w:ind w:firstLineChars="0" w:firstLine="0"/>
                    <w:jc w:val="center"/>
                    <w:rPr>
                      <w:kern w:val="0"/>
                      <w:sz w:val="21"/>
                      <w:szCs w:val="21"/>
                    </w:rPr>
                  </w:pPr>
                  <w:r w:rsidRPr="00E958AD">
                    <w:rPr>
                      <w:rFonts w:hint="eastAsia"/>
                      <w:kern w:val="0"/>
                      <w:sz w:val="21"/>
                      <w:szCs w:val="21"/>
                    </w:rPr>
                    <w:t>0</w:t>
                  </w:r>
                  <w:r w:rsidRPr="00E958AD">
                    <w:rPr>
                      <w:kern w:val="0"/>
                      <w:sz w:val="21"/>
                      <w:szCs w:val="21"/>
                    </w:rPr>
                    <w:t>.00</w:t>
                  </w:r>
                  <w:r w:rsidR="00B531F3" w:rsidRPr="00E958AD">
                    <w:rPr>
                      <w:rFonts w:hint="eastAsia"/>
                      <w:kern w:val="0"/>
                      <w:sz w:val="21"/>
                      <w:szCs w:val="21"/>
                    </w:rPr>
                    <w:t>7</w:t>
                  </w:r>
                </w:p>
              </w:tc>
              <w:tc>
                <w:tcPr>
                  <w:tcW w:w="1656" w:type="dxa"/>
                  <w:noWrap/>
                  <w:vAlign w:val="center"/>
                </w:tcPr>
                <w:p w14:paraId="360B1769" w14:textId="32B3A7E7" w:rsidR="00034503" w:rsidRPr="00E958AD" w:rsidRDefault="00034503" w:rsidP="00034503">
                  <w:pPr>
                    <w:widowControl/>
                    <w:spacing w:line="240" w:lineRule="auto"/>
                    <w:ind w:firstLineChars="0" w:firstLine="0"/>
                    <w:jc w:val="center"/>
                    <w:rPr>
                      <w:kern w:val="0"/>
                      <w:sz w:val="21"/>
                      <w:szCs w:val="21"/>
                    </w:rPr>
                  </w:pPr>
                  <w:r w:rsidRPr="00E958AD">
                    <w:rPr>
                      <w:rFonts w:hint="eastAsia"/>
                      <w:kern w:val="0"/>
                      <w:sz w:val="21"/>
                      <w:szCs w:val="21"/>
                    </w:rPr>
                    <w:t>0</w:t>
                  </w:r>
                  <w:r w:rsidRPr="00E958AD">
                    <w:rPr>
                      <w:kern w:val="0"/>
                      <w:sz w:val="21"/>
                      <w:szCs w:val="21"/>
                    </w:rPr>
                    <w:t>.00</w:t>
                  </w:r>
                  <w:r w:rsidR="00B531F3" w:rsidRPr="00E958AD">
                    <w:rPr>
                      <w:rFonts w:hint="eastAsia"/>
                      <w:kern w:val="0"/>
                      <w:sz w:val="21"/>
                      <w:szCs w:val="21"/>
                    </w:rPr>
                    <w:t>8</w:t>
                  </w:r>
                </w:p>
              </w:tc>
              <w:tc>
                <w:tcPr>
                  <w:tcW w:w="1656" w:type="dxa"/>
                  <w:vAlign w:val="center"/>
                </w:tcPr>
                <w:p w14:paraId="628DF314" w14:textId="0D0470D9" w:rsidR="00034503" w:rsidRPr="00E958AD" w:rsidRDefault="00034503" w:rsidP="00034503">
                  <w:pPr>
                    <w:widowControl/>
                    <w:spacing w:line="240" w:lineRule="auto"/>
                    <w:ind w:firstLineChars="0" w:firstLine="0"/>
                    <w:jc w:val="center"/>
                    <w:rPr>
                      <w:kern w:val="0"/>
                      <w:sz w:val="21"/>
                      <w:szCs w:val="21"/>
                    </w:rPr>
                  </w:pPr>
                  <w:r w:rsidRPr="00E958AD">
                    <w:rPr>
                      <w:rFonts w:hint="eastAsia"/>
                      <w:kern w:val="0"/>
                      <w:sz w:val="21"/>
                      <w:szCs w:val="21"/>
                    </w:rPr>
                    <w:t>0</w:t>
                  </w:r>
                  <w:r w:rsidRPr="00E958AD">
                    <w:rPr>
                      <w:kern w:val="0"/>
                      <w:sz w:val="21"/>
                      <w:szCs w:val="21"/>
                    </w:rPr>
                    <w:t>.00</w:t>
                  </w:r>
                  <w:r w:rsidR="00B531F3" w:rsidRPr="00E958AD">
                    <w:rPr>
                      <w:rFonts w:hint="eastAsia"/>
                      <w:kern w:val="0"/>
                      <w:sz w:val="21"/>
                      <w:szCs w:val="21"/>
                    </w:rPr>
                    <w:t>7</w:t>
                  </w:r>
                </w:p>
              </w:tc>
              <w:tc>
                <w:tcPr>
                  <w:tcW w:w="1091" w:type="dxa"/>
                  <w:noWrap/>
                  <w:vAlign w:val="center"/>
                </w:tcPr>
                <w:p w14:paraId="7AB34198" w14:textId="3800E838" w:rsidR="00034503" w:rsidRPr="00E958AD" w:rsidRDefault="00034503" w:rsidP="00034503">
                  <w:pPr>
                    <w:widowControl/>
                    <w:spacing w:line="240" w:lineRule="auto"/>
                    <w:ind w:firstLineChars="0" w:firstLine="0"/>
                    <w:jc w:val="center"/>
                    <w:rPr>
                      <w:kern w:val="0"/>
                      <w:sz w:val="21"/>
                      <w:szCs w:val="21"/>
                    </w:rPr>
                  </w:pPr>
                  <w:r w:rsidRPr="00E958AD">
                    <w:rPr>
                      <w:kern w:val="0"/>
                      <w:sz w:val="21"/>
                      <w:szCs w:val="21"/>
                    </w:rPr>
                    <w:t>≤0.02</w:t>
                  </w:r>
                </w:p>
              </w:tc>
            </w:tr>
            <w:tr w:rsidR="00E958AD" w:rsidRPr="00E958AD" w14:paraId="3ABB14EB" w14:textId="33925ACD" w:rsidTr="00162ACC">
              <w:tc>
                <w:tcPr>
                  <w:tcW w:w="1420" w:type="dxa"/>
                  <w:vAlign w:val="center"/>
                </w:tcPr>
                <w:p w14:paraId="5D8A8ADC" w14:textId="77777777" w:rsidR="00034503" w:rsidRPr="00E958AD" w:rsidRDefault="00034503" w:rsidP="00034503">
                  <w:pPr>
                    <w:widowControl/>
                    <w:spacing w:line="240" w:lineRule="auto"/>
                    <w:ind w:firstLineChars="0" w:firstLine="0"/>
                    <w:jc w:val="center"/>
                    <w:rPr>
                      <w:kern w:val="0"/>
                      <w:sz w:val="21"/>
                      <w:szCs w:val="21"/>
                    </w:rPr>
                  </w:pPr>
                  <w:r w:rsidRPr="00E958AD">
                    <w:rPr>
                      <w:rFonts w:hint="eastAsia"/>
                      <w:kern w:val="0"/>
                      <w:sz w:val="21"/>
                      <w:szCs w:val="21"/>
                    </w:rPr>
                    <w:t>挥发</w:t>
                  </w:r>
                  <w:proofErr w:type="gramStart"/>
                  <w:r w:rsidRPr="00E958AD">
                    <w:rPr>
                      <w:rFonts w:hint="eastAsia"/>
                      <w:kern w:val="0"/>
                      <w:sz w:val="21"/>
                      <w:szCs w:val="21"/>
                    </w:rPr>
                    <w:t>酚</w:t>
                  </w:r>
                  <w:proofErr w:type="gramEnd"/>
                  <w:r w:rsidRPr="00E958AD">
                    <w:rPr>
                      <w:rFonts w:hint="eastAsia"/>
                      <w:kern w:val="0"/>
                      <w:sz w:val="21"/>
                      <w:szCs w:val="21"/>
                    </w:rPr>
                    <w:t>（</w:t>
                  </w:r>
                  <w:r w:rsidRPr="00E958AD">
                    <w:rPr>
                      <w:rFonts w:hint="eastAsia"/>
                      <w:kern w:val="0"/>
                      <w:sz w:val="21"/>
                      <w:szCs w:val="21"/>
                    </w:rPr>
                    <w:t>mg/</w:t>
                  </w:r>
                  <w:r w:rsidRPr="00E958AD">
                    <w:rPr>
                      <w:kern w:val="0"/>
                      <w:sz w:val="21"/>
                      <w:szCs w:val="21"/>
                    </w:rPr>
                    <w:t>L</w:t>
                  </w:r>
                  <w:r w:rsidRPr="00E958AD">
                    <w:rPr>
                      <w:rFonts w:hint="eastAsia"/>
                      <w:kern w:val="0"/>
                      <w:sz w:val="21"/>
                      <w:szCs w:val="21"/>
                    </w:rPr>
                    <w:t>）</w:t>
                  </w:r>
                </w:p>
              </w:tc>
              <w:tc>
                <w:tcPr>
                  <w:tcW w:w="1656" w:type="dxa"/>
                  <w:vAlign w:val="center"/>
                </w:tcPr>
                <w:p w14:paraId="7ACA6B7D" w14:textId="77777777" w:rsidR="00034503" w:rsidRPr="00E958AD" w:rsidRDefault="00034503" w:rsidP="00034503">
                  <w:pPr>
                    <w:widowControl/>
                    <w:spacing w:line="240" w:lineRule="auto"/>
                    <w:ind w:firstLineChars="0" w:firstLine="0"/>
                    <w:jc w:val="center"/>
                    <w:rPr>
                      <w:kern w:val="0"/>
                      <w:sz w:val="21"/>
                      <w:szCs w:val="21"/>
                    </w:rPr>
                  </w:pPr>
                  <w:r w:rsidRPr="00E958AD">
                    <w:rPr>
                      <w:rFonts w:hint="eastAsia"/>
                      <w:kern w:val="0"/>
                      <w:sz w:val="21"/>
                      <w:szCs w:val="21"/>
                    </w:rPr>
                    <w:t>0</w:t>
                  </w:r>
                  <w:r w:rsidRPr="00E958AD">
                    <w:rPr>
                      <w:kern w:val="0"/>
                      <w:sz w:val="21"/>
                      <w:szCs w:val="21"/>
                    </w:rPr>
                    <w:t>.0003L</w:t>
                  </w:r>
                </w:p>
              </w:tc>
              <w:tc>
                <w:tcPr>
                  <w:tcW w:w="1656" w:type="dxa"/>
                  <w:noWrap/>
                  <w:vAlign w:val="center"/>
                </w:tcPr>
                <w:p w14:paraId="428A83D6" w14:textId="77777777" w:rsidR="00034503" w:rsidRPr="00E958AD" w:rsidRDefault="00034503" w:rsidP="00034503">
                  <w:pPr>
                    <w:widowControl/>
                    <w:spacing w:line="240" w:lineRule="auto"/>
                    <w:ind w:firstLineChars="0" w:firstLine="0"/>
                    <w:jc w:val="center"/>
                    <w:rPr>
                      <w:kern w:val="0"/>
                      <w:sz w:val="21"/>
                      <w:szCs w:val="21"/>
                    </w:rPr>
                  </w:pPr>
                  <w:r w:rsidRPr="00E958AD">
                    <w:rPr>
                      <w:rFonts w:hint="eastAsia"/>
                      <w:kern w:val="0"/>
                      <w:sz w:val="21"/>
                      <w:szCs w:val="21"/>
                    </w:rPr>
                    <w:t>0</w:t>
                  </w:r>
                  <w:r w:rsidRPr="00E958AD">
                    <w:rPr>
                      <w:kern w:val="0"/>
                      <w:sz w:val="21"/>
                      <w:szCs w:val="21"/>
                    </w:rPr>
                    <w:t>.0003L</w:t>
                  </w:r>
                </w:p>
              </w:tc>
              <w:tc>
                <w:tcPr>
                  <w:tcW w:w="1656" w:type="dxa"/>
                  <w:vAlign w:val="center"/>
                </w:tcPr>
                <w:p w14:paraId="56F07219" w14:textId="77777777" w:rsidR="00034503" w:rsidRPr="00E958AD" w:rsidRDefault="00034503" w:rsidP="00034503">
                  <w:pPr>
                    <w:widowControl/>
                    <w:spacing w:line="240" w:lineRule="auto"/>
                    <w:ind w:firstLineChars="0" w:firstLine="0"/>
                    <w:jc w:val="center"/>
                    <w:rPr>
                      <w:kern w:val="0"/>
                      <w:sz w:val="21"/>
                      <w:szCs w:val="21"/>
                    </w:rPr>
                  </w:pPr>
                  <w:r w:rsidRPr="00E958AD">
                    <w:rPr>
                      <w:rFonts w:hint="eastAsia"/>
                      <w:kern w:val="0"/>
                      <w:sz w:val="21"/>
                      <w:szCs w:val="21"/>
                    </w:rPr>
                    <w:t>0</w:t>
                  </w:r>
                  <w:r w:rsidRPr="00E958AD">
                    <w:rPr>
                      <w:kern w:val="0"/>
                      <w:sz w:val="21"/>
                      <w:szCs w:val="21"/>
                    </w:rPr>
                    <w:t>.0003L</w:t>
                  </w:r>
                </w:p>
              </w:tc>
              <w:tc>
                <w:tcPr>
                  <w:tcW w:w="1091" w:type="dxa"/>
                  <w:noWrap/>
                  <w:vAlign w:val="center"/>
                </w:tcPr>
                <w:p w14:paraId="6155FC40" w14:textId="53541DE3" w:rsidR="00034503" w:rsidRPr="00E958AD" w:rsidRDefault="00034503" w:rsidP="00034503">
                  <w:pPr>
                    <w:widowControl/>
                    <w:spacing w:line="240" w:lineRule="auto"/>
                    <w:ind w:firstLineChars="0" w:firstLine="0"/>
                    <w:jc w:val="center"/>
                    <w:rPr>
                      <w:kern w:val="0"/>
                      <w:sz w:val="21"/>
                      <w:szCs w:val="21"/>
                    </w:rPr>
                  </w:pPr>
                  <w:r w:rsidRPr="00E958AD">
                    <w:rPr>
                      <w:kern w:val="0"/>
                      <w:sz w:val="21"/>
                      <w:szCs w:val="21"/>
                    </w:rPr>
                    <w:t>≤0.002</w:t>
                  </w:r>
                </w:p>
              </w:tc>
            </w:tr>
            <w:tr w:rsidR="00E958AD" w:rsidRPr="00E958AD" w14:paraId="7640EDAB" w14:textId="1E222EB5" w:rsidTr="00162ACC">
              <w:tc>
                <w:tcPr>
                  <w:tcW w:w="1420" w:type="dxa"/>
                  <w:vAlign w:val="center"/>
                </w:tcPr>
                <w:p w14:paraId="58AEBCB7" w14:textId="77777777" w:rsidR="00034503" w:rsidRPr="00E958AD" w:rsidRDefault="00034503" w:rsidP="00034503">
                  <w:pPr>
                    <w:widowControl/>
                    <w:spacing w:line="240" w:lineRule="auto"/>
                    <w:ind w:firstLineChars="0" w:firstLine="0"/>
                    <w:jc w:val="center"/>
                    <w:rPr>
                      <w:kern w:val="0"/>
                      <w:sz w:val="21"/>
                      <w:szCs w:val="21"/>
                    </w:rPr>
                  </w:pPr>
                  <w:r w:rsidRPr="00E958AD">
                    <w:rPr>
                      <w:rFonts w:hint="eastAsia"/>
                      <w:kern w:val="0"/>
                      <w:sz w:val="21"/>
                      <w:szCs w:val="21"/>
                    </w:rPr>
                    <w:t>阴离子表面活性剂（</w:t>
                  </w:r>
                  <w:r w:rsidRPr="00E958AD">
                    <w:rPr>
                      <w:rFonts w:hint="eastAsia"/>
                      <w:kern w:val="0"/>
                      <w:sz w:val="21"/>
                      <w:szCs w:val="21"/>
                    </w:rPr>
                    <w:t>mg/</w:t>
                  </w:r>
                  <w:r w:rsidRPr="00E958AD">
                    <w:rPr>
                      <w:kern w:val="0"/>
                      <w:sz w:val="21"/>
                      <w:szCs w:val="21"/>
                    </w:rPr>
                    <w:t>L</w:t>
                  </w:r>
                  <w:r w:rsidRPr="00E958AD">
                    <w:rPr>
                      <w:rFonts w:hint="eastAsia"/>
                      <w:kern w:val="0"/>
                      <w:sz w:val="21"/>
                      <w:szCs w:val="21"/>
                    </w:rPr>
                    <w:t>）</w:t>
                  </w:r>
                </w:p>
              </w:tc>
              <w:tc>
                <w:tcPr>
                  <w:tcW w:w="1656" w:type="dxa"/>
                  <w:vAlign w:val="center"/>
                </w:tcPr>
                <w:p w14:paraId="5CDC3A44" w14:textId="77777777" w:rsidR="00034503" w:rsidRPr="00E958AD" w:rsidRDefault="00034503" w:rsidP="00034503">
                  <w:pPr>
                    <w:widowControl/>
                    <w:spacing w:line="240" w:lineRule="auto"/>
                    <w:ind w:firstLineChars="0" w:firstLine="0"/>
                    <w:jc w:val="center"/>
                    <w:rPr>
                      <w:kern w:val="0"/>
                      <w:sz w:val="21"/>
                      <w:szCs w:val="21"/>
                    </w:rPr>
                  </w:pPr>
                  <w:r w:rsidRPr="00E958AD">
                    <w:rPr>
                      <w:rFonts w:hint="eastAsia"/>
                      <w:kern w:val="0"/>
                      <w:sz w:val="21"/>
                      <w:szCs w:val="21"/>
                    </w:rPr>
                    <w:t>0</w:t>
                  </w:r>
                  <w:r w:rsidRPr="00E958AD">
                    <w:rPr>
                      <w:kern w:val="0"/>
                      <w:sz w:val="21"/>
                      <w:szCs w:val="21"/>
                    </w:rPr>
                    <w:t>.05L</w:t>
                  </w:r>
                </w:p>
              </w:tc>
              <w:tc>
                <w:tcPr>
                  <w:tcW w:w="1656" w:type="dxa"/>
                  <w:noWrap/>
                  <w:vAlign w:val="center"/>
                </w:tcPr>
                <w:p w14:paraId="07B420BE" w14:textId="77777777" w:rsidR="00034503" w:rsidRPr="00E958AD" w:rsidRDefault="00034503" w:rsidP="00034503">
                  <w:pPr>
                    <w:widowControl/>
                    <w:spacing w:line="240" w:lineRule="auto"/>
                    <w:ind w:firstLineChars="0" w:firstLine="0"/>
                    <w:jc w:val="center"/>
                    <w:rPr>
                      <w:sz w:val="21"/>
                      <w:szCs w:val="21"/>
                    </w:rPr>
                  </w:pPr>
                  <w:r w:rsidRPr="00E958AD">
                    <w:rPr>
                      <w:rFonts w:hint="eastAsia"/>
                      <w:sz w:val="21"/>
                      <w:szCs w:val="21"/>
                    </w:rPr>
                    <w:t>0</w:t>
                  </w:r>
                  <w:r w:rsidRPr="00E958AD">
                    <w:rPr>
                      <w:sz w:val="21"/>
                      <w:szCs w:val="21"/>
                    </w:rPr>
                    <w:t>.05L</w:t>
                  </w:r>
                </w:p>
              </w:tc>
              <w:tc>
                <w:tcPr>
                  <w:tcW w:w="1656" w:type="dxa"/>
                  <w:vAlign w:val="center"/>
                </w:tcPr>
                <w:p w14:paraId="2458CAED" w14:textId="77777777" w:rsidR="00034503" w:rsidRPr="00E958AD" w:rsidRDefault="00034503" w:rsidP="00034503">
                  <w:pPr>
                    <w:widowControl/>
                    <w:spacing w:line="240" w:lineRule="auto"/>
                    <w:ind w:firstLineChars="0" w:firstLine="0"/>
                    <w:jc w:val="center"/>
                    <w:rPr>
                      <w:kern w:val="0"/>
                      <w:sz w:val="21"/>
                      <w:szCs w:val="21"/>
                    </w:rPr>
                  </w:pPr>
                  <w:r w:rsidRPr="00E958AD">
                    <w:rPr>
                      <w:rFonts w:hint="eastAsia"/>
                      <w:kern w:val="0"/>
                      <w:sz w:val="21"/>
                      <w:szCs w:val="21"/>
                    </w:rPr>
                    <w:t>0</w:t>
                  </w:r>
                  <w:r w:rsidRPr="00E958AD">
                    <w:rPr>
                      <w:kern w:val="0"/>
                      <w:sz w:val="21"/>
                      <w:szCs w:val="21"/>
                    </w:rPr>
                    <w:t>.05L</w:t>
                  </w:r>
                </w:p>
              </w:tc>
              <w:tc>
                <w:tcPr>
                  <w:tcW w:w="1091" w:type="dxa"/>
                  <w:noWrap/>
                  <w:vAlign w:val="center"/>
                </w:tcPr>
                <w:p w14:paraId="7D6DBEE2" w14:textId="18E03483" w:rsidR="00034503" w:rsidRPr="00E958AD" w:rsidRDefault="00034503" w:rsidP="00034503">
                  <w:pPr>
                    <w:widowControl/>
                    <w:spacing w:line="240" w:lineRule="auto"/>
                    <w:ind w:firstLineChars="0" w:firstLine="0"/>
                    <w:jc w:val="center"/>
                    <w:rPr>
                      <w:kern w:val="0"/>
                      <w:sz w:val="21"/>
                      <w:szCs w:val="21"/>
                    </w:rPr>
                  </w:pPr>
                  <w:r w:rsidRPr="00E958AD">
                    <w:rPr>
                      <w:kern w:val="0"/>
                      <w:sz w:val="21"/>
                      <w:szCs w:val="21"/>
                    </w:rPr>
                    <w:t>≤0.3</w:t>
                  </w:r>
                </w:p>
              </w:tc>
            </w:tr>
            <w:tr w:rsidR="00E958AD" w:rsidRPr="00E958AD" w14:paraId="30E7B132" w14:textId="1B9C8C39" w:rsidTr="00162ACC">
              <w:tc>
                <w:tcPr>
                  <w:tcW w:w="1420" w:type="dxa"/>
                  <w:vAlign w:val="center"/>
                </w:tcPr>
                <w:p w14:paraId="6375D182" w14:textId="77777777" w:rsidR="00034503" w:rsidRPr="00E958AD" w:rsidRDefault="00034503" w:rsidP="00034503">
                  <w:pPr>
                    <w:widowControl/>
                    <w:spacing w:line="240" w:lineRule="auto"/>
                    <w:ind w:firstLineChars="0" w:firstLine="0"/>
                    <w:jc w:val="center"/>
                    <w:rPr>
                      <w:kern w:val="0"/>
                      <w:sz w:val="21"/>
                      <w:szCs w:val="21"/>
                    </w:rPr>
                  </w:pPr>
                  <w:r w:rsidRPr="00E958AD">
                    <w:rPr>
                      <w:kern w:val="0"/>
                      <w:sz w:val="21"/>
                      <w:szCs w:val="21"/>
                    </w:rPr>
                    <w:t>耗氧量</w:t>
                  </w:r>
                  <w:r w:rsidRPr="00E958AD">
                    <w:rPr>
                      <w:rFonts w:hint="eastAsia"/>
                      <w:kern w:val="0"/>
                      <w:sz w:val="21"/>
                      <w:szCs w:val="21"/>
                    </w:rPr>
                    <w:t>（</w:t>
                  </w:r>
                  <w:r w:rsidRPr="00E958AD">
                    <w:rPr>
                      <w:rFonts w:hint="eastAsia"/>
                      <w:kern w:val="0"/>
                      <w:sz w:val="21"/>
                      <w:szCs w:val="21"/>
                    </w:rPr>
                    <w:t>mg/</w:t>
                  </w:r>
                  <w:r w:rsidRPr="00E958AD">
                    <w:rPr>
                      <w:kern w:val="0"/>
                      <w:sz w:val="21"/>
                      <w:szCs w:val="21"/>
                    </w:rPr>
                    <w:t>L</w:t>
                  </w:r>
                  <w:r w:rsidRPr="00E958AD">
                    <w:rPr>
                      <w:rFonts w:hint="eastAsia"/>
                      <w:kern w:val="0"/>
                      <w:sz w:val="21"/>
                      <w:szCs w:val="21"/>
                    </w:rPr>
                    <w:t>）</w:t>
                  </w:r>
                </w:p>
              </w:tc>
              <w:tc>
                <w:tcPr>
                  <w:tcW w:w="1656" w:type="dxa"/>
                  <w:vAlign w:val="center"/>
                </w:tcPr>
                <w:p w14:paraId="47289618" w14:textId="4091A9E8" w:rsidR="00034503" w:rsidRPr="00E958AD" w:rsidRDefault="00034503" w:rsidP="00034503">
                  <w:pPr>
                    <w:widowControl/>
                    <w:spacing w:line="240" w:lineRule="auto"/>
                    <w:ind w:firstLineChars="0" w:firstLine="0"/>
                    <w:jc w:val="center"/>
                    <w:rPr>
                      <w:kern w:val="0"/>
                      <w:sz w:val="21"/>
                      <w:szCs w:val="21"/>
                    </w:rPr>
                  </w:pPr>
                  <w:r w:rsidRPr="00E958AD">
                    <w:rPr>
                      <w:rFonts w:hint="eastAsia"/>
                      <w:kern w:val="0"/>
                      <w:sz w:val="21"/>
                      <w:szCs w:val="21"/>
                    </w:rPr>
                    <w:t>1</w:t>
                  </w:r>
                  <w:r w:rsidRPr="00E958AD">
                    <w:rPr>
                      <w:kern w:val="0"/>
                      <w:sz w:val="21"/>
                      <w:szCs w:val="21"/>
                    </w:rPr>
                    <w:t>.</w:t>
                  </w:r>
                  <w:r w:rsidR="00B531F3" w:rsidRPr="00E958AD">
                    <w:rPr>
                      <w:rFonts w:hint="eastAsia"/>
                      <w:kern w:val="0"/>
                      <w:sz w:val="21"/>
                      <w:szCs w:val="21"/>
                    </w:rPr>
                    <w:t>0</w:t>
                  </w:r>
                </w:p>
              </w:tc>
              <w:tc>
                <w:tcPr>
                  <w:tcW w:w="1656" w:type="dxa"/>
                  <w:noWrap/>
                  <w:vAlign w:val="center"/>
                </w:tcPr>
                <w:p w14:paraId="7B12EEAE" w14:textId="5DC12748" w:rsidR="00034503" w:rsidRPr="00E958AD" w:rsidRDefault="00034503" w:rsidP="00034503">
                  <w:pPr>
                    <w:widowControl/>
                    <w:spacing w:line="240" w:lineRule="auto"/>
                    <w:ind w:firstLineChars="0" w:firstLine="0"/>
                    <w:jc w:val="center"/>
                    <w:rPr>
                      <w:sz w:val="21"/>
                      <w:szCs w:val="21"/>
                    </w:rPr>
                  </w:pPr>
                  <w:r w:rsidRPr="00E958AD">
                    <w:rPr>
                      <w:rFonts w:hint="eastAsia"/>
                      <w:sz w:val="21"/>
                      <w:szCs w:val="21"/>
                    </w:rPr>
                    <w:t>0</w:t>
                  </w:r>
                  <w:r w:rsidRPr="00E958AD">
                    <w:rPr>
                      <w:sz w:val="21"/>
                      <w:szCs w:val="21"/>
                    </w:rPr>
                    <w:t>.</w:t>
                  </w:r>
                  <w:r w:rsidR="00B531F3" w:rsidRPr="00E958AD">
                    <w:rPr>
                      <w:rFonts w:hint="eastAsia"/>
                      <w:sz w:val="21"/>
                      <w:szCs w:val="21"/>
                    </w:rPr>
                    <w:t>9</w:t>
                  </w:r>
                </w:p>
              </w:tc>
              <w:tc>
                <w:tcPr>
                  <w:tcW w:w="1656" w:type="dxa"/>
                  <w:vAlign w:val="center"/>
                </w:tcPr>
                <w:p w14:paraId="205B92DB" w14:textId="5EE0630A" w:rsidR="00034503" w:rsidRPr="00E958AD" w:rsidRDefault="00B531F3" w:rsidP="00034503">
                  <w:pPr>
                    <w:widowControl/>
                    <w:spacing w:line="240" w:lineRule="auto"/>
                    <w:ind w:firstLineChars="0" w:firstLine="0"/>
                    <w:jc w:val="center"/>
                    <w:rPr>
                      <w:kern w:val="0"/>
                      <w:sz w:val="21"/>
                      <w:szCs w:val="21"/>
                    </w:rPr>
                  </w:pPr>
                  <w:r w:rsidRPr="00E958AD">
                    <w:rPr>
                      <w:rFonts w:hint="eastAsia"/>
                      <w:kern w:val="0"/>
                      <w:sz w:val="21"/>
                      <w:szCs w:val="21"/>
                    </w:rPr>
                    <w:t>1.1</w:t>
                  </w:r>
                </w:p>
              </w:tc>
              <w:tc>
                <w:tcPr>
                  <w:tcW w:w="1091" w:type="dxa"/>
                  <w:noWrap/>
                  <w:vAlign w:val="center"/>
                </w:tcPr>
                <w:p w14:paraId="741DA8F5" w14:textId="1E1B045E" w:rsidR="00034503" w:rsidRPr="00E958AD" w:rsidRDefault="00034503" w:rsidP="00034503">
                  <w:pPr>
                    <w:widowControl/>
                    <w:spacing w:line="240" w:lineRule="auto"/>
                    <w:ind w:firstLineChars="0" w:firstLine="0"/>
                    <w:jc w:val="center"/>
                    <w:rPr>
                      <w:kern w:val="0"/>
                      <w:sz w:val="21"/>
                      <w:szCs w:val="21"/>
                    </w:rPr>
                  </w:pPr>
                  <w:r w:rsidRPr="00E958AD">
                    <w:rPr>
                      <w:kern w:val="0"/>
                      <w:sz w:val="21"/>
                      <w:szCs w:val="21"/>
                    </w:rPr>
                    <w:t>≤3.0</w:t>
                  </w:r>
                </w:p>
              </w:tc>
            </w:tr>
            <w:tr w:rsidR="00E958AD" w:rsidRPr="00E958AD" w14:paraId="3B9F398B" w14:textId="531F16E0" w:rsidTr="00162ACC">
              <w:tc>
                <w:tcPr>
                  <w:tcW w:w="1420" w:type="dxa"/>
                  <w:vAlign w:val="center"/>
                </w:tcPr>
                <w:p w14:paraId="52BE6848" w14:textId="77777777" w:rsidR="00034503" w:rsidRPr="00E958AD" w:rsidRDefault="00034503" w:rsidP="00034503">
                  <w:pPr>
                    <w:widowControl/>
                    <w:spacing w:line="240" w:lineRule="auto"/>
                    <w:ind w:firstLineChars="0" w:firstLine="0"/>
                    <w:jc w:val="center"/>
                    <w:rPr>
                      <w:kern w:val="0"/>
                      <w:sz w:val="21"/>
                      <w:szCs w:val="21"/>
                    </w:rPr>
                  </w:pPr>
                  <w:r w:rsidRPr="00E958AD">
                    <w:rPr>
                      <w:rFonts w:hint="eastAsia"/>
                      <w:kern w:val="0"/>
                      <w:sz w:val="21"/>
                      <w:szCs w:val="21"/>
                    </w:rPr>
                    <w:t>氨氮（</w:t>
                  </w:r>
                  <w:r w:rsidRPr="00E958AD">
                    <w:rPr>
                      <w:rFonts w:hint="eastAsia"/>
                      <w:kern w:val="0"/>
                      <w:sz w:val="21"/>
                      <w:szCs w:val="21"/>
                    </w:rPr>
                    <w:t>mg/</w:t>
                  </w:r>
                  <w:r w:rsidRPr="00E958AD">
                    <w:rPr>
                      <w:kern w:val="0"/>
                      <w:sz w:val="21"/>
                      <w:szCs w:val="21"/>
                    </w:rPr>
                    <w:t>L</w:t>
                  </w:r>
                  <w:r w:rsidRPr="00E958AD">
                    <w:rPr>
                      <w:rFonts w:hint="eastAsia"/>
                      <w:kern w:val="0"/>
                      <w:sz w:val="21"/>
                      <w:szCs w:val="21"/>
                    </w:rPr>
                    <w:t>）</w:t>
                  </w:r>
                </w:p>
              </w:tc>
              <w:tc>
                <w:tcPr>
                  <w:tcW w:w="1656" w:type="dxa"/>
                  <w:vAlign w:val="center"/>
                </w:tcPr>
                <w:p w14:paraId="18C415FB" w14:textId="4D85F28C" w:rsidR="00034503" w:rsidRPr="00E958AD" w:rsidRDefault="00034503" w:rsidP="00034503">
                  <w:pPr>
                    <w:widowControl/>
                    <w:spacing w:line="240" w:lineRule="auto"/>
                    <w:ind w:firstLineChars="0" w:firstLine="0"/>
                    <w:jc w:val="center"/>
                    <w:rPr>
                      <w:kern w:val="0"/>
                      <w:sz w:val="21"/>
                      <w:szCs w:val="21"/>
                    </w:rPr>
                  </w:pPr>
                  <w:r w:rsidRPr="00E958AD">
                    <w:rPr>
                      <w:rFonts w:hint="eastAsia"/>
                      <w:kern w:val="0"/>
                      <w:sz w:val="21"/>
                      <w:szCs w:val="21"/>
                    </w:rPr>
                    <w:t>0</w:t>
                  </w:r>
                  <w:r w:rsidRPr="00E958AD">
                    <w:rPr>
                      <w:kern w:val="0"/>
                      <w:sz w:val="21"/>
                      <w:szCs w:val="21"/>
                    </w:rPr>
                    <w:t>.1</w:t>
                  </w:r>
                  <w:r w:rsidR="00B531F3" w:rsidRPr="00E958AD">
                    <w:rPr>
                      <w:rFonts w:hint="eastAsia"/>
                      <w:kern w:val="0"/>
                      <w:sz w:val="21"/>
                      <w:szCs w:val="21"/>
                    </w:rPr>
                    <w:t>16</w:t>
                  </w:r>
                </w:p>
              </w:tc>
              <w:tc>
                <w:tcPr>
                  <w:tcW w:w="1656" w:type="dxa"/>
                  <w:noWrap/>
                  <w:vAlign w:val="center"/>
                </w:tcPr>
                <w:p w14:paraId="358C0870" w14:textId="5F31E48F" w:rsidR="00034503" w:rsidRPr="00E958AD" w:rsidRDefault="00034503" w:rsidP="00034503">
                  <w:pPr>
                    <w:widowControl/>
                    <w:spacing w:line="240" w:lineRule="auto"/>
                    <w:ind w:firstLineChars="0" w:firstLine="0"/>
                    <w:jc w:val="center"/>
                    <w:rPr>
                      <w:sz w:val="21"/>
                      <w:szCs w:val="21"/>
                    </w:rPr>
                  </w:pPr>
                  <w:r w:rsidRPr="00E958AD">
                    <w:rPr>
                      <w:rFonts w:hint="eastAsia"/>
                      <w:sz w:val="21"/>
                      <w:szCs w:val="21"/>
                    </w:rPr>
                    <w:t>0</w:t>
                  </w:r>
                  <w:r w:rsidRPr="00E958AD">
                    <w:rPr>
                      <w:sz w:val="21"/>
                      <w:szCs w:val="21"/>
                    </w:rPr>
                    <w:t>.</w:t>
                  </w:r>
                  <w:r w:rsidR="00B531F3" w:rsidRPr="00E958AD">
                    <w:rPr>
                      <w:rFonts w:hint="eastAsia"/>
                      <w:sz w:val="21"/>
                      <w:szCs w:val="21"/>
                    </w:rPr>
                    <w:t>098</w:t>
                  </w:r>
                </w:p>
              </w:tc>
              <w:tc>
                <w:tcPr>
                  <w:tcW w:w="1656" w:type="dxa"/>
                  <w:vAlign w:val="center"/>
                </w:tcPr>
                <w:p w14:paraId="582C8AC0" w14:textId="75DE5364" w:rsidR="00034503" w:rsidRPr="00E958AD" w:rsidRDefault="00034503" w:rsidP="00034503">
                  <w:pPr>
                    <w:widowControl/>
                    <w:spacing w:line="240" w:lineRule="auto"/>
                    <w:ind w:firstLineChars="0" w:firstLine="0"/>
                    <w:jc w:val="center"/>
                    <w:rPr>
                      <w:kern w:val="0"/>
                      <w:sz w:val="21"/>
                      <w:szCs w:val="21"/>
                    </w:rPr>
                  </w:pPr>
                  <w:r w:rsidRPr="00E958AD">
                    <w:rPr>
                      <w:rFonts w:hint="eastAsia"/>
                      <w:kern w:val="0"/>
                      <w:sz w:val="21"/>
                      <w:szCs w:val="21"/>
                    </w:rPr>
                    <w:t>0</w:t>
                  </w:r>
                  <w:r w:rsidRPr="00E958AD">
                    <w:rPr>
                      <w:kern w:val="0"/>
                      <w:sz w:val="21"/>
                      <w:szCs w:val="21"/>
                    </w:rPr>
                    <w:t>.</w:t>
                  </w:r>
                  <w:r w:rsidR="00B531F3" w:rsidRPr="00E958AD">
                    <w:rPr>
                      <w:rFonts w:hint="eastAsia"/>
                      <w:kern w:val="0"/>
                      <w:sz w:val="21"/>
                      <w:szCs w:val="21"/>
                    </w:rPr>
                    <w:t>082</w:t>
                  </w:r>
                </w:p>
              </w:tc>
              <w:tc>
                <w:tcPr>
                  <w:tcW w:w="1091" w:type="dxa"/>
                  <w:noWrap/>
                  <w:vAlign w:val="center"/>
                </w:tcPr>
                <w:p w14:paraId="3FD3CE54" w14:textId="7EA67761" w:rsidR="00034503" w:rsidRPr="00E958AD" w:rsidRDefault="00034503" w:rsidP="00034503">
                  <w:pPr>
                    <w:widowControl/>
                    <w:spacing w:line="240" w:lineRule="auto"/>
                    <w:ind w:firstLineChars="0" w:firstLine="0"/>
                    <w:jc w:val="center"/>
                    <w:rPr>
                      <w:kern w:val="0"/>
                      <w:sz w:val="21"/>
                      <w:szCs w:val="21"/>
                    </w:rPr>
                  </w:pPr>
                  <w:r w:rsidRPr="00E958AD">
                    <w:rPr>
                      <w:kern w:val="0"/>
                      <w:sz w:val="21"/>
                      <w:szCs w:val="21"/>
                    </w:rPr>
                    <w:t>≤0.50</w:t>
                  </w:r>
                </w:p>
              </w:tc>
            </w:tr>
            <w:tr w:rsidR="00E958AD" w:rsidRPr="00E958AD" w14:paraId="39167239" w14:textId="02D2CE1E" w:rsidTr="00162ACC">
              <w:tc>
                <w:tcPr>
                  <w:tcW w:w="1420" w:type="dxa"/>
                  <w:vAlign w:val="center"/>
                </w:tcPr>
                <w:p w14:paraId="7529114E" w14:textId="77777777" w:rsidR="00034503" w:rsidRPr="00E958AD" w:rsidRDefault="00034503" w:rsidP="00034503">
                  <w:pPr>
                    <w:widowControl/>
                    <w:spacing w:line="240" w:lineRule="auto"/>
                    <w:ind w:firstLineChars="0" w:firstLine="0"/>
                    <w:jc w:val="center"/>
                    <w:rPr>
                      <w:kern w:val="0"/>
                      <w:sz w:val="21"/>
                      <w:szCs w:val="21"/>
                    </w:rPr>
                  </w:pPr>
                  <w:r w:rsidRPr="00E958AD">
                    <w:rPr>
                      <w:kern w:val="0"/>
                      <w:sz w:val="21"/>
                      <w:szCs w:val="21"/>
                    </w:rPr>
                    <w:t>总大肠菌群（</w:t>
                  </w:r>
                  <w:r w:rsidRPr="00E958AD">
                    <w:rPr>
                      <w:kern w:val="0"/>
                      <w:sz w:val="21"/>
                      <w:szCs w:val="21"/>
                    </w:rPr>
                    <w:t>MPN/100mL</w:t>
                  </w:r>
                  <w:r w:rsidRPr="00E958AD">
                    <w:rPr>
                      <w:kern w:val="0"/>
                      <w:sz w:val="21"/>
                      <w:szCs w:val="21"/>
                    </w:rPr>
                    <w:t>）</w:t>
                  </w:r>
                </w:p>
              </w:tc>
              <w:tc>
                <w:tcPr>
                  <w:tcW w:w="1656" w:type="dxa"/>
                  <w:vAlign w:val="center"/>
                </w:tcPr>
                <w:p w14:paraId="16FCD73C" w14:textId="77777777" w:rsidR="00034503" w:rsidRPr="00E958AD" w:rsidRDefault="00034503" w:rsidP="00034503">
                  <w:pPr>
                    <w:widowControl/>
                    <w:spacing w:line="240" w:lineRule="auto"/>
                    <w:ind w:firstLineChars="0" w:firstLine="0"/>
                    <w:jc w:val="center"/>
                    <w:rPr>
                      <w:kern w:val="0"/>
                      <w:sz w:val="21"/>
                      <w:szCs w:val="21"/>
                    </w:rPr>
                  </w:pPr>
                  <w:r w:rsidRPr="00E958AD">
                    <w:rPr>
                      <w:rFonts w:hint="eastAsia"/>
                      <w:kern w:val="0"/>
                      <w:sz w:val="21"/>
                      <w:szCs w:val="21"/>
                    </w:rPr>
                    <w:t>未检出</w:t>
                  </w:r>
                </w:p>
              </w:tc>
              <w:tc>
                <w:tcPr>
                  <w:tcW w:w="1656" w:type="dxa"/>
                  <w:noWrap/>
                  <w:vAlign w:val="center"/>
                </w:tcPr>
                <w:p w14:paraId="7CD9E179" w14:textId="77777777" w:rsidR="00034503" w:rsidRPr="00E958AD" w:rsidRDefault="00034503" w:rsidP="00034503">
                  <w:pPr>
                    <w:widowControl/>
                    <w:spacing w:line="240" w:lineRule="auto"/>
                    <w:ind w:firstLineChars="0" w:firstLine="0"/>
                    <w:jc w:val="center"/>
                    <w:rPr>
                      <w:kern w:val="0"/>
                      <w:sz w:val="21"/>
                      <w:szCs w:val="21"/>
                    </w:rPr>
                  </w:pPr>
                  <w:r w:rsidRPr="00E958AD">
                    <w:rPr>
                      <w:rFonts w:hint="eastAsia"/>
                      <w:kern w:val="0"/>
                      <w:sz w:val="21"/>
                      <w:szCs w:val="21"/>
                    </w:rPr>
                    <w:t>未检出</w:t>
                  </w:r>
                </w:p>
              </w:tc>
              <w:tc>
                <w:tcPr>
                  <w:tcW w:w="1656" w:type="dxa"/>
                  <w:vAlign w:val="center"/>
                </w:tcPr>
                <w:p w14:paraId="4DABE680" w14:textId="77777777" w:rsidR="00034503" w:rsidRPr="00E958AD" w:rsidRDefault="00034503" w:rsidP="00034503">
                  <w:pPr>
                    <w:widowControl/>
                    <w:spacing w:line="240" w:lineRule="auto"/>
                    <w:ind w:firstLineChars="0" w:firstLine="0"/>
                    <w:jc w:val="center"/>
                    <w:rPr>
                      <w:kern w:val="0"/>
                      <w:sz w:val="21"/>
                      <w:szCs w:val="21"/>
                    </w:rPr>
                  </w:pPr>
                  <w:r w:rsidRPr="00E958AD">
                    <w:rPr>
                      <w:rFonts w:hint="eastAsia"/>
                      <w:kern w:val="0"/>
                      <w:sz w:val="21"/>
                      <w:szCs w:val="21"/>
                    </w:rPr>
                    <w:t>未检出</w:t>
                  </w:r>
                </w:p>
              </w:tc>
              <w:tc>
                <w:tcPr>
                  <w:tcW w:w="1091" w:type="dxa"/>
                  <w:noWrap/>
                  <w:vAlign w:val="center"/>
                </w:tcPr>
                <w:p w14:paraId="56B6ACF7" w14:textId="2ACC2BBF" w:rsidR="00034503" w:rsidRPr="00E958AD" w:rsidRDefault="00034503" w:rsidP="00034503">
                  <w:pPr>
                    <w:widowControl/>
                    <w:spacing w:line="240" w:lineRule="auto"/>
                    <w:ind w:firstLineChars="0" w:firstLine="0"/>
                    <w:jc w:val="center"/>
                    <w:rPr>
                      <w:kern w:val="0"/>
                      <w:sz w:val="21"/>
                      <w:szCs w:val="21"/>
                    </w:rPr>
                  </w:pPr>
                  <w:r w:rsidRPr="00E958AD">
                    <w:rPr>
                      <w:kern w:val="0"/>
                      <w:sz w:val="21"/>
                      <w:szCs w:val="21"/>
                    </w:rPr>
                    <w:t>≤3.0 MPN/100mL</w:t>
                  </w:r>
                </w:p>
              </w:tc>
            </w:tr>
            <w:tr w:rsidR="00E958AD" w:rsidRPr="00E958AD" w14:paraId="1749E6AC" w14:textId="093D9E1B" w:rsidTr="00162ACC">
              <w:tc>
                <w:tcPr>
                  <w:tcW w:w="1420" w:type="dxa"/>
                  <w:vAlign w:val="center"/>
                </w:tcPr>
                <w:p w14:paraId="66EE0DEE" w14:textId="77777777" w:rsidR="00034503" w:rsidRPr="00E958AD" w:rsidRDefault="00034503" w:rsidP="00034503">
                  <w:pPr>
                    <w:widowControl/>
                    <w:spacing w:line="240" w:lineRule="auto"/>
                    <w:ind w:firstLineChars="0" w:firstLine="0"/>
                    <w:jc w:val="center"/>
                    <w:rPr>
                      <w:kern w:val="0"/>
                      <w:sz w:val="21"/>
                      <w:szCs w:val="21"/>
                    </w:rPr>
                  </w:pPr>
                  <w:r w:rsidRPr="00E958AD">
                    <w:rPr>
                      <w:kern w:val="0"/>
                      <w:sz w:val="21"/>
                      <w:szCs w:val="21"/>
                    </w:rPr>
                    <w:t>菌落总数</w:t>
                  </w:r>
                  <w:r w:rsidRPr="00E958AD">
                    <w:rPr>
                      <w:kern w:val="0"/>
                      <w:sz w:val="21"/>
                      <w:szCs w:val="21"/>
                    </w:rPr>
                    <w:t>(CFU/mL)</w:t>
                  </w:r>
                </w:p>
              </w:tc>
              <w:tc>
                <w:tcPr>
                  <w:tcW w:w="1656" w:type="dxa"/>
                  <w:vAlign w:val="center"/>
                </w:tcPr>
                <w:p w14:paraId="74B18F0B" w14:textId="4AE7A359" w:rsidR="00034503" w:rsidRPr="00E958AD" w:rsidRDefault="00B531F3" w:rsidP="00034503">
                  <w:pPr>
                    <w:widowControl/>
                    <w:spacing w:line="240" w:lineRule="auto"/>
                    <w:ind w:firstLineChars="0" w:firstLine="0"/>
                    <w:jc w:val="center"/>
                    <w:rPr>
                      <w:kern w:val="0"/>
                      <w:sz w:val="21"/>
                      <w:szCs w:val="21"/>
                    </w:rPr>
                  </w:pPr>
                  <w:r w:rsidRPr="00E958AD">
                    <w:rPr>
                      <w:rFonts w:hint="eastAsia"/>
                      <w:kern w:val="0"/>
                      <w:sz w:val="21"/>
                      <w:szCs w:val="21"/>
                    </w:rPr>
                    <w:t>45</w:t>
                  </w:r>
                </w:p>
              </w:tc>
              <w:tc>
                <w:tcPr>
                  <w:tcW w:w="1656" w:type="dxa"/>
                  <w:noWrap/>
                  <w:vAlign w:val="center"/>
                </w:tcPr>
                <w:p w14:paraId="5AC99B12" w14:textId="5F46F8F7" w:rsidR="00034503" w:rsidRPr="00E958AD" w:rsidRDefault="00B531F3" w:rsidP="00034503">
                  <w:pPr>
                    <w:widowControl/>
                    <w:spacing w:line="240" w:lineRule="auto"/>
                    <w:ind w:firstLineChars="0" w:firstLine="0"/>
                    <w:jc w:val="center"/>
                    <w:rPr>
                      <w:kern w:val="0"/>
                      <w:sz w:val="21"/>
                      <w:szCs w:val="21"/>
                    </w:rPr>
                  </w:pPr>
                  <w:r w:rsidRPr="00E958AD">
                    <w:rPr>
                      <w:rFonts w:hint="eastAsia"/>
                      <w:kern w:val="0"/>
                      <w:sz w:val="21"/>
                      <w:szCs w:val="21"/>
                    </w:rPr>
                    <w:t>55</w:t>
                  </w:r>
                </w:p>
              </w:tc>
              <w:tc>
                <w:tcPr>
                  <w:tcW w:w="1656" w:type="dxa"/>
                  <w:vAlign w:val="center"/>
                </w:tcPr>
                <w:p w14:paraId="034EE7F8" w14:textId="63F27A34" w:rsidR="00034503" w:rsidRPr="00E958AD" w:rsidRDefault="00B531F3" w:rsidP="00034503">
                  <w:pPr>
                    <w:widowControl/>
                    <w:spacing w:line="240" w:lineRule="auto"/>
                    <w:ind w:firstLineChars="0" w:firstLine="0"/>
                    <w:jc w:val="center"/>
                    <w:rPr>
                      <w:kern w:val="0"/>
                      <w:sz w:val="21"/>
                      <w:szCs w:val="21"/>
                    </w:rPr>
                  </w:pPr>
                  <w:r w:rsidRPr="00E958AD">
                    <w:rPr>
                      <w:rFonts w:hint="eastAsia"/>
                      <w:kern w:val="0"/>
                      <w:sz w:val="21"/>
                      <w:szCs w:val="21"/>
                    </w:rPr>
                    <w:t>50</w:t>
                  </w:r>
                </w:p>
              </w:tc>
              <w:tc>
                <w:tcPr>
                  <w:tcW w:w="1091" w:type="dxa"/>
                  <w:noWrap/>
                  <w:vAlign w:val="center"/>
                </w:tcPr>
                <w:p w14:paraId="0525D430" w14:textId="0A26B1E5" w:rsidR="00034503" w:rsidRPr="00E958AD" w:rsidRDefault="00034503" w:rsidP="00034503">
                  <w:pPr>
                    <w:widowControl/>
                    <w:spacing w:line="240" w:lineRule="auto"/>
                    <w:ind w:firstLineChars="0" w:firstLine="0"/>
                    <w:jc w:val="center"/>
                    <w:rPr>
                      <w:kern w:val="0"/>
                      <w:sz w:val="21"/>
                      <w:szCs w:val="21"/>
                    </w:rPr>
                  </w:pPr>
                  <w:r w:rsidRPr="00E958AD">
                    <w:rPr>
                      <w:kern w:val="0"/>
                      <w:sz w:val="21"/>
                      <w:szCs w:val="21"/>
                    </w:rPr>
                    <w:t>≤100 CFU/mL</w:t>
                  </w:r>
                </w:p>
              </w:tc>
            </w:tr>
            <w:tr w:rsidR="00E958AD" w:rsidRPr="00E958AD" w14:paraId="6973FB28" w14:textId="0CDBFB37" w:rsidTr="00162ACC">
              <w:tc>
                <w:tcPr>
                  <w:tcW w:w="1420" w:type="dxa"/>
                  <w:vAlign w:val="center"/>
                </w:tcPr>
                <w:p w14:paraId="3DA2A84B" w14:textId="77777777" w:rsidR="00034503" w:rsidRPr="00E958AD" w:rsidRDefault="00034503" w:rsidP="00034503">
                  <w:pPr>
                    <w:widowControl/>
                    <w:spacing w:line="240" w:lineRule="auto"/>
                    <w:ind w:firstLineChars="0" w:firstLine="0"/>
                    <w:jc w:val="center"/>
                    <w:rPr>
                      <w:kern w:val="0"/>
                      <w:sz w:val="21"/>
                      <w:szCs w:val="21"/>
                    </w:rPr>
                  </w:pPr>
                  <w:r w:rsidRPr="00E958AD">
                    <w:rPr>
                      <w:rFonts w:hint="eastAsia"/>
                      <w:kern w:val="0"/>
                      <w:sz w:val="21"/>
                      <w:szCs w:val="21"/>
                    </w:rPr>
                    <w:t>亚硝酸盐氮（</w:t>
                  </w:r>
                  <w:r w:rsidRPr="00E958AD">
                    <w:rPr>
                      <w:rFonts w:hint="eastAsia"/>
                      <w:kern w:val="0"/>
                      <w:sz w:val="21"/>
                      <w:szCs w:val="21"/>
                    </w:rPr>
                    <w:t>mg/</w:t>
                  </w:r>
                  <w:r w:rsidRPr="00E958AD">
                    <w:rPr>
                      <w:kern w:val="0"/>
                      <w:sz w:val="21"/>
                      <w:szCs w:val="21"/>
                    </w:rPr>
                    <w:t>L</w:t>
                  </w:r>
                  <w:r w:rsidRPr="00E958AD">
                    <w:rPr>
                      <w:rFonts w:hint="eastAsia"/>
                      <w:kern w:val="0"/>
                      <w:sz w:val="21"/>
                      <w:szCs w:val="21"/>
                    </w:rPr>
                    <w:t>）</w:t>
                  </w:r>
                </w:p>
              </w:tc>
              <w:tc>
                <w:tcPr>
                  <w:tcW w:w="1656" w:type="dxa"/>
                  <w:vAlign w:val="center"/>
                </w:tcPr>
                <w:p w14:paraId="5B0948DE" w14:textId="68471AC5" w:rsidR="00034503" w:rsidRPr="00E958AD" w:rsidRDefault="00034503" w:rsidP="00034503">
                  <w:pPr>
                    <w:widowControl/>
                    <w:spacing w:line="240" w:lineRule="auto"/>
                    <w:ind w:firstLineChars="0" w:firstLine="0"/>
                    <w:jc w:val="center"/>
                    <w:rPr>
                      <w:kern w:val="0"/>
                      <w:sz w:val="21"/>
                      <w:szCs w:val="21"/>
                    </w:rPr>
                  </w:pPr>
                  <w:r w:rsidRPr="00E958AD">
                    <w:rPr>
                      <w:rFonts w:hint="eastAsia"/>
                      <w:kern w:val="0"/>
                      <w:sz w:val="21"/>
                      <w:szCs w:val="21"/>
                    </w:rPr>
                    <w:t>0</w:t>
                  </w:r>
                  <w:r w:rsidRPr="00E958AD">
                    <w:rPr>
                      <w:kern w:val="0"/>
                      <w:sz w:val="21"/>
                      <w:szCs w:val="21"/>
                    </w:rPr>
                    <w:t>.003</w:t>
                  </w:r>
                </w:p>
              </w:tc>
              <w:tc>
                <w:tcPr>
                  <w:tcW w:w="1656" w:type="dxa"/>
                  <w:noWrap/>
                  <w:vAlign w:val="center"/>
                </w:tcPr>
                <w:p w14:paraId="0E3D4F08" w14:textId="0ADAD767" w:rsidR="00034503" w:rsidRPr="00E958AD" w:rsidRDefault="00034503" w:rsidP="00034503">
                  <w:pPr>
                    <w:widowControl/>
                    <w:spacing w:line="240" w:lineRule="auto"/>
                    <w:ind w:firstLineChars="0" w:firstLine="0"/>
                    <w:jc w:val="center"/>
                    <w:rPr>
                      <w:kern w:val="0"/>
                      <w:sz w:val="21"/>
                      <w:szCs w:val="21"/>
                    </w:rPr>
                  </w:pPr>
                  <w:r w:rsidRPr="00E958AD">
                    <w:rPr>
                      <w:rFonts w:hint="eastAsia"/>
                      <w:kern w:val="0"/>
                      <w:sz w:val="21"/>
                      <w:szCs w:val="21"/>
                    </w:rPr>
                    <w:t>0</w:t>
                  </w:r>
                  <w:r w:rsidRPr="00E958AD">
                    <w:rPr>
                      <w:kern w:val="0"/>
                      <w:sz w:val="21"/>
                      <w:szCs w:val="21"/>
                    </w:rPr>
                    <w:t>.003</w:t>
                  </w:r>
                </w:p>
              </w:tc>
              <w:tc>
                <w:tcPr>
                  <w:tcW w:w="1656" w:type="dxa"/>
                  <w:vAlign w:val="center"/>
                </w:tcPr>
                <w:p w14:paraId="610DAC56" w14:textId="22D5D6C9" w:rsidR="00034503" w:rsidRPr="00E958AD" w:rsidRDefault="00034503" w:rsidP="00034503">
                  <w:pPr>
                    <w:widowControl/>
                    <w:spacing w:line="240" w:lineRule="auto"/>
                    <w:ind w:firstLineChars="0" w:firstLine="0"/>
                    <w:jc w:val="center"/>
                    <w:rPr>
                      <w:kern w:val="0"/>
                      <w:sz w:val="21"/>
                      <w:szCs w:val="21"/>
                    </w:rPr>
                  </w:pPr>
                  <w:r w:rsidRPr="00E958AD">
                    <w:rPr>
                      <w:rFonts w:hint="eastAsia"/>
                      <w:kern w:val="0"/>
                      <w:sz w:val="21"/>
                      <w:szCs w:val="21"/>
                    </w:rPr>
                    <w:t>0</w:t>
                  </w:r>
                  <w:r w:rsidRPr="00E958AD">
                    <w:rPr>
                      <w:kern w:val="0"/>
                      <w:sz w:val="21"/>
                      <w:szCs w:val="21"/>
                    </w:rPr>
                    <w:t>.00</w:t>
                  </w:r>
                  <w:r w:rsidR="00B531F3" w:rsidRPr="00E958AD">
                    <w:rPr>
                      <w:rFonts w:hint="eastAsia"/>
                      <w:kern w:val="0"/>
                      <w:sz w:val="21"/>
                      <w:szCs w:val="21"/>
                    </w:rPr>
                    <w:t>4</w:t>
                  </w:r>
                </w:p>
              </w:tc>
              <w:tc>
                <w:tcPr>
                  <w:tcW w:w="1091" w:type="dxa"/>
                  <w:noWrap/>
                  <w:vAlign w:val="center"/>
                </w:tcPr>
                <w:p w14:paraId="6499558D" w14:textId="0F22D050" w:rsidR="00034503" w:rsidRPr="00E958AD" w:rsidRDefault="00034503" w:rsidP="00034503">
                  <w:pPr>
                    <w:widowControl/>
                    <w:spacing w:line="240" w:lineRule="auto"/>
                    <w:ind w:firstLineChars="0" w:firstLine="0"/>
                    <w:jc w:val="center"/>
                    <w:rPr>
                      <w:kern w:val="0"/>
                      <w:sz w:val="21"/>
                      <w:szCs w:val="21"/>
                    </w:rPr>
                  </w:pPr>
                  <w:r w:rsidRPr="00E958AD">
                    <w:rPr>
                      <w:kern w:val="0"/>
                      <w:sz w:val="21"/>
                      <w:szCs w:val="21"/>
                    </w:rPr>
                    <w:t>≤1.00</w:t>
                  </w:r>
                </w:p>
              </w:tc>
            </w:tr>
            <w:tr w:rsidR="00E958AD" w:rsidRPr="00E958AD" w14:paraId="3A46E546" w14:textId="51819174" w:rsidTr="00162ACC">
              <w:tc>
                <w:tcPr>
                  <w:tcW w:w="1420" w:type="dxa"/>
                  <w:vAlign w:val="center"/>
                </w:tcPr>
                <w:p w14:paraId="33E7ADCC" w14:textId="77777777" w:rsidR="00034503" w:rsidRPr="00E958AD" w:rsidRDefault="00034503" w:rsidP="00034503">
                  <w:pPr>
                    <w:widowControl/>
                    <w:spacing w:line="240" w:lineRule="auto"/>
                    <w:ind w:firstLineChars="0" w:firstLine="0"/>
                    <w:jc w:val="center"/>
                    <w:rPr>
                      <w:kern w:val="0"/>
                      <w:sz w:val="21"/>
                      <w:szCs w:val="21"/>
                    </w:rPr>
                  </w:pPr>
                  <w:r w:rsidRPr="00E958AD">
                    <w:rPr>
                      <w:rFonts w:hint="eastAsia"/>
                      <w:kern w:val="0"/>
                      <w:sz w:val="21"/>
                      <w:szCs w:val="21"/>
                    </w:rPr>
                    <w:t>硝酸盐氮（</w:t>
                  </w:r>
                  <w:r w:rsidRPr="00E958AD">
                    <w:rPr>
                      <w:rFonts w:hint="eastAsia"/>
                      <w:kern w:val="0"/>
                      <w:sz w:val="21"/>
                      <w:szCs w:val="21"/>
                    </w:rPr>
                    <w:t>mg/</w:t>
                  </w:r>
                  <w:r w:rsidRPr="00E958AD">
                    <w:rPr>
                      <w:kern w:val="0"/>
                      <w:sz w:val="21"/>
                      <w:szCs w:val="21"/>
                    </w:rPr>
                    <w:t>L</w:t>
                  </w:r>
                  <w:r w:rsidRPr="00E958AD">
                    <w:rPr>
                      <w:rFonts w:hint="eastAsia"/>
                      <w:kern w:val="0"/>
                      <w:sz w:val="21"/>
                      <w:szCs w:val="21"/>
                    </w:rPr>
                    <w:t>）</w:t>
                  </w:r>
                </w:p>
              </w:tc>
              <w:tc>
                <w:tcPr>
                  <w:tcW w:w="1656" w:type="dxa"/>
                  <w:vAlign w:val="center"/>
                </w:tcPr>
                <w:p w14:paraId="462658BE" w14:textId="188303D9" w:rsidR="00034503" w:rsidRPr="00E958AD" w:rsidRDefault="00B531F3" w:rsidP="00034503">
                  <w:pPr>
                    <w:widowControl/>
                    <w:spacing w:line="240" w:lineRule="auto"/>
                    <w:ind w:firstLineChars="0" w:firstLine="0"/>
                    <w:jc w:val="center"/>
                    <w:rPr>
                      <w:sz w:val="21"/>
                      <w:szCs w:val="21"/>
                    </w:rPr>
                  </w:pPr>
                  <w:r w:rsidRPr="00E958AD">
                    <w:rPr>
                      <w:rFonts w:hint="eastAsia"/>
                      <w:sz w:val="21"/>
                      <w:szCs w:val="21"/>
                    </w:rPr>
                    <w:t>2.35</w:t>
                  </w:r>
                </w:p>
              </w:tc>
              <w:tc>
                <w:tcPr>
                  <w:tcW w:w="1656" w:type="dxa"/>
                  <w:noWrap/>
                  <w:vAlign w:val="center"/>
                </w:tcPr>
                <w:p w14:paraId="48274F0F" w14:textId="66C2F896" w:rsidR="00034503" w:rsidRPr="00E958AD" w:rsidRDefault="00B531F3" w:rsidP="00034503">
                  <w:pPr>
                    <w:widowControl/>
                    <w:spacing w:line="240" w:lineRule="auto"/>
                    <w:ind w:firstLineChars="0" w:firstLine="0"/>
                    <w:jc w:val="center"/>
                    <w:rPr>
                      <w:sz w:val="21"/>
                      <w:szCs w:val="21"/>
                    </w:rPr>
                  </w:pPr>
                  <w:r w:rsidRPr="00E958AD">
                    <w:rPr>
                      <w:rFonts w:hint="eastAsia"/>
                      <w:sz w:val="21"/>
                      <w:szCs w:val="21"/>
                    </w:rPr>
                    <w:t>2.32</w:t>
                  </w:r>
                </w:p>
              </w:tc>
              <w:tc>
                <w:tcPr>
                  <w:tcW w:w="1656" w:type="dxa"/>
                  <w:vAlign w:val="center"/>
                </w:tcPr>
                <w:p w14:paraId="2710CAB7" w14:textId="63E679B1" w:rsidR="00034503" w:rsidRPr="00E958AD" w:rsidRDefault="00B531F3" w:rsidP="00034503">
                  <w:pPr>
                    <w:widowControl/>
                    <w:spacing w:line="240" w:lineRule="auto"/>
                    <w:ind w:firstLineChars="0" w:firstLine="0"/>
                    <w:jc w:val="center"/>
                    <w:rPr>
                      <w:sz w:val="21"/>
                      <w:szCs w:val="21"/>
                    </w:rPr>
                  </w:pPr>
                  <w:r w:rsidRPr="00E958AD">
                    <w:rPr>
                      <w:rFonts w:hint="eastAsia"/>
                      <w:sz w:val="21"/>
                      <w:szCs w:val="21"/>
                    </w:rPr>
                    <w:t>2.38</w:t>
                  </w:r>
                </w:p>
              </w:tc>
              <w:tc>
                <w:tcPr>
                  <w:tcW w:w="1091" w:type="dxa"/>
                  <w:noWrap/>
                  <w:vAlign w:val="center"/>
                </w:tcPr>
                <w:p w14:paraId="4A3DA745" w14:textId="62DF82A6" w:rsidR="00034503" w:rsidRPr="00E958AD" w:rsidRDefault="00034503" w:rsidP="00034503">
                  <w:pPr>
                    <w:widowControl/>
                    <w:spacing w:line="240" w:lineRule="auto"/>
                    <w:ind w:firstLineChars="0" w:firstLine="0"/>
                    <w:jc w:val="center"/>
                    <w:rPr>
                      <w:kern w:val="0"/>
                      <w:sz w:val="21"/>
                      <w:szCs w:val="21"/>
                    </w:rPr>
                  </w:pPr>
                  <w:r w:rsidRPr="00E958AD">
                    <w:rPr>
                      <w:kern w:val="0"/>
                      <w:sz w:val="21"/>
                      <w:szCs w:val="21"/>
                    </w:rPr>
                    <w:t>≤20.0</w:t>
                  </w:r>
                </w:p>
              </w:tc>
            </w:tr>
            <w:tr w:rsidR="00E958AD" w:rsidRPr="00E958AD" w14:paraId="06A4DD36" w14:textId="499AA121" w:rsidTr="00162ACC">
              <w:tc>
                <w:tcPr>
                  <w:tcW w:w="1420" w:type="dxa"/>
                  <w:vAlign w:val="center"/>
                </w:tcPr>
                <w:p w14:paraId="272F28FA" w14:textId="77777777" w:rsidR="00034503" w:rsidRPr="00E958AD" w:rsidRDefault="00034503" w:rsidP="00034503">
                  <w:pPr>
                    <w:widowControl/>
                    <w:spacing w:line="240" w:lineRule="auto"/>
                    <w:ind w:firstLineChars="0" w:firstLine="0"/>
                    <w:jc w:val="center"/>
                    <w:rPr>
                      <w:kern w:val="0"/>
                      <w:sz w:val="21"/>
                      <w:szCs w:val="21"/>
                    </w:rPr>
                  </w:pPr>
                  <w:r w:rsidRPr="00E958AD">
                    <w:rPr>
                      <w:rFonts w:hint="eastAsia"/>
                      <w:kern w:val="0"/>
                      <w:sz w:val="21"/>
                      <w:szCs w:val="21"/>
                    </w:rPr>
                    <w:t>氰化物（</w:t>
                  </w:r>
                  <w:r w:rsidRPr="00E958AD">
                    <w:rPr>
                      <w:rFonts w:hint="eastAsia"/>
                      <w:kern w:val="0"/>
                      <w:sz w:val="21"/>
                      <w:szCs w:val="21"/>
                    </w:rPr>
                    <w:t>mg/</w:t>
                  </w:r>
                  <w:r w:rsidRPr="00E958AD">
                    <w:rPr>
                      <w:kern w:val="0"/>
                      <w:sz w:val="21"/>
                      <w:szCs w:val="21"/>
                    </w:rPr>
                    <w:t>L</w:t>
                  </w:r>
                  <w:r w:rsidRPr="00E958AD">
                    <w:rPr>
                      <w:rFonts w:hint="eastAsia"/>
                      <w:kern w:val="0"/>
                      <w:sz w:val="21"/>
                      <w:szCs w:val="21"/>
                    </w:rPr>
                    <w:t>）</w:t>
                  </w:r>
                </w:p>
              </w:tc>
              <w:tc>
                <w:tcPr>
                  <w:tcW w:w="1656" w:type="dxa"/>
                  <w:vAlign w:val="center"/>
                </w:tcPr>
                <w:p w14:paraId="5ED91437" w14:textId="77777777" w:rsidR="00034503" w:rsidRPr="00E958AD" w:rsidRDefault="00034503" w:rsidP="00034503">
                  <w:pPr>
                    <w:widowControl/>
                    <w:spacing w:line="240" w:lineRule="auto"/>
                    <w:ind w:firstLineChars="0" w:firstLine="0"/>
                    <w:jc w:val="center"/>
                    <w:rPr>
                      <w:sz w:val="21"/>
                      <w:szCs w:val="21"/>
                    </w:rPr>
                  </w:pPr>
                  <w:r w:rsidRPr="00E958AD">
                    <w:rPr>
                      <w:rFonts w:hint="eastAsia"/>
                      <w:sz w:val="21"/>
                      <w:szCs w:val="21"/>
                    </w:rPr>
                    <w:t>0</w:t>
                  </w:r>
                  <w:r w:rsidRPr="00E958AD">
                    <w:rPr>
                      <w:sz w:val="21"/>
                      <w:szCs w:val="21"/>
                    </w:rPr>
                    <w:t>.004L</w:t>
                  </w:r>
                </w:p>
              </w:tc>
              <w:tc>
                <w:tcPr>
                  <w:tcW w:w="1656" w:type="dxa"/>
                  <w:noWrap/>
                  <w:vAlign w:val="center"/>
                </w:tcPr>
                <w:p w14:paraId="48E96423" w14:textId="77777777" w:rsidR="00034503" w:rsidRPr="00E958AD" w:rsidRDefault="00034503" w:rsidP="00034503">
                  <w:pPr>
                    <w:widowControl/>
                    <w:spacing w:line="240" w:lineRule="auto"/>
                    <w:ind w:firstLineChars="0" w:firstLine="0"/>
                    <w:jc w:val="center"/>
                    <w:rPr>
                      <w:sz w:val="21"/>
                      <w:szCs w:val="21"/>
                    </w:rPr>
                  </w:pPr>
                  <w:r w:rsidRPr="00E958AD">
                    <w:rPr>
                      <w:rFonts w:hint="eastAsia"/>
                      <w:sz w:val="21"/>
                      <w:szCs w:val="21"/>
                    </w:rPr>
                    <w:t>0</w:t>
                  </w:r>
                  <w:r w:rsidRPr="00E958AD">
                    <w:rPr>
                      <w:sz w:val="21"/>
                      <w:szCs w:val="21"/>
                    </w:rPr>
                    <w:t>.004L</w:t>
                  </w:r>
                </w:p>
              </w:tc>
              <w:tc>
                <w:tcPr>
                  <w:tcW w:w="1656" w:type="dxa"/>
                  <w:vAlign w:val="center"/>
                </w:tcPr>
                <w:p w14:paraId="3CB36A9B" w14:textId="77777777" w:rsidR="00034503" w:rsidRPr="00E958AD" w:rsidRDefault="00034503" w:rsidP="00034503">
                  <w:pPr>
                    <w:widowControl/>
                    <w:spacing w:line="240" w:lineRule="auto"/>
                    <w:ind w:firstLineChars="0" w:firstLine="0"/>
                    <w:jc w:val="center"/>
                    <w:rPr>
                      <w:sz w:val="21"/>
                      <w:szCs w:val="21"/>
                    </w:rPr>
                  </w:pPr>
                  <w:r w:rsidRPr="00E958AD">
                    <w:rPr>
                      <w:rFonts w:hint="eastAsia"/>
                      <w:sz w:val="21"/>
                      <w:szCs w:val="21"/>
                    </w:rPr>
                    <w:t>0</w:t>
                  </w:r>
                  <w:r w:rsidRPr="00E958AD">
                    <w:rPr>
                      <w:sz w:val="21"/>
                      <w:szCs w:val="21"/>
                    </w:rPr>
                    <w:t>.004L</w:t>
                  </w:r>
                </w:p>
              </w:tc>
              <w:tc>
                <w:tcPr>
                  <w:tcW w:w="1091" w:type="dxa"/>
                  <w:noWrap/>
                  <w:vAlign w:val="center"/>
                </w:tcPr>
                <w:p w14:paraId="4A0D989F" w14:textId="35DF69D6" w:rsidR="00034503" w:rsidRPr="00E958AD" w:rsidRDefault="00034503" w:rsidP="00034503">
                  <w:pPr>
                    <w:widowControl/>
                    <w:spacing w:line="240" w:lineRule="auto"/>
                    <w:ind w:firstLineChars="0" w:firstLine="0"/>
                    <w:jc w:val="center"/>
                    <w:rPr>
                      <w:kern w:val="0"/>
                      <w:sz w:val="21"/>
                      <w:szCs w:val="21"/>
                    </w:rPr>
                  </w:pPr>
                  <w:r w:rsidRPr="00E958AD">
                    <w:rPr>
                      <w:kern w:val="0"/>
                      <w:sz w:val="21"/>
                      <w:szCs w:val="21"/>
                    </w:rPr>
                    <w:t>≤0.05</w:t>
                  </w:r>
                </w:p>
              </w:tc>
            </w:tr>
            <w:tr w:rsidR="00E958AD" w:rsidRPr="00E958AD" w14:paraId="698123EC" w14:textId="26BA424F" w:rsidTr="00162ACC">
              <w:tc>
                <w:tcPr>
                  <w:tcW w:w="1420" w:type="dxa"/>
                  <w:vAlign w:val="center"/>
                </w:tcPr>
                <w:p w14:paraId="58662A18" w14:textId="77777777" w:rsidR="00034503" w:rsidRPr="00E958AD" w:rsidRDefault="00034503" w:rsidP="00034503">
                  <w:pPr>
                    <w:widowControl/>
                    <w:spacing w:line="240" w:lineRule="auto"/>
                    <w:ind w:firstLineChars="0" w:firstLine="0"/>
                    <w:jc w:val="center"/>
                    <w:rPr>
                      <w:kern w:val="0"/>
                      <w:sz w:val="21"/>
                      <w:szCs w:val="21"/>
                    </w:rPr>
                  </w:pPr>
                  <w:r w:rsidRPr="00E958AD">
                    <w:rPr>
                      <w:rFonts w:hint="eastAsia"/>
                      <w:kern w:val="0"/>
                      <w:sz w:val="21"/>
                      <w:szCs w:val="21"/>
                    </w:rPr>
                    <w:t>氟化物（</w:t>
                  </w:r>
                  <w:r w:rsidRPr="00E958AD">
                    <w:rPr>
                      <w:rFonts w:hint="eastAsia"/>
                      <w:kern w:val="0"/>
                      <w:sz w:val="21"/>
                      <w:szCs w:val="21"/>
                    </w:rPr>
                    <w:t>mg/</w:t>
                  </w:r>
                  <w:r w:rsidRPr="00E958AD">
                    <w:rPr>
                      <w:kern w:val="0"/>
                      <w:sz w:val="21"/>
                      <w:szCs w:val="21"/>
                    </w:rPr>
                    <w:t>L</w:t>
                  </w:r>
                  <w:r w:rsidRPr="00E958AD">
                    <w:rPr>
                      <w:rFonts w:hint="eastAsia"/>
                      <w:kern w:val="0"/>
                      <w:sz w:val="21"/>
                      <w:szCs w:val="21"/>
                    </w:rPr>
                    <w:t>）</w:t>
                  </w:r>
                </w:p>
              </w:tc>
              <w:tc>
                <w:tcPr>
                  <w:tcW w:w="1656" w:type="dxa"/>
                  <w:vAlign w:val="center"/>
                </w:tcPr>
                <w:p w14:paraId="0E7CA9E3" w14:textId="77777777" w:rsidR="00034503" w:rsidRPr="00E958AD" w:rsidRDefault="00034503" w:rsidP="00034503">
                  <w:pPr>
                    <w:widowControl/>
                    <w:spacing w:line="240" w:lineRule="auto"/>
                    <w:ind w:firstLineChars="0" w:firstLine="0"/>
                    <w:jc w:val="center"/>
                    <w:rPr>
                      <w:sz w:val="21"/>
                      <w:szCs w:val="21"/>
                    </w:rPr>
                  </w:pPr>
                  <w:r w:rsidRPr="00E958AD">
                    <w:rPr>
                      <w:rFonts w:hint="eastAsia"/>
                      <w:sz w:val="21"/>
                      <w:szCs w:val="21"/>
                    </w:rPr>
                    <w:t>0</w:t>
                  </w:r>
                  <w:r w:rsidRPr="00E958AD">
                    <w:rPr>
                      <w:sz w:val="21"/>
                      <w:szCs w:val="21"/>
                    </w:rPr>
                    <w:t>.08</w:t>
                  </w:r>
                </w:p>
              </w:tc>
              <w:tc>
                <w:tcPr>
                  <w:tcW w:w="1656" w:type="dxa"/>
                  <w:noWrap/>
                  <w:vAlign w:val="center"/>
                </w:tcPr>
                <w:p w14:paraId="5F8E3464" w14:textId="30EF8079" w:rsidR="00034503" w:rsidRPr="00E958AD" w:rsidRDefault="00034503" w:rsidP="00034503">
                  <w:pPr>
                    <w:widowControl/>
                    <w:spacing w:line="240" w:lineRule="auto"/>
                    <w:ind w:firstLineChars="0" w:firstLine="0"/>
                    <w:jc w:val="center"/>
                    <w:rPr>
                      <w:sz w:val="21"/>
                      <w:szCs w:val="21"/>
                    </w:rPr>
                  </w:pPr>
                  <w:r w:rsidRPr="00E958AD">
                    <w:rPr>
                      <w:rFonts w:hint="eastAsia"/>
                      <w:sz w:val="21"/>
                      <w:szCs w:val="21"/>
                    </w:rPr>
                    <w:t>0</w:t>
                  </w:r>
                  <w:r w:rsidRPr="00E958AD">
                    <w:rPr>
                      <w:sz w:val="21"/>
                      <w:szCs w:val="21"/>
                    </w:rPr>
                    <w:t>.0</w:t>
                  </w:r>
                  <w:r w:rsidR="00B531F3" w:rsidRPr="00E958AD">
                    <w:rPr>
                      <w:rFonts w:hint="eastAsia"/>
                      <w:sz w:val="21"/>
                      <w:szCs w:val="21"/>
                    </w:rPr>
                    <w:t>7</w:t>
                  </w:r>
                </w:p>
              </w:tc>
              <w:tc>
                <w:tcPr>
                  <w:tcW w:w="1656" w:type="dxa"/>
                  <w:vAlign w:val="center"/>
                </w:tcPr>
                <w:p w14:paraId="6D7CD2BE" w14:textId="4A3A69CD" w:rsidR="00034503" w:rsidRPr="00E958AD" w:rsidRDefault="00034503" w:rsidP="00034503">
                  <w:pPr>
                    <w:widowControl/>
                    <w:spacing w:line="240" w:lineRule="auto"/>
                    <w:ind w:firstLineChars="0" w:firstLine="0"/>
                    <w:jc w:val="center"/>
                    <w:rPr>
                      <w:sz w:val="21"/>
                      <w:szCs w:val="21"/>
                    </w:rPr>
                  </w:pPr>
                  <w:r w:rsidRPr="00E958AD">
                    <w:rPr>
                      <w:rFonts w:hint="eastAsia"/>
                      <w:sz w:val="21"/>
                      <w:szCs w:val="21"/>
                    </w:rPr>
                    <w:t>0</w:t>
                  </w:r>
                  <w:r w:rsidRPr="00E958AD">
                    <w:rPr>
                      <w:sz w:val="21"/>
                      <w:szCs w:val="21"/>
                    </w:rPr>
                    <w:t>.0</w:t>
                  </w:r>
                  <w:r w:rsidR="00B531F3" w:rsidRPr="00E958AD">
                    <w:rPr>
                      <w:rFonts w:hint="eastAsia"/>
                      <w:sz w:val="21"/>
                      <w:szCs w:val="21"/>
                    </w:rPr>
                    <w:t>7</w:t>
                  </w:r>
                </w:p>
              </w:tc>
              <w:tc>
                <w:tcPr>
                  <w:tcW w:w="1091" w:type="dxa"/>
                  <w:noWrap/>
                  <w:vAlign w:val="center"/>
                </w:tcPr>
                <w:p w14:paraId="68ADAADF" w14:textId="37454CD2" w:rsidR="00034503" w:rsidRPr="00E958AD" w:rsidRDefault="00034503" w:rsidP="00034503">
                  <w:pPr>
                    <w:widowControl/>
                    <w:spacing w:line="240" w:lineRule="auto"/>
                    <w:ind w:firstLineChars="0" w:firstLine="0"/>
                    <w:jc w:val="center"/>
                    <w:rPr>
                      <w:kern w:val="0"/>
                      <w:sz w:val="21"/>
                      <w:szCs w:val="21"/>
                    </w:rPr>
                  </w:pPr>
                  <w:r w:rsidRPr="00E958AD">
                    <w:rPr>
                      <w:kern w:val="0"/>
                      <w:sz w:val="21"/>
                      <w:szCs w:val="21"/>
                    </w:rPr>
                    <w:t>≤1.0</w:t>
                  </w:r>
                </w:p>
              </w:tc>
            </w:tr>
            <w:tr w:rsidR="00E958AD" w:rsidRPr="00E958AD" w14:paraId="3879D47C" w14:textId="462B8210" w:rsidTr="00162ACC">
              <w:tc>
                <w:tcPr>
                  <w:tcW w:w="1420" w:type="dxa"/>
                  <w:vAlign w:val="center"/>
                </w:tcPr>
                <w:p w14:paraId="6A03D04D" w14:textId="77777777" w:rsidR="00034503" w:rsidRPr="00E958AD" w:rsidRDefault="00034503" w:rsidP="00034503">
                  <w:pPr>
                    <w:widowControl/>
                    <w:spacing w:line="240" w:lineRule="auto"/>
                    <w:ind w:firstLineChars="0" w:firstLine="0"/>
                    <w:jc w:val="center"/>
                    <w:rPr>
                      <w:kern w:val="0"/>
                      <w:sz w:val="21"/>
                      <w:szCs w:val="21"/>
                    </w:rPr>
                  </w:pPr>
                  <w:r w:rsidRPr="00E958AD">
                    <w:rPr>
                      <w:rFonts w:hint="eastAsia"/>
                      <w:kern w:val="0"/>
                      <w:sz w:val="21"/>
                      <w:szCs w:val="21"/>
                    </w:rPr>
                    <w:t>碘化物（</w:t>
                  </w:r>
                  <w:r w:rsidRPr="00E958AD">
                    <w:rPr>
                      <w:rFonts w:hint="eastAsia"/>
                      <w:kern w:val="0"/>
                      <w:sz w:val="21"/>
                      <w:szCs w:val="21"/>
                    </w:rPr>
                    <w:t>mg/</w:t>
                  </w:r>
                  <w:r w:rsidRPr="00E958AD">
                    <w:rPr>
                      <w:kern w:val="0"/>
                      <w:sz w:val="21"/>
                      <w:szCs w:val="21"/>
                    </w:rPr>
                    <w:t>L</w:t>
                  </w:r>
                  <w:r w:rsidRPr="00E958AD">
                    <w:rPr>
                      <w:rFonts w:hint="eastAsia"/>
                      <w:kern w:val="0"/>
                      <w:sz w:val="21"/>
                      <w:szCs w:val="21"/>
                    </w:rPr>
                    <w:t>）</w:t>
                  </w:r>
                </w:p>
              </w:tc>
              <w:tc>
                <w:tcPr>
                  <w:tcW w:w="1656" w:type="dxa"/>
                  <w:vAlign w:val="center"/>
                </w:tcPr>
                <w:p w14:paraId="5192A9DA" w14:textId="77777777" w:rsidR="00034503" w:rsidRPr="00E958AD" w:rsidRDefault="00034503" w:rsidP="00034503">
                  <w:pPr>
                    <w:widowControl/>
                    <w:spacing w:line="240" w:lineRule="auto"/>
                    <w:ind w:firstLineChars="0" w:firstLine="0"/>
                    <w:jc w:val="center"/>
                    <w:rPr>
                      <w:sz w:val="21"/>
                      <w:szCs w:val="21"/>
                    </w:rPr>
                  </w:pPr>
                  <w:r w:rsidRPr="00E958AD">
                    <w:rPr>
                      <w:rFonts w:hint="eastAsia"/>
                      <w:sz w:val="21"/>
                      <w:szCs w:val="21"/>
                    </w:rPr>
                    <w:t>0</w:t>
                  </w:r>
                  <w:r w:rsidRPr="00E958AD">
                    <w:rPr>
                      <w:sz w:val="21"/>
                      <w:szCs w:val="21"/>
                    </w:rPr>
                    <w:t>.002L</w:t>
                  </w:r>
                </w:p>
              </w:tc>
              <w:tc>
                <w:tcPr>
                  <w:tcW w:w="1656" w:type="dxa"/>
                  <w:noWrap/>
                  <w:vAlign w:val="center"/>
                </w:tcPr>
                <w:p w14:paraId="028AECE3" w14:textId="77777777" w:rsidR="00034503" w:rsidRPr="00E958AD" w:rsidRDefault="00034503" w:rsidP="00034503">
                  <w:pPr>
                    <w:widowControl/>
                    <w:spacing w:line="240" w:lineRule="auto"/>
                    <w:ind w:firstLineChars="0" w:firstLine="0"/>
                    <w:jc w:val="center"/>
                    <w:rPr>
                      <w:sz w:val="21"/>
                      <w:szCs w:val="21"/>
                    </w:rPr>
                  </w:pPr>
                  <w:r w:rsidRPr="00E958AD">
                    <w:rPr>
                      <w:rFonts w:hint="eastAsia"/>
                      <w:sz w:val="21"/>
                      <w:szCs w:val="21"/>
                    </w:rPr>
                    <w:t>0</w:t>
                  </w:r>
                  <w:r w:rsidRPr="00E958AD">
                    <w:rPr>
                      <w:sz w:val="21"/>
                      <w:szCs w:val="21"/>
                    </w:rPr>
                    <w:t>.002L</w:t>
                  </w:r>
                </w:p>
              </w:tc>
              <w:tc>
                <w:tcPr>
                  <w:tcW w:w="1656" w:type="dxa"/>
                  <w:vAlign w:val="center"/>
                </w:tcPr>
                <w:p w14:paraId="26AE6807" w14:textId="77777777" w:rsidR="00034503" w:rsidRPr="00E958AD" w:rsidRDefault="00034503" w:rsidP="00034503">
                  <w:pPr>
                    <w:widowControl/>
                    <w:spacing w:line="240" w:lineRule="auto"/>
                    <w:ind w:firstLineChars="0" w:firstLine="0"/>
                    <w:jc w:val="center"/>
                    <w:rPr>
                      <w:sz w:val="21"/>
                      <w:szCs w:val="21"/>
                    </w:rPr>
                  </w:pPr>
                  <w:r w:rsidRPr="00E958AD">
                    <w:rPr>
                      <w:rFonts w:hint="eastAsia"/>
                      <w:sz w:val="21"/>
                      <w:szCs w:val="21"/>
                    </w:rPr>
                    <w:t>0</w:t>
                  </w:r>
                  <w:r w:rsidRPr="00E958AD">
                    <w:rPr>
                      <w:sz w:val="21"/>
                      <w:szCs w:val="21"/>
                    </w:rPr>
                    <w:t>.002L</w:t>
                  </w:r>
                </w:p>
              </w:tc>
              <w:tc>
                <w:tcPr>
                  <w:tcW w:w="1091" w:type="dxa"/>
                  <w:noWrap/>
                  <w:vAlign w:val="center"/>
                </w:tcPr>
                <w:p w14:paraId="0BD9AACB" w14:textId="517D326B" w:rsidR="00034503" w:rsidRPr="00E958AD" w:rsidRDefault="00034503" w:rsidP="00034503">
                  <w:pPr>
                    <w:widowControl/>
                    <w:spacing w:line="240" w:lineRule="auto"/>
                    <w:ind w:firstLineChars="0" w:firstLine="0"/>
                    <w:jc w:val="center"/>
                    <w:rPr>
                      <w:kern w:val="0"/>
                      <w:sz w:val="21"/>
                      <w:szCs w:val="21"/>
                    </w:rPr>
                  </w:pPr>
                  <w:r w:rsidRPr="00E958AD">
                    <w:rPr>
                      <w:kern w:val="0"/>
                      <w:sz w:val="21"/>
                      <w:szCs w:val="21"/>
                    </w:rPr>
                    <w:t>≤0.08</w:t>
                  </w:r>
                </w:p>
              </w:tc>
            </w:tr>
            <w:tr w:rsidR="00E958AD" w:rsidRPr="00E958AD" w14:paraId="65BB5A23" w14:textId="6957BFE3" w:rsidTr="00162ACC">
              <w:tc>
                <w:tcPr>
                  <w:tcW w:w="1420" w:type="dxa"/>
                  <w:vAlign w:val="center"/>
                </w:tcPr>
                <w:p w14:paraId="70D80385" w14:textId="77777777" w:rsidR="00034503" w:rsidRPr="00E958AD" w:rsidRDefault="00034503" w:rsidP="00034503">
                  <w:pPr>
                    <w:widowControl/>
                    <w:spacing w:line="240" w:lineRule="auto"/>
                    <w:ind w:firstLineChars="0" w:firstLine="0"/>
                    <w:jc w:val="center"/>
                    <w:rPr>
                      <w:kern w:val="0"/>
                      <w:sz w:val="21"/>
                      <w:szCs w:val="21"/>
                    </w:rPr>
                  </w:pPr>
                  <w:r w:rsidRPr="00E958AD">
                    <w:rPr>
                      <w:rFonts w:hint="eastAsia"/>
                      <w:kern w:val="0"/>
                      <w:sz w:val="21"/>
                      <w:szCs w:val="21"/>
                    </w:rPr>
                    <w:t>汞（</w:t>
                  </w:r>
                  <w:r w:rsidRPr="00E958AD">
                    <w:rPr>
                      <w:rFonts w:hint="eastAsia"/>
                      <w:kern w:val="0"/>
                      <w:sz w:val="21"/>
                      <w:szCs w:val="21"/>
                    </w:rPr>
                    <w:t>mg/</w:t>
                  </w:r>
                  <w:r w:rsidRPr="00E958AD">
                    <w:rPr>
                      <w:kern w:val="0"/>
                      <w:sz w:val="21"/>
                      <w:szCs w:val="21"/>
                    </w:rPr>
                    <w:t>L</w:t>
                  </w:r>
                  <w:r w:rsidRPr="00E958AD">
                    <w:rPr>
                      <w:rFonts w:hint="eastAsia"/>
                      <w:kern w:val="0"/>
                      <w:sz w:val="21"/>
                      <w:szCs w:val="21"/>
                    </w:rPr>
                    <w:t>）</w:t>
                  </w:r>
                </w:p>
              </w:tc>
              <w:tc>
                <w:tcPr>
                  <w:tcW w:w="1656" w:type="dxa"/>
                  <w:vAlign w:val="center"/>
                </w:tcPr>
                <w:p w14:paraId="2B000845" w14:textId="0740F7B6" w:rsidR="00034503" w:rsidRPr="00E958AD" w:rsidRDefault="00B531F3" w:rsidP="00034503">
                  <w:pPr>
                    <w:widowControl/>
                    <w:spacing w:line="240" w:lineRule="auto"/>
                    <w:ind w:firstLineChars="0" w:firstLine="0"/>
                    <w:jc w:val="center"/>
                    <w:rPr>
                      <w:sz w:val="21"/>
                      <w:szCs w:val="21"/>
                    </w:rPr>
                  </w:pPr>
                  <w:r w:rsidRPr="00E958AD">
                    <w:rPr>
                      <w:rFonts w:hint="eastAsia"/>
                      <w:sz w:val="21"/>
                      <w:szCs w:val="21"/>
                    </w:rPr>
                    <w:t>1.9</w:t>
                  </w:r>
                  <w:r w:rsidR="00034503" w:rsidRPr="00E958AD">
                    <w:rPr>
                      <w:rFonts w:hint="eastAsia"/>
                      <w:sz w:val="21"/>
                      <w:szCs w:val="21"/>
                    </w:rPr>
                    <w:t>×</w:t>
                  </w:r>
                  <w:r w:rsidR="00034503" w:rsidRPr="00E958AD">
                    <w:rPr>
                      <w:sz w:val="21"/>
                      <w:szCs w:val="21"/>
                    </w:rPr>
                    <w:t>10</w:t>
                  </w:r>
                  <w:r w:rsidR="00034503" w:rsidRPr="00E958AD">
                    <w:rPr>
                      <w:sz w:val="21"/>
                      <w:szCs w:val="21"/>
                      <w:vertAlign w:val="superscript"/>
                    </w:rPr>
                    <w:t>-</w:t>
                  </w:r>
                  <w:r w:rsidRPr="00E958AD">
                    <w:rPr>
                      <w:rFonts w:hint="eastAsia"/>
                      <w:sz w:val="21"/>
                      <w:szCs w:val="21"/>
                      <w:vertAlign w:val="superscript"/>
                    </w:rPr>
                    <w:t>4</w:t>
                  </w:r>
                </w:p>
              </w:tc>
              <w:tc>
                <w:tcPr>
                  <w:tcW w:w="1656" w:type="dxa"/>
                  <w:noWrap/>
                  <w:vAlign w:val="center"/>
                </w:tcPr>
                <w:p w14:paraId="3B4A13BC" w14:textId="5ED83ADA" w:rsidR="00034503" w:rsidRPr="00E958AD" w:rsidRDefault="00B531F3" w:rsidP="00034503">
                  <w:pPr>
                    <w:widowControl/>
                    <w:spacing w:line="240" w:lineRule="auto"/>
                    <w:ind w:firstLineChars="0" w:firstLine="0"/>
                    <w:jc w:val="center"/>
                    <w:rPr>
                      <w:sz w:val="21"/>
                      <w:szCs w:val="21"/>
                    </w:rPr>
                  </w:pPr>
                  <w:r w:rsidRPr="00E958AD">
                    <w:rPr>
                      <w:rFonts w:hint="eastAsia"/>
                      <w:sz w:val="21"/>
                      <w:szCs w:val="21"/>
                    </w:rPr>
                    <w:t>1.7</w:t>
                  </w:r>
                  <w:r w:rsidRPr="00E958AD">
                    <w:rPr>
                      <w:rFonts w:hint="eastAsia"/>
                      <w:sz w:val="21"/>
                      <w:szCs w:val="21"/>
                    </w:rPr>
                    <w:t>×</w:t>
                  </w:r>
                  <w:r w:rsidRPr="00E958AD">
                    <w:rPr>
                      <w:sz w:val="21"/>
                      <w:szCs w:val="21"/>
                    </w:rPr>
                    <w:t>10</w:t>
                  </w:r>
                  <w:r w:rsidRPr="00E958AD">
                    <w:rPr>
                      <w:sz w:val="21"/>
                      <w:szCs w:val="21"/>
                      <w:vertAlign w:val="superscript"/>
                    </w:rPr>
                    <w:t>-</w:t>
                  </w:r>
                  <w:r w:rsidRPr="00E958AD">
                    <w:rPr>
                      <w:rFonts w:hint="eastAsia"/>
                      <w:sz w:val="21"/>
                      <w:szCs w:val="21"/>
                      <w:vertAlign w:val="superscript"/>
                    </w:rPr>
                    <w:t>4</w:t>
                  </w:r>
                </w:p>
              </w:tc>
              <w:tc>
                <w:tcPr>
                  <w:tcW w:w="1656" w:type="dxa"/>
                  <w:vAlign w:val="center"/>
                </w:tcPr>
                <w:p w14:paraId="23E3F6E1" w14:textId="1E2C1797" w:rsidR="00034503" w:rsidRPr="00E958AD" w:rsidRDefault="00B531F3" w:rsidP="00034503">
                  <w:pPr>
                    <w:widowControl/>
                    <w:spacing w:line="240" w:lineRule="auto"/>
                    <w:ind w:firstLineChars="0" w:firstLine="0"/>
                    <w:jc w:val="center"/>
                    <w:rPr>
                      <w:sz w:val="21"/>
                      <w:szCs w:val="21"/>
                    </w:rPr>
                  </w:pPr>
                  <w:r w:rsidRPr="00E958AD">
                    <w:rPr>
                      <w:rFonts w:hint="eastAsia"/>
                      <w:sz w:val="21"/>
                      <w:szCs w:val="21"/>
                    </w:rPr>
                    <w:t>1.6</w:t>
                  </w:r>
                  <w:r w:rsidRPr="00E958AD">
                    <w:rPr>
                      <w:rFonts w:hint="eastAsia"/>
                      <w:sz w:val="21"/>
                      <w:szCs w:val="21"/>
                    </w:rPr>
                    <w:t>×</w:t>
                  </w:r>
                  <w:r w:rsidRPr="00E958AD">
                    <w:rPr>
                      <w:sz w:val="21"/>
                      <w:szCs w:val="21"/>
                    </w:rPr>
                    <w:t>10</w:t>
                  </w:r>
                  <w:r w:rsidRPr="00E958AD">
                    <w:rPr>
                      <w:sz w:val="21"/>
                      <w:szCs w:val="21"/>
                      <w:vertAlign w:val="superscript"/>
                    </w:rPr>
                    <w:t>-</w:t>
                  </w:r>
                  <w:r w:rsidRPr="00E958AD">
                    <w:rPr>
                      <w:rFonts w:hint="eastAsia"/>
                      <w:sz w:val="21"/>
                      <w:szCs w:val="21"/>
                      <w:vertAlign w:val="superscript"/>
                    </w:rPr>
                    <w:t>4</w:t>
                  </w:r>
                </w:p>
              </w:tc>
              <w:tc>
                <w:tcPr>
                  <w:tcW w:w="1091" w:type="dxa"/>
                  <w:noWrap/>
                  <w:vAlign w:val="center"/>
                </w:tcPr>
                <w:p w14:paraId="7B82D892" w14:textId="7545F557" w:rsidR="00034503" w:rsidRPr="00E958AD" w:rsidRDefault="00034503" w:rsidP="00034503">
                  <w:pPr>
                    <w:widowControl/>
                    <w:spacing w:line="240" w:lineRule="auto"/>
                    <w:ind w:firstLineChars="0" w:firstLine="0"/>
                    <w:jc w:val="center"/>
                    <w:rPr>
                      <w:kern w:val="0"/>
                      <w:sz w:val="21"/>
                      <w:szCs w:val="21"/>
                    </w:rPr>
                  </w:pPr>
                  <w:r w:rsidRPr="00E958AD">
                    <w:rPr>
                      <w:kern w:val="0"/>
                      <w:sz w:val="21"/>
                      <w:szCs w:val="21"/>
                    </w:rPr>
                    <w:t>≤0.001</w:t>
                  </w:r>
                </w:p>
              </w:tc>
            </w:tr>
            <w:tr w:rsidR="00E958AD" w:rsidRPr="00E958AD" w14:paraId="0FCFBF7B" w14:textId="73ACA8F2" w:rsidTr="00162ACC">
              <w:tc>
                <w:tcPr>
                  <w:tcW w:w="1420" w:type="dxa"/>
                  <w:vAlign w:val="center"/>
                </w:tcPr>
                <w:p w14:paraId="7733DE19" w14:textId="77777777" w:rsidR="00034503" w:rsidRPr="00E958AD" w:rsidRDefault="00034503" w:rsidP="00034503">
                  <w:pPr>
                    <w:widowControl/>
                    <w:spacing w:line="240" w:lineRule="auto"/>
                    <w:ind w:firstLineChars="0" w:firstLine="0"/>
                    <w:jc w:val="center"/>
                    <w:rPr>
                      <w:kern w:val="0"/>
                      <w:sz w:val="21"/>
                      <w:szCs w:val="21"/>
                    </w:rPr>
                  </w:pPr>
                  <w:r w:rsidRPr="00E958AD">
                    <w:rPr>
                      <w:rFonts w:hint="eastAsia"/>
                      <w:kern w:val="0"/>
                      <w:sz w:val="21"/>
                      <w:szCs w:val="21"/>
                    </w:rPr>
                    <w:lastRenderedPageBreak/>
                    <w:t>砷（</w:t>
                  </w:r>
                  <w:r w:rsidRPr="00E958AD">
                    <w:rPr>
                      <w:rFonts w:hint="eastAsia"/>
                      <w:kern w:val="0"/>
                      <w:sz w:val="21"/>
                      <w:szCs w:val="21"/>
                    </w:rPr>
                    <w:t>mg/</w:t>
                  </w:r>
                  <w:r w:rsidRPr="00E958AD">
                    <w:rPr>
                      <w:kern w:val="0"/>
                      <w:sz w:val="21"/>
                      <w:szCs w:val="21"/>
                    </w:rPr>
                    <w:t>L</w:t>
                  </w:r>
                  <w:r w:rsidRPr="00E958AD">
                    <w:rPr>
                      <w:rFonts w:hint="eastAsia"/>
                      <w:kern w:val="0"/>
                      <w:sz w:val="21"/>
                      <w:szCs w:val="21"/>
                    </w:rPr>
                    <w:t>）</w:t>
                  </w:r>
                </w:p>
              </w:tc>
              <w:tc>
                <w:tcPr>
                  <w:tcW w:w="1656" w:type="dxa"/>
                  <w:vAlign w:val="center"/>
                </w:tcPr>
                <w:p w14:paraId="6D43E003" w14:textId="77777777" w:rsidR="00034503" w:rsidRPr="00E958AD" w:rsidRDefault="00034503" w:rsidP="00034503">
                  <w:pPr>
                    <w:widowControl/>
                    <w:spacing w:line="240" w:lineRule="auto"/>
                    <w:ind w:firstLineChars="0" w:firstLine="0"/>
                    <w:jc w:val="center"/>
                    <w:rPr>
                      <w:sz w:val="21"/>
                      <w:szCs w:val="21"/>
                    </w:rPr>
                  </w:pPr>
                  <w:r w:rsidRPr="00E958AD">
                    <w:rPr>
                      <w:sz w:val="21"/>
                      <w:szCs w:val="21"/>
                    </w:rPr>
                    <w:t>3</w:t>
                  </w:r>
                  <w:r w:rsidRPr="00E958AD">
                    <w:rPr>
                      <w:rFonts w:hint="eastAsia"/>
                      <w:sz w:val="21"/>
                      <w:szCs w:val="21"/>
                    </w:rPr>
                    <w:t>×</w:t>
                  </w:r>
                  <w:r w:rsidRPr="00E958AD">
                    <w:rPr>
                      <w:sz w:val="21"/>
                      <w:szCs w:val="21"/>
                    </w:rPr>
                    <w:t>10</w:t>
                  </w:r>
                  <w:r w:rsidRPr="00E958AD">
                    <w:rPr>
                      <w:sz w:val="21"/>
                      <w:szCs w:val="21"/>
                      <w:vertAlign w:val="superscript"/>
                    </w:rPr>
                    <w:t>-4</w:t>
                  </w:r>
                  <w:r w:rsidRPr="00E958AD">
                    <w:rPr>
                      <w:sz w:val="21"/>
                      <w:szCs w:val="21"/>
                    </w:rPr>
                    <w:t>L</w:t>
                  </w:r>
                </w:p>
              </w:tc>
              <w:tc>
                <w:tcPr>
                  <w:tcW w:w="1656" w:type="dxa"/>
                  <w:noWrap/>
                  <w:vAlign w:val="center"/>
                </w:tcPr>
                <w:p w14:paraId="5FF5B9E4" w14:textId="77777777" w:rsidR="00034503" w:rsidRPr="00E958AD" w:rsidRDefault="00034503" w:rsidP="00034503">
                  <w:pPr>
                    <w:widowControl/>
                    <w:spacing w:line="240" w:lineRule="auto"/>
                    <w:ind w:firstLineChars="0" w:firstLine="0"/>
                    <w:jc w:val="center"/>
                    <w:rPr>
                      <w:sz w:val="21"/>
                      <w:szCs w:val="21"/>
                    </w:rPr>
                  </w:pPr>
                  <w:r w:rsidRPr="00E958AD">
                    <w:rPr>
                      <w:sz w:val="21"/>
                      <w:szCs w:val="21"/>
                    </w:rPr>
                    <w:t>3</w:t>
                  </w:r>
                  <w:r w:rsidRPr="00E958AD">
                    <w:rPr>
                      <w:rFonts w:hint="eastAsia"/>
                      <w:sz w:val="21"/>
                      <w:szCs w:val="21"/>
                    </w:rPr>
                    <w:t>×</w:t>
                  </w:r>
                  <w:r w:rsidRPr="00E958AD">
                    <w:rPr>
                      <w:sz w:val="21"/>
                      <w:szCs w:val="21"/>
                    </w:rPr>
                    <w:t>10</w:t>
                  </w:r>
                  <w:r w:rsidRPr="00E958AD">
                    <w:rPr>
                      <w:sz w:val="21"/>
                      <w:szCs w:val="21"/>
                      <w:vertAlign w:val="superscript"/>
                    </w:rPr>
                    <w:t>-4</w:t>
                  </w:r>
                  <w:r w:rsidRPr="00E958AD">
                    <w:rPr>
                      <w:sz w:val="21"/>
                      <w:szCs w:val="21"/>
                    </w:rPr>
                    <w:t>L</w:t>
                  </w:r>
                </w:p>
              </w:tc>
              <w:tc>
                <w:tcPr>
                  <w:tcW w:w="1656" w:type="dxa"/>
                  <w:vAlign w:val="center"/>
                </w:tcPr>
                <w:p w14:paraId="70E941C2" w14:textId="77777777" w:rsidR="00034503" w:rsidRPr="00E958AD" w:rsidRDefault="00034503" w:rsidP="00034503">
                  <w:pPr>
                    <w:widowControl/>
                    <w:spacing w:line="240" w:lineRule="auto"/>
                    <w:ind w:firstLineChars="0" w:firstLine="0"/>
                    <w:jc w:val="center"/>
                    <w:rPr>
                      <w:sz w:val="21"/>
                      <w:szCs w:val="21"/>
                    </w:rPr>
                  </w:pPr>
                  <w:r w:rsidRPr="00E958AD">
                    <w:rPr>
                      <w:sz w:val="21"/>
                      <w:szCs w:val="21"/>
                    </w:rPr>
                    <w:t>3</w:t>
                  </w:r>
                  <w:r w:rsidRPr="00E958AD">
                    <w:rPr>
                      <w:rFonts w:hint="eastAsia"/>
                      <w:sz w:val="21"/>
                      <w:szCs w:val="21"/>
                    </w:rPr>
                    <w:t>×</w:t>
                  </w:r>
                  <w:r w:rsidRPr="00E958AD">
                    <w:rPr>
                      <w:sz w:val="21"/>
                      <w:szCs w:val="21"/>
                    </w:rPr>
                    <w:t>10</w:t>
                  </w:r>
                  <w:r w:rsidRPr="00E958AD">
                    <w:rPr>
                      <w:sz w:val="21"/>
                      <w:szCs w:val="21"/>
                      <w:vertAlign w:val="superscript"/>
                    </w:rPr>
                    <w:t>-4</w:t>
                  </w:r>
                  <w:r w:rsidRPr="00E958AD">
                    <w:rPr>
                      <w:sz w:val="21"/>
                      <w:szCs w:val="21"/>
                    </w:rPr>
                    <w:t>L</w:t>
                  </w:r>
                </w:p>
              </w:tc>
              <w:tc>
                <w:tcPr>
                  <w:tcW w:w="1091" w:type="dxa"/>
                  <w:noWrap/>
                  <w:vAlign w:val="center"/>
                </w:tcPr>
                <w:p w14:paraId="3F8C98D3" w14:textId="519DE8CC" w:rsidR="00034503" w:rsidRPr="00E958AD" w:rsidRDefault="00034503" w:rsidP="00034503">
                  <w:pPr>
                    <w:widowControl/>
                    <w:spacing w:line="240" w:lineRule="auto"/>
                    <w:ind w:firstLineChars="0" w:firstLine="0"/>
                    <w:jc w:val="center"/>
                    <w:rPr>
                      <w:kern w:val="0"/>
                      <w:sz w:val="21"/>
                      <w:szCs w:val="21"/>
                    </w:rPr>
                  </w:pPr>
                  <w:r w:rsidRPr="00E958AD">
                    <w:rPr>
                      <w:kern w:val="0"/>
                      <w:sz w:val="21"/>
                      <w:szCs w:val="21"/>
                    </w:rPr>
                    <w:t>≤0.01</w:t>
                  </w:r>
                </w:p>
              </w:tc>
            </w:tr>
            <w:tr w:rsidR="00E958AD" w:rsidRPr="00E958AD" w14:paraId="15E8699F" w14:textId="6F2566F4" w:rsidTr="00162ACC">
              <w:tc>
                <w:tcPr>
                  <w:tcW w:w="1420" w:type="dxa"/>
                  <w:vAlign w:val="center"/>
                </w:tcPr>
                <w:p w14:paraId="6FA45224" w14:textId="77777777" w:rsidR="00034503" w:rsidRPr="00E958AD" w:rsidRDefault="00034503" w:rsidP="00034503">
                  <w:pPr>
                    <w:widowControl/>
                    <w:spacing w:line="240" w:lineRule="auto"/>
                    <w:ind w:firstLineChars="0" w:firstLine="0"/>
                    <w:jc w:val="center"/>
                    <w:rPr>
                      <w:kern w:val="0"/>
                      <w:sz w:val="21"/>
                      <w:szCs w:val="21"/>
                    </w:rPr>
                  </w:pPr>
                  <w:r w:rsidRPr="00E958AD">
                    <w:rPr>
                      <w:rFonts w:hint="eastAsia"/>
                      <w:kern w:val="0"/>
                      <w:sz w:val="21"/>
                      <w:szCs w:val="21"/>
                    </w:rPr>
                    <w:t>硒（</w:t>
                  </w:r>
                  <w:r w:rsidRPr="00E958AD">
                    <w:rPr>
                      <w:rFonts w:hint="eastAsia"/>
                      <w:kern w:val="0"/>
                      <w:sz w:val="21"/>
                      <w:szCs w:val="21"/>
                    </w:rPr>
                    <w:t>mg/</w:t>
                  </w:r>
                  <w:r w:rsidRPr="00E958AD">
                    <w:rPr>
                      <w:kern w:val="0"/>
                      <w:sz w:val="21"/>
                      <w:szCs w:val="21"/>
                    </w:rPr>
                    <w:t>L</w:t>
                  </w:r>
                  <w:r w:rsidRPr="00E958AD">
                    <w:rPr>
                      <w:rFonts w:hint="eastAsia"/>
                      <w:kern w:val="0"/>
                      <w:sz w:val="21"/>
                      <w:szCs w:val="21"/>
                    </w:rPr>
                    <w:t>）</w:t>
                  </w:r>
                </w:p>
              </w:tc>
              <w:tc>
                <w:tcPr>
                  <w:tcW w:w="1656" w:type="dxa"/>
                  <w:vAlign w:val="center"/>
                </w:tcPr>
                <w:p w14:paraId="506FC4A1" w14:textId="77777777" w:rsidR="00034503" w:rsidRPr="00E958AD" w:rsidRDefault="00034503" w:rsidP="00034503">
                  <w:pPr>
                    <w:widowControl/>
                    <w:spacing w:line="240" w:lineRule="auto"/>
                    <w:ind w:firstLineChars="0" w:firstLine="0"/>
                    <w:jc w:val="center"/>
                    <w:rPr>
                      <w:sz w:val="21"/>
                      <w:szCs w:val="21"/>
                    </w:rPr>
                  </w:pPr>
                  <w:r w:rsidRPr="00E958AD">
                    <w:rPr>
                      <w:sz w:val="21"/>
                      <w:szCs w:val="21"/>
                    </w:rPr>
                    <w:t>4</w:t>
                  </w:r>
                  <w:r w:rsidRPr="00E958AD">
                    <w:rPr>
                      <w:rFonts w:hint="eastAsia"/>
                      <w:sz w:val="21"/>
                      <w:szCs w:val="21"/>
                    </w:rPr>
                    <w:t>×</w:t>
                  </w:r>
                  <w:r w:rsidRPr="00E958AD">
                    <w:rPr>
                      <w:sz w:val="21"/>
                      <w:szCs w:val="21"/>
                    </w:rPr>
                    <w:t>10</w:t>
                  </w:r>
                  <w:r w:rsidRPr="00E958AD">
                    <w:rPr>
                      <w:sz w:val="21"/>
                      <w:szCs w:val="21"/>
                      <w:vertAlign w:val="superscript"/>
                    </w:rPr>
                    <w:t>-4</w:t>
                  </w:r>
                  <w:r w:rsidRPr="00E958AD">
                    <w:rPr>
                      <w:sz w:val="21"/>
                      <w:szCs w:val="21"/>
                    </w:rPr>
                    <w:t>L</w:t>
                  </w:r>
                </w:p>
              </w:tc>
              <w:tc>
                <w:tcPr>
                  <w:tcW w:w="1656" w:type="dxa"/>
                  <w:noWrap/>
                  <w:vAlign w:val="center"/>
                </w:tcPr>
                <w:p w14:paraId="6AD736A4" w14:textId="77777777" w:rsidR="00034503" w:rsidRPr="00E958AD" w:rsidRDefault="00034503" w:rsidP="00034503">
                  <w:pPr>
                    <w:widowControl/>
                    <w:spacing w:line="240" w:lineRule="auto"/>
                    <w:ind w:firstLineChars="0" w:firstLine="0"/>
                    <w:jc w:val="center"/>
                    <w:rPr>
                      <w:sz w:val="21"/>
                      <w:szCs w:val="21"/>
                    </w:rPr>
                  </w:pPr>
                  <w:r w:rsidRPr="00E958AD">
                    <w:rPr>
                      <w:sz w:val="21"/>
                      <w:szCs w:val="21"/>
                    </w:rPr>
                    <w:t>4</w:t>
                  </w:r>
                  <w:r w:rsidRPr="00E958AD">
                    <w:rPr>
                      <w:rFonts w:hint="eastAsia"/>
                      <w:sz w:val="21"/>
                      <w:szCs w:val="21"/>
                    </w:rPr>
                    <w:t>×</w:t>
                  </w:r>
                  <w:r w:rsidRPr="00E958AD">
                    <w:rPr>
                      <w:sz w:val="21"/>
                      <w:szCs w:val="21"/>
                    </w:rPr>
                    <w:t>10</w:t>
                  </w:r>
                  <w:r w:rsidRPr="00E958AD">
                    <w:rPr>
                      <w:sz w:val="21"/>
                      <w:szCs w:val="21"/>
                      <w:vertAlign w:val="superscript"/>
                    </w:rPr>
                    <w:t>-4</w:t>
                  </w:r>
                  <w:r w:rsidRPr="00E958AD">
                    <w:rPr>
                      <w:sz w:val="21"/>
                      <w:szCs w:val="21"/>
                    </w:rPr>
                    <w:t>L</w:t>
                  </w:r>
                </w:p>
              </w:tc>
              <w:tc>
                <w:tcPr>
                  <w:tcW w:w="1656" w:type="dxa"/>
                  <w:vAlign w:val="center"/>
                </w:tcPr>
                <w:p w14:paraId="5D582FD5" w14:textId="77777777" w:rsidR="00034503" w:rsidRPr="00E958AD" w:rsidRDefault="00034503" w:rsidP="00034503">
                  <w:pPr>
                    <w:widowControl/>
                    <w:spacing w:line="240" w:lineRule="auto"/>
                    <w:ind w:firstLineChars="0" w:firstLine="0"/>
                    <w:jc w:val="center"/>
                    <w:rPr>
                      <w:sz w:val="21"/>
                      <w:szCs w:val="21"/>
                    </w:rPr>
                  </w:pPr>
                  <w:r w:rsidRPr="00E958AD">
                    <w:rPr>
                      <w:sz w:val="21"/>
                      <w:szCs w:val="21"/>
                    </w:rPr>
                    <w:t>4</w:t>
                  </w:r>
                  <w:r w:rsidRPr="00E958AD">
                    <w:rPr>
                      <w:rFonts w:hint="eastAsia"/>
                      <w:sz w:val="21"/>
                      <w:szCs w:val="21"/>
                    </w:rPr>
                    <w:t>×</w:t>
                  </w:r>
                  <w:r w:rsidRPr="00E958AD">
                    <w:rPr>
                      <w:sz w:val="21"/>
                      <w:szCs w:val="21"/>
                    </w:rPr>
                    <w:t>10</w:t>
                  </w:r>
                  <w:r w:rsidRPr="00E958AD">
                    <w:rPr>
                      <w:sz w:val="21"/>
                      <w:szCs w:val="21"/>
                      <w:vertAlign w:val="superscript"/>
                    </w:rPr>
                    <w:t>-4</w:t>
                  </w:r>
                  <w:r w:rsidRPr="00E958AD">
                    <w:rPr>
                      <w:sz w:val="21"/>
                      <w:szCs w:val="21"/>
                    </w:rPr>
                    <w:t>L</w:t>
                  </w:r>
                </w:p>
              </w:tc>
              <w:tc>
                <w:tcPr>
                  <w:tcW w:w="1091" w:type="dxa"/>
                  <w:noWrap/>
                  <w:vAlign w:val="center"/>
                </w:tcPr>
                <w:p w14:paraId="1B2FDAC5" w14:textId="2CA0A883" w:rsidR="00034503" w:rsidRPr="00E958AD" w:rsidRDefault="00034503" w:rsidP="00034503">
                  <w:pPr>
                    <w:widowControl/>
                    <w:spacing w:line="240" w:lineRule="auto"/>
                    <w:ind w:firstLineChars="0" w:firstLine="0"/>
                    <w:jc w:val="center"/>
                    <w:rPr>
                      <w:kern w:val="0"/>
                      <w:sz w:val="21"/>
                      <w:szCs w:val="21"/>
                    </w:rPr>
                  </w:pPr>
                  <w:r w:rsidRPr="00E958AD">
                    <w:rPr>
                      <w:kern w:val="0"/>
                      <w:sz w:val="21"/>
                      <w:szCs w:val="21"/>
                    </w:rPr>
                    <w:t>≤0.01</w:t>
                  </w:r>
                </w:p>
              </w:tc>
            </w:tr>
            <w:tr w:rsidR="00E958AD" w:rsidRPr="00E958AD" w14:paraId="449328B6" w14:textId="4F065B26" w:rsidTr="00162ACC">
              <w:tc>
                <w:tcPr>
                  <w:tcW w:w="1420" w:type="dxa"/>
                  <w:vAlign w:val="center"/>
                </w:tcPr>
                <w:p w14:paraId="1D4B79DD" w14:textId="77777777" w:rsidR="00B531F3" w:rsidRPr="00E958AD" w:rsidRDefault="00B531F3" w:rsidP="00B531F3">
                  <w:pPr>
                    <w:widowControl/>
                    <w:spacing w:line="240" w:lineRule="auto"/>
                    <w:ind w:firstLineChars="0" w:firstLine="0"/>
                    <w:jc w:val="center"/>
                    <w:rPr>
                      <w:kern w:val="0"/>
                      <w:sz w:val="21"/>
                      <w:szCs w:val="21"/>
                    </w:rPr>
                  </w:pPr>
                  <w:r w:rsidRPr="00E958AD">
                    <w:rPr>
                      <w:rFonts w:hint="eastAsia"/>
                      <w:kern w:val="0"/>
                      <w:sz w:val="21"/>
                      <w:szCs w:val="21"/>
                    </w:rPr>
                    <w:t>镉（</w:t>
                  </w:r>
                  <w:r w:rsidRPr="00E958AD">
                    <w:rPr>
                      <w:rFonts w:hint="eastAsia"/>
                      <w:kern w:val="0"/>
                      <w:sz w:val="21"/>
                      <w:szCs w:val="21"/>
                    </w:rPr>
                    <w:t>mg/</w:t>
                  </w:r>
                  <w:r w:rsidRPr="00E958AD">
                    <w:rPr>
                      <w:kern w:val="0"/>
                      <w:sz w:val="21"/>
                      <w:szCs w:val="21"/>
                    </w:rPr>
                    <w:t>L</w:t>
                  </w:r>
                  <w:r w:rsidRPr="00E958AD">
                    <w:rPr>
                      <w:rFonts w:hint="eastAsia"/>
                      <w:kern w:val="0"/>
                      <w:sz w:val="21"/>
                      <w:szCs w:val="21"/>
                    </w:rPr>
                    <w:t>）</w:t>
                  </w:r>
                </w:p>
              </w:tc>
              <w:tc>
                <w:tcPr>
                  <w:tcW w:w="1656" w:type="dxa"/>
                  <w:vAlign w:val="center"/>
                </w:tcPr>
                <w:p w14:paraId="48C4E8FE" w14:textId="62F2699C" w:rsidR="00B531F3" w:rsidRPr="00E958AD" w:rsidRDefault="00B531F3" w:rsidP="00B531F3">
                  <w:pPr>
                    <w:widowControl/>
                    <w:spacing w:line="240" w:lineRule="auto"/>
                    <w:ind w:firstLineChars="0" w:firstLine="0"/>
                    <w:jc w:val="center"/>
                    <w:rPr>
                      <w:sz w:val="21"/>
                      <w:szCs w:val="21"/>
                    </w:rPr>
                  </w:pPr>
                  <w:r w:rsidRPr="00E958AD">
                    <w:rPr>
                      <w:rFonts w:hint="eastAsia"/>
                      <w:sz w:val="21"/>
                      <w:szCs w:val="21"/>
                    </w:rPr>
                    <w:t>1</w:t>
                  </w:r>
                  <w:r w:rsidRPr="00E958AD">
                    <w:rPr>
                      <w:rFonts w:hint="eastAsia"/>
                      <w:sz w:val="21"/>
                      <w:szCs w:val="21"/>
                    </w:rPr>
                    <w:t>×</w:t>
                  </w:r>
                  <w:r w:rsidRPr="00E958AD">
                    <w:rPr>
                      <w:sz w:val="21"/>
                      <w:szCs w:val="21"/>
                    </w:rPr>
                    <w:t>10</w:t>
                  </w:r>
                  <w:r w:rsidRPr="00E958AD">
                    <w:rPr>
                      <w:sz w:val="21"/>
                      <w:szCs w:val="21"/>
                      <w:vertAlign w:val="superscript"/>
                    </w:rPr>
                    <w:t>-4</w:t>
                  </w:r>
                  <w:r w:rsidRPr="00E958AD">
                    <w:rPr>
                      <w:sz w:val="21"/>
                      <w:szCs w:val="21"/>
                    </w:rPr>
                    <w:t>L</w:t>
                  </w:r>
                </w:p>
              </w:tc>
              <w:tc>
                <w:tcPr>
                  <w:tcW w:w="1656" w:type="dxa"/>
                  <w:noWrap/>
                  <w:vAlign w:val="center"/>
                </w:tcPr>
                <w:p w14:paraId="452B3602" w14:textId="37E5265D" w:rsidR="00B531F3" w:rsidRPr="00E958AD" w:rsidRDefault="00B531F3" w:rsidP="00B531F3">
                  <w:pPr>
                    <w:widowControl/>
                    <w:spacing w:line="240" w:lineRule="auto"/>
                    <w:ind w:firstLineChars="0" w:firstLine="0"/>
                    <w:jc w:val="center"/>
                    <w:rPr>
                      <w:sz w:val="21"/>
                      <w:szCs w:val="21"/>
                    </w:rPr>
                  </w:pPr>
                  <w:r w:rsidRPr="00E958AD">
                    <w:rPr>
                      <w:rFonts w:hint="eastAsia"/>
                      <w:sz w:val="21"/>
                      <w:szCs w:val="21"/>
                    </w:rPr>
                    <w:t>1</w:t>
                  </w:r>
                  <w:r w:rsidRPr="00E958AD">
                    <w:rPr>
                      <w:rFonts w:hint="eastAsia"/>
                      <w:sz w:val="21"/>
                      <w:szCs w:val="21"/>
                    </w:rPr>
                    <w:t>×</w:t>
                  </w:r>
                  <w:r w:rsidRPr="00E958AD">
                    <w:rPr>
                      <w:sz w:val="21"/>
                      <w:szCs w:val="21"/>
                    </w:rPr>
                    <w:t>10</w:t>
                  </w:r>
                  <w:r w:rsidRPr="00E958AD">
                    <w:rPr>
                      <w:sz w:val="21"/>
                      <w:szCs w:val="21"/>
                      <w:vertAlign w:val="superscript"/>
                    </w:rPr>
                    <w:t>-4</w:t>
                  </w:r>
                  <w:r w:rsidRPr="00E958AD">
                    <w:rPr>
                      <w:sz w:val="21"/>
                      <w:szCs w:val="21"/>
                    </w:rPr>
                    <w:t>L</w:t>
                  </w:r>
                </w:p>
              </w:tc>
              <w:tc>
                <w:tcPr>
                  <w:tcW w:w="1656" w:type="dxa"/>
                  <w:vAlign w:val="center"/>
                </w:tcPr>
                <w:p w14:paraId="25C3CD7C" w14:textId="2A6E0751" w:rsidR="00B531F3" w:rsidRPr="00E958AD" w:rsidRDefault="00B531F3" w:rsidP="00B531F3">
                  <w:pPr>
                    <w:widowControl/>
                    <w:spacing w:line="240" w:lineRule="auto"/>
                    <w:ind w:firstLineChars="0" w:firstLine="0"/>
                    <w:jc w:val="center"/>
                    <w:rPr>
                      <w:sz w:val="21"/>
                      <w:szCs w:val="21"/>
                    </w:rPr>
                  </w:pPr>
                  <w:r w:rsidRPr="00E958AD">
                    <w:rPr>
                      <w:rFonts w:hint="eastAsia"/>
                      <w:sz w:val="21"/>
                      <w:szCs w:val="21"/>
                    </w:rPr>
                    <w:t>1</w:t>
                  </w:r>
                  <w:r w:rsidRPr="00E958AD">
                    <w:rPr>
                      <w:rFonts w:hint="eastAsia"/>
                      <w:sz w:val="21"/>
                      <w:szCs w:val="21"/>
                    </w:rPr>
                    <w:t>×</w:t>
                  </w:r>
                  <w:r w:rsidRPr="00E958AD">
                    <w:rPr>
                      <w:sz w:val="21"/>
                      <w:szCs w:val="21"/>
                    </w:rPr>
                    <w:t>10</w:t>
                  </w:r>
                  <w:r w:rsidRPr="00E958AD">
                    <w:rPr>
                      <w:sz w:val="21"/>
                      <w:szCs w:val="21"/>
                      <w:vertAlign w:val="superscript"/>
                    </w:rPr>
                    <w:t>-4</w:t>
                  </w:r>
                  <w:r w:rsidRPr="00E958AD">
                    <w:rPr>
                      <w:sz w:val="21"/>
                      <w:szCs w:val="21"/>
                    </w:rPr>
                    <w:t>L</w:t>
                  </w:r>
                </w:p>
              </w:tc>
              <w:tc>
                <w:tcPr>
                  <w:tcW w:w="1091" w:type="dxa"/>
                  <w:noWrap/>
                  <w:vAlign w:val="center"/>
                </w:tcPr>
                <w:p w14:paraId="63AED0F5" w14:textId="44161EA1" w:rsidR="00B531F3" w:rsidRPr="00E958AD" w:rsidRDefault="00B531F3" w:rsidP="00B531F3">
                  <w:pPr>
                    <w:widowControl/>
                    <w:spacing w:line="240" w:lineRule="auto"/>
                    <w:ind w:firstLineChars="0" w:firstLine="0"/>
                    <w:jc w:val="center"/>
                    <w:rPr>
                      <w:kern w:val="0"/>
                      <w:sz w:val="21"/>
                      <w:szCs w:val="21"/>
                    </w:rPr>
                  </w:pPr>
                  <w:r w:rsidRPr="00E958AD">
                    <w:rPr>
                      <w:kern w:val="0"/>
                      <w:sz w:val="21"/>
                      <w:szCs w:val="21"/>
                    </w:rPr>
                    <w:t>≤0.005</w:t>
                  </w:r>
                </w:p>
              </w:tc>
            </w:tr>
            <w:tr w:rsidR="00E958AD" w:rsidRPr="00E958AD" w14:paraId="47508084" w14:textId="537F9FD0" w:rsidTr="00162ACC">
              <w:tc>
                <w:tcPr>
                  <w:tcW w:w="1420" w:type="dxa"/>
                  <w:vAlign w:val="center"/>
                </w:tcPr>
                <w:p w14:paraId="636199D5" w14:textId="77777777" w:rsidR="00B531F3" w:rsidRPr="00E958AD" w:rsidRDefault="00B531F3" w:rsidP="00B531F3">
                  <w:pPr>
                    <w:widowControl/>
                    <w:spacing w:line="240" w:lineRule="auto"/>
                    <w:ind w:firstLineChars="0" w:firstLine="0"/>
                    <w:jc w:val="center"/>
                    <w:rPr>
                      <w:kern w:val="0"/>
                      <w:sz w:val="21"/>
                      <w:szCs w:val="21"/>
                    </w:rPr>
                  </w:pPr>
                  <w:r w:rsidRPr="00E958AD">
                    <w:rPr>
                      <w:rFonts w:hint="eastAsia"/>
                      <w:kern w:val="0"/>
                      <w:sz w:val="21"/>
                      <w:szCs w:val="21"/>
                    </w:rPr>
                    <w:t>铅（</w:t>
                  </w:r>
                  <w:r w:rsidRPr="00E958AD">
                    <w:rPr>
                      <w:rFonts w:hint="eastAsia"/>
                      <w:kern w:val="0"/>
                      <w:sz w:val="21"/>
                      <w:szCs w:val="21"/>
                    </w:rPr>
                    <w:t>mg/</w:t>
                  </w:r>
                  <w:r w:rsidRPr="00E958AD">
                    <w:rPr>
                      <w:kern w:val="0"/>
                      <w:sz w:val="21"/>
                      <w:szCs w:val="21"/>
                    </w:rPr>
                    <w:t>L</w:t>
                  </w:r>
                  <w:r w:rsidRPr="00E958AD">
                    <w:rPr>
                      <w:rFonts w:hint="eastAsia"/>
                      <w:kern w:val="0"/>
                      <w:sz w:val="21"/>
                      <w:szCs w:val="21"/>
                    </w:rPr>
                    <w:t>）</w:t>
                  </w:r>
                </w:p>
              </w:tc>
              <w:tc>
                <w:tcPr>
                  <w:tcW w:w="1656" w:type="dxa"/>
                  <w:vAlign w:val="center"/>
                </w:tcPr>
                <w:p w14:paraId="5CD0C0A5" w14:textId="2F92AB8F" w:rsidR="00B531F3" w:rsidRPr="00E958AD" w:rsidRDefault="00B531F3" w:rsidP="00B531F3">
                  <w:pPr>
                    <w:widowControl/>
                    <w:spacing w:line="240" w:lineRule="auto"/>
                    <w:ind w:firstLineChars="0" w:firstLine="0"/>
                    <w:jc w:val="center"/>
                    <w:rPr>
                      <w:sz w:val="21"/>
                      <w:szCs w:val="21"/>
                    </w:rPr>
                  </w:pPr>
                  <w:r w:rsidRPr="00E958AD">
                    <w:rPr>
                      <w:sz w:val="21"/>
                      <w:szCs w:val="21"/>
                    </w:rPr>
                    <w:t>4</w:t>
                  </w:r>
                  <w:r w:rsidRPr="00E958AD">
                    <w:rPr>
                      <w:rFonts w:hint="eastAsia"/>
                      <w:sz w:val="21"/>
                      <w:szCs w:val="21"/>
                    </w:rPr>
                    <w:t>×</w:t>
                  </w:r>
                  <w:r w:rsidRPr="00E958AD">
                    <w:rPr>
                      <w:sz w:val="21"/>
                      <w:szCs w:val="21"/>
                    </w:rPr>
                    <w:t>10</w:t>
                  </w:r>
                  <w:r w:rsidRPr="00E958AD">
                    <w:rPr>
                      <w:sz w:val="21"/>
                      <w:szCs w:val="21"/>
                      <w:vertAlign w:val="superscript"/>
                    </w:rPr>
                    <w:t>-</w:t>
                  </w:r>
                  <w:r w:rsidRPr="00E958AD">
                    <w:rPr>
                      <w:rFonts w:hint="eastAsia"/>
                      <w:sz w:val="21"/>
                      <w:szCs w:val="21"/>
                      <w:vertAlign w:val="superscript"/>
                    </w:rPr>
                    <w:t>3</w:t>
                  </w:r>
                  <w:r w:rsidRPr="00E958AD">
                    <w:rPr>
                      <w:sz w:val="21"/>
                      <w:szCs w:val="21"/>
                    </w:rPr>
                    <w:t>L</w:t>
                  </w:r>
                </w:p>
              </w:tc>
              <w:tc>
                <w:tcPr>
                  <w:tcW w:w="1656" w:type="dxa"/>
                  <w:noWrap/>
                  <w:vAlign w:val="center"/>
                </w:tcPr>
                <w:p w14:paraId="4F7B4E9C" w14:textId="55478279" w:rsidR="00B531F3" w:rsidRPr="00E958AD" w:rsidRDefault="00B531F3" w:rsidP="00B531F3">
                  <w:pPr>
                    <w:widowControl/>
                    <w:spacing w:line="240" w:lineRule="auto"/>
                    <w:ind w:firstLineChars="0" w:firstLine="0"/>
                    <w:jc w:val="center"/>
                    <w:rPr>
                      <w:sz w:val="21"/>
                      <w:szCs w:val="21"/>
                    </w:rPr>
                  </w:pPr>
                  <w:r w:rsidRPr="00E958AD">
                    <w:rPr>
                      <w:sz w:val="21"/>
                      <w:szCs w:val="21"/>
                    </w:rPr>
                    <w:t>4</w:t>
                  </w:r>
                  <w:r w:rsidRPr="00E958AD">
                    <w:rPr>
                      <w:rFonts w:hint="eastAsia"/>
                      <w:sz w:val="21"/>
                      <w:szCs w:val="21"/>
                    </w:rPr>
                    <w:t>×</w:t>
                  </w:r>
                  <w:r w:rsidRPr="00E958AD">
                    <w:rPr>
                      <w:sz w:val="21"/>
                      <w:szCs w:val="21"/>
                    </w:rPr>
                    <w:t>10</w:t>
                  </w:r>
                  <w:r w:rsidRPr="00E958AD">
                    <w:rPr>
                      <w:sz w:val="21"/>
                      <w:szCs w:val="21"/>
                      <w:vertAlign w:val="superscript"/>
                    </w:rPr>
                    <w:t>-</w:t>
                  </w:r>
                  <w:r w:rsidRPr="00E958AD">
                    <w:rPr>
                      <w:rFonts w:hint="eastAsia"/>
                      <w:sz w:val="21"/>
                      <w:szCs w:val="21"/>
                      <w:vertAlign w:val="superscript"/>
                    </w:rPr>
                    <w:t>3</w:t>
                  </w:r>
                  <w:r w:rsidRPr="00E958AD">
                    <w:rPr>
                      <w:sz w:val="21"/>
                      <w:szCs w:val="21"/>
                    </w:rPr>
                    <w:t>L</w:t>
                  </w:r>
                </w:p>
              </w:tc>
              <w:tc>
                <w:tcPr>
                  <w:tcW w:w="1656" w:type="dxa"/>
                  <w:vAlign w:val="center"/>
                </w:tcPr>
                <w:p w14:paraId="48839A40" w14:textId="69A6F425" w:rsidR="00B531F3" w:rsidRPr="00E958AD" w:rsidRDefault="00B531F3" w:rsidP="00B531F3">
                  <w:pPr>
                    <w:widowControl/>
                    <w:spacing w:line="240" w:lineRule="auto"/>
                    <w:ind w:firstLineChars="0" w:firstLine="0"/>
                    <w:jc w:val="center"/>
                    <w:rPr>
                      <w:sz w:val="21"/>
                      <w:szCs w:val="21"/>
                    </w:rPr>
                  </w:pPr>
                  <w:r w:rsidRPr="00E958AD">
                    <w:rPr>
                      <w:sz w:val="21"/>
                      <w:szCs w:val="21"/>
                    </w:rPr>
                    <w:t>4</w:t>
                  </w:r>
                  <w:r w:rsidRPr="00E958AD">
                    <w:rPr>
                      <w:rFonts w:hint="eastAsia"/>
                      <w:sz w:val="21"/>
                      <w:szCs w:val="21"/>
                    </w:rPr>
                    <w:t>×</w:t>
                  </w:r>
                  <w:r w:rsidRPr="00E958AD">
                    <w:rPr>
                      <w:sz w:val="21"/>
                      <w:szCs w:val="21"/>
                    </w:rPr>
                    <w:t>10</w:t>
                  </w:r>
                  <w:r w:rsidRPr="00E958AD">
                    <w:rPr>
                      <w:sz w:val="21"/>
                      <w:szCs w:val="21"/>
                      <w:vertAlign w:val="superscript"/>
                    </w:rPr>
                    <w:t>-</w:t>
                  </w:r>
                  <w:r w:rsidRPr="00E958AD">
                    <w:rPr>
                      <w:rFonts w:hint="eastAsia"/>
                      <w:sz w:val="21"/>
                      <w:szCs w:val="21"/>
                      <w:vertAlign w:val="superscript"/>
                    </w:rPr>
                    <w:t>3</w:t>
                  </w:r>
                  <w:r w:rsidRPr="00E958AD">
                    <w:rPr>
                      <w:sz w:val="21"/>
                      <w:szCs w:val="21"/>
                    </w:rPr>
                    <w:t>L</w:t>
                  </w:r>
                </w:p>
              </w:tc>
              <w:tc>
                <w:tcPr>
                  <w:tcW w:w="1091" w:type="dxa"/>
                  <w:noWrap/>
                  <w:vAlign w:val="center"/>
                </w:tcPr>
                <w:p w14:paraId="7BC17272" w14:textId="1DBDC3FF" w:rsidR="00B531F3" w:rsidRPr="00E958AD" w:rsidRDefault="00B531F3" w:rsidP="00B531F3">
                  <w:pPr>
                    <w:widowControl/>
                    <w:spacing w:line="240" w:lineRule="auto"/>
                    <w:ind w:firstLineChars="0" w:firstLine="0"/>
                    <w:jc w:val="center"/>
                    <w:rPr>
                      <w:kern w:val="0"/>
                      <w:sz w:val="21"/>
                      <w:szCs w:val="21"/>
                    </w:rPr>
                  </w:pPr>
                  <w:r w:rsidRPr="00E958AD">
                    <w:rPr>
                      <w:kern w:val="0"/>
                      <w:sz w:val="21"/>
                      <w:szCs w:val="21"/>
                    </w:rPr>
                    <w:t>≤0.01</w:t>
                  </w:r>
                </w:p>
              </w:tc>
            </w:tr>
            <w:tr w:rsidR="00E958AD" w:rsidRPr="00E958AD" w14:paraId="129B3856" w14:textId="6A5DD560" w:rsidTr="00162ACC">
              <w:tc>
                <w:tcPr>
                  <w:tcW w:w="1420" w:type="dxa"/>
                  <w:vAlign w:val="center"/>
                </w:tcPr>
                <w:p w14:paraId="49ADFDFA" w14:textId="77777777" w:rsidR="00034503" w:rsidRPr="00E958AD" w:rsidRDefault="00034503" w:rsidP="00034503">
                  <w:pPr>
                    <w:widowControl/>
                    <w:spacing w:line="240" w:lineRule="auto"/>
                    <w:ind w:firstLineChars="0" w:firstLine="0"/>
                    <w:jc w:val="center"/>
                    <w:rPr>
                      <w:kern w:val="0"/>
                      <w:sz w:val="21"/>
                      <w:szCs w:val="21"/>
                    </w:rPr>
                  </w:pPr>
                  <w:r w:rsidRPr="00E958AD">
                    <w:rPr>
                      <w:rFonts w:hint="eastAsia"/>
                      <w:kern w:val="0"/>
                      <w:sz w:val="21"/>
                      <w:szCs w:val="21"/>
                    </w:rPr>
                    <w:t>六价铬（</w:t>
                  </w:r>
                  <w:r w:rsidRPr="00E958AD">
                    <w:rPr>
                      <w:rFonts w:hint="eastAsia"/>
                      <w:kern w:val="0"/>
                      <w:sz w:val="21"/>
                      <w:szCs w:val="21"/>
                    </w:rPr>
                    <w:t>mg/</w:t>
                  </w:r>
                  <w:r w:rsidRPr="00E958AD">
                    <w:rPr>
                      <w:kern w:val="0"/>
                      <w:sz w:val="21"/>
                      <w:szCs w:val="21"/>
                    </w:rPr>
                    <w:t>L</w:t>
                  </w:r>
                  <w:r w:rsidRPr="00E958AD">
                    <w:rPr>
                      <w:rFonts w:hint="eastAsia"/>
                      <w:kern w:val="0"/>
                      <w:sz w:val="21"/>
                      <w:szCs w:val="21"/>
                    </w:rPr>
                    <w:t>）</w:t>
                  </w:r>
                </w:p>
              </w:tc>
              <w:tc>
                <w:tcPr>
                  <w:tcW w:w="1656" w:type="dxa"/>
                  <w:vAlign w:val="center"/>
                </w:tcPr>
                <w:p w14:paraId="04785CA8" w14:textId="72322E06" w:rsidR="00034503" w:rsidRPr="00E958AD" w:rsidRDefault="00034503" w:rsidP="00034503">
                  <w:pPr>
                    <w:widowControl/>
                    <w:spacing w:line="240" w:lineRule="auto"/>
                    <w:ind w:firstLineChars="0" w:firstLine="0"/>
                    <w:jc w:val="center"/>
                    <w:rPr>
                      <w:sz w:val="21"/>
                      <w:szCs w:val="21"/>
                    </w:rPr>
                  </w:pPr>
                  <w:r w:rsidRPr="00E958AD">
                    <w:rPr>
                      <w:rFonts w:hint="eastAsia"/>
                      <w:sz w:val="21"/>
                      <w:szCs w:val="21"/>
                    </w:rPr>
                    <w:t>0</w:t>
                  </w:r>
                  <w:r w:rsidRPr="00E958AD">
                    <w:rPr>
                      <w:sz w:val="21"/>
                      <w:szCs w:val="21"/>
                    </w:rPr>
                    <w:t>.0</w:t>
                  </w:r>
                  <w:r w:rsidR="00B531F3" w:rsidRPr="00E958AD">
                    <w:rPr>
                      <w:rFonts w:hint="eastAsia"/>
                      <w:sz w:val="21"/>
                      <w:szCs w:val="21"/>
                    </w:rPr>
                    <w:t>21</w:t>
                  </w:r>
                </w:p>
              </w:tc>
              <w:tc>
                <w:tcPr>
                  <w:tcW w:w="1656" w:type="dxa"/>
                  <w:noWrap/>
                  <w:vAlign w:val="center"/>
                </w:tcPr>
                <w:p w14:paraId="188751C1" w14:textId="0E7B08B2" w:rsidR="00034503" w:rsidRPr="00E958AD" w:rsidRDefault="00034503" w:rsidP="00034503">
                  <w:pPr>
                    <w:widowControl/>
                    <w:spacing w:line="240" w:lineRule="auto"/>
                    <w:ind w:firstLineChars="0" w:firstLine="0"/>
                    <w:jc w:val="center"/>
                    <w:rPr>
                      <w:sz w:val="21"/>
                      <w:szCs w:val="21"/>
                    </w:rPr>
                  </w:pPr>
                  <w:r w:rsidRPr="00E958AD">
                    <w:rPr>
                      <w:rFonts w:hint="eastAsia"/>
                      <w:sz w:val="21"/>
                      <w:szCs w:val="21"/>
                    </w:rPr>
                    <w:t>0</w:t>
                  </w:r>
                  <w:r w:rsidRPr="00E958AD">
                    <w:rPr>
                      <w:sz w:val="21"/>
                      <w:szCs w:val="21"/>
                    </w:rPr>
                    <w:t>.0</w:t>
                  </w:r>
                  <w:r w:rsidR="00B531F3" w:rsidRPr="00E958AD">
                    <w:rPr>
                      <w:rFonts w:hint="eastAsia"/>
                      <w:sz w:val="21"/>
                      <w:szCs w:val="21"/>
                    </w:rPr>
                    <w:t>20</w:t>
                  </w:r>
                </w:p>
              </w:tc>
              <w:tc>
                <w:tcPr>
                  <w:tcW w:w="1656" w:type="dxa"/>
                  <w:vAlign w:val="center"/>
                </w:tcPr>
                <w:p w14:paraId="1A581FD9" w14:textId="097E451E" w:rsidR="00034503" w:rsidRPr="00E958AD" w:rsidRDefault="00034503" w:rsidP="00034503">
                  <w:pPr>
                    <w:widowControl/>
                    <w:spacing w:line="240" w:lineRule="auto"/>
                    <w:ind w:firstLineChars="0" w:firstLine="0"/>
                    <w:jc w:val="center"/>
                    <w:rPr>
                      <w:sz w:val="21"/>
                      <w:szCs w:val="21"/>
                    </w:rPr>
                  </w:pPr>
                  <w:r w:rsidRPr="00E958AD">
                    <w:rPr>
                      <w:rFonts w:hint="eastAsia"/>
                      <w:sz w:val="21"/>
                      <w:szCs w:val="21"/>
                    </w:rPr>
                    <w:t>0</w:t>
                  </w:r>
                  <w:r w:rsidRPr="00E958AD">
                    <w:rPr>
                      <w:sz w:val="21"/>
                      <w:szCs w:val="21"/>
                    </w:rPr>
                    <w:t>.0</w:t>
                  </w:r>
                  <w:r w:rsidR="00B531F3" w:rsidRPr="00E958AD">
                    <w:rPr>
                      <w:rFonts w:hint="eastAsia"/>
                      <w:sz w:val="21"/>
                      <w:szCs w:val="21"/>
                    </w:rPr>
                    <w:t>19</w:t>
                  </w:r>
                </w:p>
              </w:tc>
              <w:tc>
                <w:tcPr>
                  <w:tcW w:w="1091" w:type="dxa"/>
                  <w:noWrap/>
                  <w:vAlign w:val="center"/>
                </w:tcPr>
                <w:p w14:paraId="41CA8D4A" w14:textId="7BBCE1A5" w:rsidR="00034503" w:rsidRPr="00E958AD" w:rsidRDefault="00034503" w:rsidP="00034503">
                  <w:pPr>
                    <w:widowControl/>
                    <w:spacing w:line="240" w:lineRule="auto"/>
                    <w:ind w:firstLineChars="0" w:firstLine="0"/>
                    <w:jc w:val="center"/>
                    <w:rPr>
                      <w:kern w:val="0"/>
                      <w:sz w:val="21"/>
                      <w:szCs w:val="21"/>
                    </w:rPr>
                  </w:pPr>
                  <w:r w:rsidRPr="00E958AD">
                    <w:rPr>
                      <w:kern w:val="0"/>
                      <w:sz w:val="21"/>
                      <w:szCs w:val="21"/>
                    </w:rPr>
                    <w:t>≤0.05</w:t>
                  </w:r>
                </w:p>
              </w:tc>
            </w:tr>
            <w:tr w:rsidR="00E958AD" w:rsidRPr="00E958AD" w14:paraId="40D2A366" w14:textId="34FEDA5A" w:rsidTr="00162ACC">
              <w:tc>
                <w:tcPr>
                  <w:tcW w:w="1420" w:type="dxa"/>
                  <w:vAlign w:val="center"/>
                </w:tcPr>
                <w:p w14:paraId="422CB42A" w14:textId="77777777" w:rsidR="00034503" w:rsidRPr="00E958AD" w:rsidRDefault="00034503" w:rsidP="00034503">
                  <w:pPr>
                    <w:widowControl/>
                    <w:spacing w:line="240" w:lineRule="auto"/>
                    <w:ind w:firstLineChars="0" w:firstLine="0"/>
                    <w:jc w:val="center"/>
                    <w:rPr>
                      <w:kern w:val="0"/>
                      <w:sz w:val="21"/>
                      <w:szCs w:val="21"/>
                    </w:rPr>
                  </w:pPr>
                  <w:r w:rsidRPr="00E958AD">
                    <w:rPr>
                      <w:rFonts w:hint="eastAsia"/>
                      <w:kern w:val="0"/>
                      <w:sz w:val="21"/>
                      <w:szCs w:val="21"/>
                    </w:rPr>
                    <w:t>氯化物（</w:t>
                  </w:r>
                  <w:r w:rsidRPr="00E958AD">
                    <w:rPr>
                      <w:rFonts w:hint="eastAsia"/>
                      <w:kern w:val="0"/>
                      <w:sz w:val="21"/>
                      <w:szCs w:val="21"/>
                    </w:rPr>
                    <w:t>mg/</w:t>
                  </w:r>
                  <w:r w:rsidRPr="00E958AD">
                    <w:rPr>
                      <w:kern w:val="0"/>
                      <w:sz w:val="21"/>
                      <w:szCs w:val="21"/>
                    </w:rPr>
                    <w:t>L</w:t>
                  </w:r>
                  <w:r w:rsidRPr="00E958AD">
                    <w:rPr>
                      <w:rFonts w:hint="eastAsia"/>
                      <w:kern w:val="0"/>
                      <w:sz w:val="21"/>
                      <w:szCs w:val="21"/>
                    </w:rPr>
                    <w:t>）</w:t>
                  </w:r>
                </w:p>
              </w:tc>
              <w:tc>
                <w:tcPr>
                  <w:tcW w:w="1656" w:type="dxa"/>
                  <w:vAlign w:val="center"/>
                </w:tcPr>
                <w:p w14:paraId="08ABCAD6" w14:textId="7A9D57EE" w:rsidR="00034503" w:rsidRPr="00E958AD" w:rsidRDefault="00B531F3" w:rsidP="00034503">
                  <w:pPr>
                    <w:widowControl/>
                    <w:spacing w:line="240" w:lineRule="auto"/>
                    <w:ind w:firstLineChars="0" w:firstLine="0"/>
                    <w:jc w:val="center"/>
                    <w:rPr>
                      <w:sz w:val="21"/>
                      <w:szCs w:val="21"/>
                    </w:rPr>
                  </w:pPr>
                  <w:r w:rsidRPr="00E958AD">
                    <w:rPr>
                      <w:rFonts w:hint="eastAsia"/>
                      <w:sz w:val="21"/>
                      <w:szCs w:val="21"/>
                    </w:rPr>
                    <w:t>26</w:t>
                  </w:r>
                </w:p>
              </w:tc>
              <w:tc>
                <w:tcPr>
                  <w:tcW w:w="1656" w:type="dxa"/>
                  <w:noWrap/>
                  <w:vAlign w:val="center"/>
                </w:tcPr>
                <w:p w14:paraId="41913A53" w14:textId="3A9483BC" w:rsidR="00034503" w:rsidRPr="00E958AD" w:rsidRDefault="00B531F3" w:rsidP="00034503">
                  <w:pPr>
                    <w:widowControl/>
                    <w:spacing w:line="240" w:lineRule="auto"/>
                    <w:ind w:firstLineChars="0" w:firstLine="0"/>
                    <w:jc w:val="center"/>
                    <w:rPr>
                      <w:sz w:val="21"/>
                      <w:szCs w:val="21"/>
                    </w:rPr>
                  </w:pPr>
                  <w:r w:rsidRPr="00E958AD">
                    <w:rPr>
                      <w:rFonts w:hint="eastAsia"/>
                      <w:sz w:val="21"/>
                      <w:szCs w:val="21"/>
                    </w:rPr>
                    <w:t>27</w:t>
                  </w:r>
                </w:p>
              </w:tc>
              <w:tc>
                <w:tcPr>
                  <w:tcW w:w="1656" w:type="dxa"/>
                  <w:vAlign w:val="center"/>
                </w:tcPr>
                <w:p w14:paraId="7B776009" w14:textId="1E66E39E" w:rsidR="00034503" w:rsidRPr="00E958AD" w:rsidRDefault="00B531F3" w:rsidP="00034503">
                  <w:pPr>
                    <w:widowControl/>
                    <w:spacing w:line="240" w:lineRule="auto"/>
                    <w:ind w:firstLineChars="0" w:firstLine="0"/>
                    <w:jc w:val="center"/>
                    <w:rPr>
                      <w:sz w:val="21"/>
                      <w:szCs w:val="21"/>
                    </w:rPr>
                  </w:pPr>
                  <w:r w:rsidRPr="00E958AD">
                    <w:rPr>
                      <w:rFonts w:hint="eastAsia"/>
                      <w:sz w:val="21"/>
                      <w:szCs w:val="21"/>
                    </w:rPr>
                    <w:t>26</w:t>
                  </w:r>
                </w:p>
              </w:tc>
              <w:tc>
                <w:tcPr>
                  <w:tcW w:w="1091" w:type="dxa"/>
                  <w:noWrap/>
                  <w:vAlign w:val="center"/>
                </w:tcPr>
                <w:p w14:paraId="2DAC29F7" w14:textId="062C21E4" w:rsidR="00034503" w:rsidRPr="00E958AD" w:rsidRDefault="00034503" w:rsidP="00034503">
                  <w:pPr>
                    <w:widowControl/>
                    <w:spacing w:line="240" w:lineRule="auto"/>
                    <w:ind w:firstLineChars="0" w:firstLine="0"/>
                    <w:jc w:val="center"/>
                    <w:rPr>
                      <w:kern w:val="0"/>
                      <w:sz w:val="21"/>
                      <w:szCs w:val="21"/>
                    </w:rPr>
                  </w:pPr>
                  <w:r w:rsidRPr="00E958AD">
                    <w:rPr>
                      <w:kern w:val="0"/>
                      <w:sz w:val="21"/>
                      <w:szCs w:val="21"/>
                    </w:rPr>
                    <w:t>≤250</w:t>
                  </w:r>
                </w:p>
              </w:tc>
            </w:tr>
            <w:tr w:rsidR="00E958AD" w:rsidRPr="00E958AD" w14:paraId="32C19E9F" w14:textId="41CA4C40" w:rsidTr="00162ACC">
              <w:tc>
                <w:tcPr>
                  <w:tcW w:w="1420" w:type="dxa"/>
                  <w:vAlign w:val="center"/>
                </w:tcPr>
                <w:p w14:paraId="5828E070" w14:textId="77777777" w:rsidR="00034503" w:rsidRPr="00E958AD" w:rsidRDefault="00034503" w:rsidP="00034503">
                  <w:pPr>
                    <w:widowControl/>
                    <w:spacing w:line="240" w:lineRule="auto"/>
                    <w:ind w:firstLineChars="0" w:firstLine="0"/>
                    <w:jc w:val="center"/>
                    <w:rPr>
                      <w:kern w:val="0"/>
                      <w:sz w:val="21"/>
                      <w:szCs w:val="21"/>
                    </w:rPr>
                  </w:pPr>
                  <w:r w:rsidRPr="00E958AD">
                    <w:rPr>
                      <w:rFonts w:hint="eastAsia"/>
                      <w:kern w:val="0"/>
                      <w:sz w:val="21"/>
                      <w:szCs w:val="21"/>
                    </w:rPr>
                    <w:t>硫酸盐（</w:t>
                  </w:r>
                  <w:r w:rsidRPr="00E958AD">
                    <w:rPr>
                      <w:rFonts w:hint="eastAsia"/>
                      <w:kern w:val="0"/>
                      <w:sz w:val="21"/>
                      <w:szCs w:val="21"/>
                    </w:rPr>
                    <w:t>mg/</w:t>
                  </w:r>
                  <w:r w:rsidRPr="00E958AD">
                    <w:rPr>
                      <w:kern w:val="0"/>
                      <w:sz w:val="21"/>
                      <w:szCs w:val="21"/>
                    </w:rPr>
                    <w:t>L</w:t>
                  </w:r>
                  <w:r w:rsidRPr="00E958AD">
                    <w:rPr>
                      <w:rFonts w:hint="eastAsia"/>
                      <w:kern w:val="0"/>
                      <w:sz w:val="21"/>
                      <w:szCs w:val="21"/>
                    </w:rPr>
                    <w:t>）</w:t>
                  </w:r>
                </w:p>
              </w:tc>
              <w:tc>
                <w:tcPr>
                  <w:tcW w:w="1656" w:type="dxa"/>
                  <w:vAlign w:val="center"/>
                </w:tcPr>
                <w:p w14:paraId="5F7A3172" w14:textId="738DC930" w:rsidR="00034503" w:rsidRPr="00E958AD" w:rsidRDefault="00B531F3" w:rsidP="00034503">
                  <w:pPr>
                    <w:widowControl/>
                    <w:spacing w:line="240" w:lineRule="auto"/>
                    <w:ind w:firstLineChars="0" w:firstLine="0"/>
                    <w:jc w:val="center"/>
                    <w:rPr>
                      <w:sz w:val="21"/>
                      <w:szCs w:val="21"/>
                    </w:rPr>
                  </w:pPr>
                  <w:r w:rsidRPr="00E958AD">
                    <w:rPr>
                      <w:rFonts w:hint="eastAsia"/>
                      <w:sz w:val="21"/>
                      <w:szCs w:val="21"/>
                    </w:rPr>
                    <w:t>31.0</w:t>
                  </w:r>
                </w:p>
              </w:tc>
              <w:tc>
                <w:tcPr>
                  <w:tcW w:w="1656" w:type="dxa"/>
                  <w:noWrap/>
                  <w:vAlign w:val="center"/>
                </w:tcPr>
                <w:p w14:paraId="6DC7DEF1" w14:textId="0912151F" w:rsidR="00034503" w:rsidRPr="00E958AD" w:rsidRDefault="00B531F3" w:rsidP="00034503">
                  <w:pPr>
                    <w:widowControl/>
                    <w:spacing w:line="240" w:lineRule="auto"/>
                    <w:ind w:firstLineChars="0" w:firstLine="0"/>
                    <w:jc w:val="center"/>
                    <w:rPr>
                      <w:sz w:val="21"/>
                      <w:szCs w:val="21"/>
                    </w:rPr>
                  </w:pPr>
                  <w:r w:rsidRPr="00E958AD">
                    <w:rPr>
                      <w:rFonts w:hint="eastAsia"/>
                      <w:sz w:val="21"/>
                      <w:szCs w:val="21"/>
                    </w:rPr>
                    <w:t>25</w:t>
                  </w:r>
                  <w:r w:rsidR="00034503" w:rsidRPr="00E958AD">
                    <w:rPr>
                      <w:sz w:val="21"/>
                      <w:szCs w:val="21"/>
                    </w:rPr>
                    <w:t>.</w:t>
                  </w:r>
                  <w:r w:rsidRPr="00E958AD">
                    <w:rPr>
                      <w:rFonts w:hint="eastAsia"/>
                      <w:sz w:val="21"/>
                      <w:szCs w:val="21"/>
                    </w:rPr>
                    <w:t>0</w:t>
                  </w:r>
                </w:p>
              </w:tc>
              <w:tc>
                <w:tcPr>
                  <w:tcW w:w="1656" w:type="dxa"/>
                  <w:vAlign w:val="center"/>
                </w:tcPr>
                <w:p w14:paraId="27C0BF69" w14:textId="6C4F5DE5" w:rsidR="00034503" w:rsidRPr="00E958AD" w:rsidRDefault="00B531F3" w:rsidP="00034503">
                  <w:pPr>
                    <w:widowControl/>
                    <w:spacing w:line="240" w:lineRule="auto"/>
                    <w:ind w:firstLineChars="0" w:firstLine="0"/>
                    <w:jc w:val="center"/>
                    <w:rPr>
                      <w:sz w:val="21"/>
                      <w:szCs w:val="21"/>
                    </w:rPr>
                  </w:pPr>
                  <w:r w:rsidRPr="00E958AD">
                    <w:rPr>
                      <w:rFonts w:hint="eastAsia"/>
                      <w:sz w:val="21"/>
                      <w:szCs w:val="21"/>
                    </w:rPr>
                    <w:t>34</w:t>
                  </w:r>
                  <w:r w:rsidR="00034503" w:rsidRPr="00E958AD">
                    <w:rPr>
                      <w:sz w:val="21"/>
                      <w:szCs w:val="21"/>
                    </w:rPr>
                    <w:t>.</w:t>
                  </w:r>
                  <w:r w:rsidRPr="00E958AD">
                    <w:rPr>
                      <w:rFonts w:hint="eastAsia"/>
                      <w:sz w:val="21"/>
                      <w:szCs w:val="21"/>
                    </w:rPr>
                    <w:t>0</w:t>
                  </w:r>
                </w:p>
              </w:tc>
              <w:tc>
                <w:tcPr>
                  <w:tcW w:w="1091" w:type="dxa"/>
                  <w:noWrap/>
                  <w:vAlign w:val="center"/>
                </w:tcPr>
                <w:p w14:paraId="287BDC5D" w14:textId="7A4745D3" w:rsidR="00034503" w:rsidRPr="00E958AD" w:rsidRDefault="00034503" w:rsidP="00034503">
                  <w:pPr>
                    <w:widowControl/>
                    <w:spacing w:line="240" w:lineRule="auto"/>
                    <w:ind w:firstLineChars="0" w:firstLine="0"/>
                    <w:jc w:val="center"/>
                    <w:rPr>
                      <w:kern w:val="0"/>
                      <w:sz w:val="21"/>
                      <w:szCs w:val="21"/>
                    </w:rPr>
                  </w:pPr>
                  <w:r w:rsidRPr="00E958AD">
                    <w:rPr>
                      <w:kern w:val="0"/>
                      <w:sz w:val="21"/>
                      <w:szCs w:val="21"/>
                    </w:rPr>
                    <w:t>≤250</w:t>
                  </w:r>
                </w:p>
              </w:tc>
            </w:tr>
            <w:tr w:rsidR="00E958AD" w:rsidRPr="00E958AD" w14:paraId="76DF62BA" w14:textId="7A513B28" w:rsidTr="00162ACC">
              <w:tc>
                <w:tcPr>
                  <w:tcW w:w="1420" w:type="dxa"/>
                  <w:vAlign w:val="center"/>
                </w:tcPr>
                <w:p w14:paraId="4795DA23" w14:textId="77777777" w:rsidR="00B531F3" w:rsidRPr="00E958AD" w:rsidRDefault="00B531F3" w:rsidP="00B531F3">
                  <w:pPr>
                    <w:widowControl/>
                    <w:spacing w:line="240" w:lineRule="auto"/>
                    <w:ind w:firstLineChars="0" w:firstLine="0"/>
                    <w:jc w:val="center"/>
                    <w:rPr>
                      <w:kern w:val="0"/>
                      <w:sz w:val="21"/>
                      <w:szCs w:val="21"/>
                    </w:rPr>
                  </w:pPr>
                  <w:r w:rsidRPr="00E958AD">
                    <w:rPr>
                      <w:rFonts w:hint="eastAsia"/>
                      <w:kern w:val="0"/>
                      <w:sz w:val="21"/>
                      <w:szCs w:val="21"/>
                    </w:rPr>
                    <w:t>三氯甲烷</w:t>
                  </w:r>
                  <w:r w:rsidRPr="00E958AD">
                    <w:rPr>
                      <w:kern w:val="0"/>
                      <w:sz w:val="21"/>
                      <w:szCs w:val="21"/>
                    </w:rPr>
                    <w:t>（</w:t>
                  </w:r>
                  <w:r w:rsidRPr="00E958AD">
                    <w:rPr>
                      <w:rFonts w:ascii="Symbol" w:hAnsi="Symbol" w:cs="Symbol"/>
                      <w:kern w:val="0"/>
                      <w:sz w:val="21"/>
                      <w:szCs w:val="21"/>
                    </w:rPr>
                    <w:t>m</w:t>
                  </w:r>
                  <w:r w:rsidRPr="00E958AD">
                    <w:rPr>
                      <w:kern w:val="0"/>
                      <w:sz w:val="21"/>
                      <w:szCs w:val="21"/>
                    </w:rPr>
                    <w:t>g/L</w:t>
                  </w:r>
                  <w:r w:rsidRPr="00E958AD">
                    <w:rPr>
                      <w:kern w:val="0"/>
                      <w:sz w:val="21"/>
                      <w:szCs w:val="21"/>
                    </w:rPr>
                    <w:t>）</w:t>
                  </w:r>
                </w:p>
              </w:tc>
              <w:tc>
                <w:tcPr>
                  <w:tcW w:w="1656" w:type="dxa"/>
                  <w:vAlign w:val="center"/>
                </w:tcPr>
                <w:p w14:paraId="1BC26810" w14:textId="338793FB" w:rsidR="00B531F3" w:rsidRPr="00E958AD" w:rsidRDefault="00B531F3" w:rsidP="00B531F3">
                  <w:pPr>
                    <w:widowControl/>
                    <w:spacing w:line="240" w:lineRule="auto"/>
                    <w:ind w:firstLineChars="0" w:firstLine="0"/>
                    <w:jc w:val="center"/>
                    <w:rPr>
                      <w:sz w:val="21"/>
                      <w:szCs w:val="21"/>
                    </w:rPr>
                  </w:pPr>
                  <w:r w:rsidRPr="00E958AD">
                    <w:rPr>
                      <w:rFonts w:hint="eastAsia"/>
                      <w:kern w:val="0"/>
                      <w:sz w:val="21"/>
                      <w:szCs w:val="21"/>
                    </w:rPr>
                    <w:t>＜</w:t>
                  </w:r>
                  <w:r w:rsidRPr="00E958AD">
                    <w:rPr>
                      <w:rFonts w:hint="eastAsia"/>
                      <w:kern w:val="0"/>
                      <w:sz w:val="21"/>
                      <w:szCs w:val="21"/>
                    </w:rPr>
                    <w:t>0</w:t>
                  </w:r>
                  <w:r w:rsidRPr="00E958AD">
                    <w:rPr>
                      <w:kern w:val="0"/>
                      <w:sz w:val="21"/>
                      <w:szCs w:val="21"/>
                    </w:rPr>
                    <w:t>.0</w:t>
                  </w:r>
                  <w:r w:rsidRPr="00E958AD">
                    <w:rPr>
                      <w:rFonts w:hint="eastAsia"/>
                      <w:kern w:val="0"/>
                      <w:sz w:val="21"/>
                      <w:szCs w:val="21"/>
                    </w:rPr>
                    <w:t>00032</w:t>
                  </w:r>
                </w:p>
              </w:tc>
              <w:tc>
                <w:tcPr>
                  <w:tcW w:w="1656" w:type="dxa"/>
                  <w:noWrap/>
                  <w:vAlign w:val="center"/>
                </w:tcPr>
                <w:p w14:paraId="0C1EF932" w14:textId="73B751E9" w:rsidR="00B531F3" w:rsidRPr="00E958AD" w:rsidRDefault="00B531F3" w:rsidP="00B531F3">
                  <w:pPr>
                    <w:widowControl/>
                    <w:spacing w:line="240" w:lineRule="auto"/>
                    <w:ind w:firstLineChars="0" w:firstLine="0"/>
                    <w:jc w:val="center"/>
                    <w:rPr>
                      <w:sz w:val="21"/>
                      <w:szCs w:val="21"/>
                    </w:rPr>
                  </w:pPr>
                  <w:r w:rsidRPr="00E958AD">
                    <w:rPr>
                      <w:rFonts w:hint="eastAsia"/>
                      <w:kern w:val="0"/>
                      <w:sz w:val="21"/>
                      <w:szCs w:val="21"/>
                    </w:rPr>
                    <w:t>＜</w:t>
                  </w:r>
                  <w:r w:rsidRPr="00E958AD">
                    <w:rPr>
                      <w:rFonts w:hint="eastAsia"/>
                      <w:kern w:val="0"/>
                      <w:sz w:val="21"/>
                      <w:szCs w:val="21"/>
                    </w:rPr>
                    <w:t>0</w:t>
                  </w:r>
                  <w:r w:rsidRPr="00E958AD">
                    <w:rPr>
                      <w:kern w:val="0"/>
                      <w:sz w:val="21"/>
                      <w:szCs w:val="21"/>
                    </w:rPr>
                    <w:t>.0</w:t>
                  </w:r>
                  <w:r w:rsidRPr="00E958AD">
                    <w:rPr>
                      <w:rFonts w:hint="eastAsia"/>
                      <w:kern w:val="0"/>
                      <w:sz w:val="21"/>
                      <w:szCs w:val="21"/>
                    </w:rPr>
                    <w:t>00032</w:t>
                  </w:r>
                </w:p>
              </w:tc>
              <w:tc>
                <w:tcPr>
                  <w:tcW w:w="1656" w:type="dxa"/>
                  <w:vAlign w:val="center"/>
                </w:tcPr>
                <w:p w14:paraId="1B4A9C4D" w14:textId="115A7AFA" w:rsidR="00B531F3" w:rsidRPr="00E958AD" w:rsidRDefault="00B531F3" w:rsidP="00B531F3">
                  <w:pPr>
                    <w:widowControl/>
                    <w:spacing w:line="240" w:lineRule="auto"/>
                    <w:ind w:firstLineChars="0" w:firstLine="0"/>
                    <w:jc w:val="center"/>
                    <w:rPr>
                      <w:sz w:val="21"/>
                      <w:szCs w:val="21"/>
                    </w:rPr>
                  </w:pPr>
                  <w:r w:rsidRPr="00E958AD">
                    <w:rPr>
                      <w:rFonts w:hint="eastAsia"/>
                      <w:kern w:val="0"/>
                      <w:sz w:val="21"/>
                      <w:szCs w:val="21"/>
                    </w:rPr>
                    <w:t>＜</w:t>
                  </w:r>
                  <w:r w:rsidRPr="00E958AD">
                    <w:rPr>
                      <w:rFonts w:hint="eastAsia"/>
                      <w:kern w:val="0"/>
                      <w:sz w:val="21"/>
                      <w:szCs w:val="21"/>
                    </w:rPr>
                    <w:t>0</w:t>
                  </w:r>
                  <w:r w:rsidRPr="00E958AD">
                    <w:rPr>
                      <w:kern w:val="0"/>
                      <w:sz w:val="21"/>
                      <w:szCs w:val="21"/>
                    </w:rPr>
                    <w:t>.0</w:t>
                  </w:r>
                  <w:r w:rsidRPr="00E958AD">
                    <w:rPr>
                      <w:rFonts w:hint="eastAsia"/>
                      <w:kern w:val="0"/>
                      <w:sz w:val="21"/>
                      <w:szCs w:val="21"/>
                    </w:rPr>
                    <w:t>00032</w:t>
                  </w:r>
                </w:p>
              </w:tc>
              <w:tc>
                <w:tcPr>
                  <w:tcW w:w="1091" w:type="dxa"/>
                  <w:noWrap/>
                  <w:vAlign w:val="center"/>
                </w:tcPr>
                <w:p w14:paraId="185B051A" w14:textId="365E037B" w:rsidR="00B531F3" w:rsidRPr="00E958AD" w:rsidRDefault="00B531F3" w:rsidP="00B531F3">
                  <w:pPr>
                    <w:widowControl/>
                    <w:spacing w:line="240" w:lineRule="auto"/>
                    <w:ind w:firstLineChars="0" w:firstLine="0"/>
                    <w:jc w:val="center"/>
                    <w:rPr>
                      <w:kern w:val="0"/>
                      <w:sz w:val="21"/>
                      <w:szCs w:val="21"/>
                    </w:rPr>
                  </w:pPr>
                  <w:r w:rsidRPr="00E958AD">
                    <w:rPr>
                      <w:kern w:val="0"/>
                      <w:sz w:val="21"/>
                      <w:szCs w:val="21"/>
                    </w:rPr>
                    <w:t>≤60</w:t>
                  </w:r>
                  <w:r w:rsidRPr="00E958AD">
                    <w:rPr>
                      <w:rFonts w:ascii="Symbol" w:hAnsi="Symbol" w:cs="Symbol"/>
                      <w:kern w:val="0"/>
                      <w:sz w:val="21"/>
                      <w:szCs w:val="21"/>
                    </w:rPr>
                    <w:t xml:space="preserve"> m</w:t>
                  </w:r>
                  <w:r w:rsidRPr="00E958AD">
                    <w:rPr>
                      <w:kern w:val="0"/>
                      <w:sz w:val="21"/>
                      <w:szCs w:val="21"/>
                    </w:rPr>
                    <w:t>g/L</w:t>
                  </w:r>
                </w:p>
              </w:tc>
            </w:tr>
            <w:tr w:rsidR="00E958AD" w:rsidRPr="00E958AD" w14:paraId="2A137DE2" w14:textId="4A3375CE" w:rsidTr="00162ACC">
              <w:tc>
                <w:tcPr>
                  <w:tcW w:w="1420" w:type="dxa"/>
                  <w:vAlign w:val="center"/>
                </w:tcPr>
                <w:p w14:paraId="25A8A07E" w14:textId="77777777" w:rsidR="00B531F3" w:rsidRPr="00E958AD" w:rsidRDefault="00B531F3" w:rsidP="00B531F3">
                  <w:pPr>
                    <w:widowControl/>
                    <w:spacing w:line="240" w:lineRule="auto"/>
                    <w:ind w:firstLineChars="0" w:firstLine="0"/>
                    <w:jc w:val="center"/>
                    <w:rPr>
                      <w:kern w:val="0"/>
                      <w:sz w:val="21"/>
                      <w:szCs w:val="21"/>
                    </w:rPr>
                  </w:pPr>
                  <w:r w:rsidRPr="00E958AD">
                    <w:rPr>
                      <w:rFonts w:hint="eastAsia"/>
                      <w:kern w:val="0"/>
                      <w:sz w:val="21"/>
                      <w:szCs w:val="21"/>
                    </w:rPr>
                    <w:t>四氯化碳</w:t>
                  </w:r>
                  <w:r w:rsidRPr="00E958AD">
                    <w:rPr>
                      <w:kern w:val="0"/>
                      <w:sz w:val="21"/>
                      <w:szCs w:val="21"/>
                    </w:rPr>
                    <w:t>（</w:t>
                  </w:r>
                  <w:r w:rsidRPr="00E958AD">
                    <w:rPr>
                      <w:rFonts w:ascii="Symbol" w:hAnsi="Symbol" w:cs="Symbol"/>
                      <w:kern w:val="0"/>
                      <w:sz w:val="21"/>
                      <w:szCs w:val="21"/>
                    </w:rPr>
                    <w:t>m</w:t>
                  </w:r>
                  <w:r w:rsidRPr="00E958AD">
                    <w:rPr>
                      <w:kern w:val="0"/>
                      <w:sz w:val="21"/>
                      <w:szCs w:val="21"/>
                    </w:rPr>
                    <w:t>g/L</w:t>
                  </w:r>
                  <w:r w:rsidRPr="00E958AD">
                    <w:rPr>
                      <w:kern w:val="0"/>
                      <w:sz w:val="21"/>
                      <w:szCs w:val="21"/>
                    </w:rPr>
                    <w:t>）</w:t>
                  </w:r>
                </w:p>
              </w:tc>
              <w:tc>
                <w:tcPr>
                  <w:tcW w:w="1656" w:type="dxa"/>
                  <w:vAlign w:val="center"/>
                </w:tcPr>
                <w:p w14:paraId="172A334B" w14:textId="420B1C66" w:rsidR="00B531F3" w:rsidRPr="00E958AD" w:rsidRDefault="00B531F3" w:rsidP="00B531F3">
                  <w:pPr>
                    <w:widowControl/>
                    <w:spacing w:line="240" w:lineRule="auto"/>
                    <w:ind w:firstLineChars="0" w:firstLine="0"/>
                    <w:jc w:val="center"/>
                    <w:rPr>
                      <w:sz w:val="21"/>
                      <w:szCs w:val="21"/>
                    </w:rPr>
                  </w:pPr>
                  <w:r w:rsidRPr="00E958AD">
                    <w:rPr>
                      <w:rFonts w:hint="eastAsia"/>
                      <w:kern w:val="0"/>
                      <w:sz w:val="21"/>
                      <w:szCs w:val="21"/>
                    </w:rPr>
                    <w:t>＜</w:t>
                  </w:r>
                  <w:r w:rsidRPr="00E958AD">
                    <w:rPr>
                      <w:rFonts w:hint="eastAsia"/>
                      <w:kern w:val="0"/>
                      <w:sz w:val="21"/>
                      <w:szCs w:val="21"/>
                    </w:rPr>
                    <w:t>0</w:t>
                  </w:r>
                  <w:r w:rsidRPr="00E958AD">
                    <w:rPr>
                      <w:kern w:val="0"/>
                      <w:sz w:val="21"/>
                      <w:szCs w:val="21"/>
                    </w:rPr>
                    <w:t>.0</w:t>
                  </w:r>
                  <w:r w:rsidRPr="00E958AD">
                    <w:rPr>
                      <w:rFonts w:hint="eastAsia"/>
                      <w:kern w:val="0"/>
                      <w:sz w:val="21"/>
                      <w:szCs w:val="21"/>
                    </w:rPr>
                    <w:t>000056</w:t>
                  </w:r>
                </w:p>
              </w:tc>
              <w:tc>
                <w:tcPr>
                  <w:tcW w:w="1656" w:type="dxa"/>
                  <w:noWrap/>
                  <w:vAlign w:val="center"/>
                </w:tcPr>
                <w:p w14:paraId="48FE7EFD" w14:textId="37974264" w:rsidR="00B531F3" w:rsidRPr="00E958AD" w:rsidRDefault="00B531F3" w:rsidP="00B531F3">
                  <w:pPr>
                    <w:widowControl/>
                    <w:spacing w:line="240" w:lineRule="auto"/>
                    <w:ind w:firstLineChars="0" w:firstLine="0"/>
                    <w:jc w:val="center"/>
                    <w:rPr>
                      <w:sz w:val="21"/>
                      <w:szCs w:val="21"/>
                    </w:rPr>
                  </w:pPr>
                  <w:r w:rsidRPr="00E958AD">
                    <w:rPr>
                      <w:rFonts w:hint="eastAsia"/>
                      <w:kern w:val="0"/>
                      <w:sz w:val="21"/>
                      <w:szCs w:val="21"/>
                    </w:rPr>
                    <w:t>＜</w:t>
                  </w:r>
                  <w:r w:rsidRPr="00E958AD">
                    <w:rPr>
                      <w:rFonts w:hint="eastAsia"/>
                      <w:kern w:val="0"/>
                      <w:sz w:val="21"/>
                      <w:szCs w:val="21"/>
                    </w:rPr>
                    <w:t>0</w:t>
                  </w:r>
                  <w:r w:rsidRPr="00E958AD">
                    <w:rPr>
                      <w:kern w:val="0"/>
                      <w:sz w:val="21"/>
                      <w:szCs w:val="21"/>
                    </w:rPr>
                    <w:t>.0</w:t>
                  </w:r>
                  <w:r w:rsidRPr="00E958AD">
                    <w:rPr>
                      <w:rFonts w:hint="eastAsia"/>
                      <w:kern w:val="0"/>
                      <w:sz w:val="21"/>
                      <w:szCs w:val="21"/>
                    </w:rPr>
                    <w:t>000056</w:t>
                  </w:r>
                </w:p>
              </w:tc>
              <w:tc>
                <w:tcPr>
                  <w:tcW w:w="1656" w:type="dxa"/>
                  <w:vAlign w:val="center"/>
                </w:tcPr>
                <w:p w14:paraId="665A9955" w14:textId="5F9DED4F" w:rsidR="00B531F3" w:rsidRPr="00E958AD" w:rsidRDefault="00B531F3" w:rsidP="00B531F3">
                  <w:pPr>
                    <w:widowControl/>
                    <w:spacing w:line="240" w:lineRule="auto"/>
                    <w:ind w:firstLineChars="0" w:firstLine="0"/>
                    <w:jc w:val="center"/>
                    <w:rPr>
                      <w:sz w:val="21"/>
                      <w:szCs w:val="21"/>
                    </w:rPr>
                  </w:pPr>
                  <w:r w:rsidRPr="00E958AD">
                    <w:rPr>
                      <w:rFonts w:hint="eastAsia"/>
                      <w:kern w:val="0"/>
                      <w:sz w:val="21"/>
                      <w:szCs w:val="21"/>
                    </w:rPr>
                    <w:t>＜</w:t>
                  </w:r>
                  <w:r w:rsidRPr="00E958AD">
                    <w:rPr>
                      <w:rFonts w:hint="eastAsia"/>
                      <w:kern w:val="0"/>
                      <w:sz w:val="21"/>
                      <w:szCs w:val="21"/>
                    </w:rPr>
                    <w:t>0</w:t>
                  </w:r>
                  <w:r w:rsidRPr="00E958AD">
                    <w:rPr>
                      <w:kern w:val="0"/>
                      <w:sz w:val="21"/>
                      <w:szCs w:val="21"/>
                    </w:rPr>
                    <w:t>.0</w:t>
                  </w:r>
                  <w:r w:rsidRPr="00E958AD">
                    <w:rPr>
                      <w:rFonts w:hint="eastAsia"/>
                      <w:kern w:val="0"/>
                      <w:sz w:val="21"/>
                      <w:szCs w:val="21"/>
                    </w:rPr>
                    <w:t>000056</w:t>
                  </w:r>
                </w:p>
              </w:tc>
              <w:tc>
                <w:tcPr>
                  <w:tcW w:w="1091" w:type="dxa"/>
                  <w:noWrap/>
                  <w:vAlign w:val="center"/>
                </w:tcPr>
                <w:p w14:paraId="3CB94186" w14:textId="6BD43047" w:rsidR="00B531F3" w:rsidRPr="00E958AD" w:rsidRDefault="00B531F3" w:rsidP="00B531F3">
                  <w:pPr>
                    <w:widowControl/>
                    <w:spacing w:line="240" w:lineRule="auto"/>
                    <w:ind w:firstLineChars="0" w:firstLine="0"/>
                    <w:jc w:val="center"/>
                    <w:rPr>
                      <w:kern w:val="0"/>
                      <w:sz w:val="21"/>
                      <w:szCs w:val="21"/>
                    </w:rPr>
                  </w:pPr>
                  <w:r w:rsidRPr="00E958AD">
                    <w:rPr>
                      <w:kern w:val="0"/>
                      <w:sz w:val="21"/>
                      <w:szCs w:val="21"/>
                    </w:rPr>
                    <w:t>≤2.0</w:t>
                  </w:r>
                  <w:r w:rsidRPr="00E958AD">
                    <w:rPr>
                      <w:rFonts w:ascii="Symbol" w:hAnsi="Symbol" w:cs="Symbol"/>
                      <w:kern w:val="0"/>
                      <w:sz w:val="21"/>
                      <w:szCs w:val="21"/>
                    </w:rPr>
                    <w:t>m</w:t>
                  </w:r>
                  <w:r w:rsidRPr="00E958AD">
                    <w:rPr>
                      <w:kern w:val="0"/>
                      <w:sz w:val="21"/>
                      <w:szCs w:val="21"/>
                    </w:rPr>
                    <w:t>g/L</w:t>
                  </w:r>
                </w:p>
              </w:tc>
            </w:tr>
            <w:tr w:rsidR="00E958AD" w:rsidRPr="00E958AD" w14:paraId="3673822B" w14:textId="0240121A" w:rsidTr="00162ACC">
              <w:tc>
                <w:tcPr>
                  <w:tcW w:w="1420" w:type="dxa"/>
                  <w:vAlign w:val="center"/>
                </w:tcPr>
                <w:p w14:paraId="7A5B88BB" w14:textId="77777777" w:rsidR="00B531F3" w:rsidRPr="00E958AD" w:rsidRDefault="00B531F3" w:rsidP="00B531F3">
                  <w:pPr>
                    <w:widowControl/>
                    <w:spacing w:line="240" w:lineRule="auto"/>
                    <w:ind w:firstLineChars="0" w:firstLine="0"/>
                    <w:jc w:val="center"/>
                    <w:rPr>
                      <w:kern w:val="0"/>
                      <w:sz w:val="21"/>
                      <w:szCs w:val="21"/>
                    </w:rPr>
                  </w:pPr>
                  <w:r w:rsidRPr="00E958AD">
                    <w:rPr>
                      <w:rFonts w:hint="eastAsia"/>
                      <w:kern w:val="0"/>
                      <w:sz w:val="21"/>
                      <w:szCs w:val="21"/>
                    </w:rPr>
                    <w:t>苯</w:t>
                  </w:r>
                  <w:r w:rsidRPr="00E958AD">
                    <w:rPr>
                      <w:kern w:val="0"/>
                      <w:sz w:val="21"/>
                      <w:szCs w:val="21"/>
                    </w:rPr>
                    <w:t>（</w:t>
                  </w:r>
                  <w:r w:rsidRPr="00E958AD">
                    <w:rPr>
                      <w:rFonts w:ascii="Symbol" w:hAnsi="Symbol" w:cs="Symbol"/>
                      <w:kern w:val="0"/>
                      <w:sz w:val="21"/>
                      <w:szCs w:val="21"/>
                    </w:rPr>
                    <w:t>m</w:t>
                  </w:r>
                  <w:r w:rsidRPr="00E958AD">
                    <w:rPr>
                      <w:kern w:val="0"/>
                      <w:sz w:val="21"/>
                      <w:szCs w:val="21"/>
                    </w:rPr>
                    <w:t>g/L</w:t>
                  </w:r>
                  <w:r w:rsidRPr="00E958AD">
                    <w:rPr>
                      <w:kern w:val="0"/>
                      <w:sz w:val="21"/>
                      <w:szCs w:val="21"/>
                    </w:rPr>
                    <w:t>）</w:t>
                  </w:r>
                </w:p>
              </w:tc>
              <w:tc>
                <w:tcPr>
                  <w:tcW w:w="1656" w:type="dxa"/>
                  <w:vAlign w:val="center"/>
                </w:tcPr>
                <w:p w14:paraId="2E2B7A91" w14:textId="689DD900" w:rsidR="00B531F3" w:rsidRPr="00E958AD" w:rsidRDefault="00B531F3" w:rsidP="00B531F3">
                  <w:pPr>
                    <w:widowControl/>
                    <w:spacing w:line="240" w:lineRule="auto"/>
                    <w:ind w:firstLineChars="0" w:firstLine="0"/>
                    <w:jc w:val="center"/>
                    <w:rPr>
                      <w:sz w:val="21"/>
                      <w:szCs w:val="21"/>
                    </w:rPr>
                  </w:pPr>
                  <w:r w:rsidRPr="00E958AD">
                    <w:rPr>
                      <w:rFonts w:hint="eastAsia"/>
                      <w:kern w:val="0"/>
                      <w:sz w:val="21"/>
                      <w:szCs w:val="21"/>
                    </w:rPr>
                    <w:t>＜</w:t>
                  </w:r>
                  <w:r w:rsidRPr="00E958AD">
                    <w:rPr>
                      <w:rFonts w:hint="eastAsia"/>
                      <w:kern w:val="0"/>
                      <w:sz w:val="21"/>
                      <w:szCs w:val="21"/>
                    </w:rPr>
                    <w:t>0</w:t>
                  </w:r>
                  <w:r w:rsidRPr="00E958AD">
                    <w:rPr>
                      <w:kern w:val="0"/>
                      <w:sz w:val="21"/>
                      <w:szCs w:val="21"/>
                    </w:rPr>
                    <w:t>.0</w:t>
                  </w:r>
                  <w:r w:rsidRPr="00E958AD">
                    <w:rPr>
                      <w:rFonts w:hint="eastAsia"/>
                      <w:kern w:val="0"/>
                      <w:sz w:val="21"/>
                      <w:szCs w:val="21"/>
                    </w:rPr>
                    <w:t>05</w:t>
                  </w:r>
                </w:p>
              </w:tc>
              <w:tc>
                <w:tcPr>
                  <w:tcW w:w="1656" w:type="dxa"/>
                  <w:noWrap/>
                  <w:vAlign w:val="center"/>
                </w:tcPr>
                <w:p w14:paraId="5509CB2A" w14:textId="26372A5F" w:rsidR="00B531F3" w:rsidRPr="00E958AD" w:rsidRDefault="00B531F3" w:rsidP="00B531F3">
                  <w:pPr>
                    <w:widowControl/>
                    <w:spacing w:line="240" w:lineRule="auto"/>
                    <w:ind w:firstLineChars="0" w:firstLine="0"/>
                    <w:jc w:val="center"/>
                    <w:rPr>
                      <w:sz w:val="21"/>
                      <w:szCs w:val="21"/>
                    </w:rPr>
                  </w:pPr>
                  <w:r w:rsidRPr="00E958AD">
                    <w:rPr>
                      <w:rFonts w:hint="eastAsia"/>
                      <w:kern w:val="0"/>
                      <w:sz w:val="21"/>
                      <w:szCs w:val="21"/>
                    </w:rPr>
                    <w:t>＜</w:t>
                  </w:r>
                  <w:r w:rsidRPr="00E958AD">
                    <w:rPr>
                      <w:rFonts w:hint="eastAsia"/>
                      <w:kern w:val="0"/>
                      <w:sz w:val="21"/>
                      <w:szCs w:val="21"/>
                    </w:rPr>
                    <w:t>0</w:t>
                  </w:r>
                  <w:r w:rsidRPr="00E958AD">
                    <w:rPr>
                      <w:kern w:val="0"/>
                      <w:sz w:val="21"/>
                      <w:szCs w:val="21"/>
                    </w:rPr>
                    <w:t>.0</w:t>
                  </w:r>
                  <w:r w:rsidRPr="00E958AD">
                    <w:rPr>
                      <w:rFonts w:hint="eastAsia"/>
                      <w:kern w:val="0"/>
                      <w:sz w:val="21"/>
                      <w:szCs w:val="21"/>
                    </w:rPr>
                    <w:t>05</w:t>
                  </w:r>
                </w:p>
              </w:tc>
              <w:tc>
                <w:tcPr>
                  <w:tcW w:w="1656" w:type="dxa"/>
                  <w:vAlign w:val="center"/>
                </w:tcPr>
                <w:p w14:paraId="73C3F6D3" w14:textId="1B11E63B" w:rsidR="00B531F3" w:rsidRPr="00E958AD" w:rsidRDefault="00B531F3" w:rsidP="00B531F3">
                  <w:pPr>
                    <w:widowControl/>
                    <w:spacing w:line="240" w:lineRule="auto"/>
                    <w:ind w:firstLineChars="0" w:firstLine="0"/>
                    <w:jc w:val="center"/>
                    <w:rPr>
                      <w:sz w:val="21"/>
                      <w:szCs w:val="21"/>
                    </w:rPr>
                  </w:pPr>
                  <w:r w:rsidRPr="00E958AD">
                    <w:rPr>
                      <w:rFonts w:hint="eastAsia"/>
                      <w:kern w:val="0"/>
                      <w:sz w:val="21"/>
                      <w:szCs w:val="21"/>
                    </w:rPr>
                    <w:t>＜</w:t>
                  </w:r>
                  <w:r w:rsidRPr="00E958AD">
                    <w:rPr>
                      <w:rFonts w:hint="eastAsia"/>
                      <w:kern w:val="0"/>
                      <w:sz w:val="21"/>
                      <w:szCs w:val="21"/>
                    </w:rPr>
                    <w:t>0</w:t>
                  </w:r>
                  <w:r w:rsidRPr="00E958AD">
                    <w:rPr>
                      <w:kern w:val="0"/>
                      <w:sz w:val="21"/>
                      <w:szCs w:val="21"/>
                    </w:rPr>
                    <w:t>.0</w:t>
                  </w:r>
                  <w:r w:rsidRPr="00E958AD">
                    <w:rPr>
                      <w:rFonts w:hint="eastAsia"/>
                      <w:kern w:val="0"/>
                      <w:sz w:val="21"/>
                      <w:szCs w:val="21"/>
                    </w:rPr>
                    <w:t>05</w:t>
                  </w:r>
                </w:p>
              </w:tc>
              <w:tc>
                <w:tcPr>
                  <w:tcW w:w="1091" w:type="dxa"/>
                  <w:noWrap/>
                  <w:vAlign w:val="center"/>
                </w:tcPr>
                <w:p w14:paraId="3FE1046C" w14:textId="121F7C30" w:rsidR="00B531F3" w:rsidRPr="00E958AD" w:rsidRDefault="00B531F3" w:rsidP="00B531F3">
                  <w:pPr>
                    <w:widowControl/>
                    <w:spacing w:line="240" w:lineRule="auto"/>
                    <w:ind w:firstLineChars="0" w:firstLine="0"/>
                    <w:jc w:val="center"/>
                    <w:rPr>
                      <w:kern w:val="0"/>
                      <w:sz w:val="21"/>
                      <w:szCs w:val="21"/>
                    </w:rPr>
                  </w:pPr>
                  <w:r w:rsidRPr="00E958AD">
                    <w:rPr>
                      <w:kern w:val="0"/>
                      <w:sz w:val="21"/>
                      <w:szCs w:val="21"/>
                    </w:rPr>
                    <w:t>≤10.0</w:t>
                  </w:r>
                  <w:r w:rsidRPr="00E958AD">
                    <w:rPr>
                      <w:rFonts w:ascii="Symbol" w:hAnsi="Symbol" w:cs="Symbol"/>
                      <w:kern w:val="0"/>
                      <w:sz w:val="21"/>
                      <w:szCs w:val="21"/>
                    </w:rPr>
                    <w:t>m</w:t>
                  </w:r>
                  <w:r w:rsidRPr="00E958AD">
                    <w:rPr>
                      <w:kern w:val="0"/>
                      <w:sz w:val="21"/>
                      <w:szCs w:val="21"/>
                    </w:rPr>
                    <w:t>g/L</w:t>
                  </w:r>
                </w:p>
              </w:tc>
            </w:tr>
            <w:tr w:rsidR="00E958AD" w:rsidRPr="00E958AD" w14:paraId="450965A4" w14:textId="6542F636" w:rsidTr="00162ACC">
              <w:tc>
                <w:tcPr>
                  <w:tcW w:w="1420" w:type="dxa"/>
                  <w:vAlign w:val="center"/>
                </w:tcPr>
                <w:p w14:paraId="77918084" w14:textId="77777777" w:rsidR="00B531F3" w:rsidRPr="00E958AD" w:rsidRDefault="00B531F3" w:rsidP="00B531F3">
                  <w:pPr>
                    <w:widowControl/>
                    <w:spacing w:line="240" w:lineRule="auto"/>
                    <w:ind w:firstLineChars="0" w:firstLine="0"/>
                    <w:jc w:val="center"/>
                    <w:rPr>
                      <w:kern w:val="0"/>
                      <w:sz w:val="21"/>
                      <w:szCs w:val="21"/>
                    </w:rPr>
                  </w:pPr>
                  <w:r w:rsidRPr="00E958AD">
                    <w:rPr>
                      <w:rFonts w:hint="eastAsia"/>
                      <w:kern w:val="0"/>
                      <w:sz w:val="21"/>
                      <w:szCs w:val="21"/>
                    </w:rPr>
                    <w:t>甲苯</w:t>
                  </w:r>
                  <w:r w:rsidRPr="00E958AD">
                    <w:rPr>
                      <w:kern w:val="0"/>
                      <w:sz w:val="21"/>
                      <w:szCs w:val="21"/>
                    </w:rPr>
                    <w:t>（</w:t>
                  </w:r>
                  <w:r w:rsidRPr="00E958AD">
                    <w:rPr>
                      <w:rFonts w:ascii="Symbol" w:hAnsi="Symbol" w:cs="Symbol"/>
                      <w:kern w:val="0"/>
                      <w:sz w:val="21"/>
                      <w:szCs w:val="21"/>
                    </w:rPr>
                    <w:t>m</w:t>
                  </w:r>
                  <w:r w:rsidRPr="00E958AD">
                    <w:rPr>
                      <w:kern w:val="0"/>
                      <w:sz w:val="21"/>
                      <w:szCs w:val="21"/>
                    </w:rPr>
                    <w:t>g/L</w:t>
                  </w:r>
                  <w:r w:rsidRPr="00E958AD">
                    <w:rPr>
                      <w:kern w:val="0"/>
                      <w:sz w:val="21"/>
                      <w:szCs w:val="21"/>
                    </w:rPr>
                    <w:t>）</w:t>
                  </w:r>
                </w:p>
              </w:tc>
              <w:tc>
                <w:tcPr>
                  <w:tcW w:w="1656" w:type="dxa"/>
                  <w:vAlign w:val="center"/>
                </w:tcPr>
                <w:p w14:paraId="1D74FA38" w14:textId="31986E1D" w:rsidR="00B531F3" w:rsidRPr="00E958AD" w:rsidRDefault="00B531F3" w:rsidP="00B531F3">
                  <w:pPr>
                    <w:widowControl/>
                    <w:spacing w:line="240" w:lineRule="auto"/>
                    <w:ind w:firstLineChars="0" w:firstLine="0"/>
                    <w:jc w:val="center"/>
                    <w:rPr>
                      <w:sz w:val="21"/>
                      <w:szCs w:val="21"/>
                    </w:rPr>
                  </w:pPr>
                  <w:r w:rsidRPr="00E958AD">
                    <w:rPr>
                      <w:rFonts w:hint="eastAsia"/>
                      <w:kern w:val="0"/>
                      <w:sz w:val="21"/>
                      <w:szCs w:val="21"/>
                    </w:rPr>
                    <w:t>＜</w:t>
                  </w:r>
                  <w:r w:rsidRPr="00E958AD">
                    <w:rPr>
                      <w:rFonts w:hint="eastAsia"/>
                      <w:kern w:val="0"/>
                      <w:sz w:val="21"/>
                      <w:szCs w:val="21"/>
                    </w:rPr>
                    <w:t>0</w:t>
                  </w:r>
                  <w:r w:rsidRPr="00E958AD">
                    <w:rPr>
                      <w:kern w:val="0"/>
                      <w:sz w:val="21"/>
                      <w:szCs w:val="21"/>
                    </w:rPr>
                    <w:t>.0</w:t>
                  </w:r>
                  <w:r w:rsidRPr="00E958AD">
                    <w:rPr>
                      <w:rFonts w:hint="eastAsia"/>
                      <w:kern w:val="0"/>
                      <w:sz w:val="21"/>
                      <w:szCs w:val="21"/>
                    </w:rPr>
                    <w:t>06</w:t>
                  </w:r>
                </w:p>
              </w:tc>
              <w:tc>
                <w:tcPr>
                  <w:tcW w:w="1656" w:type="dxa"/>
                  <w:noWrap/>
                  <w:vAlign w:val="center"/>
                </w:tcPr>
                <w:p w14:paraId="2BAFF30A" w14:textId="0817826F" w:rsidR="00B531F3" w:rsidRPr="00E958AD" w:rsidRDefault="00B531F3" w:rsidP="00B531F3">
                  <w:pPr>
                    <w:widowControl/>
                    <w:spacing w:line="240" w:lineRule="auto"/>
                    <w:ind w:firstLineChars="0" w:firstLine="0"/>
                    <w:jc w:val="center"/>
                    <w:rPr>
                      <w:sz w:val="21"/>
                      <w:szCs w:val="21"/>
                    </w:rPr>
                  </w:pPr>
                  <w:r w:rsidRPr="00E958AD">
                    <w:rPr>
                      <w:rFonts w:hint="eastAsia"/>
                      <w:kern w:val="0"/>
                      <w:sz w:val="21"/>
                      <w:szCs w:val="21"/>
                    </w:rPr>
                    <w:t>＜</w:t>
                  </w:r>
                  <w:r w:rsidRPr="00E958AD">
                    <w:rPr>
                      <w:rFonts w:hint="eastAsia"/>
                      <w:kern w:val="0"/>
                      <w:sz w:val="21"/>
                      <w:szCs w:val="21"/>
                    </w:rPr>
                    <w:t>0</w:t>
                  </w:r>
                  <w:r w:rsidRPr="00E958AD">
                    <w:rPr>
                      <w:kern w:val="0"/>
                      <w:sz w:val="21"/>
                      <w:szCs w:val="21"/>
                    </w:rPr>
                    <w:t>.0</w:t>
                  </w:r>
                  <w:r w:rsidRPr="00E958AD">
                    <w:rPr>
                      <w:rFonts w:hint="eastAsia"/>
                      <w:kern w:val="0"/>
                      <w:sz w:val="21"/>
                      <w:szCs w:val="21"/>
                    </w:rPr>
                    <w:t>06</w:t>
                  </w:r>
                </w:p>
              </w:tc>
              <w:tc>
                <w:tcPr>
                  <w:tcW w:w="1656" w:type="dxa"/>
                  <w:vAlign w:val="center"/>
                </w:tcPr>
                <w:p w14:paraId="180B7F0E" w14:textId="37548911" w:rsidR="00B531F3" w:rsidRPr="00E958AD" w:rsidRDefault="00B531F3" w:rsidP="00B531F3">
                  <w:pPr>
                    <w:widowControl/>
                    <w:spacing w:line="240" w:lineRule="auto"/>
                    <w:ind w:firstLineChars="0" w:firstLine="0"/>
                    <w:jc w:val="center"/>
                    <w:rPr>
                      <w:sz w:val="21"/>
                      <w:szCs w:val="21"/>
                    </w:rPr>
                  </w:pPr>
                  <w:r w:rsidRPr="00E958AD">
                    <w:rPr>
                      <w:rFonts w:hint="eastAsia"/>
                      <w:kern w:val="0"/>
                      <w:sz w:val="21"/>
                      <w:szCs w:val="21"/>
                    </w:rPr>
                    <w:t>＜</w:t>
                  </w:r>
                  <w:r w:rsidRPr="00E958AD">
                    <w:rPr>
                      <w:rFonts w:hint="eastAsia"/>
                      <w:kern w:val="0"/>
                      <w:sz w:val="21"/>
                      <w:szCs w:val="21"/>
                    </w:rPr>
                    <w:t>0</w:t>
                  </w:r>
                  <w:r w:rsidRPr="00E958AD">
                    <w:rPr>
                      <w:kern w:val="0"/>
                      <w:sz w:val="21"/>
                      <w:szCs w:val="21"/>
                    </w:rPr>
                    <w:t>.0</w:t>
                  </w:r>
                  <w:r w:rsidRPr="00E958AD">
                    <w:rPr>
                      <w:rFonts w:hint="eastAsia"/>
                      <w:kern w:val="0"/>
                      <w:sz w:val="21"/>
                      <w:szCs w:val="21"/>
                    </w:rPr>
                    <w:t>06</w:t>
                  </w:r>
                </w:p>
              </w:tc>
              <w:tc>
                <w:tcPr>
                  <w:tcW w:w="1091" w:type="dxa"/>
                  <w:noWrap/>
                  <w:vAlign w:val="center"/>
                </w:tcPr>
                <w:p w14:paraId="0C160D50" w14:textId="640A2138" w:rsidR="00B531F3" w:rsidRPr="00E958AD" w:rsidRDefault="00B531F3" w:rsidP="00B531F3">
                  <w:pPr>
                    <w:widowControl/>
                    <w:spacing w:line="240" w:lineRule="auto"/>
                    <w:ind w:firstLineChars="0" w:firstLine="0"/>
                    <w:jc w:val="center"/>
                    <w:rPr>
                      <w:kern w:val="0"/>
                      <w:sz w:val="21"/>
                      <w:szCs w:val="21"/>
                    </w:rPr>
                  </w:pPr>
                  <w:r w:rsidRPr="00E958AD">
                    <w:rPr>
                      <w:kern w:val="0"/>
                      <w:sz w:val="21"/>
                      <w:szCs w:val="21"/>
                    </w:rPr>
                    <w:t>≤</w:t>
                  </w:r>
                  <w:r w:rsidRPr="00E958AD">
                    <w:rPr>
                      <w:rFonts w:ascii="Symbol" w:hAnsi="Symbol" w:cs="Symbol"/>
                      <w:kern w:val="0"/>
                      <w:sz w:val="21"/>
                      <w:szCs w:val="21"/>
                    </w:rPr>
                    <w:t>m</w:t>
                  </w:r>
                  <w:r w:rsidRPr="00E958AD">
                    <w:rPr>
                      <w:kern w:val="0"/>
                      <w:sz w:val="21"/>
                      <w:szCs w:val="21"/>
                    </w:rPr>
                    <w:t>g/L</w:t>
                  </w:r>
                </w:p>
              </w:tc>
            </w:tr>
            <w:tr w:rsidR="00E958AD" w:rsidRPr="00E958AD" w14:paraId="3FDC2F97" w14:textId="09F8BE70" w:rsidTr="00162ACC">
              <w:tc>
                <w:tcPr>
                  <w:tcW w:w="1420" w:type="dxa"/>
                  <w:vAlign w:val="center"/>
                </w:tcPr>
                <w:p w14:paraId="051A8B2C" w14:textId="77777777" w:rsidR="00162ACC" w:rsidRPr="00E958AD" w:rsidRDefault="00162ACC" w:rsidP="00162ACC">
                  <w:pPr>
                    <w:widowControl/>
                    <w:spacing w:line="240" w:lineRule="auto"/>
                    <w:ind w:firstLineChars="0" w:firstLine="0"/>
                    <w:jc w:val="center"/>
                    <w:rPr>
                      <w:kern w:val="0"/>
                      <w:sz w:val="21"/>
                      <w:szCs w:val="21"/>
                    </w:rPr>
                  </w:pPr>
                  <w:r w:rsidRPr="00E958AD">
                    <w:rPr>
                      <w:rFonts w:eastAsiaTheme="minorEastAsia"/>
                      <w:sz w:val="21"/>
                      <w:szCs w:val="21"/>
                    </w:rPr>
                    <w:t>K</w:t>
                  </w:r>
                  <w:r w:rsidRPr="00E958AD">
                    <w:rPr>
                      <w:rFonts w:eastAsiaTheme="minorEastAsia"/>
                      <w:sz w:val="21"/>
                      <w:szCs w:val="21"/>
                      <w:vertAlign w:val="superscript"/>
                    </w:rPr>
                    <w:t>+</w:t>
                  </w:r>
                  <w:r w:rsidRPr="00E958AD">
                    <w:rPr>
                      <w:rFonts w:hint="eastAsia"/>
                      <w:kern w:val="0"/>
                      <w:sz w:val="21"/>
                      <w:szCs w:val="21"/>
                    </w:rPr>
                    <w:t>（</w:t>
                  </w:r>
                  <w:r w:rsidRPr="00E958AD">
                    <w:rPr>
                      <w:rFonts w:hint="eastAsia"/>
                      <w:kern w:val="0"/>
                      <w:sz w:val="21"/>
                      <w:szCs w:val="21"/>
                    </w:rPr>
                    <w:t>mg/</w:t>
                  </w:r>
                  <w:r w:rsidRPr="00E958AD">
                    <w:rPr>
                      <w:kern w:val="0"/>
                      <w:sz w:val="21"/>
                      <w:szCs w:val="21"/>
                    </w:rPr>
                    <w:t>L</w:t>
                  </w:r>
                  <w:r w:rsidRPr="00E958AD">
                    <w:rPr>
                      <w:rFonts w:hint="eastAsia"/>
                      <w:kern w:val="0"/>
                      <w:sz w:val="21"/>
                      <w:szCs w:val="21"/>
                    </w:rPr>
                    <w:t>）</w:t>
                  </w:r>
                </w:p>
              </w:tc>
              <w:tc>
                <w:tcPr>
                  <w:tcW w:w="1656" w:type="dxa"/>
                  <w:vAlign w:val="center"/>
                </w:tcPr>
                <w:p w14:paraId="1BE177C0" w14:textId="48C2EAF2" w:rsidR="00162ACC" w:rsidRPr="00E958AD" w:rsidRDefault="00162ACC" w:rsidP="00162ACC">
                  <w:pPr>
                    <w:widowControl/>
                    <w:spacing w:line="240" w:lineRule="auto"/>
                    <w:ind w:firstLineChars="0" w:firstLine="0"/>
                    <w:jc w:val="center"/>
                    <w:rPr>
                      <w:kern w:val="0"/>
                      <w:sz w:val="21"/>
                      <w:szCs w:val="21"/>
                    </w:rPr>
                  </w:pPr>
                  <w:r w:rsidRPr="00E958AD">
                    <w:t>10.8</w:t>
                  </w:r>
                </w:p>
              </w:tc>
              <w:tc>
                <w:tcPr>
                  <w:tcW w:w="1656" w:type="dxa"/>
                  <w:noWrap/>
                  <w:vAlign w:val="center"/>
                </w:tcPr>
                <w:p w14:paraId="33BBCB74" w14:textId="0F2EECA3" w:rsidR="00162ACC" w:rsidRPr="00E958AD" w:rsidRDefault="00162ACC" w:rsidP="00162ACC">
                  <w:pPr>
                    <w:widowControl/>
                    <w:spacing w:line="240" w:lineRule="auto"/>
                    <w:ind w:firstLineChars="0" w:firstLine="0"/>
                    <w:jc w:val="center"/>
                    <w:rPr>
                      <w:kern w:val="0"/>
                      <w:sz w:val="21"/>
                      <w:szCs w:val="21"/>
                    </w:rPr>
                  </w:pPr>
                  <w:r w:rsidRPr="00E958AD">
                    <w:t>10.8</w:t>
                  </w:r>
                </w:p>
              </w:tc>
              <w:tc>
                <w:tcPr>
                  <w:tcW w:w="1656" w:type="dxa"/>
                  <w:vAlign w:val="center"/>
                </w:tcPr>
                <w:p w14:paraId="4678FEA7" w14:textId="6C7CA47F" w:rsidR="00162ACC" w:rsidRPr="00E958AD" w:rsidRDefault="00162ACC" w:rsidP="00162ACC">
                  <w:pPr>
                    <w:widowControl/>
                    <w:spacing w:line="240" w:lineRule="auto"/>
                    <w:ind w:firstLineChars="0" w:firstLine="0"/>
                    <w:jc w:val="center"/>
                    <w:rPr>
                      <w:kern w:val="0"/>
                      <w:sz w:val="21"/>
                      <w:szCs w:val="21"/>
                    </w:rPr>
                  </w:pPr>
                  <w:r w:rsidRPr="00E958AD">
                    <w:t>10.8</w:t>
                  </w:r>
                </w:p>
              </w:tc>
              <w:tc>
                <w:tcPr>
                  <w:tcW w:w="1091" w:type="dxa"/>
                  <w:noWrap/>
                  <w:vAlign w:val="center"/>
                </w:tcPr>
                <w:p w14:paraId="2ACE1A85" w14:textId="411C0B8B"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w:t>
                  </w:r>
                </w:p>
              </w:tc>
            </w:tr>
            <w:tr w:rsidR="00E958AD" w:rsidRPr="00E958AD" w14:paraId="2D4890D7" w14:textId="0E48E801" w:rsidTr="00162ACC">
              <w:tc>
                <w:tcPr>
                  <w:tcW w:w="1420" w:type="dxa"/>
                  <w:vAlign w:val="center"/>
                </w:tcPr>
                <w:p w14:paraId="5562E893" w14:textId="77777777" w:rsidR="00162ACC" w:rsidRPr="00E958AD" w:rsidRDefault="00162ACC" w:rsidP="00162ACC">
                  <w:pPr>
                    <w:widowControl/>
                    <w:spacing w:line="240" w:lineRule="auto"/>
                    <w:ind w:firstLineChars="0" w:firstLine="0"/>
                    <w:jc w:val="center"/>
                    <w:rPr>
                      <w:kern w:val="0"/>
                      <w:sz w:val="21"/>
                      <w:szCs w:val="21"/>
                    </w:rPr>
                  </w:pPr>
                  <w:r w:rsidRPr="00E958AD">
                    <w:rPr>
                      <w:rFonts w:eastAsiaTheme="minorEastAsia"/>
                      <w:sz w:val="21"/>
                      <w:szCs w:val="21"/>
                    </w:rPr>
                    <w:t>Na</w:t>
                  </w:r>
                  <w:r w:rsidRPr="00E958AD">
                    <w:rPr>
                      <w:rFonts w:eastAsiaTheme="minorEastAsia"/>
                      <w:sz w:val="21"/>
                      <w:szCs w:val="21"/>
                      <w:vertAlign w:val="superscript"/>
                    </w:rPr>
                    <w:t>+</w:t>
                  </w:r>
                  <w:r w:rsidRPr="00E958AD">
                    <w:rPr>
                      <w:rFonts w:hint="eastAsia"/>
                      <w:kern w:val="0"/>
                      <w:sz w:val="21"/>
                      <w:szCs w:val="21"/>
                    </w:rPr>
                    <w:t>（</w:t>
                  </w:r>
                  <w:r w:rsidRPr="00E958AD">
                    <w:rPr>
                      <w:rFonts w:hint="eastAsia"/>
                      <w:kern w:val="0"/>
                      <w:sz w:val="21"/>
                      <w:szCs w:val="21"/>
                    </w:rPr>
                    <w:t>mg/</w:t>
                  </w:r>
                  <w:r w:rsidRPr="00E958AD">
                    <w:rPr>
                      <w:kern w:val="0"/>
                      <w:sz w:val="21"/>
                      <w:szCs w:val="21"/>
                    </w:rPr>
                    <w:t>L</w:t>
                  </w:r>
                  <w:r w:rsidRPr="00E958AD">
                    <w:rPr>
                      <w:rFonts w:hint="eastAsia"/>
                      <w:kern w:val="0"/>
                      <w:sz w:val="21"/>
                      <w:szCs w:val="21"/>
                    </w:rPr>
                    <w:t>）</w:t>
                  </w:r>
                </w:p>
              </w:tc>
              <w:tc>
                <w:tcPr>
                  <w:tcW w:w="1656" w:type="dxa"/>
                  <w:vAlign w:val="center"/>
                </w:tcPr>
                <w:p w14:paraId="4DB8CE71" w14:textId="6399B4FD"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17.7</w:t>
                  </w:r>
                </w:p>
              </w:tc>
              <w:tc>
                <w:tcPr>
                  <w:tcW w:w="1656" w:type="dxa"/>
                  <w:noWrap/>
                  <w:vAlign w:val="center"/>
                </w:tcPr>
                <w:p w14:paraId="45D4AEB3" w14:textId="1FECF32A"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17.7</w:t>
                  </w:r>
                </w:p>
              </w:tc>
              <w:tc>
                <w:tcPr>
                  <w:tcW w:w="1656" w:type="dxa"/>
                  <w:vAlign w:val="center"/>
                </w:tcPr>
                <w:p w14:paraId="0B3EE737" w14:textId="43B2C063"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17.7</w:t>
                  </w:r>
                </w:p>
              </w:tc>
              <w:tc>
                <w:tcPr>
                  <w:tcW w:w="1091" w:type="dxa"/>
                  <w:noWrap/>
                  <w:vAlign w:val="center"/>
                </w:tcPr>
                <w:p w14:paraId="0738E8D3" w14:textId="7FB1FDE0" w:rsidR="00162ACC" w:rsidRPr="00E958AD" w:rsidRDefault="00162ACC" w:rsidP="00162ACC">
                  <w:pPr>
                    <w:widowControl/>
                    <w:spacing w:line="240" w:lineRule="auto"/>
                    <w:ind w:firstLineChars="0" w:firstLine="0"/>
                    <w:jc w:val="center"/>
                    <w:rPr>
                      <w:kern w:val="0"/>
                      <w:sz w:val="21"/>
                      <w:szCs w:val="21"/>
                    </w:rPr>
                  </w:pPr>
                  <w:r w:rsidRPr="00E958AD">
                    <w:rPr>
                      <w:rFonts w:hint="eastAsia"/>
                      <w:kern w:val="0"/>
                      <w:sz w:val="21"/>
                      <w:szCs w:val="21"/>
                    </w:rPr>
                    <w:t>/</w:t>
                  </w:r>
                </w:p>
              </w:tc>
            </w:tr>
            <w:tr w:rsidR="00E958AD" w:rsidRPr="00E958AD" w14:paraId="747A9B3D" w14:textId="7A8B3BA7" w:rsidTr="00162ACC">
              <w:tc>
                <w:tcPr>
                  <w:tcW w:w="1420" w:type="dxa"/>
                  <w:vAlign w:val="center"/>
                </w:tcPr>
                <w:p w14:paraId="1358575B" w14:textId="77777777" w:rsidR="00162ACC" w:rsidRPr="00E958AD" w:rsidRDefault="00162ACC" w:rsidP="00162ACC">
                  <w:pPr>
                    <w:widowControl/>
                    <w:spacing w:line="240" w:lineRule="auto"/>
                    <w:ind w:firstLineChars="0" w:firstLine="0"/>
                    <w:jc w:val="center"/>
                    <w:rPr>
                      <w:kern w:val="0"/>
                      <w:sz w:val="21"/>
                      <w:szCs w:val="21"/>
                    </w:rPr>
                  </w:pPr>
                  <w:r w:rsidRPr="00E958AD">
                    <w:rPr>
                      <w:rFonts w:eastAsiaTheme="minorEastAsia"/>
                      <w:sz w:val="21"/>
                      <w:szCs w:val="21"/>
                    </w:rPr>
                    <w:t>Ca</w:t>
                  </w:r>
                  <w:r w:rsidRPr="00E958AD">
                    <w:rPr>
                      <w:rFonts w:eastAsiaTheme="minorEastAsia"/>
                      <w:sz w:val="21"/>
                      <w:szCs w:val="21"/>
                      <w:vertAlign w:val="superscript"/>
                    </w:rPr>
                    <w:t>2+</w:t>
                  </w:r>
                  <w:r w:rsidRPr="00E958AD">
                    <w:rPr>
                      <w:rFonts w:hint="eastAsia"/>
                      <w:kern w:val="0"/>
                      <w:sz w:val="21"/>
                      <w:szCs w:val="21"/>
                    </w:rPr>
                    <w:t>（</w:t>
                  </w:r>
                  <w:r w:rsidRPr="00E958AD">
                    <w:rPr>
                      <w:rFonts w:hint="eastAsia"/>
                      <w:kern w:val="0"/>
                      <w:sz w:val="21"/>
                      <w:szCs w:val="21"/>
                    </w:rPr>
                    <w:t>mg/</w:t>
                  </w:r>
                  <w:r w:rsidRPr="00E958AD">
                    <w:rPr>
                      <w:kern w:val="0"/>
                      <w:sz w:val="21"/>
                      <w:szCs w:val="21"/>
                    </w:rPr>
                    <w:t>L</w:t>
                  </w:r>
                  <w:r w:rsidRPr="00E958AD">
                    <w:rPr>
                      <w:rFonts w:hint="eastAsia"/>
                      <w:kern w:val="0"/>
                      <w:sz w:val="21"/>
                      <w:szCs w:val="21"/>
                    </w:rPr>
                    <w:t>）</w:t>
                  </w:r>
                </w:p>
              </w:tc>
              <w:tc>
                <w:tcPr>
                  <w:tcW w:w="1656" w:type="dxa"/>
                  <w:vAlign w:val="center"/>
                </w:tcPr>
                <w:p w14:paraId="2EF99BD7" w14:textId="0323D421"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29.9</w:t>
                  </w:r>
                </w:p>
              </w:tc>
              <w:tc>
                <w:tcPr>
                  <w:tcW w:w="1656" w:type="dxa"/>
                  <w:noWrap/>
                  <w:vAlign w:val="center"/>
                </w:tcPr>
                <w:p w14:paraId="38DC417A" w14:textId="10578D6C"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29.9</w:t>
                  </w:r>
                </w:p>
              </w:tc>
              <w:tc>
                <w:tcPr>
                  <w:tcW w:w="1656" w:type="dxa"/>
                  <w:vAlign w:val="center"/>
                </w:tcPr>
                <w:p w14:paraId="74C8ABE6" w14:textId="6FC89DF2"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29.9</w:t>
                  </w:r>
                </w:p>
              </w:tc>
              <w:tc>
                <w:tcPr>
                  <w:tcW w:w="1091" w:type="dxa"/>
                  <w:noWrap/>
                  <w:vAlign w:val="center"/>
                </w:tcPr>
                <w:p w14:paraId="51779ACD" w14:textId="5039673D" w:rsidR="00162ACC" w:rsidRPr="00E958AD" w:rsidRDefault="00162ACC" w:rsidP="00162ACC">
                  <w:pPr>
                    <w:widowControl/>
                    <w:spacing w:line="240" w:lineRule="auto"/>
                    <w:ind w:firstLineChars="0" w:firstLine="0"/>
                    <w:jc w:val="center"/>
                    <w:rPr>
                      <w:kern w:val="0"/>
                      <w:sz w:val="21"/>
                      <w:szCs w:val="21"/>
                    </w:rPr>
                  </w:pPr>
                  <w:r w:rsidRPr="00E958AD">
                    <w:rPr>
                      <w:rFonts w:hint="eastAsia"/>
                      <w:kern w:val="0"/>
                      <w:sz w:val="21"/>
                      <w:szCs w:val="21"/>
                    </w:rPr>
                    <w:t>/</w:t>
                  </w:r>
                </w:p>
              </w:tc>
            </w:tr>
            <w:tr w:rsidR="00E958AD" w:rsidRPr="00E958AD" w14:paraId="70EEFC96" w14:textId="2252CE50" w:rsidTr="00162ACC">
              <w:tc>
                <w:tcPr>
                  <w:tcW w:w="1420" w:type="dxa"/>
                  <w:vAlign w:val="center"/>
                </w:tcPr>
                <w:p w14:paraId="58F0E8D1" w14:textId="77777777" w:rsidR="00162ACC" w:rsidRPr="00E958AD" w:rsidRDefault="00162ACC" w:rsidP="00162ACC">
                  <w:pPr>
                    <w:widowControl/>
                    <w:spacing w:line="240" w:lineRule="auto"/>
                    <w:ind w:firstLineChars="0" w:firstLine="0"/>
                    <w:jc w:val="center"/>
                    <w:rPr>
                      <w:kern w:val="0"/>
                      <w:sz w:val="21"/>
                      <w:szCs w:val="21"/>
                    </w:rPr>
                  </w:pPr>
                  <w:r w:rsidRPr="00E958AD">
                    <w:rPr>
                      <w:rFonts w:eastAsiaTheme="minorEastAsia"/>
                      <w:sz w:val="21"/>
                      <w:szCs w:val="21"/>
                    </w:rPr>
                    <w:t>Mg</w:t>
                  </w:r>
                  <w:r w:rsidRPr="00E958AD">
                    <w:rPr>
                      <w:rFonts w:eastAsiaTheme="minorEastAsia"/>
                      <w:sz w:val="21"/>
                      <w:szCs w:val="21"/>
                      <w:vertAlign w:val="superscript"/>
                    </w:rPr>
                    <w:t>2+</w:t>
                  </w:r>
                  <w:r w:rsidRPr="00E958AD">
                    <w:rPr>
                      <w:rFonts w:hint="eastAsia"/>
                      <w:kern w:val="0"/>
                      <w:sz w:val="21"/>
                      <w:szCs w:val="21"/>
                    </w:rPr>
                    <w:t>（</w:t>
                  </w:r>
                  <w:r w:rsidRPr="00E958AD">
                    <w:rPr>
                      <w:rFonts w:hint="eastAsia"/>
                      <w:kern w:val="0"/>
                      <w:sz w:val="21"/>
                      <w:szCs w:val="21"/>
                    </w:rPr>
                    <w:t>mg/</w:t>
                  </w:r>
                  <w:r w:rsidRPr="00E958AD">
                    <w:rPr>
                      <w:kern w:val="0"/>
                      <w:sz w:val="21"/>
                      <w:szCs w:val="21"/>
                    </w:rPr>
                    <w:t>L</w:t>
                  </w:r>
                  <w:r w:rsidRPr="00E958AD">
                    <w:rPr>
                      <w:rFonts w:hint="eastAsia"/>
                      <w:kern w:val="0"/>
                      <w:sz w:val="21"/>
                      <w:szCs w:val="21"/>
                    </w:rPr>
                    <w:t>）</w:t>
                  </w:r>
                </w:p>
              </w:tc>
              <w:tc>
                <w:tcPr>
                  <w:tcW w:w="1656" w:type="dxa"/>
                  <w:vAlign w:val="center"/>
                </w:tcPr>
                <w:p w14:paraId="532AFF2C" w14:textId="22F92AF2"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15.3</w:t>
                  </w:r>
                </w:p>
              </w:tc>
              <w:tc>
                <w:tcPr>
                  <w:tcW w:w="1656" w:type="dxa"/>
                  <w:noWrap/>
                  <w:vAlign w:val="center"/>
                </w:tcPr>
                <w:p w14:paraId="338C26E2" w14:textId="674E3AB4"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15.3</w:t>
                  </w:r>
                </w:p>
              </w:tc>
              <w:tc>
                <w:tcPr>
                  <w:tcW w:w="1656" w:type="dxa"/>
                  <w:vAlign w:val="center"/>
                </w:tcPr>
                <w:p w14:paraId="22BC7529" w14:textId="4BDAD358"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15.3</w:t>
                  </w:r>
                </w:p>
              </w:tc>
              <w:tc>
                <w:tcPr>
                  <w:tcW w:w="1091" w:type="dxa"/>
                  <w:noWrap/>
                  <w:vAlign w:val="center"/>
                </w:tcPr>
                <w:p w14:paraId="32E75D31" w14:textId="6E1A0850"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w:t>
                  </w:r>
                </w:p>
              </w:tc>
            </w:tr>
            <w:tr w:rsidR="00E958AD" w:rsidRPr="00E958AD" w14:paraId="444088CC" w14:textId="699D10E4" w:rsidTr="00162ACC">
              <w:tc>
                <w:tcPr>
                  <w:tcW w:w="1420" w:type="dxa"/>
                  <w:vAlign w:val="center"/>
                </w:tcPr>
                <w:p w14:paraId="480E6ECA" w14:textId="77777777" w:rsidR="00162ACC" w:rsidRPr="00E958AD" w:rsidRDefault="00162ACC" w:rsidP="00162ACC">
                  <w:pPr>
                    <w:widowControl/>
                    <w:spacing w:line="240" w:lineRule="auto"/>
                    <w:ind w:firstLineChars="0" w:firstLine="0"/>
                    <w:jc w:val="center"/>
                    <w:rPr>
                      <w:kern w:val="0"/>
                      <w:sz w:val="21"/>
                      <w:szCs w:val="21"/>
                    </w:rPr>
                  </w:pPr>
                  <w:r w:rsidRPr="00E958AD">
                    <w:rPr>
                      <w:rFonts w:eastAsiaTheme="minorEastAsia"/>
                      <w:sz w:val="21"/>
                      <w:szCs w:val="21"/>
                    </w:rPr>
                    <w:t>HCO</w:t>
                  </w:r>
                  <w:r w:rsidRPr="00E958AD">
                    <w:rPr>
                      <w:rFonts w:eastAsiaTheme="minorEastAsia"/>
                      <w:sz w:val="21"/>
                      <w:szCs w:val="21"/>
                      <w:vertAlign w:val="subscript"/>
                    </w:rPr>
                    <w:t>3</w:t>
                  </w:r>
                  <w:r w:rsidRPr="00E958AD">
                    <w:rPr>
                      <w:rFonts w:eastAsiaTheme="minorEastAsia"/>
                      <w:sz w:val="21"/>
                      <w:szCs w:val="21"/>
                      <w:vertAlign w:val="superscript"/>
                    </w:rPr>
                    <w:t>-</w:t>
                  </w:r>
                  <w:r w:rsidRPr="00E958AD">
                    <w:rPr>
                      <w:rFonts w:hint="eastAsia"/>
                      <w:kern w:val="0"/>
                      <w:sz w:val="21"/>
                      <w:szCs w:val="21"/>
                    </w:rPr>
                    <w:t>（</w:t>
                  </w:r>
                  <w:r w:rsidRPr="00E958AD">
                    <w:rPr>
                      <w:rFonts w:hint="eastAsia"/>
                      <w:kern w:val="0"/>
                      <w:sz w:val="21"/>
                      <w:szCs w:val="21"/>
                    </w:rPr>
                    <w:t>mg/</w:t>
                  </w:r>
                  <w:r w:rsidRPr="00E958AD">
                    <w:rPr>
                      <w:kern w:val="0"/>
                      <w:sz w:val="21"/>
                      <w:szCs w:val="21"/>
                    </w:rPr>
                    <w:t>L</w:t>
                  </w:r>
                  <w:r w:rsidRPr="00E958AD">
                    <w:rPr>
                      <w:rFonts w:hint="eastAsia"/>
                      <w:kern w:val="0"/>
                      <w:sz w:val="21"/>
                      <w:szCs w:val="21"/>
                    </w:rPr>
                    <w:t>）</w:t>
                  </w:r>
                </w:p>
              </w:tc>
              <w:tc>
                <w:tcPr>
                  <w:tcW w:w="1656" w:type="dxa"/>
                  <w:vAlign w:val="center"/>
                </w:tcPr>
                <w:p w14:paraId="2A7CD90E" w14:textId="57E3E5BB"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155</w:t>
                  </w:r>
                </w:p>
              </w:tc>
              <w:tc>
                <w:tcPr>
                  <w:tcW w:w="1656" w:type="dxa"/>
                  <w:noWrap/>
                  <w:vAlign w:val="center"/>
                </w:tcPr>
                <w:p w14:paraId="129FC707" w14:textId="15BA5393"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155</w:t>
                  </w:r>
                </w:p>
              </w:tc>
              <w:tc>
                <w:tcPr>
                  <w:tcW w:w="1656" w:type="dxa"/>
                  <w:vAlign w:val="center"/>
                </w:tcPr>
                <w:p w14:paraId="16A32253" w14:textId="2B1289CD"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155</w:t>
                  </w:r>
                </w:p>
              </w:tc>
              <w:tc>
                <w:tcPr>
                  <w:tcW w:w="1091" w:type="dxa"/>
                  <w:noWrap/>
                  <w:vAlign w:val="center"/>
                </w:tcPr>
                <w:p w14:paraId="0B688845" w14:textId="4B700F1B"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w:t>
                  </w:r>
                </w:p>
              </w:tc>
            </w:tr>
            <w:tr w:rsidR="00E958AD" w:rsidRPr="00E958AD" w14:paraId="7BB6A657" w14:textId="49363BCC" w:rsidTr="00162ACC">
              <w:tc>
                <w:tcPr>
                  <w:tcW w:w="1420" w:type="dxa"/>
                  <w:vAlign w:val="center"/>
                </w:tcPr>
                <w:p w14:paraId="78271654" w14:textId="77777777" w:rsidR="00162ACC" w:rsidRPr="00E958AD" w:rsidRDefault="00162ACC" w:rsidP="00162ACC">
                  <w:pPr>
                    <w:widowControl/>
                    <w:spacing w:line="240" w:lineRule="auto"/>
                    <w:ind w:firstLineChars="0" w:firstLine="0"/>
                    <w:jc w:val="center"/>
                    <w:rPr>
                      <w:kern w:val="0"/>
                      <w:sz w:val="21"/>
                      <w:szCs w:val="21"/>
                    </w:rPr>
                  </w:pPr>
                  <w:r w:rsidRPr="00E958AD">
                    <w:rPr>
                      <w:rFonts w:eastAsiaTheme="minorEastAsia"/>
                      <w:sz w:val="21"/>
                      <w:szCs w:val="21"/>
                    </w:rPr>
                    <w:t>CO</w:t>
                  </w:r>
                  <w:r w:rsidRPr="00E958AD">
                    <w:rPr>
                      <w:rFonts w:eastAsiaTheme="minorEastAsia"/>
                      <w:sz w:val="21"/>
                      <w:szCs w:val="21"/>
                      <w:vertAlign w:val="subscript"/>
                    </w:rPr>
                    <w:t>3</w:t>
                  </w:r>
                  <w:r w:rsidRPr="00E958AD">
                    <w:rPr>
                      <w:rFonts w:eastAsiaTheme="minorEastAsia"/>
                      <w:sz w:val="21"/>
                      <w:szCs w:val="21"/>
                      <w:vertAlign w:val="superscript"/>
                    </w:rPr>
                    <w:t>2-</w:t>
                  </w:r>
                  <w:r w:rsidRPr="00E958AD">
                    <w:rPr>
                      <w:rFonts w:hint="eastAsia"/>
                      <w:kern w:val="0"/>
                      <w:sz w:val="21"/>
                      <w:szCs w:val="21"/>
                    </w:rPr>
                    <w:t>（</w:t>
                  </w:r>
                  <w:r w:rsidRPr="00E958AD">
                    <w:rPr>
                      <w:rFonts w:hint="eastAsia"/>
                      <w:kern w:val="0"/>
                      <w:sz w:val="21"/>
                      <w:szCs w:val="21"/>
                    </w:rPr>
                    <w:t>mg/</w:t>
                  </w:r>
                  <w:r w:rsidRPr="00E958AD">
                    <w:rPr>
                      <w:kern w:val="0"/>
                      <w:sz w:val="21"/>
                      <w:szCs w:val="21"/>
                    </w:rPr>
                    <w:t>L</w:t>
                  </w:r>
                  <w:r w:rsidRPr="00E958AD">
                    <w:rPr>
                      <w:rFonts w:hint="eastAsia"/>
                      <w:kern w:val="0"/>
                      <w:sz w:val="21"/>
                      <w:szCs w:val="21"/>
                    </w:rPr>
                    <w:t>）</w:t>
                  </w:r>
                </w:p>
              </w:tc>
              <w:tc>
                <w:tcPr>
                  <w:tcW w:w="1656" w:type="dxa"/>
                  <w:vAlign w:val="center"/>
                </w:tcPr>
                <w:p w14:paraId="5BB1A812" w14:textId="5CF128C0"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5L</w:t>
                  </w:r>
                </w:p>
              </w:tc>
              <w:tc>
                <w:tcPr>
                  <w:tcW w:w="1656" w:type="dxa"/>
                  <w:noWrap/>
                  <w:vAlign w:val="center"/>
                </w:tcPr>
                <w:p w14:paraId="4989B0C7" w14:textId="2824E92F"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5L</w:t>
                  </w:r>
                </w:p>
              </w:tc>
              <w:tc>
                <w:tcPr>
                  <w:tcW w:w="1656" w:type="dxa"/>
                  <w:vAlign w:val="center"/>
                </w:tcPr>
                <w:p w14:paraId="424F8DE5" w14:textId="013D57E1"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5L</w:t>
                  </w:r>
                </w:p>
              </w:tc>
              <w:tc>
                <w:tcPr>
                  <w:tcW w:w="1091" w:type="dxa"/>
                  <w:noWrap/>
                  <w:vAlign w:val="center"/>
                </w:tcPr>
                <w:p w14:paraId="01036E99" w14:textId="1BE50C7E"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w:t>
                  </w:r>
                </w:p>
              </w:tc>
            </w:tr>
            <w:tr w:rsidR="00E958AD" w:rsidRPr="00E958AD" w14:paraId="6A843534" w14:textId="7843F3B1" w:rsidTr="00162ACC">
              <w:tc>
                <w:tcPr>
                  <w:tcW w:w="1420" w:type="dxa"/>
                  <w:vAlign w:val="center"/>
                </w:tcPr>
                <w:p w14:paraId="236A59D7" w14:textId="77777777" w:rsidR="00162ACC" w:rsidRPr="00E958AD" w:rsidRDefault="00162ACC" w:rsidP="00162ACC">
                  <w:pPr>
                    <w:widowControl/>
                    <w:spacing w:line="240" w:lineRule="auto"/>
                    <w:ind w:firstLineChars="0" w:firstLine="0"/>
                    <w:jc w:val="center"/>
                    <w:rPr>
                      <w:kern w:val="0"/>
                      <w:sz w:val="21"/>
                      <w:szCs w:val="21"/>
                    </w:rPr>
                  </w:pPr>
                  <w:r w:rsidRPr="00E958AD">
                    <w:rPr>
                      <w:rFonts w:eastAsiaTheme="minorEastAsia"/>
                      <w:sz w:val="21"/>
                      <w:szCs w:val="21"/>
                    </w:rPr>
                    <w:t>SO</w:t>
                  </w:r>
                  <w:r w:rsidRPr="00E958AD">
                    <w:rPr>
                      <w:rFonts w:eastAsiaTheme="minorEastAsia"/>
                      <w:sz w:val="21"/>
                      <w:szCs w:val="21"/>
                      <w:vertAlign w:val="subscript"/>
                    </w:rPr>
                    <w:t>4</w:t>
                  </w:r>
                  <w:r w:rsidRPr="00E958AD">
                    <w:rPr>
                      <w:rFonts w:eastAsiaTheme="minorEastAsia"/>
                      <w:sz w:val="21"/>
                      <w:szCs w:val="21"/>
                      <w:vertAlign w:val="superscript"/>
                    </w:rPr>
                    <w:t>2-</w:t>
                  </w:r>
                  <w:r w:rsidRPr="00E958AD">
                    <w:rPr>
                      <w:rFonts w:hint="eastAsia"/>
                      <w:kern w:val="0"/>
                      <w:sz w:val="21"/>
                      <w:szCs w:val="21"/>
                    </w:rPr>
                    <w:t>（</w:t>
                  </w:r>
                  <w:r w:rsidRPr="00E958AD">
                    <w:rPr>
                      <w:rFonts w:hint="eastAsia"/>
                      <w:kern w:val="0"/>
                      <w:sz w:val="21"/>
                      <w:szCs w:val="21"/>
                    </w:rPr>
                    <w:t>mg/</w:t>
                  </w:r>
                  <w:r w:rsidRPr="00E958AD">
                    <w:rPr>
                      <w:kern w:val="0"/>
                      <w:sz w:val="21"/>
                      <w:szCs w:val="21"/>
                    </w:rPr>
                    <w:t>L</w:t>
                  </w:r>
                  <w:r w:rsidRPr="00E958AD">
                    <w:rPr>
                      <w:rFonts w:hint="eastAsia"/>
                      <w:kern w:val="0"/>
                      <w:sz w:val="21"/>
                      <w:szCs w:val="21"/>
                    </w:rPr>
                    <w:t>）</w:t>
                  </w:r>
                </w:p>
              </w:tc>
              <w:tc>
                <w:tcPr>
                  <w:tcW w:w="1656" w:type="dxa"/>
                  <w:vAlign w:val="center"/>
                </w:tcPr>
                <w:p w14:paraId="63486F39" w14:textId="265CE51F"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23.4</w:t>
                  </w:r>
                </w:p>
              </w:tc>
              <w:tc>
                <w:tcPr>
                  <w:tcW w:w="1656" w:type="dxa"/>
                  <w:noWrap/>
                  <w:vAlign w:val="center"/>
                </w:tcPr>
                <w:p w14:paraId="6CDFD0B8" w14:textId="23325DB1"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23.4</w:t>
                  </w:r>
                </w:p>
              </w:tc>
              <w:tc>
                <w:tcPr>
                  <w:tcW w:w="1656" w:type="dxa"/>
                  <w:vAlign w:val="center"/>
                </w:tcPr>
                <w:p w14:paraId="61571C13" w14:textId="790926D0"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23.4</w:t>
                  </w:r>
                </w:p>
              </w:tc>
              <w:tc>
                <w:tcPr>
                  <w:tcW w:w="1091" w:type="dxa"/>
                  <w:noWrap/>
                  <w:vAlign w:val="center"/>
                </w:tcPr>
                <w:p w14:paraId="65DD0135" w14:textId="1D3A1513"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w:t>
                  </w:r>
                </w:p>
              </w:tc>
            </w:tr>
            <w:tr w:rsidR="00E958AD" w:rsidRPr="00E958AD" w14:paraId="68086A59" w14:textId="3C2BF382" w:rsidTr="00162ACC">
              <w:tc>
                <w:tcPr>
                  <w:tcW w:w="1420" w:type="dxa"/>
                  <w:vAlign w:val="center"/>
                </w:tcPr>
                <w:p w14:paraId="209F7389" w14:textId="77777777" w:rsidR="00162ACC" w:rsidRPr="00E958AD" w:rsidRDefault="00162ACC" w:rsidP="00162ACC">
                  <w:pPr>
                    <w:widowControl/>
                    <w:spacing w:line="240" w:lineRule="auto"/>
                    <w:ind w:firstLineChars="0" w:firstLine="0"/>
                    <w:jc w:val="center"/>
                    <w:rPr>
                      <w:kern w:val="0"/>
                      <w:sz w:val="21"/>
                      <w:szCs w:val="21"/>
                    </w:rPr>
                  </w:pPr>
                  <w:r w:rsidRPr="00E958AD">
                    <w:rPr>
                      <w:rFonts w:eastAsiaTheme="minorEastAsia"/>
                      <w:sz w:val="21"/>
                      <w:szCs w:val="21"/>
                    </w:rPr>
                    <w:t>Cl</w:t>
                  </w:r>
                  <w:r w:rsidRPr="00E958AD">
                    <w:rPr>
                      <w:rFonts w:eastAsiaTheme="minorEastAsia"/>
                      <w:sz w:val="21"/>
                      <w:szCs w:val="21"/>
                      <w:vertAlign w:val="superscript"/>
                    </w:rPr>
                    <w:t>-</w:t>
                  </w:r>
                  <w:r w:rsidRPr="00E958AD">
                    <w:rPr>
                      <w:rFonts w:hint="eastAsia"/>
                      <w:kern w:val="0"/>
                      <w:sz w:val="21"/>
                      <w:szCs w:val="21"/>
                    </w:rPr>
                    <w:t>（</w:t>
                  </w:r>
                  <w:r w:rsidRPr="00E958AD">
                    <w:rPr>
                      <w:rFonts w:hint="eastAsia"/>
                      <w:kern w:val="0"/>
                      <w:sz w:val="21"/>
                      <w:szCs w:val="21"/>
                    </w:rPr>
                    <w:t>mg/</w:t>
                  </w:r>
                  <w:r w:rsidRPr="00E958AD">
                    <w:rPr>
                      <w:kern w:val="0"/>
                      <w:sz w:val="21"/>
                      <w:szCs w:val="21"/>
                    </w:rPr>
                    <w:t>L</w:t>
                  </w:r>
                  <w:r w:rsidRPr="00E958AD">
                    <w:rPr>
                      <w:rFonts w:hint="eastAsia"/>
                      <w:kern w:val="0"/>
                      <w:sz w:val="21"/>
                      <w:szCs w:val="21"/>
                    </w:rPr>
                    <w:t>）</w:t>
                  </w:r>
                </w:p>
              </w:tc>
              <w:tc>
                <w:tcPr>
                  <w:tcW w:w="1656" w:type="dxa"/>
                  <w:vAlign w:val="center"/>
                </w:tcPr>
                <w:p w14:paraId="079E3594" w14:textId="54CE8C0F"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20.7</w:t>
                  </w:r>
                </w:p>
              </w:tc>
              <w:tc>
                <w:tcPr>
                  <w:tcW w:w="1656" w:type="dxa"/>
                  <w:noWrap/>
                  <w:vAlign w:val="center"/>
                </w:tcPr>
                <w:p w14:paraId="5B7A296F" w14:textId="02085BF5"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20.7</w:t>
                  </w:r>
                </w:p>
              </w:tc>
              <w:tc>
                <w:tcPr>
                  <w:tcW w:w="1656" w:type="dxa"/>
                  <w:vAlign w:val="center"/>
                </w:tcPr>
                <w:p w14:paraId="789469C7" w14:textId="2C58E001"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20.7</w:t>
                  </w:r>
                </w:p>
              </w:tc>
              <w:tc>
                <w:tcPr>
                  <w:tcW w:w="1091" w:type="dxa"/>
                  <w:noWrap/>
                  <w:vAlign w:val="center"/>
                </w:tcPr>
                <w:p w14:paraId="70AAEB0E" w14:textId="41AF855A"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w:t>
                  </w:r>
                </w:p>
              </w:tc>
            </w:tr>
            <w:tr w:rsidR="00E958AD" w:rsidRPr="00E958AD" w14:paraId="7260C254" w14:textId="405229FA" w:rsidTr="00162ACC">
              <w:tc>
                <w:tcPr>
                  <w:tcW w:w="1420" w:type="dxa"/>
                  <w:vAlign w:val="center"/>
                </w:tcPr>
                <w:p w14:paraId="7823A9E3" w14:textId="77777777" w:rsidR="00B531F3" w:rsidRPr="00E958AD" w:rsidRDefault="00B531F3" w:rsidP="00B531F3">
                  <w:pPr>
                    <w:widowControl/>
                    <w:spacing w:line="240" w:lineRule="auto"/>
                    <w:ind w:firstLineChars="0" w:firstLine="0"/>
                    <w:jc w:val="center"/>
                    <w:rPr>
                      <w:kern w:val="0"/>
                      <w:sz w:val="21"/>
                      <w:szCs w:val="21"/>
                    </w:rPr>
                  </w:pPr>
                  <w:r w:rsidRPr="00E958AD">
                    <w:rPr>
                      <w:rFonts w:hint="eastAsia"/>
                      <w:kern w:val="0"/>
                      <w:sz w:val="21"/>
                      <w:szCs w:val="21"/>
                    </w:rPr>
                    <w:t>石油类（</w:t>
                  </w:r>
                  <w:r w:rsidRPr="00E958AD">
                    <w:rPr>
                      <w:rFonts w:hint="eastAsia"/>
                      <w:kern w:val="0"/>
                      <w:sz w:val="21"/>
                      <w:szCs w:val="21"/>
                    </w:rPr>
                    <w:t>mg/</w:t>
                  </w:r>
                  <w:r w:rsidRPr="00E958AD">
                    <w:rPr>
                      <w:kern w:val="0"/>
                      <w:sz w:val="21"/>
                      <w:szCs w:val="21"/>
                    </w:rPr>
                    <w:t>L</w:t>
                  </w:r>
                  <w:r w:rsidRPr="00E958AD">
                    <w:rPr>
                      <w:rFonts w:hint="eastAsia"/>
                      <w:kern w:val="0"/>
                      <w:sz w:val="21"/>
                      <w:szCs w:val="21"/>
                    </w:rPr>
                    <w:t>）</w:t>
                  </w:r>
                </w:p>
              </w:tc>
              <w:tc>
                <w:tcPr>
                  <w:tcW w:w="1656" w:type="dxa"/>
                  <w:vAlign w:val="center"/>
                </w:tcPr>
                <w:p w14:paraId="33C0007E" w14:textId="77777777" w:rsidR="00B531F3" w:rsidRPr="00E958AD" w:rsidRDefault="00B531F3" w:rsidP="00B531F3">
                  <w:pPr>
                    <w:widowControl/>
                    <w:spacing w:line="240" w:lineRule="auto"/>
                    <w:ind w:firstLineChars="0" w:firstLine="0"/>
                    <w:jc w:val="center"/>
                    <w:rPr>
                      <w:kern w:val="0"/>
                      <w:sz w:val="21"/>
                      <w:szCs w:val="21"/>
                    </w:rPr>
                  </w:pPr>
                  <w:r w:rsidRPr="00E958AD">
                    <w:rPr>
                      <w:rFonts w:hint="eastAsia"/>
                      <w:kern w:val="0"/>
                      <w:sz w:val="21"/>
                      <w:szCs w:val="21"/>
                    </w:rPr>
                    <w:t>0.01L</w:t>
                  </w:r>
                </w:p>
              </w:tc>
              <w:tc>
                <w:tcPr>
                  <w:tcW w:w="1656" w:type="dxa"/>
                  <w:noWrap/>
                  <w:vAlign w:val="center"/>
                </w:tcPr>
                <w:p w14:paraId="67DFBD55" w14:textId="77777777" w:rsidR="00B531F3" w:rsidRPr="00E958AD" w:rsidRDefault="00B531F3" w:rsidP="00B531F3">
                  <w:pPr>
                    <w:widowControl/>
                    <w:spacing w:line="240" w:lineRule="auto"/>
                    <w:ind w:firstLineChars="0" w:firstLine="0"/>
                    <w:jc w:val="center"/>
                    <w:rPr>
                      <w:kern w:val="0"/>
                      <w:sz w:val="21"/>
                      <w:szCs w:val="21"/>
                    </w:rPr>
                  </w:pPr>
                  <w:r w:rsidRPr="00E958AD">
                    <w:rPr>
                      <w:rFonts w:hint="eastAsia"/>
                      <w:kern w:val="0"/>
                      <w:sz w:val="21"/>
                      <w:szCs w:val="21"/>
                    </w:rPr>
                    <w:t>0.01L</w:t>
                  </w:r>
                </w:p>
              </w:tc>
              <w:tc>
                <w:tcPr>
                  <w:tcW w:w="1656" w:type="dxa"/>
                  <w:vAlign w:val="center"/>
                </w:tcPr>
                <w:p w14:paraId="0D6F64BC" w14:textId="77777777" w:rsidR="00B531F3" w:rsidRPr="00E958AD" w:rsidRDefault="00B531F3" w:rsidP="00B531F3">
                  <w:pPr>
                    <w:widowControl/>
                    <w:spacing w:line="240" w:lineRule="auto"/>
                    <w:ind w:firstLineChars="0" w:firstLine="0"/>
                    <w:jc w:val="center"/>
                    <w:rPr>
                      <w:kern w:val="0"/>
                      <w:sz w:val="21"/>
                      <w:szCs w:val="21"/>
                    </w:rPr>
                  </w:pPr>
                  <w:r w:rsidRPr="00E958AD">
                    <w:rPr>
                      <w:rFonts w:hint="eastAsia"/>
                      <w:kern w:val="0"/>
                      <w:sz w:val="21"/>
                      <w:szCs w:val="21"/>
                    </w:rPr>
                    <w:t>0.01L</w:t>
                  </w:r>
                </w:p>
              </w:tc>
              <w:tc>
                <w:tcPr>
                  <w:tcW w:w="1091" w:type="dxa"/>
                  <w:noWrap/>
                  <w:vAlign w:val="center"/>
                </w:tcPr>
                <w:p w14:paraId="057847A2" w14:textId="4148AF7E" w:rsidR="00B531F3" w:rsidRPr="00E958AD" w:rsidRDefault="00B531F3" w:rsidP="00B531F3">
                  <w:pPr>
                    <w:widowControl/>
                    <w:spacing w:line="240" w:lineRule="auto"/>
                    <w:ind w:firstLineChars="0" w:firstLine="0"/>
                    <w:jc w:val="center"/>
                    <w:rPr>
                      <w:kern w:val="0"/>
                      <w:sz w:val="21"/>
                      <w:szCs w:val="21"/>
                    </w:rPr>
                  </w:pPr>
                  <w:r w:rsidRPr="00E958AD">
                    <w:rPr>
                      <w:rFonts w:hint="eastAsia"/>
                      <w:kern w:val="0"/>
                      <w:sz w:val="21"/>
                      <w:szCs w:val="21"/>
                    </w:rPr>
                    <w:t>0</w:t>
                  </w:r>
                  <w:r w:rsidRPr="00E958AD">
                    <w:rPr>
                      <w:kern w:val="0"/>
                      <w:sz w:val="21"/>
                      <w:szCs w:val="21"/>
                    </w:rPr>
                    <w:t>.05</w:t>
                  </w:r>
                </w:p>
              </w:tc>
            </w:tr>
          </w:tbl>
          <w:p w14:paraId="4E812D2A" w14:textId="77777777" w:rsidR="009B795A" w:rsidRPr="00E958AD" w:rsidRDefault="009B795A" w:rsidP="009B795A">
            <w:pPr>
              <w:ind w:firstLine="480"/>
            </w:pPr>
            <w:r w:rsidRPr="00E958AD">
              <w:rPr>
                <w:rFonts w:hint="eastAsia"/>
              </w:rPr>
              <w:t>项目所在地周边区域没有地下水功能区划，地下水执行《地下水质量标准》（</w:t>
            </w:r>
            <w:r w:rsidRPr="00E958AD">
              <w:rPr>
                <w:rFonts w:hint="eastAsia"/>
              </w:rPr>
              <w:t>GB/T14848-2017</w:t>
            </w:r>
            <w:r w:rsidRPr="00E958AD">
              <w:rPr>
                <w:rFonts w:hint="eastAsia"/>
              </w:rPr>
              <w:t>）中Ⅲ类标准。</w:t>
            </w:r>
            <w:r w:rsidRPr="00E958AD">
              <w:t>据监测结果得知，评价范围区内地下水各监测点位监测因子均达到《地下水质量标准》</w:t>
            </w:r>
            <w:r w:rsidRPr="00E958AD">
              <w:rPr>
                <w:rFonts w:hint="eastAsia"/>
              </w:rPr>
              <w:t>（</w:t>
            </w:r>
            <w:r w:rsidRPr="00E958AD">
              <w:t>GB/T14848-2017</w:t>
            </w:r>
            <w:r w:rsidRPr="00E958AD">
              <w:rPr>
                <w:rFonts w:hint="eastAsia"/>
              </w:rPr>
              <w:t>）</w:t>
            </w:r>
            <w:r w:rsidRPr="00E958AD">
              <w:t>III</w:t>
            </w:r>
            <w:r w:rsidRPr="00E958AD">
              <w:t>类标准</w:t>
            </w:r>
            <w:r w:rsidRPr="00E958AD">
              <w:rPr>
                <w:rFonts w:hint="eastAsia"/>
              </w:rPr>
              <w:t>；因</w:t>
            </w:r>
            <w:r w:rsidRPr="00E958AD">
              <w:t>GB/T14848-2017</w:t>
            </w:r>
            <w:r w:rsidRPr="00E958AD">
              <w:rPr>
                <w:rFonts w:hint="eastAsia"/>
              </w:rPr>
              <w:t>里面没有石油类的限值，本次评价石油类参照《地表水环境质量标准》（</w:t>
            </w:r>
            <w:r w:rsidRPr="00E958AD">
              <w:rPr>
                <w:rFonts w:hint="eastAsia"/>
              </w:rPr>
              <w:t>GB3838-2002</w:t>
            </w:r>
            <w:r w:rsidRPr="00E958AD">
              <w:rPr>
                <w:rFonts w:hint="eastAsia"/>
              </w:rPr>
              <w:t>）Ⅲ类标准限值标准执行，检测结果达到《地表水环境质量标准》（</w:t>
            </w:r>
            <w:r w:rsidRPr="00E958AD">
              <w:rPr>
                <w:rFonts w:hint="eastAsia"/>
              </w:rPr>
              <w:t>GB3838-2002</w:t>
            </w:r>
            <w:r w:rsidRPr="00E958AD">
              <w:rPr>
                <w:rFonts w:hint="eastAsia"/>
              </w:rPr>
              <w:t>）Ⅲ类标准。</w:t>
            </w:r>
          </w:p>
          <w:p w14:paraId="4CAE8E81" w14:textId="77777777" w:rsidR="009B795A" w:rsidRPr="00E958AD" w:rsidRDefault="009B795A" w:rsidP="009B795A">
            <w:pPr>
              <w:ind w:firstLine="482"/>
              <w:rPr>
                <w:b/>
                <w:kern w:val="24"/>
                <w:szCs w:val="24"/>
              </w:rPr>
            </w:pPr>
            <w:r w:rsidRPr="00E958AD">
              <w:rPr>
                <w:rFonts w:hint="eastAsia"/>
                <w:b/>
                <w:kern w:val="24"/>
                <w:szCs w:val="24"/>
              </w:rPr>
              <w:lastRenderedPageBreak/>
              <w:t>（</w:t>
            </w:r>
            <w:r w:rsidRPr="00E958AD">
              <w:rPr>
                <w:rFonts w:hint="eastAsia"/>
                <w:b/>
                <w:kern w:val="24"/>
                <w:szCs w:val="24"/>
              </w:rPr>
              <w:t>2</w:t>
            </w:r>
            <w:r w:rsidRPr="00E958AD">
              <w:rPr>
                <w:rFonts w:hint="eastAsia"/>
                <w:b/>
                <w:kern w:val="24"/>
                <w:szCs w:val="24"/>
              </w:rPr>
              <w:t>）土壤</w:t>
            </w:r>
            <w:r w:rsidRPr="00E958AD">
              <w:rPr>
                <w:b/>
                <w:kern w:val="24"/>
                <w:szCs w:val="24"/>
              </w:rPr>
              <w:t>环境质量现状：</w:t>
            </w:r>
          </w:p>
          <w:p w14:paraId="5F9DDA6E" w14:textId="36C999E1" w:rsidR="009B795A" w:rsidRPr="00E958AD" w:rsidRDefault="009B795A" w:rsidP="009B795A">
            <w:pPr>
              <w:widowControl/>
              <w:ind w:firstLine="480"/>
              <w:jc w:val="left"/>
            </w:pPr>
            <w:r w:rsidRPr="00E958AD">
              <w:rPr>
                <w:rFonts w:hint="eastAsia"/>
                <w:kern w:val="0"/>
                <w:szCs w:val="24"/>
                <w:lang w:bidi="ar"/>
              </w:rPr>
              <w:t>为了解项目所在区域土壤环境质量状况，本次</w:t>
            </w:r>
            <w:r w:rsidR="00057E9E" w:rsidRPr="00E958AD">
              <w:rPr>
                <w:rFonts w:hint="eastAsia"/>
                <w:kern w:val="0"/>
                <w:szCs w:val="24"/>
                <w:lang w:bidi="ar"/>
              </w:rPr>
              <w:t>在项目区内下风向</w:t>
            </w:r>
            <w:r w:rsidRPr="00E958AD">
              <w:rPr>
                <w:rFonts w:hint="eastAsia"/>
                <w:kern w:val="0"/>
                <w:szCs w:val="24"/>
                <w:lang w:bidi="ar"/>
              </w:rPr>
              <w:t>布设</w:t>
            </w:r>
            <w:r w:rsidR="00D8560E" w:rsidRPr="00E958AD">
              <w:rPr>
                <w:rFonts w:hint="eastAsia"/>
                <w:kern w:val="0"/>
                <w:szCs w:val="24"/>
                <w:lang w:bidi="ar"/>
              </w:rPr>
              <w:t>1</w:t>
            </w:r>
            <w:r w:rsidRPr="00E958AD">
              <w:rPr>
                <w:rFonts w:hint="eastAsia"/>
                <w:kern w:val="0"/>
                <w:szCs w:val="24"/>
                <w:lang w:bidi="ar"/>
              </w:rPr>
              <w:t>个土壤监测点位，作为区域土壤环境质量背景值。</w:t>
            </w:r>
          </w:p>
          <w:p w14:paraId="45D1998F" w14:textId="0AD86C99" w:rsidR="009B795A" w:rsidRPr="00E958AD" w:rsidRDefault="009B795A" w:rsidP="009B795A">
            <w:pPr>
              <w:ind w:firstLine="480"/>
            </w:pPr>
            <w:r w:rsidRPr="00E958AD">
              <w:rPr>
                <w:rFonts w:hint="eastAsia"/>
                <w:szCs w:val="24"/>
              </w:rPr>
              <w:t>202</w:t>
            </w:r>
            <w:r w:rsidR="00D8560E" w:rsidRPr="00E958AD">
              <w:rPr>
                <w:rFonts w:hint="eastAsia"/>
                <w:szCs w:val="24"/>
              </w:rPr>
              <w:t>4</w:t>
            </w:r>
            <w:r w:rsidRPr="00E958AD">
              <w:rPr>
                <w:rFonts w:hint="eastAsia"/>
                <w:szCs w:val="24"/>
              </w:rPr>
              <w:t>年</w:t>
            </w:r>
            <w:r w:rsidR="00D8560E" w:rsidRPr="00E958AD">
              <w:rPr>
                <w:rFonts w:hint="eastAsia"/>
                <w:szCs w:val="24"/>
              </w:rPr>
              <w:t>10</w:t>
            </w:r>
            <w:r w:rsidRPr="00E958AD">
              <w:rPr>
                <w:rFonts w:hint="eastAsia"/>
                <w:szCs w:val="24"/>
              </w:rPr>
              <w:t>月</w:t>
            </w:r>
            <w:r w:rsidRPr="00E958AD">
              <w:rPr>
                <w:rFonts w:hint="eastAsia"/>
                <w:szCs w:val="24"/>
              </w:rPr>
              <w:t>8</w:t>
            </w:r>
            <w:r w:rsidRPr="00E958AD">
              <w:rPr>
                <w:rFonts w:hint="eastAsia"/>
                <w:szCs w:val="24"/>
              </w:rPr>
              <w:t>日</w:t>
            </w:r>
            <w:r w:rsidRPr="00E958AD">
              <w:t>，建设单位委托</w:t>
            </w:r>
            <w:r w:rsidR="00D8560E" w:rsidRPr="00E958AD">
              <w:rPr>
                <w:rFonts w:hint="eastAsia"/>
                <w:szCs w:val="24"/>
              </w:rPr>
              <w:t>云南鼎祺环境检测有限公司</w:t>
            </w:r>
            <w:r w:rsidRPr="00E958AD">
              <w:t>对项目所在地</w:t>
            </w:r>
            <w:r w:rsidRPr="00E958AD">
              <w:rPr>
                <w:rFonts w:hint="eastAsia"/>
              </w:rPr>
              <w:t>土壤</w:t>
            </w:r>
            <w:r w:rsidRPr="00E958AD">
              <w:t>环境质量进行监测，具体情况如下：</w:t>
            </w:r>
          </w:p>
          <w:p w14:paraId="14FCD67F" w14:textId="54A9A951" w:rsidR="009B795A" w:rsidRPr="00E958AD" w:rsidRDefault="009B795A" w:rsidP="009B795A">
            <w:pPr>
              <w:ind w:firstLine="480"/>
              <w:rPr>
                <w:bCs/>
                <w:szCs w:val="28"/>
              </w:rPr>
            </w:pPr>
            <w:r w:rsidRPr="00E958AD">
              <w:rPr>
                <w:rFonts w:hint="eastAsia"/>
                <w:bCs/>
                <w:szCs w:val="28"/>
              </w:rPr>
              <w:t>（</w:t>
            </w:r>
            <w:r w:rsidRPr="00E958AD">
              <w:rPr>
                <w:rFonts w:hint="eastAsia"/>
                <w:bCs/>
                <w:szCs w:val="28"/>
              </w:rPr>
              <w:t>1</w:t>
            </w:r>
            <w:r w:rsidRPr="00E958AD">
              <w:rPr>
                <w:rFonts w:hint="eastAsia"/>
                <w:bCs/>
                <w:szCs w:val="28"/>
              </w:rPr>
              <w:t>）监测点位布设：共</w:t>
            </w:r>
            <w:r w:rsidR="00D8560E" w:rsidRPr="00E958AD">
              <w:rPr>
                <w:rFonts w:hint="eastAsia"/>
                <w:bCs/>
                <w:szCs w:val="28"/>
              </w:rPr>
              <w:t>1</w:t>
            </w:r>
            <w:r w:rsidRPr="00E958AD">
              <w:rPr>
                <w:rFonts w:hint="eastAsia"/>
                <w:bCs/>
                <w:szCs w:val="28"/>
              </w:rPr>
              <w:t>个点位，为表层样。</w:t>
            </w:r>
          </w:p>
          <w:p w14:paraId="42BD8DEB" w14:textId="77777777" w:rsidR="009B795A" w:rsidRPr="00E958AD" w:rsidRDefault="009B795A" w:rsidP="009B795A">
            <w:pPr>
              <w:ind w:firstLine="480"/>
            </w:pPr>
            <w:r w:rsidRPr="00E958AD">
              <w:rPr>
                <w:rFonts w:hint="eastAsia"/>
                <w:bCs/>
                <w:szCs w:val="28"/>
              </w:rPr>
              <w:t>（</w:t>
            </w:r>
            <w:r w:rsidRPr="00E958AD">
              <w:rPr>
                <w:rFonts w:hint="eastAsia"/>
                <w:bCs/>
                <w:szCs w:val="28"/>
              </w:rPr>
              <w:t>2</w:t>
            </w:r>
            <w:r w:rsidRPr="00E958AD">
              <w:rPr>
                <w:rFonts w:hint="eastAsia"/>
                <w:bCs/>
                <w:szCs w:val="28"/>
              </w:rPr>
              <w:t>）</w:t>
            </w:r>
            <w:r w:rsidRPr="00E958AD">
              <w:rPr>
                <w:bCs/>
                <w:szCs w:val="28"/>
              </w:rPr>
              <w:t>监测</w:t>
            </w:r>
            <w:r w:rsidRPr="00E958AD">
              <w:t>因子</w:t>
            </w:r>
            <w:r w:rsidRPr="00E958AD">
              <w:rPr>
                <w:bCs/>
                <w:szCs w:val="28"/>
              </w:rPr>
              <w:t>：</w:t>
            </w:r>
            <w:r w:rsidRPr="00E958AD">
              <w:rPr>
                <w:rFonts w:hint="eastAsia"/>
              </w:rPr>
              <w:t>pH</w:t>
            </w:r>
            <w:r w:rsidRPr="00E958AD">
              <w:rPr>
                <w:rFonts w:hint="eastAsia"/>
              </w:rPr>
              <w:t>值、砷、镉、六价铬、铜、铅、汞、镍、四氯化碳、氯仿、氯甲烷、</w:t>
            </w:r>
            <w:r w:rsidRPr="00E958AD">
              <w:rPr>
                <w:rFonts w:hint="eastAsia"/>
              </w:rPr>
              <w:t>1</w:t>
            </w:r>
            <w:r w:rsidRPr="00E958AD">
              <w:rPr>
                <w:rFonts w:hint="eastAsia"/>
              </w:rPr>
              <w:t>，</w:t>
            </w:r>
            <w:r w:rsidRPr="00E958AD">
              <w:rPr>
                <w:rFonts w:hint="eastAsia"/>
              </w:rPr>
              <w:t>1-</w:t>
            </w:r>
            <w:r w:rsidRPr="00E958AD">
              <w:rPr>
                <w:rFonts w:hint="eastAsia"/>
              </w:rPr>
              <w:t>二氯乙烷、</w:t>
            </w:r>
            <w:r w:rsidRPr="00E958AD">
              <w:rPr>
                <w:rFonts w:hint="eastAsia"/>
              </w:rPr>
              <w:t>1</w:t>
            </w:r>
            <w:r w:rsidRPr="00E958AD">
              <w:rPr>
                <w:rFonts w:hint="eastAsia"/>
              </w:rPr>
              <w:t>，</w:t>
            </w:r>
            <w:r w:rsidRPr="00E958AD">
              <w:rPr>
                <w:rFonts w:hint="eastAsia"/>
              </w:rPr>
              <w:t>2-</w:t>
            </w:r>
            <w:r w:rsidRPr="00E958AD">
              <w:rPr>
                <w:rFonts w:hint="eastAsia"/>
              </w:rPr>
              <w:t>二氯乙烷、</w:t>
            </w:r>
            <w:r w:rsidRPr="00E958AD">
              <w:rPr>
                <w:rFonts w:hint="eastAsia"/>
              </w:rPr>
              <w:t>1</w:t>
            </w:r>
            <w:r w:rsidRPr="00E958AD">
              <w:rPr>
                <w:rFonts w:hint="eastAsia"/>
              </w:rPr>
              <w:t>，</w:t>
            </w:r>
            <w:r w:rsidRPr="00E958AD">
              <w:rPr>
                <w:rFonts w:hint="eastAsia"/>
              </w:rPr>
              <w:t>1-</w:t>
            </w:r>
            <w:r w:rsidRPr="00E958AD">
              <w:rPr>
                <w:rFonts w:hint="eastAsia"/>
              </w:rPr>
              <w:t>二氯乙烯、顺</w:t>
            </w:r>
            <w:r w:rsidRPr="00E958AD">
              <w:rPr>
                <w:rFonts w:hint="eastAsia"/>
              </w:rPr>
              <w:t>-1</w:t>
            </w:r>
            <w:r w:rsidRPr="00E958AD">
              <w:rPr>
                <w:rFonts w:hint="eastAsia"/>
              </w:rPr>
              <w:t>，</w:t>
            </w:r>
            <w:r w:rsidRPr="00E958AD">
              <w:rPr>
                <w:rFonts w:hint="eastAsia"/>
              </w:rPr>
              <w:t>2-</w:t>
            </w:r>
            <w:r w:rsidRPr="00E958AD">
              <w:rPr>
                <w:rFonts w:hint="eastAsia"/>
              </w:rPr>
              <w:t>二氯乙烯、反</w:t>
            </w:r>
            <w:r w:rsidRPr="00E958AD">
              <w:rPr>
                <w:rFonts w:hint="eastAsia"/>
              </w:rPr>
              <w:t>-1</w:t>
            </w:r>
            <w:r w:rsidRPr="00E958AD">
              <w:rPr>
                <w:rFonts w:hint="eastAsia"/>
              </w:rPr>
              <w:t>，</w:t>
            </w:r>
            <w:r w:rsidRPr="00E958AD">
              <w:rPr>
                <w:rFonts w:hint="eastAsia"/>
              </w:rPr>
              <w:t>2-</w:t>
            </w:r>
            <w:r w:rsidRPr="00E958AD">
              <w:rPr>
                <w:rFonts w:hint="eastAsia"/>
              </w:rPr>
              <w:t>二氯乙烯、二氯甲烷、</w:t>
            </w:r>
            <w:r w:rsidRPr="00E958AD">
              <w:rPr>
                <w:rFonts w:hint="eastAsia"/>
              </w:rPr>
              <w:t>1</w:t>
            </w:r>
            <w:r w:rsidRPr="00E958AD">
              <w:rPr>
                <w:rFonts w:hint="eastAsia"/>
              </w:rPr>
              <w:t>，</w:t>
            </w:r>
            <w:r w:rsidRPr="00E958AD">
              <w:rPr>
                <w:rFonts w:hint="eastAsia"/>
              </w:rPr>
              <w:t>2-</w:t>
            </w:r>
            <w:r w:rsidRPr="00E958AD">
              <w:rPr>
                <w:rFonts w:hint="eastAsia"/>
              </w:rPr>
              <w:t>二氯丙烷、</w:t>
            </w:r>
            <w:r w:rsidRPr="00E958AD">
              <w:rPr>
                <w:rFonts w:hint="eastAsia"/>
              </w:rPr>
              <w:t>1</w:t>
            </w:r>
            <w:r w:rsidRPr="00E958AD">
              <w:rPr>
                <w:rFonts w:hint="eastAsia"/>
              </w:rPr>
              <w:t>，</w:t>
            </w:r>
            <w:r w:rsidRPr="00E958AD">
              <w:rPr>
                <w:rFonts w:hint="eastAsia"/>
              </w:rPr>
              <w:t>1</w:t>
            </w:r>
            <w:r w:rsidRPr="00E958AD">
              <w:rPr>
                <w:rFonts w:hint="eastAsia"/>
              </w:rPr>
              <w:t>，</w:t>
            </w:r>
            <w:r w:rsidRPr="00E958AD">
              <w:rPr>
                <w:rFonts w:hint="eastAsia"/>
              </w:rPr>
              <w:t>1</w:t>
            </w:r>
            <w:r w:rsidRPr="00E958AD">
              <w:rPr>
                <w:rFonts w:hint="eastAsia"/>
              </w:rPr>
              <w:t>，</w:t>
            </w:r>
            <w:r w:rsidRPr="00E958AD">
              <w:rPr>
                <w:rFonts w:hint="eastAsia"/>
              </w:rPr>
              <w:t>2-</w:t>
            </w:r>
            <w:r w:rsidRPr="00E958AD">
              <w:rPr>
                <w:rFonts w:hint="eastAsia"/>
              </w:rPr>
              <w:t>四氯乙烷、</w:t>
            </w:r>
            <w:r w:rsidRPr="00E958AD">
              <w:rPr>
                <w:rFonts w:hint="eastAsia"/>
              </w:rPr>
              <w:t>1</w:t>
            </w:r>
            <w:r w:rsidRPr="00E958AD">
              <w:rPr>
                <w:rFonts w:hint="eastAsia"/>
              </w:rPr>
              <w:t>，</w:t>
            </w:r>
            <w:r w:rsidRPr="00E958AD">
              <w:rPr>
                <w:rFonts w:hint="eastAsia"/>
              </w:rPr>
              <w:t>1</w:t>
            </w:r>
            <w:r w:rsidRPr="00E958AD">
              <w:rPr>
                <w:rFonts w:hint="eastAsia"/>
              </w:rPr>
              <w:t>，</w:t>
            </w:r>
            <w:r w:rsidRPr="00E958AD">
              <w:rPr>
                <w:rFonts w:hint="eastAsia"/>
              </w:rPr>
              <w:t>2</w:t>
            </w:r>
            <w:r w:rsidRPr="00E958AD">
              <w:rPr>
                <w:rFonts w:hint="eastAsia"/>
              </w:rPr>
              <w:t>，</w:t>
            </w:r>
            <w:r w:rsidRPr="00E958AD">
              <w:rPr>
                <w:rFonts w:hint="eastAsia"/>
              </w:rPr>
              <w:t>2-</w:t>
            </w:r>
            <w:r w:rsidRPr="00E958AD">
              <w:rPr>
                <w:rFonts w:hint="eastAsia"/>
              </w:rPr>
              <w:t>四氯乙烷、四氯乙烯、</w:t>
            </w:r>
            <w:r w:rsidRPr="00E958AD">
              <w:rPr>
                <w:rFonts w:hint="eastAsia"/>
              </w:rPr>
              <w:t>1</w:t>
            </w:r>
            <w:r w:rsidRPr="00E958AD">
              <w:rPr>
                <w:rFonts w:hint="eastAsia"/>
              </w:rPr>
              <w:t>，</w:t>
            </w:r>
            <w:r w:rsidRPr="00E958AD">
              <w:rPr>
                <w:rFonts w:hint="eastAsia"/>
              </w:rPr>
              <w:t>1</w:t>
            </w:r>
            <w:r w:rsidRPr="00E958AD">
              <w:rPr>
                <w:rFonts w:hint="eastAsia"/>
              </w:rPr>
              <w:t>，</w:t>
            </w:r>
            <w:r w:rsidRPr="00E958AD">
              <w:rPr>
                <w:rFonts w:hint="eastAsia"/>
              </w:rPr>
              <w:t>1-</w:t>
            </w:r>
            <w:r w:rsidRPr="00E958AD">
              <w:rPr>
                <w:rFonts w:hint="eastAsia"/>
              </w:rPr>
              <w:t>三氯乙烷、</w:t>
            </w:r>
            <w:r w:rsidRPr="00E958AD">
              <w:rPr>
                <w:rFonts w:hint="eastAsia"/>
              </w:rPr>
              <w:t>1</w:t>
            </w:r>
            <w:r w:rsidRPr="00E958AD">
              <w:rPr>
                <w:rFonts w:hint="eastAsia"/>
              </w:rPr>
              <w:t>，</w:t>
            </w:r>
            <w:r w:rsidRPr="00E958AD">
              <w:rPr>
                <w:rFonts w:hint="eastAsia"/>
              </w:rPr>
              <w:t>1</w:t>
            </w:r>
            <w:r w:rsidRPr="00E958AD">
              <w:rPr>
                <w:rFonts w:hint="eastAsia"/>
              </w:rPr>
              <w:t>，</w:t>
            </w:r>
            <w:r w:rsidRPr="00E958AD">
              <w:rPr>
                <w:rFonts w:hint="eastAsia"/>
              </w:rPr>
              <w:t>2-</w:t>
            </w:r>
            <w:r w:rsidRPr="00E958AD">
              <w:rPr>
                <w:rFonts w:hint="eastAsia"/>
              </w:rPr>
              <w:t>三氯乙烷、三氯乙烯、</w:t>
            </w:r>
            <w:r w:rsidRPr="00E958AD">
              <w:rPr>
                <w:rFonts w:hint="eastAsia"/>
              </w:rPr>
              <w:t>1</w:t>
            </w:r>
            <w:r w:rsidRPr="00E958AD">
              <w:rPr>
                <w:rFonts w:hint="eastAsia"/>
              </w:rPr>
              <w:t>，</w:t>
            </w:r>
            <w:r w:rsidRPr="00E958AD">
              <w:rPr>
                <w:rFonts w:hint="eastAsia"/>
              </w:rPr>
              <w:t>2</w:t>
            </w:r>
            <w:r w:rsidRPr="00E958AD">
              <w:rPr>
                <w:rFonts w:hint="eastAsia"/>
              </w:rPr>
              <w:t>，</w:t>
            </w:r>
            <w:r w:rsidRPr="00E958AD">
              <w:rPr>
                <w:rFonts w:hint="eastAsia"/>
              </w:rPr>
              <w:t>3-</w:t>
            </w:r>
            <w:r w:rsidRPr="00E958AD">
              <w:rPr>
                <w:rFonts w:hint="eastAsia"/>
              </w:rPr>
              <w:t>三氯丙烷、氯乙烯、苯、氯苯、</w:t>
            </w:r>
            <w:r w:rsidRPr="00E958AD">
              <w:rPr>
                <w:rFonts w:hint="eastAsia"/>
              </w:rPr>
              <w:t>1</w:t>
            </w:r>
            <w:r w:rsidRPr="00E958AD">
              <w:rPr>
                <w:rFonts w:hint="eastAsia"/>
              </w:rPr>
              <w:t>，</w:t>
            </w:r>
            <w:r w:rsidRPr="00E958AD">
              <w:rPr>
                <w:rFonts w:hint="eastAsia"/>
              </w:rPr>
              <w:t>2-</w:t>
            </w:r>
            <w:r w:rsidRPr="00E958AD">
              <w:rPr>
                <w:rFonts w:hint="eastAsia"/>
              </w:rPr>
              <w:t>二氯苯、</w:t>
            </w:r>
            <w:r w:rsidRPr="00E958AD">
              <w:rPr>
                <w:rFonts w:hint="eastAsia"/>
              </w:rPr>
              <w:t>1</w:t>
            </w:r>
            <w:r w:rsidRPr="00E958AD">
              <w:rPr>
                <w:rFonts w:hint="eastAsia"/>
              </w:rPr>
              <w:t>，</w:t>
            </w:r>
            <w:r w:rsidRPr="00E958AD">
              <w:rPr>
                <w:rFonts w:hint="eastAsia"/>
              </w:rPr>
              <w:t>4-</w:t>
            </w:r>
            <w:r w:rsidRPr="00E958AD">
              <w:rPr>
                <w:rFonts w:hint="eastAsia"/>
              </w:rPr>
              <w:t>二氯苯、乙苯、苯乙烯、甲苯、间二甲苯</w:t>
            </w:r>
            <w:r w:rsidRPr="00E958AD">
              <w:rPr>
                <w:rFonts w:hint="eastAsia"/>
              </w:rPr>
              <w:t>+</w:t>
            </w:r>
            <w:r w:rsidRPr="00E958AD">
              <w:rPr>
                <w:rFonts w:hint="eastAsia"/>
              </w:rPr>
              <w:t>对二甲苯、邻二甲苯、硝基苯、苯胺、</w:t>
            </w:r>
            <w:r w:rsidRPr="00E958AD">
              <w:rPr>
                <w:rFonts w:hint="eastAsia"/>
              </w:rPr>
              <w:t>2-</w:t>
            </w:r>
            <w:r w:rsidRPr="00E958AD">
              <w:rPr>
                <w:rFonts w:hint="eastAsia"/>
              </w:rPr>
              <w:t>氯酚、苯并</w:t>
            </w:r>
            <w:r w:rsidRPr="00E958AD">
              <w:rPr>
                <w:rFonts w:hint="eastAsia"/>
              </w:rPr>
              <w:t>[a]</w:t>
            </w:r>
            <w:proofErr w:type="gramStart"/>
            <w:r w:rsidRPr="00E958AD">
              <w:rPr>
                <w:rFonts w:hint="eastAsia"/>
              </w:rPr>
              <w:t>蒽</w:t>
            </w:r>
            <w:proofErr w:type="gramEnd"/>
            <w:r w:rsidRPr="00E958AD">
              <w:rPr>
                <w:rFonts w:hint="eastAsia"/>
              </w:rPr>
              <w:t>、苯并</w:t>
            </w:r>
            <w:r w:rsidRPr="00E958AD">
              <w:rPr>
                <w:rFonts w:hint="eastAsia"/>
              </w:rPr>
              <w:t>[a]</w:t>
            </w:r>
            <w:proofErr w:type="gramStart"/>
            <w:r w:rsidRPr="00E958AD">
              <w:rPr>
                <w:rFonts w:hint="eastAsia"/>
              </w:rPr>
              <w:t>芘</w:t>
            </w:r>
            <w:proofErr w:type="gramEnd"/>
            <w:r w:rsidRPr="00E958AD">
              <w:rPr>
                <w:rFonts w:hint="eastAsia"/>
              </w:rPr>
              <w:t>、苯并</w:t>
            </w:r>
            <w:r w:rsidRPr="00E958AD">
              <w:rPr>
                <w:rFonts w:hint="eastAsia"/>
              </w:rPr>
              <w:t>[b]</w:t>
            </w:r>
            <w:proofErr w:type="gramStart"/>
            <w:r w:rsidRPr="00E958AD">
              <w:rPr>
                <w:rFonts w:hint="eastAsia"/>
              </w:rPr>
              <w:t>荧蒽</w:t>
            </w:r>
            <w:proofErr w:type="gramEnd"/>
            <w:r w:rsidRPr="00E958AD">
              <w:rPr>
                <w:rFonts w:hint="eastAsia"/>
              </w:rPr>
              <w:t>、苯并</w:t>
            </w:r>
            <w:r w:rsidRPr="00E958AD">
              <w:rPr>
                <w:rFonts w:hint="eastAsia"/>
              </w:rPr>
              <w:t>[k]</w:t>
            </w:r>
            <w:proofErr w:type="gramStart"/>
            <w:r w:rsidRPr="00E958AD">
              <w:rPr>
                <w:rFonts w:hint="eastAsia"/>
              </w:rPr>
              <w:t>荧蒽</w:t>
            </w:r>
            <w:proofErr w:type="gramEnd"/>
            <w:r w:rsidRPr="00E958AD">
              <w:rPr>
                <w:rFonts w:hint="eastAsia"/>
              </w:rPr>
              <w:t>、䓛、二苯并</w:t>
            </w:r>
            <w:r w:rsidRPr="00E958AD">
              <w:t>[a</w:t>
            </w:r>
            <w:r w:rsidRPr="00E958AD">
              <w:rPr>
                <w:rFonts w:hint="eastAsia"/>
              </w:rPr>
              <w:t>，</w:t>
            </w:r>
            <w:r w:rsidRPr="00E958AD">
              <w:t>h]</w:t>
            </w:r>
            <w:proofErr w:type="gramStart"/>
            <w:r w:rsidRPr="00E958AD">
              <w:rPr>
                <w:rFonts w:hint="eastAsia"/>
              </w:rPr>
              <w:t>蒽</w:t>
            </w:r>
            <w:proofErr w:type="gramEnd"/>
            <w:r w:rsidRPr="00E958AD">
              <w:rPr>
                <w:rFonts w:hint="eastAsia"/>
              </w:rPr>
              <w:t>、</w:t>
            </w:r>
            <w:proofErr w:type="gramStart"/>
            <w:r w:rsidRPr="00E958AD">
              <w:rPr>
                <w:rFonts w:hint="eastAsia"/>
              </w:rPr>
              <w:t>茚</w:t>
            </w:r>
            <w:proofErr w:type="gramEnd"/>
            <w:r w:rsidRPr="00E958AD">
              <w:rPr>
                <w:rFonts w:hint="eastAsia"/>
              </w:rPr>
              <w:t>并</w:t>
            </w:r>
            <w:r w:rsidRPr="00E958AD">
              <w:t>[1</w:t>
            </w:r>
            <w:r w:rsidRPr="00E958AD">
              <w:rPr>
                <w:rFonts w:hint="eastAsia"/>
              </w:rPr>
              <w:t>，</w:t>
            </w:r>
            <w:r w:rsidRPr="00E958AD">
              <w:t>2</w:t>
            </w:r>
            <w:r w:rsidRPr="00E958AD">
              <w:rPr>
                <w:rFonts w:hint="eastAsia"/>
              </w:rPr>
              <w:t>，</w:t>
            </w:r>
            <w:r w:rsidRPr="00E958AD">
              <w:t>3-cd]</w:t>
            </w:r>
            <w:proofErr w:type="gramStart"/>
            <w:r w:rsidRPr="00E958AD">
              <w:rPr>
                <w:rFonts w:hint="eastAsia"/>
              </w:rPr>
              <w:t>芘</w:t>
            </w:r>
            <w:proofErr w:type="gramEnd"/>
            <w:r w:rsidRPr="00E958AD">
              <w:rPr>
                <w:rFonts w:hint="eastAsia"/>
              </w:rPr>
              <w:t>、</w:t>
            </w:r>
            <w:proofErr w:type="gramStart"/>
            <w:r w:rsidRPr="00E958AD">
              <w:rPr>
                <w:rFonts w:hint="eastAsia"/>
              </w:rPr>
              <w:t>萘</w:t>
            </w:r>
            <w:proofErr w:type="gramEnd"/>
            <w:r w:rsidRPr="00E958AD">
              <w:rPr>
                <w:rFonts w:hint="eastAsia"/>
              </w:rPr>
              <w:t>、石油烃、阳离子交换量、氧化还原电位、饱和导水率、土壤容重、孔隙度，同时记录颜色、结构、质地、砂砾含量、其他异物。</w:t>
            </w:r>
          </w:p>
          <w:p w14:paraId="7CFA4AA8" w14:textId="3003B9B5" w:rsidR="009B795A" w:rsidRPr="00E958AD" w:rsidRDefault="009B795A" w:rsidP="009B795A">
            <w:pPr>
              <w:ind w:firstLine="480"/>
              <w:rPr>
                <w:bCs/>
                <w:szCs w:val="20"/>
              </w:rPr>
            </w:pPr>
            <w:r w:rsidRPr="00E958AD">
              <w:rPr>
                <w:bCs/>
                <w:szCs w:val="20"/>
              </w:rPr>
              <w:t>（</w:t>
            </w:r>
            <w:r w:rsidRPr="00E958AD">
              <w:rPr>
                <w:bCs/>
                <w:szCs w:val="20"/>
              </w:rPr>
              <w:t>3</w:t>
            </w:r>
            <w:r w:rsidRPr="00E958AD">
              <w:rPr>
                <w:bCs/>
                <w:szCs w:val="20"/>
              </w:rPr>
              <w:t>）监测频率：监测</w:t>
            </w:r>
            <w:r w:rsidRPr="00E958AD">
              <w:rPr>
                <w:bCs/>
                <w:szCs w:val="20"/>
              </w:rPr>
              <w:t>1</w:t>
            </w:r>
            <w:r w:rsidRPr="00E958AD">
              <w:rPr>
                <w:bCs/>
                <w:szCs w:val="20"/>
              </w:rPr>
              <w:t>次。</w:t>
            </w:r>
          </w:p>
          <w:p w14:paraId="290F0A84" w14:textId="77777777" w:rsidR="009B795A" w:rsidRPr="00E958AD" w:rsidRDefault="009B795A" w:rsidP="009B795A">
            <w:pPr>
              <w:ind w:firstLine="480"/>
            </w:pPr>
            <w:r w:rsidRPr="00E958AD">
              <w:t>（</w:t>
            </w:r>
            <w:r w:rsidRPr="00E958AD">
              <w:t>4</w:t>
            </w:r>
            <w:r w:rsidRPr="00E958AD">
              <w:t>）监测方法：采样、</w:t>
            </w:r>
            <w:proofErr w:type="gramStart"/>
            <w:r w:rsidRPr="00E958AD">
              <w:t>制样按《土壤环境监测技术规范》</w:t>
            </w:r>
            <w:proofErr w:type="gramEnd"/>
            <w:r w:rsidRPr="00E958AD">
              <w:t>（</w:t>
            </w:r>
            <w:r w:rsidRPr="00E958AD">
              <w:t>HJ/T166-2004</w:t>
            </w:r>
            <w:r w:rsidRPr="00E958AD">
              <w:t>）。</w:t>
            </w:r>
          </w:p>
          <w:p w14:paraId="41132A9E" w14:textId="77777777" w:rsidR="009B795A" w:rsidRPr="00E958AD" w:rsidRDefault="009B795A" w:rsidP="009B795A">
            <w:pPr>
              <w:ind w:firstLine="480"/>
            </w:pPr>
            <w:r w:rsidRPr="00E958AD">
              <w:rPr>
                <w:rFonts w:hint="eastAsia"/>
                <w:szCs w:val="28"/>
              </w:rPr>
              <w:t>（</w:t>
            </w:r>
            <w:r w:rsidRPr="00E958AD">
              <w:rPr>
                <w:rFonts w:hint="eastAsia"/>
                <w:szCs w:val="28"/>
              </w:rPr>
              <w:t>5</w:t>
            </w:r>
            <w:r w:rsidRPr="00E958AD">
              <w:rPr>
                <w:rFonts w:hint="eastAsia"/>
                <w:szCs w:val="28"/>
              </w:rPr>
              <w:t>）监测结果</w:t>
            </w:r>
          </w:p>
          <w:p w14:paraId="1756BFE0" w14:textId="77777777" w:rsidR="009B795A" w:rsidRPr="00E958AD" w:rsidRDefault="009B795A" w:rsidP="009B795A">
            <w:pPr>
              <w:ind w:firstLine="480"/>
            </w:pPr>
            <w:r w:rsidRPr="00E958AD">
              <w:t>项目土壤环境质量现状监测结果详见表</w:t>
            </w:r>
            <w:r w:rsidRPr="00E958AD">
              <w:t>3</w:t>
            </w:r>
            <w:r w:rsidRPr="00E958AD">
              <w:rPr>
                <w:rFonts w:hint="eastAsia"/>
              </w:rPr>
              <w:t>-</w:t>
            </w:r>
            <w:r w:rsidRPr="00E958AD">
              <w:t>3</w:t>
            </w:r>
            <w:r w:rsidRPr="00E958AD">
              <w:t>。</w:t>
            </w:r>
          </w:p>
          <w:p w14:paraId="5EAE3804" w14:textId="760BAAFF" w:rsidR="00483124" w:rsidRPr="00E958AD" w:rsidRDefault="009B795A" w:rsidP="009B795A">
            <w:pPr>
              <w:pStyle w:val="a1"/>
              <w:jc w:val="center"/>
              <w:rPr>
                <w:lang w:val="zh-CN"/>
              </w:rPr>
            </w:pPr>
            <w:r w:rsidRPr="00E958AD">
              <w:rPr>
                <w:b/>
                <w:bCs/>
                <w:sz w:val="21"/>
                <w:szCs w:val="21"/>
              </w:rPr>
              <w:t>表</w:t>
            </w:r>
            <w:r w:rsidRPr="00E958AD">
              <w:rPr>
                <w:b/>
                <w:bCs/>
                <w:sz w:val="21"/>
                <w:szCs w:val="21"/>
              </w:rPr>
              <w:t>3</w:t>
            </w:r>
            <w:r w:rsidRPr="00E958AD">
              <w:rPr>
                <w:rFonts w:hint="eastAsia"/>
                <w:b/>
                <w:bCs/>
                <w:sz w:val="21"/>
                <w:szCs w:val="21"/>
              </w:rPr>
              <w:t>-</w:t>
            </w:r>
            <w:r w:rsidRPr="00E958AD">
              <w:rPr>
                <w:b/>
                <w:bCs/>
                <w:sz w:val="21"/>
                <w:szCs w:val="21"/>
              </w:rPr>
              <w:t>3</w:t>
            </w:r>
            <w:r w:rsidRPr="00E958AD">
              <w:rPr>
                <w:rFonts w:hint="eastAsia"/>
                <w:b/>
                <w:bCs/>
                <w:sz w:val="21"/>
                <w:szCs w:val="21"/>
              </w:rPr>
              <w:t xml:space="preserve"> </w:t>
            </w:r>
            <w:r w:rsidRPr="00E958AD">
              <w:rPr>
                <w:rFonts w:hint="eastAsia"/>
                <w:b/>
                <w:bCs/>
                <w:sz w:val="21"/>
                <w:szCs w:val="21"/>
              </w:rPr>
              <w:t>土壤监测结果表</w:t>
            </w:r>
            <w:r w:rsidRPr="00E958AD">
              <w:rPr>
                <w:rFonts w:hint="eastAsia"/>
                <w:b/>
                <w:bCs/>
                <w:sz w:val="21"/>
                <w:szCs w:val="21"/>
              </w:rPr>
              <w:t xml:space="preserve"> </w:t>
            </w:r>
            <w:r w:rsidRPr="00E958AD">
              <w:rPr>
                <w:rFonts w:hint="eastAsia"/>
                <w:b/>
                <w:bCs/>
                <w:sz w:val="21"/>
                <w:szCs w:val="21"/>
              </w:rPr>
              <w:t>单位：</w:t>
            </w:r>
            <w:r w:rsidRPr="00E958AD">
              <w:rPr>
                <w:rFonts w:hint="eastAsia"/>
                <w:b/>
                <w:bCs/>
                <w:sz w:val="21"/>
                <w:szCs w:val="21"/>
              </w:rPr>
              <w:t>mg/kg</w:t>
            </w:r>
          </w:p>
          <w:tbl>
            <w:tblPr>
              <w:tblW w:w="49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3"/>
              <w:gridCol w:w="1872"/>
              <w:gridCol w:w="1373"/>
              <w:gridCol w:w="1614"/>
            </w:tblGrid>
            <w:tr w:rsidR="00E958AD" w:rsidRPr="00E958AD" w14:paraId="3B78CF43" w14:textId="77777777" w:rsidTr="00D8560E">
              <w:trPr>
                <w:trHeight w:val="616"/>
              </w:trPr>
              <w:tc>
                <w:tcPr>
                  <w:tcW w:w="1695" w:type="pct"/>
                  <w:vAlign w:val="center"/>
                </w:tcPr>
                <w:p w14:paraId="6CB40223" w14:textId="77777777" w:rsidR="00D8560E" w:rsidRPr="00E958AD" w:rsidRDefault="00D8560E" w:rsidP="009B795A">
                  <w:pPr>
                    <w:widowControl/>
                    <w:spacing w:line="240" w:lineRule="auto"/>
                    <w:ind w:firstLineChars="0" w:firstLine="0"/>
                    <w:jc w:val="center"/>
                    <w:rPr>
                      <w:b/>
                      <w:bCs/>
                      <w:kern w:val="0"/>
                      <w:sz w:val="21"/>
                      <w:szCs w:val="21"/>
                    </w:rPr>
                  </w:pPr>
                  <w:r w:rsidRPr="00E958AD">
                    <w:rPr>
                      <w:b/>
                      <w:bCs/>
                      <w:kern w:val="0"/>
                      <w:sz w:val="21"/>
                      <w:szCs w:val="21"/>
                    </w:rPr>
                    <w:t>检测项目</w:t>
                  </w:r>
                </w:p>
              </w:tc>
              <w:tc>
                <w:tcPr>
                  <w:tcW w:w="1273" w:type="pct"/>
                  <w:vAlign w:val="center"/>
                </w:tcPr>
                <w:p w14:paraId="50C2F4F2" w14:textId="76FB7AB7" w:rsidR="00D8560E" w:rsidRPr="00E958AD" w:rsidRDefault="00162ACC" w:rsidP="009B795A">
                  <w:pPr>
                    <w:widowControl/>
                    <w:snapToGrid w:val="0"/>
                    <w:spacing w:line="240" w:lineRule="auto"/>
                    <w:ind w:firstLineChars="0" w:firstLine="0"/>
                    <w:jc w:val="center"/>
                    <w:rPr>
                      <w:b/>
                      <w:bCs/>
                      <w:kern w:val="0"/>
                      <w:sz w:val="21"/>
                      <w:szCs w:val="21"/>
                    </w:rPr>
                  </w:pPr>
                  <w:r w:rsidRPr="00E958AD">
                    <w:rPr>
                      <w:rFonts w:hint="eastAsia"/>
                      <w:b/>
                      <w:bCs/>
                      <w:kern w:val="0"/>
                      <w:sz w:val="21"/>
                      <w:szCs w:val="21"/>
                    </w:rPr>
                    <w:t>项目区</w:t>
                  </w:r>
                </w:p>
              </w:tc>
              <w:tc>
                <w:tcPr>
                  <w:tcW w:w="934" w:type="pct"/>
                  <w:noWrap/>
                  <w:vAlign w:val="center"/>
                </w:tcPr>
                <w:p w14:paraId="17E4E93A" w14:textId="77777777" w:rsidR="00D8560E" w:rsidRPr="00E958AD" w:rsidRDefault="00D8560E" w:rsidP="009B795A">
                  <w:pPr>
                    <w:widowControl/>
                    <w:spacing w:line="240" w:lineRule="auto"/>
                    <w:ind w:firstLineChars="0" w:firstLine="0"/>
                    <w:jc w:val="center"/>
                    <w:rPr>
                      <w:b/>
                      <w:kern w:val="0"/>
                      <w:sz w:val="21"/>
                      <w:szCs w:val="21"/>
                    </w:rPr>
                  </w:pPr>
                  <w:r w:rsidRPr="00E958AD">
                    <w:rPr>
                      <w:b/>
                      <w:kern w:val="0"/>
                      <w:sz w:val="21"/>
                      <w:szCs w:val="21"/>
                    </w:rPr>
                    <w:t>标准值</w:t>
                  </w:r>
                </w:p>
              </w:tc>
              <w:tc>
                <w:tcPr>
                  <w:tcW w:w="1098" w:type="pct"/>
                  <w:noWrap/>
                  <w:vAlign w:val="center"/>
                </w:tcPr>
                <w:p w14:paraId="43D41D67" w14:textId="77777777" w:rsidR="00D8560E" w:rsidRPr="00E958AD" w:rsidRDefault="00D8560E" w:rsidP="009B795A">
                  <w:pPr>
                    <w:widowControl/>
                    <w:spacing w:line="240" w:lineRule="auto"/>
                    <w:ind w:firstLineChars="0" w:firstLine="0"/>
                    <w:jc w:val="center"/>
                    <w:rPr>
                      <w:b/>
                      <w:kern w:val="0"/>
                      <w:sz w:val="21"/>
                      <w:szCs w:val="21"/>
                    </w:rPr>
                  </w:pPr>
                  <w:r w:rsidRPr="00E958AD">
                    <w:rPr>
                      <w:b/>
                      <w:kern w:val="0"/>
                      <w:sz w:val="21"/>
                      <w:szCs w:val="21"/>
                    </w:rPr>
                    <w:t>达标情况</w:t>
                  </w:r>
                </w:p>
              </w:tc>
            </w:tr>
            <w:tr w:rsidR="00E958AD" w:rsidRPr="00E958AD" w14:paraId="7C48C5E5" w14:textId="77777777" w:rsidTr="00D8560E">
              <w:trPr>
                <w:trHeight w:val="271"/>
              </w:trPr>
              <w:tc>
                <w:tcPr>
                  <w:tcW w:w="1695" w:type="pct"/>
                  <w:vAlign w:val="center"/>
                </w:tcPr>
                <w:p w14:paraId="24B404D3" w14:textId="77777777" w:rsidR="00D8560E" w:rsidRPr="00E958AD" w:rsidRDefault="00D8560E" w:rsidP="009B795A">
                  <w:pPr>
                    <w:widowControl/>
                    <w:adjustRightInd w:val="0"/>
                    <w:snapToGrid w:val="0"/>
                    <w:spacing w:line="240" w:lineRule="auto"/>
                    <w:ind w:firstLineChars="0" w:firstLine="0"/>
                    <w:jc w:val="center"/>
                    <w:rPr>
                      <w:kern w:val="0"/>
                      <w:sz w:val="21"/>
                      <w:szCs w:val="21"/>
                    </w:rPr>
                  </w:pPr>
                  <w:r w:rsidRPr="00E958AD">
                    <w:rPr>
                      <w:rFonts w:hint="eastAsia"/>
                      <w:kern w:val="0"/>
                      <w:sz w:val="21"/>
                      <w:szCs w:val="21"/>
                    </w:rPr>
                    <w:t>采样层次</w:t>
                  </w:r>
                </w:p>
              </w:tc>
              <w:tc>
                <w:tcPr>
                  <w:tcW w:w="1273" w:type="pct"/>
                  <w:vAlign w:val="center"/>
                </w:tcPr>
                <w:p w14:paraId="2929D112" w14:textId="77777777" w:rsidR="00D8560E" w:rsidRPr="00E958AD" w:rsidRDefault="00D8560E" w:rsidP="009B795A">
                  <w:pPr>
                    <w:widowControl/>
                    <w:snapToGrid w:val="0"/>
                    <w:spacing w:line="240" w:lineRule="auto"/>
                    <w:ind w:firstLineChars="0" w:firstLine="0"/>
                    <w:jc w:val="center"/>
                    <w:rPr>
                      <w:kern w:val="0"/>
                      <w:sz w:val="21"/>
                      <w:szCs w:val="21"/>
                    </w:rPr>
                  </w:pPr>
                  <w:r w:rsidRPr="00E958AD">
                    <w:rPr>
                      <w:rFonts w:hint="eastAsia"/>
                      <w:kern w:val="0"/>
                      <w:sz w:val="21"/>
                      <w:szCs w:val="21"/>
                    </w:rPr>
                    <w:t>表层</w:t>
                  </w:r>
                </w:p>
              </w:tc>
              <w:tc>
                <w:tcPr>
                  <w:tcW w:w="934" w:type="pct"/>
                  <w:noWrap/>
                  <w:vAlign w:val="center"/>
                </w:tcPr>
                <w:p w14:paraId="01809FDA" w14:textId="77777777" w:rsidR="00D8560E" w:rsidRPr="00E958AD" w:rsidRDefault="00D8560E" w:rsidP="009B795A">
                  <w:pPr>
                    <w:widowControl/>
                    <w:spacing w:line="240" w:lineRule="auto"/>
                    <w:ind w:firstLineChars="0" w:firstLine="0"/>
                    <w:jc w:val="center"/>
                    <w:rPr>
                      <w:b/>
                      <w:kern w:val="0"/>
                      <w:sz w:val="21"/>
                      <w:szCs w:val="21"/>
                    </w:rPr>
                  </w:pPr>
                  <w:r w:rsidRPr="00E958AD">
                    <w:rPr>
                      <w:rFonts w:hint="eastAsia"/>
                      <w:b/>
                      <w:kern w:val="0"/>
                      <w:sz w:val="21"/>
                      <w:szCs w:val="21"/>
                    </w:rPr>
                    <w:t>-</w:t>
                  </w:r>
                </w:p>
              </w:tc>
              <w:tc>
                <w:tcPr>
                  <w:tcW w:w="1098" w:type="pct"/>
                  <w:noWrap/>
                  <w:vAlign w:val="center"/>
                </w:tcPr>
                <w:p w14:paraId="3E812A83" w14:textId="77777777" w:rsidR="00D8560E" w:rsidRPr="00E958AD" w:rsidRDefault="00D8560E" w:rsidP="009B795A">
                  <w:pPr>
                    <w:widowControl/>
                    <w:spacing w:line="240" w:lineRule="auto"/>
                    <w:ind w:firstLineChars="0" w:firstLine="0"/>
                    <w:jc w:val="center"/>
                    <w:rPr>
                      <w:b/>
                      <w:kern w:val="0"/>
                      <w:sz w:val="21"/>
                      <w:szCs w:val="21"/>
                    </w:rPr>
                  </w:pPr>
                  <w:r w:rsidRPr="00E958AD">
                    <w:rPr>
                      <w:rFonts w:hint="eastAsia"/>
                      <w:b/>
                      <w:kern w:val="0"/>
                      <w:sz w:val="21"/>
                      <w:szCs w:val="21"/>
                    </w:rPr>
                    <w:t>-</w:t>
                  </w:r>
                </w:p>
              </w:tc>
            </w:tr>
            <w:tr w:rsidR="00E958AD" w:rsidRPr="00E958AD" w14:paraId="04AED573" w14:textId="77777777" w:rsidTr="00D8560E">
              <w:trPr>
                <w:trHeight w:val="49"/>
              </w:trPr>
              <w:tc>
                <w:tcPr>
                  <w:tcW w:w="1695" w:type="pct"/>
                  <w:vAlign w:val="center"/>
                </w:tcPr>
                <w:p w14:paraId="0EDCD37C" w14:textId="587738DE" w:rsidR="00D8560E" w:rsidRPr="00E958AD" w:rsidRDefault="00D8560E" w:rsidP="009B795A">
                  <w:pPr>
                    <w:widowControl/>
                    <w:adjustRightInd w:val="0"/>
                    <w:snapToGrid w:val="0"/>
                    <w:spacing w:line="240" w:lineRule="auto"/>
                    <w:ind w:firstLineChars="0" w:firstLine="0"/>
                    <w:jc w:val="center"/>
                    <w:rPr>
                      <w:kern w:val="0"/>
                      <w:sz w:val="21"/>
                      <w:szCs w:val="21"/>
                    </w:rPr>
                  </w:pPr>
                  <w:r w:rsidRPr="00E958AD">
                    <w:rPr>
                      <w:rFonts w:hint="eastAsia"/>
                      <w:kern w:val="0"/>
                      <w:sz w:val="21"/>
                      <w:szCs w:val="21"/>
                    </w:rPr>
                    <w:t>采样深度（</w:t>
                  </w:r>
                  <w:r w:rsidR="00162ACC" w:rsidRPr="00E958AD">
                    <w:rPr>
                      <w:rFonts w:hint="eastAsia"/>
                      <w:kern w:val="0"/>
                      <w:sz w:val="21"/>
                      <w:szCs w:val="21"/>
                    </w:rPr>
                    <w:t>c</w:t>
                  </w:r>
                  <w:r w:rsidRPr="00E958AD">
                    <w:rPr>
                      <w:rFonts w:hint="eastAsia"/>
                      <w:kern w:val="0"/>
                      <w:sz w:val="21"/>
                      <w:szCs w:val="21"/>
                    </w:rPr>
                    <w:t>m</w:t>
                  </w:r>
                  <w:r w:rsidRPr="00E958AD">
                    <w:rPr>
                      <w:rFonts w:hint="eastAsia"/>
                      <w:kern w:val="0"/>
                      <w:sz w:val="21"/>
                      <w:szCs w:val="21"/>
                    </w:rPr>
                    <w:t>）</w:t>
                  </w:r>
                </w:p>
              </w:tc>
              <w:tc>
                <w:tcPr>
                  <w:tcW w:w="1273" w:type="pct"/>
                  <w:vAlign w:val="center"/>
                </w:tcPr>
                <w:p w14:paraId="48AA0819" w14:textId="6F6769BD" w:rsidR="00D8560E" w:rsidRPr="00E958AD" w:rsidRDefault="00162ACC" w:rsidP="009B795A">
                  <w:pPr>
                    <w:widowControl/>
                    <w:snapToGrid w:val="0"/>
                    <w:spacing w:line="240" w:lineRule="auto"/>
                    <w:ind w:firstLineChars="0" w:firstLine="0"/>
                    <w:jc w:val="center"/>
                    <w:rPr>
                      <w:kern w:val="0"/>
                      <w:sz w:val="21"/>
                      <w:szCs w:val="21"/>
                    </w:rPr>
                  </w:pPr>
                  <w:r w:rsidRPr="00E958AD">
                    <w:rPr>
                      <w:rFonts w:hint="eastAsia"/>
                      <w:kern w:val="0"/>
                      <w:sz w:val="21"/>
                      <w:szCs w:val="21"/>
                    </w:rPr>
                    <w:t>20</w:t>
                  </w:r>
                </w:p>
              </w:tc>
              <w:tc>
                <w:tcPr>
                  <w:tcW w:w="934" w:type="pct"/>
                  <w:noWrap/>
                  <w:vAlign w:val="center"/>
                </w:tcPr>
                <w:p w14:paraId="71D85BB9" w14:textId="77777777" w:rsidR="00D8560E" w:rsidRPr="00E958AD" w:rsidRDefault="00D8560E" w:rsidP="009B795A">
                  <w:pPr>
                    <w:widowControl/>
                    <w:spacing w:line="240" w:lineRule="auto"/>
                    <w:ind w:firstLineChars="0" w:firstLine="0"/>
                    <w:jc w:val="center"/>
                    <w:rPr>
                      <w:b/>
                      <w:kern w:val="0"/>
                      <w:sz w:val="21"/>
                      <w:szCs w:val="21"/>
                    </w:rPr>
                  </w:pPr>
                  <w:r w:rsidRPr="00E958AD">
                    <w:rPr>
                      <w:rFonts w:hint="eastAsia"/>
                      <w:b/>
                      <w:kern w:val="0"/>
                      <w:sz w:val="21"/>
                      <w:szCs w:val="21"/>
                    </w:rPr>
                    <w:t>-</w:t>
                  </w:r>
                </w:p>
              </w:tc>
              <w:tc>
                <w:tcPr>
                  <w:tcW w:w="1098" w:type="pct"/>
                  <w:noWrap/>
                  <w:vAlign w:val="center"/>
                </w:tcPr>
                <w:p w14:paraId="1443B621" w14:textId="77777777" w:rsidR="00D8560E" w:rsidRPr="00E958AD" w:rsidRDefault="00D8560E" w:rsidP="009B795A">
                  <w:pPr>
                    <w:widowControl/>
                    <w:spacing w:line="240" w:lineRule="auto"/>
                    <w:ind w:firstLineChars="0" w:firstLine="0"/>
                    <w:jc w:val="center"/>
                    <w:rPr>
                      <w:b/>
                      <w:kern w:val="0"/>
                      <w:sz w:val="21"/>
                      <w:szCs w:val="21"/>
                    </w:rPr>
                  </w:pPr>
                  <w:r w:rsidRPr="00E958AD">
                    <w:rPr>
                      <w:rFonts w:hint="eastAsia"/>
                      <w:b/>
                      <w:kern w:val="0"/>
                      <w:sz w:val="21"/>
                      <w:szCs w:val="21"/>
                    </w:rPr>
                    <w:t>-</w:t>
                  </w:r>
                </w:p>
              </w:tc>
            </w:tr>
            <w:tr w:rsidR="00E958AD" w:rsidRPr="00E958AD" w14:paraId="53CA0CC9" w14:textId="77777777" w:rsidTr="00D8560E">
              <w:trPr>
                <w:trHeight w:val="49"/>
              </w:trPr>
              <w:tc>
                <w:tcPr>
                  <w:tcW w:w="1695" w:type="pct"/>
                  <w:vAlign w:val="center"/>
                </w:tcPr>
                <w:p w14:paraId="423F5EDD" w14:textId="77777777" w:rsidR="00D8560E" w:rsidRPr="00E958AD" w:rsidRDefault="00D8560E" w:rsidP="009B795A">
                  <w:pPr>
                    <w:widowControl/>
                    <w:adjustRightInd w:val="0"/>
                    <w:snapToGrid w:val="0"/>
                    <w:spacing w:line="240" w:lineRule="auto"/>
                    <w:ind w:firstLineChars="0" w:firstLine="0"/>
                    <w:jc w:val="center"/>
                    <w:rPr>
                      <w:kern w:val="0"/>
                      <w:sz w:val="21"/>
                      <w:szCs w:val="21"/>
                    </w:rPr>
                  </w:pPr>
                  <w:r w:rsidRPr="00E958AD">
                    <w:rPr>
                      <w:rFonts w:hint="eastAsia"/>
                      <w:kern w:val="0"/>
                      <w:sz w:val="21"/>
                      <w:szCs w:val="21"/>
                    </w:rPr>
                    <w:t>土壤颜色</w:t>
                  </w:r>
                </w:p>
              </w:tc>
              <w:tc>
                <w:tcPr>
                  <w:tcW w:w="1273" w:type="pct"/>
                  <w:vAlign w:val="center"/>
                </w:tcPr>
                <w:p w14:paraId="14272612" w14:textId="5B7A7BF2" w:rsidR="00D8560E" w:rsidRPr="00E958AD" w:rsidRDefault="00162ACC" w:rsidP="009B795A">
                  <w:pPr>
                    <w:widowControl/>
                    <w:snapToGrid w:val="0"/>
                    <w:spacing w:line="240" w:lineRule="auto"/>
                    <w:ind w:firstLineChars="0" w:firstLine="0"/>
                    <w:jc w:val="center"/>
                    <w:rPr>
                      <w:kern w:val="0"/>
                      <w:sz w:val="21"/>
                      <w:szCs w:val="21"/>
                    </w:rPr>
                  </w:pPr>
                  <w:r w:rsidRPr="00E958AD">
                    <w:rPr>
                      <w:rFonts w:hint="eastAsia"/>
                      <w:kern w:val="0"/>
                      <w:sz w:val="21"/>
                      <w:szCs w:val="21"/>
                    </w:rPr>
                    <w:t>红</w:t>
                  </w:r>
                  <w:r w:rsidR="00D8560E" w:rsidRPr="00E958AD">
                    <w:rPr>
                      <w:rFonts w:hint="eastAsia"/>
                      <w:kern w:val="0"/>
                      <w:sz w:val="21"/>
                      <w:szCs w:val="21"/>
                    </w:rPr>
                    <w:t>棕</w:t>
                  </w:r>
                </w:p>
              </w:tc>
              <w:tc>
                <w:tcPr>
                  <w:tcW w:w="934" w:type="pct"/>
                  <w:noWrap/>
                  <w:vAlign w:val="center"/>
                </w:tcPr>
                <w:p w14:paraId="7C7307B7" w14:textId="77777777" w:rsidR="00D8560E" w:rsidRPr="00E958AD" w:rsidRDefault="00D8560E" w:rsidP="009B795A">
                  <w:pPr>
                    <w:widowControl/>
                    <w:spacing w:line="240" w:lineRule="auto"/>
                    <w:ind w:firstLineChars="0" w:firstLine="0"/>
                    <w:jc w:val="center"/>
                    <w:rPr>
                      <w:b/>
                      <w:kern w:val="0"/>
                      <w:sz w:val="21"/>
                      <w:szCs w:val="21"/>
                    </w:rPr>
                  </w:pPr>
                  <w:r w:rsidRPr="00E958AD">
                    <w:rPr>
                      <w:rFonts w:hint="eastAsia"/>
                      <w:b/>
                      <w:kern w:val="0"/>
                      <w:sz w:val="21"/>
                      <w:szCs w:val="21"/>
                    </w:rPr>
                    <w:t>-</w:t>
                  </w:r>
                </w:p>
              </w:tc>
              <w:tc>
                <w:tcPr>
                  <w:tcW w:w="1098" w:type="pct"/>
                  <w:noWrap/>
                  <w:vAlign w:val="center"/>
                </w:tcPr>
                <w:p w14:paraId="63FBF3EF" w14:textId="77777777" w:rsidR="00D8560E" w:rsidRPr="00E958AD" w:rsidRDefault="00D8560E" w:rsidP="009B795A">
                  <w:pPr>
                    <w:widowControl/>
                    <w:spacing w:line="240" w:lineRule="auto"/>
                    <w:ind w:firstLineChars="0" w:firstLine="0"/>
                    <w:jc w:val="center"/>
                    <w:rPr>
                      <w:b/>
                      <w:kern w:val="0"/>
                      <w:sz w:val="21"/>
                      <w:szCs w:val="21"/>
                    </w:rPr>
                  </w:pPr>
                  <w:r w:rsidRPr="00E958AD">
                    <w:rPr>
                      <w:rFonts w:hint="eastAsia"/>
                      <w:b/>
                      <w:kern w:val="0"/>
                      <w:sz w:val="21"/>
                      <w:szCs w:val="21"/>
                    </w:rPr>
                    <w:t>-</w:t>
                  </w:r>
                </w:p>
              </w:tc>
            </w:tr>
            <w:tr w:rsidR="00E958AD" w:rsidRPr="00E958AD" w14:paraId="3E3EFC84" w14:textId="77777777" w:rsidTr="00D8560E">
              <w:trPr>
                <w:trHeight w:val="49"/>
              </w:trPr>
              <w:tc>
                <w:tcPr>
                  <w:tcW w:w="1695" w:type="pct"/>
                  <w:vAlign w:val="center"/>
                </w:tcPr>
                <w:p w14:paraId="0959699E" w14:textId="77777777" w:rsidR="00D8560E" w:rsidRPr="00E958AD" w:rsidRDefault="00D8560E" w:rsidP="009B795A">
                  <w:pPr>
                    <w:widowControl/>
                    <w:adjustRightInd w:val="0"/>
                    <w:snapToGrid w:val="0"/>
                    <w:spacing w:line="240" w:lineRule="auto"/>
                    <w:ind w:firstLineChars="0" w:firstLine="0"/>
                    <w:jc w:val="center"/>
                    <w:rPr>
                      <w:kern w:val="0"/>
                      <w:sz w:val="21"/>
                      <w:szCs w:val="21"/>
                    </w:rPr>
                  </w:pPr>
                  <w:r w:rsidRPr="00E958AD">
                    <w:rPr>
                      <w:rFonts w:hint="eastAsia"/>
                      <w:kern w:val="0"/>
                      <w:sz w:val="21"/>
                      <w:szCs w:val="21"/>
                    </w:rPr>
                    <w:t>土壤容重（</w:t>
                  </w:r>
                  <w:r w:rsidRPr="00E958AD">
                    <w:rPr>
                      <w:rFonts w:hint="eastAsia"/>
                      <w:kern w:val="0"/>
                      <w:sz w:val="21"/>
                      <w:szCs w:val="21"/>
                    </w:rPr>
                    <w:t>g/cm</w:t>
                  </w:r>
                  <w:r w:rsidRPr="00E958AD">
                    <w:rPr>
                      <w:kern w:val="0"/>
                      <w:sz w:val="21"/>
                      <w:szCs w:val="21"/>
                      <w:vertAlign w:val="superscript"/>
                    </w:rPr>
                    <w:t>3</w:t>
                  </w:r>
                  <w:r w:rsidRPr="00E958AD">
                    <w:rPr>
                      <w:rFonts w:hint="eastAsia"/>
                      <w:kern w:val="0"/>
                      <w:sz w:val="21"/>
                      <w:szCs w:val="21"/>
                    </w:rPr>
                    <w:t>）</w:t>
                  </w:r>
                </w:p>
              </w:tc>
              <w:tc>
                <w:tcPr>
                  <w:tcW w:w="1273" w:type="pct"/>
                  <w:vAlign w:val="center"/>
                </w:tcPr>
                <w:p w14:paraId="463589C5" w14:textId="499ABC04" w:rsidR="00D8560E" w:rsidRPr="00E958AD" w:rsidRDefault="00162ACC" w:rsidP="009B795A">
                  <w:pPr>
                    <w:widowControl/>
                    <w:snapToGrid w:val="0"/>
                    <w:spacing w:line="240" w:lineRule="auto"/>
                    <w:ind w:firstLineChars="0" w:firstLine="0"/>
                    <w:jc w:val="center"/>
                    <w:rPr>
                      <w:kern w:val="0"/>
                      <w:sz w:val="21"/>
                      <w:szCs w:val="21"/>
                    </w:rPr>
                  </w:pPr>
                  <w:r w:rsidRPr="00E958AD">
                    <w:rPr>
                      <w:rFonts w:hint="eastAsia"/>
                      <w:kern w:val="0"/>
                      <w:sz w:val="21"/>
                      <w:szCs w:val="21"/>
                    </w:rPr>
                    <w:t>0.873</w:t>
                  </w:r>
                </w:p>
              </w:tc>
              <w:tc>
                <w:tcPr>
                  <w:tcW w:w="934" w:type="pct"/>
                  <w:noWrap/>
                  <w:vAlign w:val="center"/>
                </w:tcPr>
                <w:p w14:paraId="08F02386" w14:textId="77777777" w:rsidR="00D8560E" w:rsidRPr="00E958AD" w:rsidRDefault="00D8560E" w:rsidP="009B795A">
                  <w:pPr>
                    <w:widowControl/>
                    <w:spacing w:line="240" w:lineRule="auto"/>
                    <w:ind w:firstLineChars="0" w:firstLine="0"/>
                    <w:jc w:val="center"/>
                    <w:rPr>
                      <w:b/>
                      <w:kern w:val="0"/>
                      <w:sz w:val="21"/>
                      <w:szCs w:val="21"/>
                    </w:rPr>
                  </w:pPr>
                  <w:r w:rsidRPr="00E958AD">
                    <w:rPr>
                      <w:rFonts w:hint="eastAsia"/>
                      <w:b/>
                      <w:kern w:val="0"/>
                      <w:sz w:val="21"/>
                      <w:szCs w:val="21"/>
                    </w:rPr>
                    <w:t>-</w:t>
                  </w:r>
                </w:p>
              </w:tc>
              <w:tc>
                <w:tcPr>
                  <w:tcW w:w="1098" w:type="pct"/>
                  <w:noWrap/>
                  <w:vAlign w:val="center"/>
                </w:tcPr>
                <w:p w14:paraId="7F8F79C2" w14:textId="77777777" w:rsidR="00D8560E" w:rsidRPr="00E958AD" w:rsidRDefault="00D8560E" w:rsidP="009B795A">
                  <w:pPr>
                    <w:widowControl/>
                    <w:spacing w:line="240" w:lineRule="auto"/>
                    <w:ind w:firstLineChars="0" w:firstLine="0"/>
                    <w:jc w:val="center"/>
                    <w:rPr>
                      <w:b/>
                      <w:kern w:val="0"/>
                      <w:sz w:val="21"/>
                      <w:szCs w:val="21"/>
                    </w:rPr>
                  </w:pPr>
                  <w:r w:rsidRPr="00E958AD">
                    <w:rPr>
                      <w:rFonts w:hint="eastAsia"/>
                      <w:b/>
                      <w:kern w:val="0"/>
                      <w:sz w:val="21"/>
                      <w:szCs w:val="21"/>
                    </w:rPr>
                    <w:t>-</w:t>
                  </w:r>
                </w:p>
              </w:tc>
            </w:tr>
            <w:tr w:rsidR="00E958AD" w:rsidRPr="00E958AD" w14:paraId="63845B72" w14:textId="77777777" w:rsidTr="00D8560E">
              <w:trPr>
                <w:trHeight w:val="49"/>
              </w:trPr>
              <w:tc>
                <w:tcPr>
                  <w:tcW w:w="1695" w:type="pct"/>
                  <w:vAlign w:val="center"/>
                </w:tcPr>
                <w:p w14:paraId="116A234E" w14:textId="77777777" w:rsidR="00D8560E" w:rsidRPr="00E958AD" w:rsidRDefault="00D8560E" w:rsidP="009B795A">
                  <w:pPr>
                    <w:widowControl/>
                    <w:adjustRightInd w:val="0"/>
                    <w:snapToGrid w:val="0"/>
                    <w:spacing w:line="240" w:lineRule="auto"/>
                    <w:ind w:firstLineChars="0" w:firstLine="0"/>
                    <w:jc w:val="center"/>
                    <w:rPr>
                      <w:kern w:val="0"/>
                      <w:sz w:val="21"/>
                      <w:szCs w:val="21"/>
                    </w:rPr>
                  </w:pPr>
                  <w:r w:rsidRPr="00E958AD">
                    <w:rPr>
                      <w:rFonts w:hint="eastAsia"/>
                      <w:kern w:val="0"/>
                      <w:sz w:val="21"/>
                      <w:szCs w:val="21"/>
                    </w:rPr>
                    <w:t>孔隙度（</w:t>
                  </w:r>
                  <w:r w:rsidRPr="00E958AD">
                    <w:rPr>
                      <w:rFonts w:hint="eastAsia"/>
                      <w:kern w:val="0"/>
                      <w:sz w:val="21"/>
                      <w:szCs w:val="21"/>
                    </w:rPr>
                    <w:t>%</w:t>
                  </w:r>
                  <w:r w:rsidRPr="00E958AD">
                    <w:rPr>
                      <w:rFonts w:hint="eastAsia"/>
                      <w:kern w:val="0"/>
                      <w:sz w:val="21"/>
                      <w:szCs w:val="21"/>
                    </w:rPr>
                    <w:t>）</w:t>
                  </w:r>
                </w:p>
              </w:tc>
              <w:tc>
                <w:tcPr>
                  <w:tcW w:w="1273" w:type="pct"/>
                  <w:vAlign w:val="center"/>
                </w:tcPr>
                <w:p w14:paraId="2FD92886" w14:textId="16ED8FC0" w:rsidR="00D8560E" w:rsidRPr="00E958AD" w:rsidRDefault="00162ACC" w:rsidP="009B795A">
                  <w:pPr>
                    <w:widowControl/>
                    <w:snapToGrid w:val="0"/>
                    <w:spacing w:line="240" w:lineRule="auto"/>
                    <w:ind w:firstLineChars="0" w:firstLine="0"/>
                    <w:jc w:val="center"/>
                    <w:rPr>
                      <w:kern w:val="0"/>
                      <w:sz w:val="21"/>
                      <w:szCs w:val="21"/>
                    </w:rPr>
                  </w:pPr>
                  <w:r w:rsidRPr="00E958AD">
                    <w:rPr>
                      <w:rFonts w:hint="eastAsia"/>
                      <w:kern w:val="0"/>
                      <w:sz w:val="21"/>
                      <w:szCs w:val="21"/>
                    </w:rPr>
                    <w:t>47.2</w:t>
                  </w:r>
                </w:p>
              </w:tc>
              <w:tc>
                <w:tcPr>
                  <w:tcW w:w="934" w:type="pct"/>
                  <w:noWrap/>
                  <w:vAlign w:val="center"/>
                </w:tcPr>
                <w:p w14:paraId="175A96C6" w14:textId="77777777" w:rsidR="00D8560E" w:rsidRPr="00E958AD" w:rsidRDefault="00D8560E" w:rsidP="009B795A">
                  <w:pPr>
                    <w:widowControl/>
                    <w:spacing w:line="240" w:lineRule="auto"/>
                    <w:ind w:firstLineChars="0" w:firstLine="0"/>
                    <w:jc w:val="center"/>
                    <w:rPr>
                      <w:b/>
                      <w:kern w:val="0"/>
                      <w:sz w:val="21"/>
                      <w:szCs w:val="21"/>
                    </w:rPr>
                  </w:pPr>
                  <w:r w:rsidRPr="00E958AD">
                    <w:rPr>
                      <w:rFonts w:hint="eastAsia"/>
                      <w:b/>
                      <w:kern w:val="0"/>
                      <w:sz w:val="21"/>
                      <w:szCs w:val="21"/>
                    </w:rPr>
                    <w:t>-</w:t>
                  </w:r>
                </w:p>
              </w:tc>
              <w:tc>
                <w:tcPr>
                  <w:tcW w:w="1098" w:type="pct"/>
                  <w:noWrap/>
                  <w:vAlign w:val="center"/>
                </w:tcPr>
                <w:p w14:paraId="0956D70A" w14:textId="77777777" w:rsidR="00D8560E" w:rsidRPr="00E958AD" w:rsidRDefault="00D8560E" w:rsidP="009B795A">
                  <w:pPr>
                    <w:widowControl/>
                    <w:spacing w:line="240" w:lineRule="auto"/>
                    <w:ind w:firstLineChars="0" w:firstLine="0"/>
                    <w:jc w:val="center"/>
                    <w:rPr>
                      <w:b/>
                      <w:kern w:val="0"/>
                      <w:sz w:val="21"/>
                      <w:szCs w:val="21"/>
                    </w:rPr>
                  </w:pPr>
                  <w:r w:rsidRPr="00E958AD">
                    <w:rPr>
                      <w:rFonts w:hint="eastAsia"/>
                      <w:b/>
                      <w:kern w:val="0"/>
                      <w:sz w:val="21"/>
                      <w:szCs w:val="21"/>
                    </w:rPr>
                    <w:t>-</w:t>
                  </w:r>
                </w:p>
              </w:tc>
            </w:tr>
            <w:tr w:rsidR="00E958AD" w:rsidRPr="00E958AD" w14:paraId="12CB7605" w14:textId="77777777" w:rsidTr="00D8560E">
              <w:trPr>
                <w:trHeight w:val="68"/>
              </w:trPr>
              <w:tc>
                <w:tcPr>
                  <w:tcW w:w="1695" w:type="pct"/>
                  <w:vAlign w:val="center"/>
                </w:tcPr>
                <w:p w14:paraId="67B502D2" w14:textId="77777777" w:rsidR="00D8560E" w:rsidRPr="00E958AD" w:rsidRDefault="00D8560E" w:rsidP="009B795A">
                  <w:pPr>
                    <w:widowControl/>
                    <w:adjustRightInd w:val="0"/>
                    <w:snapToGrid w:val="0"/>
                    <w:spacing w:line="240" w:lineRule="auto"/>
                    <w:ind w:firstLineChars="0" w:firstLine="0"/>
                    <w:jc w:val="center"/>
                    <w:rPr>
                      <w:kern w:val="0"/>
                      <w:sz w:val="21"/>
                      <w:szCs w:val="21"/>
                    </w:rPr>
                  </w:pPr>
                  <w:r w:rsidRPr="00E958AD">
                    <w:rPr>
                      <w:rFonts w:hint="eastAsia"/>
                      <w:kern w:val="0"/>
                      <w:sz w:val="21"/>
                      <w:szCs w:val="21"/>
                    </w:rPr>
                    <w:t>氧化还原电位（</w:t>
                  </w:r>
                  <w:r w:rsidRPr="00E958AD">
                    <w:rPr>
                      <w:rFonts w:hint="eastAsia"/>
                      <w:kern w:val="0"/>
                      <w:sz w:val="21"/>
                      <w:szCs w:val="21"/>
                    </w:rPr>
                    <w:t>m</w:t>
                  </w:r>
                  <w:r w:rsidRPr="00E958AD">
                    <w:rPr>
                      <w:kern w:val="0"/>
                      <w:sz w:val="21"/>
                      <w:szCs w:val="21"/>
                    </w:rPr>
                    <w:t>V</w:t>
                  </w:r>
                  <w:r w:rsidRPr="00E958AD">
                    <w:rPr>
                      <w:rFonts w:hint="eastAsia"/>
                      <w:kern w:val="0"/>
                      <w:sz w:val="21"/>
                      <w:szCs w:val="21"/>
                    </w:rPr>
                    <w:t>）</w:t>
                  </w:r>
                </w:p>
              </w:tc>
              <w:tc>
                <w:tcPr>
                  <w:tcW w:w="1273" w:type="pct"/>
                  <w:vAlign w:val="center"/>
                </w:tcPr>
                <w:p w14:paraId="263A2D66" w14:textId="3A22C2B0" w:rsidR="00D8560E" w:rsidRPr="00E958AD" w:rsidRDefault="00162ACC" w:rsidP="009B795A">
                  <w:pPr>
                    <w:widowControl/>
                    <w:snapToGrid w:val="0"/>
                    <w:spacing w:line="240" w:lineRule="auto"/>
                    <w:ind w:firstLineChars="0" w:firstLine="0"/>
                    <w:jc w:val="center"/>
                    <w:rPr>
                      <w:kern w:val="0"/>
                      <w:sz w:val="21"/>
                      <w:szCs w:val="21"/>
                    </w:rPr>
                  </w:pPr>
                  <w:r w:rsidRPr="00E958AD">
                    <w:rPr>
                      <w:rFonts w:hint="eastAsia"/>
                      <w:kern w:val="0"/>
                      <w:sz w:val="21"/>
                      <w:szCs w:val="21"/>
                    </w:rPr>
                    <w:t>620</w:t>
                  </w:r>
                </w:p>
              </w:tc>
              <w:tc>
                <w:tcPr>
                  <w:tcW w:w="934" w:type="pct"/>
                  <w:noWrap/>
                  <w:vAlign w:val="center"/>
                </w:tcPr>
                <w:p w14:paraId="32575A46" w14:textId="77777777" w:rsidR="00D8560E" w:rsidRPr="00E958AD" w:rsidRDefault="00D8560E" w:rsidP="009B795A">
                  <w:pPr>
                    <w:widowControl/>
                    <w:spacing w:line="240" w:lineRule="auto"/>
                    <w:ind w:firstLineChars="0" w:firstLine="0"/>
                    <w:jc w:val="center"/>
                    <w:rPr>
                      <w:kern w:val="0"/>
                      <w:sz w:val="21"/>
                      <w:szCs w:val="21"/>
                    </w:rPr>
                  </w:pPr>
                  <w:r w:rsidRPr="00E958AD">
                    <w:rPr>
                      <w:rFonts w:hint="eastAsia"/>
                      <w:b/>
                      <w:kern w:val="0"/>
                      <w:sz w:val="21"/>
                      <w:szCs w:val="21"/>
                    </w:rPr>
                    <w:t>-</w:t>
                  </w:r>
                </w:p>
              </w:tc>
              <w:tc>
                <w:tcPr>
                  <w:tcW w:w="1098" w:type="pct"/>
                  <w:noWrap/>
                  <w:vAlign w:val="center"/>
                </w:tcPr>
                <w:p w14:paraId="5C2F0479" w14:textId="77777777" w:rsidR="00D8560E" w:rsidRPr="00E958AD" w:rsidRDefault="00D8560E" w:rsidP="009B795A">
                  <w:pPr>
                    <w:widowControl/>
                    <w:spacing w:line="240" w:lineRule="auto"/>
                    <w:ind w:firstLineChars="0" w:firstLine="0"/>
                    <w:jc w:val="center"/>
                    <w:rPr>
                      <w:kern w:val="0"/>
                      <w:sz w:val="21"/>
                      <w:szCs w:val="21"/>
                    </w:rPr>
                  </w:pPr>
                  <w:r w:rsidRPr="00E958AD">
                    <w:rPr>
                      <w:rFonts w:hint="eastAsia"/>
                      <w:b/>
                      <w:kern w:val="0"/>
                      <w:sz w:val="21"/>
                      <w:szCs w:val="21"/>
                    </w:rPr>
                    <w:t>-</w:t>
                  </w:r>
                </w:p>
              </w:tc>
            </w:tr>
            <w:tr w:rsidR="00E958AD" w:rsidRPr="00E958AD" w14:paraId="17876DC8" w14:textId="77777777" w:rsidTr="00D8560E">
              <w:trPr>
                <w:trHeight w:val="68"/>
              </w:trPr>
              <w:tc>
                <w:tcPr>
                  <w:tcW w:w="1695" w:type="pct"/>
                  <w:vAlign w:val="center"/>
                </w:tcPr>
                <w:p w14:paraId="227B4C0D" w14:textId="77777777" w:rsidR="00D8560E" w:rsidRPr="00E958AD" w:rsidRDefault="00D8560E" w:rsidP="009B795A">
                  <w:pPr>
                    <w:widowControl/>
                    <w:adjustRightInd w:val="0"/>
                    <w:snapToGrid w:val="0"/>
                    <w:spacing w:line="240" w:lineRule="auto"/>
                    <w:ind w:firstLineChars="0" w:firstLine="0"/>
                    <w:jc w:val="center"/>
                    <w:rPr>
                      <w:kern w:val="0"/>
                      <w:sz w:val="21"/>
                      <w:szCs w:val="21"/>
                    </w:rPr>
                  </w:pPr>
                  <w:r w:rsidRPr="00E958AD">
                    <w:rPr>
                      <w:rFonts w:hint="eastAsia"/>
                      <w:kern w:val="0"/>
                      <w:sz w:val="21"/>
                      <w:szCs w:val="21"/>
                    </w:rPr>
                    <w:t>饱和导水率（</w:t>
                  </w:r>
                  <w:r w:rsidRPr="00E958AD">
                    <w:rPr>
                      <w:rFonts w:hint="eastAsia"/>
                      <w:kern w:val="0"/>
                      <w:sz w:val="21"/>
                      <w:szCs w:val="21"/>
                    </w:rPr>
                    <w:t>mm/min</w:t>
                  </w:r>
                  <w:r w:rsidRPr="00E958AD">
                    <w:rPr>
                      <w:rFonts w:hint="eastAsia"/>
                      <w:kern w:val="0"/>
                      <w:sz w:val="21"/>
                      <w:szCs w:val="21"/>
                    </w:rPr>
                    <w:t>）</w:t>
                  </w:r>
                </w:p>
              </w:tc>
              <w:tc>
                <w:tcPr>
                  <w:tcW w:w="1273" w:type="pct"/>
                  <w:vAlign w:val="center"/>
                </w:tcPr>
                <w:p w14:paraId="6F2144F8" w14:textId="5869D9D9" w:rsidR="00D8560E" w:rsidRPr="00E958AD" w:rsidRDefault="00162ACC" w:rsidP="009B795A">
                  <w:pPr>
                    <w:widowControl/>
                    <w:snapToGrid w:val="0"/>
                    <w:spacing w:line="240" w:lineRule="auto"/>
                    <w:ind w:firstLineChars="0" w:firstLine="0"/>
                    <w:jc w:val="center"/>
                    <w:rPr>
                      <w:kern w:val="0"/>
                      <w:sz w:val="21"/>
                      <w:szCs w:val="21"/>
                    </w:rPr>
                  </w:pPr>
                  <w:r w:rsidRPr="00E958AD">
                    <w:rPr>
                      <w:rFonts w:hint="eastAsia"/>
                      <w:kern w:val="0"/>
                      <w:sz w:val="21"/>
                      <w:szCs w:val="21"/>
                    </w:rPr>
                    <w:t>0.062</w:t>
                  </w:r>
                </w:p>
              </w:tc>
              <w:tc>
                <w:tcPr>
                  <w:tcW w:w="934" w:type="pct"/>
                  <w:noWrap/>
                  <w:vAlign w:val="center"/>
                </w:tcPr>
                <w:p w14:paraId="6B9ED5F8" w14:textId="77777777" w:rsidR="00D8560E" w:rsidRPr="00E958AD" w:rsidRDefault="00D8560E" w:rsidP="009B795A">
                  <w:pPr>
                    <w:widowControl/>
                    <w:spacing w:line="240" w:lineRule="auto"/>
                    <w:ind w:firstLineChars="0" w:firstLine="0"/>
                    <w:jc w:val="center"/>
                    <w:rPr>
                      <w:kern w:val="0"/>
                      <w:sz w:val="21"/>
                      <w:szCs w:val="21"/>
                    </w:rPr>
                  </w:pPr>
                  <w:r w:rsidRPr="00E958AD">
                    <w:rPr>
                      <w:rFonts w:hint="eastAsia"/>
                      <w:b/>
                      <w:kern w:val="0"/>
                      <w:sz w:val="21"/>
                      <w:szCs w:val="21"/>
                    </w:rPr>
                    <w:t>-</w:t>
                  </w:r>
                </w:p>
              </w:tc>
              <w:tc>
                <w:tcPr>
                  <w:tcW w:w="1098" w:type="pct"/>
                  <w:noWrap/>
                  <w:vAlign w:val="center"/>
                </w:tcPr>
                <w:p w14:paraId="47836A07" w14:textId="77777777" w:rsidR="00D8560E" w:rsidRPr="00E958AD" w:rsidRDefault="00D8560E" w:rsidP="009B795A">
                  <w:pPr>
                    <w:widowControl/>
                    <w:spacing w:line="240" w:lineRule="auto"/>
                    <w:ind w:firstLineChars="0" w:firstLine="0"/>
                    <w:jc w:val="center"/>
                    <w:rPr>
                      <w:kern w:val="0"/>
                      <w:sz w:val="21"/>
                      <w:szCs w:val="21"/>
                    </w:rPr>
                  </w:pPr>
                  <w:r w:rsidRPr="00E958AD">
                    <w:rPr>
                      <w:rFonts w:hint="eastAsia"/>
                      <w:b/>
                      <w:kern w:val="0"/>
                      <w:sz w:val="21"/>
                      <w:szCs w:val="21"/>
                    </w:rPr>
                    <w:t>-</w:t>
                  </w:r>
                </w:p>
              </w:tc>
            </w:tr>
            <w:tr w:rsidR="00E958AD" w:rsidRPr="00E958AD" w14:paraId="10AA9DE9" w14:textId="77777777" w:rsidTr="00D8560E">
              <w:trPr>
                <w:trHeight w:val="68"/>
              </w:trPr>
              <w:tc>
                <w:tcPr>
                  <w:tcW w:w="1695" w:type="pct"/>
                  <w:vAlign w:val="center"/>
                </w:tcPr>
                <w:p w14:paraId="418B3FF6" w14:textId="77777777" w:rsidR="00D8560E" w:rsidRPr="00E958AD" w:rsidRDefault="00D8560E" w:rsidP="009B795A">
                  <w:pPr>
                    <w:widowControl/>
                    <w:adjustRightInd w:val="0"/>
                    <w:snapToGrid w:val="0"/>
                    <w:spacing w:line="240" w:lineRule="auto"/>
                    <w:ind w:firstLineChars="0" w:firstLine="0"/>
                    <w:jc w:val="center"/>
                    <w:rPr>
                      <w:kern w:val="0"/>
                      <w:sz w:val="21"/>
                      <w:szCs w:val="21"/>
                    </w:rPr>
                  </w:pPr>
                  <w:r w:rsidRPr="00E958AD">
                    <w:rPr>
                      <w:rFonts w:hint="eastAsia"/>
                      <w:kern w:val="0"/>
                      <w:sz w:val="21"/>
                      <w:szCs w:val="21"/>
                    </w:rPr>
                    <w:t>阳离子交换量（</w:t>
                  </w:r>
                  <w:proofErr w:type="spellStart"/>
                  <w:r w:rsidRPr="00E958AD">
                    <w:rPr>
                      <w:rFonts w:hint="eastAsia"/>
                      <w:kern w:val="0"/>
                      <w:sz w:val="21"/>
                      <w:szCs w:val="21"/>
                    </w:rPr>
                    <w:t>cmol</w:t>
                  </w:r>
                  <w:proofErr w:type="spellEnd"/>
                  <w:r w:rsidRPr="00E958AD">
                    <w:rPr>
                      <w:kern w:val="0"/>
                      <w:sz w:val="21"/>
                      <w:szCs w:val="21"/>
                      <w:vertAlign w:val="superscript"/>
                    </w:rPr>
                    <w:t>+</w:t>
                  </w:r>
                  <w:r w:rsidRPr="00E958AD">
                    <w:rPr>
                      <w:rFonts w:hint="eastAsia"/>
                      <w:kern w:val="0"/>
                      <w:sz w:val="21"/>
                      <w:szCs w:val="21"/>
                    </w:rPr>
                    <w:t>/kg</w:t>
                  </w:r>
                  <w:r w:rsidRPr="00E958AD">
                    <w:rPr>
                      <w:rFonts w:hint="eastAsia"/>
                      <w:kern w:val="0"/>
                      <w:sz w:val="21"/>
                      <w:szCs w:val="21"/>
                    </w:rPr>
                    <w:t>）</w:t>
                  </w:r>
                </w:p>
              </w:tc>
              <w:tc>
                <w:tcPr>
                  <w:tcW w:w="1273" w:type="pct"/>
                  <w:vAlign w:val="center"/>
                </w:tcPr>
                <w:p w14:paraId="1621A3F3" w14:textId="7FE2B876" w:rsidR="00D8560E" w:rsidRPr="00E958AD" w:rsidRDefault="00162ACC" w:rsidP="009B795A">
                  <w:pPr>
                    <w:widowControl/>
                    <w:snapToGrid w:val="0"/>
                    <w:spacing w:line="240" w:lineRule="auto"/>
                    <w:ind w:firstLineChars="0" w:firstLine="0"/>
                    <w:jc w:val="center"/>
                    <w:rPr>
                      <w:kern w:val="0"/>
                      <w:sz w:val="21"/>
                      <w:szCs w:val="21"/>
                    </w:rPr>
                  </w:pPr>
                  <w:r w:rsidRPr="00E958AD">
                    <w:rPr>
                      <w:rFonts w:hint="eastAsia"/>
                      <w:kern w:val="0"/>
                      <w:sz w:val="21"/>
                      <w:szCs w:val="21"/>
                    </w:rPr>
                    <w:t>6.2</w:t>
                  </w:r>
                </w:p>
              </w:tc>
              <w:tc>
                <w:tcPr>
                  <w:tcW w:w="934" w:type="pct"/>
                  <w:noWrap/>
                  <w:vAlign w:val="center"/>
                </w:tcPr>
                <w:p w14:paraId="47BE60FF" w14:textId="77777777" w:rsidR="00D8560E" w:rsidRPr="00E958AD" w:rsidRDefault="00D8560E" w:rsidP="009B795A">
                  <w:pPr>
                    <w:widowControl/>
                    <w:spacing w:line="240" w:lineRule="auto"/>
                    <w:ind w:firstLineChars="0" w:firstLine="0"/>
                    <w:jc w:val="center"/>
                    <w:rPr>
                      <w:kern w:val="0"/>
                      <w:sz w:val="21"/>
                      <w:szCs w:val="21"/>
                    </w:rPr>
                  </w:pPr>
                  <w:r w:rsidRPr="00E958AD">
                    <w:rPr>
                      <w:rFonts w:hint="eastAsia"/>
                      <w:b/>
                      <w:kern w:val="0"/>
                      <w:sz w:val="21"/>
                      <w:szCs w:val="21"/>
                    </w:rPr>
                    <w:t>-</w:t>
                  </w:r>
                </w:p>
              </w:tc>
              <w:tc>
                <w:tcPr>
                  <w:tcW w:w="1098" w:type="pct"/>
                  <w:noWrap/>
                  <w:vAlign w:val="center"/>
                </w:tcPr>
                <w:p w14:paraId="6D9BE4EF" w14:textId="77777777" w:rsidR="00D8560E" w:rsidRPr="00E958AD" w:rsidRDefault="00D8560E" w:rsidP="009B795A">
                  <w:pPr>
                    <w:widowControl/>
                    <w:spacing w:line="240" w:lineRule="auto"/>
                    <w:ind w:firstLineChars="0" w:firstLine="0"/>
                    <w:jc w:val="center"/>
                    <w:rPr>
                      <w:kern w:val="0"/>
                      <w:sz w:val="21"/>
                      <w:szCs w:val="21"/>
                    </w:rPr>
                  </w:pPr>
                  <w:r w:rsidRPr="00E958AD">
                    <w:rPr>
                      <w:rFonts w:hint="eastAsia"/>
                      <w:b/>
                      <w:kern w:val="0"/>
                      <w:sz w:val="21"/>
                      <w:szCs w:val="21"/>
                    </w:rPr>
                    <w:t>-</w:t>
                  </w:r>
                </w:p>
              </w:tc>
            </w:tr>
            <w:tr w:rsidR="00E958AD" w:rsidRPr="00E958AD" w14:paraId="35CD6306" w14:textId="77777777" w:rsidTr="00D8560E">
              <w:trPr>
                <w:trHeight w:val="68"/>
              </w:trPr>
              <w:tc>
                <w:tcPr>
                  <w:tcW w:w="1695" w:type="pct"/>
                  <w:vAlign w:val="center"/>
                </w:tcPr>
                <w:p w14:paraId="7C78BB7F" w14:textId="77777777" w:rsidR="00D8560E" w:rsidRPr="00E958AD" w:rsidRDefault="00D8560E" w:rsidP="009B795A">
                  <w:pPr>
                    <w:widowControl/>
                    <w:spacing w:line="240" w:lineRule="auto"/>
                    <w:ind w:firstLineChars="0" w:firstLine="0"/>
                    <w:jc w:val="center"/>
                    <w:rPr>
                      <w:kern w:val="0"/>
                      <w:sz w:val="21"/>
                      <w:szCs w:val="21"/>
                    </w:rPr>
                  </w:pPr>
                  <w:r w:rsidRPr="00E958AD">
                    <w:rPr>
                      <w:kern w:val="0"/>
                      <w:sz w:val="21"/>
                      <w:szCs w:val="21"/>
                    </w:rPr>
                    <w:lastRenderedPageBreak/>
                    <w:t>pH</w:t>
                  </w:r>
                  <w:r w:rsidRPr="00E958AD">
                    <w:rPr>
                      <w:kern w:val="0"/>
                      <w:sz w:val="21"/>
                      <w:szCs w:val="21"/>
                    </w:rPr>
                    <w:t>（无量纲）</w:t>
                  </w:r>
                </w:p>
              </w:tc>
              <w:tc>
                <w:tcPr>
                  <w:tcW w:w="1273" w:type="pct"/>
                  <w:vAlign w:val="center"/>
                </w:tcPr>
                <w:p w14:paraId="3EBDFEC2" w14:textId="39C926CE" w:rsidR="00D8560E" w:rsidRPr="00E958AD" w:rsidRDefault="00F94D36" w:rsidP="009B795A">
                  <w:pPr>
                    <w:widowControl/>
                    <w:snapToGrid w:val="0"/>
                    <w:spacing w:line="240" w:lineRule="auto"/>
                    <w:ind w:firstLineChars="0" w:firstLine="0"/>
                    <w:jc w:val="center"/>
                    <w:rPr>
                      <w:kern w:val="0"/>
                      <w:sz w:val="21"/>
                      <w:szCs w:val="21"/>
                    </w:rPr>
                  </w:pPr>
                  <w:r w:rsidRPr="00E958AD">
                    <w:rPr>
                      <w:kern w:val="0"/>
                      <w:sz w:val="21"/>
                      <w:szCs w:val="21"/>
                    </w:rPr>
                    <w:t>5</w:t>
                  </w:r>
                  <w:r w:rsidR="00162ACC" w:rsidRPr="00E958AD">
                    <w:rPr>
                      <w:rFonts w:hint="eastAsia"/>
                      <w:kern w:val="0"/>
                      <w:sz w:val="21"/>
                      <w:szCs w:val="21"/>
                    </w:rPr>
                    <w:t>.79</w:t>
                  </w:r>
                </w:p>
              </w:tc>
              <w:tc>
                <w:tcPr>
                  <w:tcW w:w="934" w:type="pct"/>
                  <w:noWrap/>
                  <w:vAlign w:val="center"/>
                </w:tcPr>
                <w:p w14:paraId="0CE3E028" w14:textId="77777777" w:rsidR="00D8560E" w:rsidRPr="00E958AD" w:rsidRDefault="00D8560E" w:rsidP="009B795A">
                  <w:pPr>
                    <w:widowControl/>
                    <w:spacing w:line="240" w:lineRule="auto"/>
                    <w:ind w:firstLineChars="0" w:firstLine="0"/>
                    <w:jc w:val="center"/>
                    <w:rPr>
                      <w:kern w:val="0"/>
                      <w:sz w:val="21"/>
                      <w:szCs w:val="21"/>
                    </w:rPr>
                  </w:pPr>
                  <w:r w:rsidRPr="00E958AD">
                    <w:rPr>
                      <w:kern w:val="0"/>
                      <w:sz w:val="21"/>
                      <w:szCs w:val="21"/>
                    </w:rPr>
                    <w:t>/</w:t>
                  </w:r>
                </w:p>
              </w:tc>
              <w:tc>
                <w:tcPr>
                  <w:tcW w:w="1098" w:type="pct"/>
                  <w:noWrap/>
                  <w:vAlign w:val="center"/>
                </w:tcPr>
                <w:p w14:paraId="1D1B27AA" w14:textId="77777777" w:rsidR="00D8560E" w:rsidRPr="00E958AD" w:rsidRDefault="00D8560E" w:rsidP="009B795A">
                  <w:pPr>
                    <w:widowControl/>
                    <w:spacing w:line="240" w:lineRule="auto"/>
                    <w:ind w:firstLineChars="0" w:firstLine="0"/>
                    <w:jc w:val="center"/>
                    <w:rPr>
                      <w:kern w:val="0"/>
                      <w:sz w:val="21"/>
                      <w:szCs w:val="21"/>
                    </w:rPr>
                  </w:pPr>
                  <w:r w:rsidRPr="00E958AD">
                    <w:rPr>
                      <w:rFonts w:hint="eastAsia"/>
                      <w:kern w:val="0"/>
                      <w:sz w:val="21"/>
                      <w:szCs w:val="21"/>
                    </w:rPr>
                    <w:t>/</w:t>
                  </w:r>
                </w:p>
              </w:tc>
            </w:tr>
            <w:tr w:rsidR="00E958AD" w:rsidRPr="00E958AD" w14:paraId="14D43342" w14:textId="77777777" w:rsidTr="00D8560E">
              <w:trPr>
                <w:trHeight w:val="264"/>
              </w:trPr>
              <w:tc>
                <w:tcPr>
                  <w:tcW w:w="1695" w:type="pct"/>
                  <w:vAlign w:val="center"/>
                </w:tcPr>
                <w:p w14:paraId="235CB4D9" w14:textId="77777777" w:rsidR="00D8560E" w:rsidRPr="00E958AD" w:rsidRDefault="00D8560E" w:rsidP="009B795A">
                  <w:pPr>
                    <w:widowControl/>
                    <w:spacing w:line="240" w:lineRule="auto"/>
                    <w:ind w:firstLineChars="0" w:firstLine="0"/>
                    <w:jc w:val="center"/>
                    <w:rPr>
                      <w:kern w:val="0"/>
                      <w:sz w:val="21"/>
                      <w:szCs w:val="21"/>
                    </w:rPr>
                  </w:pPr>
                  <w:r w:rsidRPr="00E958AD">
                    <w:rPr>
                      <w:kern w:val="0"/>
                      <w:sz w:val="21"/>
                      <w:szCs w:val="21"/>
                    </w:rPr>
                    <w:t>砷</w:t>
                  </w:r>
                </w:p>
              </w:tc>
              <w:tc>
                <w:tcPr>
                  <w:tcW w:w="1273" w:type="pct"/>
                  <w:vAlign w:val="center"/>
                </w:tcPr>
                <w:p w14:paraId="3692B03D" w14:textId="0C8DDF7B" w:rsidR="00D8560E" w:rsidRPr="00E958AD" w:rsidRDefault="00162ACC" w:rsidP="009B795A">
                  <w:pPr>
                    <w:widowControl/>
                    <w:snapToGrid w:val="0"/>
                    <w:spacing w:line="240" w:lineRule="auto"/>
                    <w:ind w:firstLineChars="0" w:firstLine="0"/>
                    <w:jc w:val="center"/>
                    <w:rPr>
                      <w:kern w:val="0"/>
                      <w:sz w:val="21"/>
                      <w:szCs w:val="21"/>
                    </w:rPr>
                  </w:pPr>
                  <w:r w:rsidRPr="00E958AD">
                    <w:rPr>
                      <w:rFonts w:hint="eastAsia"/>
                      <w:kern w:val="0"/>
                      <w:sz w:val="21"/>
                      <w:szCs w:val="21"/>
                    </w:rPr>
                    <w:t>12.8</w:t>
                  </w:r>
                </w:p>
              </w:tc>
              <w:tc>
                <w:tcPr>
                  <w:tcW w:w="934" w:type="pct"/>
                  <w:noWrap/>
                  <w:vAlign w:val="center"/>
                </w:tcPr>
                <w:p w14:paraId="67905714" w14:textId="77777777" w:rsidR="00D8560E" w:rsidRPr="00E958AD" w:rsidRDefault="00D8560E" w:rsidP="009B795A">
                  <w:pPr>
                    <w:widowControl/>
                    <w:spacing w:line="240" w:lineRule="auto"/>
                    <w:ind w:firstLineChars="0" w:firstLine="0"/>
                    <w:jc w:val="center"/>
                    <w:rPr>
                      <w:kern w:val="0"/>
                      <w:sz w:val="21"/>
                      <w:szCs w:val="21"/>
                    </w:rPr>
                  </w:pPr>
                  <w:r w:rsidRPr="00E958AD">
                    <w:rPr>
                      <w:kern w:val="0"/>
                      <w:sz w:val="21"/>
                      <w:szCs w:val="21"/>
                    </w:rPr>
                    <w:t>60</w:t>
                  </w:r>
                </w:p>
              </w:tc>
              <w:tc>
                <w:tcPr>
                  <w:tcW w:w="1098" w:type="pct"/>
                  <w:noWrap/>
                  <w:vAlign w:val="center"/>
                </w:tcPr>
                <w:p w14:paraId="27697C59" w14:textId="77777777" w:rsidR="00D8560E" w:rsidRPr="00E958AD" w:rsidRDefault="00D8560E" w:rsidP="009B795A">
                  <w:pPr>
                    <w:widowControl/>
                    <w:spacing w:line="240" w:lineRule="auto"/>
                    <w:ind w:firstLineChars="0" w:firstLine="0"/>
                    <w:jc w:val="center"/>
                    <w:rPr>
                      <w:kern w:val="0"/>
                      <w:sz w:val="21"/>
                      <w:szCs w:val="21"/>
                    </w:rPr>
                  </w:pPr>
                  <w:r w:rsidRPr="00E958AD">
                    <w:rPr>
                      <w:kern w:val="0"/>
                      <w:sz w:val="21"/>
                      <w:szCs w:val="21"/>
                    </w:rPr>
                    <w:t>达标</w:t>
                  </w:r>
                </w:p>
              </w:tc>
            </w:tr>
            <w:tr w:rsidR="00E958AD" w:rsidRPr="00E958AD" w14:paraId="4BA14F51" w14:textId="77777777" w:rsidTr="00D8560E">
              <w:trPr>
                <w:trHeight w:val="264"/>
              </w:trPr>
              <w:tc>
                <w:tcPr>
                  <w:tcW w:w="1695" w:type="pct"/>
                  <w:vAlign w:val="center"/>
                </w:tcPr>
                <w:p w14:paraId="2BBF250C" w14:textId="77777777" w:rsidR="00D8560E" w:rsidRPr="00E958AD" w:rsidRDefault="00D8560E" w:rsidP="009B795A">
                  <w:pPr>
                    <w:widowControl/>
                    <w:spacing w:line="240" w:lineRule="auto"/>
                    <w:ind w:firstLineChars="0" w:firstLine="0"/>
                    <w:jc w:val="center"/>
                    <w:rPr>
                      <w:kern w:val="0"/>
                      <w:sz w:val="21"/>
                      <w:szCs w:val="21"/>
                    </w:rPr>
                  </w:pPr>
                  <w:r w:rsidRPr="00E958AD">
                    <w:rPr>
                      <w:kern w:val="0"/>
                      <w:sz w:val="21"/>
                      <w:szCs w:val="21"/>
                    </w:rPr>
                    <w:t>镉</w:t>
                  </w:r>
                </w:p>
              </w:tc>
              <w:tc>
                <w:tcPr>
                  <w:tcW w:w="1273" w:type="pct"/>
                </w:tcPr>
                <w:p w14:paraId="5EFD0E6E" w14:textId="1D8FF312" w:rsidR="00D8560E" w:rsidRPr="00E958AD" w:rsidRDefault="00162ACC" w:rsidP="009B795A">
                  <w:pPr>
                    <w:widowControl/>
                    <w:spacing w:line="240" w:lineRule="auto"/>
                    <w:ind w:firstLineChars="0" w:firstLine="0"/>
                    <w:jc w:val="center"/>
                    <w:rPr>
                      <w:kern w:val="0"/>
                      <w:sz w:val="21"/>
                      <w:szCs w:val="21"/>
                    </w:rPr>
                  </w:pPr>
                  <w:r w:rsidRPr="00E958AD">
                    <w:rPr>
                      <w:rFonts w:hint="eastAsia"/>
                      <w:kern w:val="0"/>
                      <w:sz w:val="21"/>
                      <w:szCs w:val="21"/>
                    </w:rPr>
                    <w:t>0.22</w:t>
                  </w:r>
                </w:p>
              </w:tc>
              <w:tc>
                <w:tcPr>
                  <w:tcW w:w="934" w:type="pct"/>
                  <w:noWrap/>
                  <w:vAlign w:val="center"/>
                </w:tcPr>
                <w:p w14:paraId="6C66DFDF" w14:textId="77777777" w:rsidR="00D8560E" w:rsidRPr="00E958AD" w:rsidRDefault="00D8560E" w:rsidP="009B795A">
                  <w:pPr>
                    <w:widowControl/>
                    <w:spacing w:line="240" w:lineRule="auto"/>
                    <w:ind w:firstLineChars="0" w:firstLine="0"/>
                    <w:jc w:val="center"/>
                    <w:rPr>
                      <w:kern w:val="0"/>
                      <w:sz w:val="21"/>
                      <w:szCs w:val="21"/>
                    </w:rPr>
                  </w:pPr>
                  <w:r w:rsidRPr="00E958AD">
                    <w:rPr>
                      <w:kern w:val="0"/>
                      <w:sz w:val="21"/>
                      <w:szCs w:val="21"/>
                    </w:rPr>
                    <w:t>65</w:t>
                  </w:r>
                </w:p>
              </w:tc>
              <w:tc>
                <w:tcPr>
                  <w:tcW w:w="1098" w:type="pct"/>
                  <w:noWrap/>
                  <w:vAlign w:val="center"/>
                </w:tcPr>
                <w:p w14:paraId="41A7562A" w14:textId="77777777" w:rsidR="00D8560E" w:rsidRPr="00E958AD" w:rsidRDefault="00D8560E" w:rsidP="009B795A">
                  <w:pPr>
                    <w:widowControl/>
                    <w:spacing w:line="240" w:lineRule="auto"/>
                    <w:ind w:firstLineChars="0" w:firstLine="0"/>
                    <w:jc w:val="center"/>
                    <w:rPr>
                      <w:kern w:val="0"/>
                      <w:sz w:val="21"/>
                      <w:szCs w:val="21"/>
                    </w:rPr>
                  </w:pPr>
                  <w:r w:rsidRPr="00E958AD">
                    <w:rPr>
                      <w:kern w:val="0"/>
                      <w:sz w:val="21"/>
                      <w:szCs w:val="21"/>
                    </w:rPr>
                    <w:t>达标</w:t>
                  </w:r>
                </w:p>
              </w:tc>
            </w:tr>
            <w:tr w:rsidR="00E958AD" w:rsidRPr="00E958AD" w14:paraId="0117B1D6" w14:textId="77777777" w:rsidTr="00D8560E">
              <w:trPr>
                <w:trHeight w:val="264"/>
              </w:trPr>
              <w:tc>
                <w:tcPr>
                  <w:tcW w:w="1695" w:type="pct"/>
                  <w:vAlign w:val="center"/>
                </w:tcPr>
                <w:p w14:paraId="066CA9E6" w14:textId="77777777" w:rsidR="00D8560E" w:rsidRPr="00E958AD" w:rsidRDefault="00D8560E" w:rsidP="009B795A">
                  <w:pPr>
                    <w:widowControl/>
                    <w:spacing w:line="240" w:lineRule="auto"/>
                    <w:ind w:firstLineChars="0" w:firstLine="0"/>
                    <w:jc w:val="center"/>
                    <w:rPr>
                      <w:kern w:val="0"/>
                      <w:sz w:val="21"/>
                      <w:szCs w:val="21"/>
                    </w:rPr>
                  </w:pPr>
                  <w:r w:rsidRPr="00E958AD">
                    <w:rPr>
                      <w:kern w:val="0"/>
                      <w:sz w:val="21"/>
                      <w:szCs w:val="21"/>
                    </w:rPr>
                    <w:t>铬（六价）</w:t>
                  </w:r>
                </w:p>
              </w:tc>
              <w:tc>
                <w:tcPr>
                  <w:tcW w:w="1273" w:type="pct"/>
                </w:tcPr>
                <w:p w14:paraId="11BE9D5F" w14:textId="72961C75" w:rsidR="00D8560E" w:rsidRPr="00E958AD" w:rsidRDefault="00162ACC" w:rsidP="009B795A">
                  <w:pPr>
                    <w:widowControl/>
                    <w:spacing w:line="240" w:lineRule="auto"/>
                    <w:ind w:firstLineChars="0" w:firstLine="0"/>
                    <w:jc w:val="center"/>
                    <w:rPr>
                      <w:kern w:val="0"/>
                      <w:sz w:val="21"/>
                      <w:szCs w:val="21"/>
                    </w:rPr>
                  </w:pPr>
                  <w:r w:rsidRPr="00E958AD">
                    <w:rPr>
                      <w:rFonts w:hint="eastAsia"/>
                      <w:kern w:val="0"/>
                      <w:sz w:val="21"/>
                      <w:szCs w:val="21"/>
                    </w:rPr>
                    <w:t>ND</w:t>
                  </w:r>
                </w:p>
              </w:tc>
              <w:tc>
                <w:tcPr>
                  <w:tcW w:w="934" w:type="pct"/>
                  <w:noWrap/>
                  <w:vAlign w:val="center"/>
                </w:tcPr>
                <w:p w14:paraId="71140FD9" w14:textId="77777777" w:rsidR="00D8560E" w:rsidRPr="00E958AD" w:rsidRDefault="00D8560E" w:rsidP="009B795A">
                  <w:pPr>
                    <w:widowControl/>
                    <w:spacing w:line="240" w:lineRule="auto"/>
                    <w:ind w:firstLineChars="0" w:firstLine="0"/>
                    <w:jc w:val="center"/>
                    <w:rPr>
                      <w:kern w:val="0"/>
                      <w:sz w:val="21"/>
                      <w:szCs w:val="21"/>
                    </w:rPr>
                  </w:pPr>
                  <w:r w:rsidRPr="00E958AD">
                    <w:rPr>
                      <w:kern w:val="0"/>
                      <w:sz w:val="21"/>
                      <w:szCs w:val="21"/>
                    </w:rPr>
                    <w:t>5.7</w:t>
                  </w:r>
                </w:p>
              </w:tc>
              <w:tc>
                <w:tcPr>
                  <w:tcW w:w="1098" w:type="pct"/>
                  <w:noWrap/>
                  <w:vAlign w:val="center"/>
                </w:tcPr>
                <w:p w14:paraId="29B0DCE9" w14:textId="77777777" w:rsidR="00D8560E" w:rsidRPr="00E958AD" w:rsidRDefault="00D8560E" w:rsidP="009B795A">
                  <w:pPr>
                    <w:widowControl/>
                    <w:spacing w:line="240" w:lineRule="auto"/>
                    <w:ind w:firstLineChars="0" w:firstLine="0"/>
                    <w:jc w:val="center"/>
                    <w:rPr>
                      <w:kern w:val="0"/>
                      <w:sz w:val="21"/>
                      <w:szCs w:val="21"/>
                    </w:rPr>
                  </w:pPr>
                  <w:r w:rsidRPr="00E958AD">
                    <w:rPr>
                      <w:kern w:val="0"/>
                      <w:sz w:val="21"/>
                      <w:szCs w:val="21"/>
                    </w:rPr>
                    <w:t>达标</w:t>
                  </w:r>
                </w:p>
              </w:tc>
            </w:tr>
            <w:tr w:rsidR="00E958AD" w:rsidRPr="00E958AD" w14:paraId="6E42693A" w14:textId="77777777" w:rsidTr="00D8560E">
              <w:trPr>
                <w:trHeight w:val="264"/>
              </w:trPr>
              <w:tc>
                <w:tcPr>
                  <w:tcW w:w="1695" w:type="pct"/>
                  <w:vAlign w:val="center"/>
                </w:tcPr>
                <w:p w14:paraId="050E1465" w14:textId="77777777" w:rsidR="00D8560E" w:rsidRPr="00E958AD" w:rsidRDefault="00D8560E" w:rsidP="009B795A">
                  <w:pPr>
                    <w:widowControl/>
                    <w:spacing w:line="240" w:lineRule="auto"/>
                    <w:ind w:firstLineChars="0" w:firstLine="0"/>
                    <w:jc w:val="center"/>
                    <w:rPr>
                      <w:kern w:val="0"/>
                      <w:sz w:val="21"/>
                      <w:szCs w:val="21"/>
                    </w:rPr>
                  </w:pPr>
                  <w:r w:rsidRPr="00E958AD">
                    <w:rPr>
                      <w:kern w:val="0"/>
                      <w:sz w:val="21"/>
                      <w:szCs w:val="21"/>
                    </w:rPr>
                    <w:t>铜</w:t>
                  </w:r>
                </w:p>
              </w:tc>
              <w:tc>
                <w:tcPr>
                  <w:tcW w:w="1273" w:type="pct"/>
                </w:tcPr>
                <w:p w14:paraId="08311C45" w14:textId="3F544AAD" w:rsidR="00D8560E" w:rsidRPr="00E958AD" w:rsidRDefault="00162ACC" w:rsidP="009B795A">
                  <w:pPr>
                    <w:widowControl/>
                    <w:spacing w:line="240" w:lineRule="auto"/>
                    <w:ind w:firstLineChars="0" w:firstLine="0"/>
                    <w:jc w:val="center"/>
                    <w:rPr>
                      <w:kern w:val="0"/>
                      <w:sz w:val="21"/>
                      <w:szCs w:val="21"/>
                    </w:rPr>
                  </w:pPr>
                  <w:r w:rsidRPr="00E958AD">
                    <w:rPr>
                      <w:rFonts w:hint="eastAsia"/>
                      <w:kern w:val="0"/>
                      <w:sz w:val="21"/>
                      <w:szCs w:val="21"/>
                    </w:rPr>
                    <w:t>143</w:t>
                  </w:r>
                </w:p>
              </w:tc>
              <w:tc>
                <w:tcPr>
                  <w:tcW w:w="934" w:type="pct"/>
                  <w:noWrap/>
                  <w:vAlign w:val="center"/>
                </w:tcPr>
                <w:p w14:paraId="65B261BA" w14:textId="77777777" w:rsidR="00D8560E" w:rsidRPr="00E958AD" w:rsidRDefault="00D8560E" w:rsidP="009B795A">
                  <w:pPr>
                    <w:widowControl/>
                    <w:spacing w:line="240" w:lineRule="auto"/>
                    <w:ind w:firstLineChars="0" w:firstLine="0"/>
                    <w:jc w:val="center"/>
                    <w:rPr>
                      <w:kern w:val="0"/>
                      <w:sz w:val="21"/>
                      <w:szCs w:val="21"/>
                    </w:rPr>
                  </w:pPr>
                  <w:r w:rsidRPr="00E958AD">
                    <w:rPr>
                      <w:kern w:val="0"/>
                      <w:sz w:val="21"/>
                      <w:szCs w:val="21"/>
                    </w:rPr>
                    <w:t>18000</w:t>
                  </w:r>
                </w:p>
              </w:tc>
              <w:tc>
                <w:tcPr>
                  <w:tcW w:w="1098" w:type="pct"/>
                  <w:noWrap/>
                  <w:vAlign w:val="center"/>
                </w:tcPr>
                <w:p w14:paraId="075BF7E9" w14:textId="77777777" w:rsidR="00D8560E" w:rsidRPr="00E958AD" w:rsidRDefault="00D8560E" w:rsidP="009B795A">
                  <w:pPr>
                    <w:widowControl/>
                    <w:spacing w:line="240" w:lineRule="auto"/>
                    <w:ind w:firstLineChars="0" w:firstLine="0"/>
                    <w:jc w:val="center"/>
                    <w:rPr>
                      <w:kern w:val="0"/>
                      <w:sz w:val="21"/>
                      <w:szCs w:val="21"/>
                    </w:rPr>
                  </w:pPr>
                  <w:r w:rsidRPr="00E958AD">
                    <w:rPr>
                      <w:kern w:val="0"/>
                      <w:sz w:val="21"/>
                      <w:szCs w:val="21"/>
                    </w:rPr>
                    <w:t>达标</w:t>
                  </w:r>
                </w:p>
              </w:tc>
            </w:tr>
            <w:tr w:rsidR="00E958AD" w:rsidRPr="00E958AD" w14:paraId="39AD377B" w14:textId="77777777" w:rsidTr="00D8560E">
              <w:trPr>
                <w:trHeight w:val="264"/>
              </w:trPr>
              <w:tc>
                <w:tcPr>
                  <w:tcW w:w="1695" w:type="pct"/>
                  <w:vAlign w:val="center"/>
                </w:tcPr>
                <w:p w14:paraId="04CBD022" w14:textId="77777777" w:rsidR="00D8560E" w:rsidRPr="00E958AD" w:rsidRDefault="00D8560E" w:rsidP="009B795A">
                  <w:pPr>
                    <w:widowControl/>
                    <w:spacing w:line="240" w:lineRule="auto"/>
                    <w:ind w:firstLineChars="0" w:firstLine="0"/>
                    <w:jc w:val="center"/>
                    <w:rPr>
                      <w:kern w:val="0"/>
                      <w:sz w:val="21"/>
                      <w:szCs w:val="21"/>
                    </w:rPr>
                  </w:pPr>
                  <w:r w:rsidRPr="00E958AD">
                    <w:rPr>
                      <w:kern w:val="0"/>
                      <w:sz w:val="21"/>
                      <w:szCs w:val="21"/>
                    </w:rPr>
                    <w:t>汞</w:t>
                  </w:r>
                </w:p>
              </w:tc>
              <w:tc>
                <w:tcPr>
                  <w:tcW w:w="1273" w:type="pct"/>
                </w:tcPr>
                <w:p w14:paraId="19FC57C9" w14:textId="37866AA2" w:rsidR="00D8560E" w:rsidRPr="00E958AD" w:rsidRDefault="00D8560E" w:rsidP="009B795A">
                  <w:pPr>
                    <w:widowControl/>
                    <w:spacing w:line="240" w:lineRule="auto"/>
                    <w:ind w:firstLineChars="0" w:firstLine="0"/>
                    <w:jc w:val="center"/>
                    <w:rPr>
                      <w:kern w:val="0"/>
                      <w:sz w:val="21"/>
                      <w:szCs w:val="21"/>
                    </w:rPr>
                  </w:pPr>
                  <w:r w:rsidRPr="00E958AD">
                    <w:rPr>
                      <w:kern w:val="0"/>
                      <w:sz w:val="21"/>
                      <w:szCs w:val="21"/>
                    </w:rPr>
                    <w:t>0.</w:t>
                  </w:r>
                  <w:r w:rsidR="00162ACC" w:rsidRPr="00E958AD">
                    <w:rPr>
                      <w:rFonts w:hint="eastAsia"/>
                      <w:kern w:val="0"/>
                      <w:sz w:val="21"/>
                      <w:szCs w:val="21"/>
                    </w:rPr>
                    <w:t>029</w:t>
                  </w:r>
                </w:p>
              </w:tc>
              <w:tc>
                <w:tcPr>
                  <w:tcW w:w="934" w:type="pct"/>
                  <w:noWrap/>
                  <w:vAlign w:val="center"/>
                </w:tcPr>
                <w:p w14:paraId="6D7BBBCA" w14:textId="77777777" w:rsidR="00D8560E" w:rsidRPr="00E958AD" w:rsidRDefault="00D8560E" w:rsidP="009B795A">
                  <w:pPr>
                    <w:widowControl/>
                    <w:spacing w:line="240" w:lineRule="auto"/>
                    <w:ind w:firstLineChars="0" w:firstLine="0"/>
                    <w:jc w:val="center"/>
                    <w:rPr>
                      <w:kern w:val="0"/>
                      <w:sz w:val="21"/>
                      <w:szCs w:val="21"/>
                    </w:rPr>
                  </w:pPr>
                  <w:r w:rsidRPr="00E958AD">
                    <w:rPr>
                      <w:kern w:val="0"/>
                      <w:sz w:val="21"/>
                      <w:szCs w:val="21"/>
                    </w:rPr>
                    <w:t>38</w:t>
                  </w:r>
                </w:p>
              </w:tc>
              <w:tc>
                <w:tcPr>
                  <w:tcW w:w="1098" w:type="pct"/>
                  <w:noWrap/>
                  <w:vAlign w:val="center"/>
                </w:tcPr>
                <w:p w14:paraId="3EE03064" w14:textId="77777777" w:rsidR="00D8560E" w:rsidRPr="00E958AD" w:rsidRDefault="00D8560E" w:rsidP="009B795A">
                  <w:pPr>
                    <w:widowControl/>
                    <w:spacing w:line="240" w:lineRule="auto"/>
                    <w:ind w:firstLineChars="0" w:firstLine="0"/>
                    <w:jc w:val="center"/>
                    <w:rPr>
                      <w:kern w:val="0"/>
                      <w:sz w:val="21"/>
                      <w:szCs w:val="21"/>
                    </w:rPr>
                  </w:pPr>
                  <w:r w:rsidRPr="00E958AD">
                    <w:rPr>
                      <w:kern w:val="0"/>
                      <w:sz w:val="21"/>
                      <w:szCs w:val="21"/>
                    </w:rPr>
                    <w:t>达标</w:t>
                  </w:r>
                </w:p>
              </w:tc>
            </w:tr>
            <w:tr w:rsidR="00E958AD" w:rsidRPr="00E958AD" w14:paraId="0E4DCF02" w14:textId="77777777" w:rsidTr="00D8560E">
              <w:trPr>
                <w:trHeight w:val="264"/>
              </w:trPr>
              <w:tc>
                <w:tcPr>
                  <w:tcW w:w="1695" w:type="pct"/>
                  <w:vAlign w:val="center"/>
                </w:tcPr>
                <w:p w14:paraId="45364AA4" w14:textId="77777777" w:rsidR="00D8560E" w:rsidRPr="00E958AD" w:rsidRDefault="00D8560E" w:rsidP="009B795A">
                  <w:pPr>
                    <w:widowControl/>
                    <w:spacing w:line="240" w:lineRule="auto"/>
                    <w:ind w:firstLineChars="0" w:firstLine="0"/>
                    <w:jc w:val="center"/>
                    <w:rPr>
                      <w:kern w:val="0"/>
                      <w:sz w:val="21"/>
                      <w:szCs w:val="21"/>
                    </w:rPr>
                  </w:pPr>
                  <w:r w:rsidRPr="00E958AD">
                    <w:rPr>
                      <w:kern w:val="0"/>
                      <w:sz w:val="21"/>
                      <w:szCs w:val="21"/>
                    </w:rPr>
                    <w:t>镍</w:t>
                  </w:r>
                </w:p>
              </w:tc>
              <w:tc>
                <w:tcPr>
                  <w:tcW w:w="1273" w:type="pct"/>
                </w:tcPr>
                <w:p w14:paraId="4EDA5111" w14:textId="377B1F9C" w:rsidR="00D8560E" w:rsidRPr="00E958AD" w:rsidRDefault="00162ACC" w:rsidP="009B795A">
                  <w:pPr>
                    <w:widowControl/>
                    <w:spacing w:line="240" w:lineRule="auto"/>
                    <w:ind w:firstLineChars="0" w:firstLine="0"/>
                    <w:jc w:val="center"/>
                    <w:rPr>
                      <w:kern w:val="0"/>
                      <w:sz w:val="21"/>
                      <w:szCs w:val="21"/>
                    </w:rPr>
                  </w:pPr>
                  <w:r w:rsidRPr="00E958AD">
                    <w:rPr>
                      <w:rFonts w:hint="eastAsia"/>
                      <w:kern w:val="0"/>
                      <w:sz w:val="21"/>
                      <w:szCs w:val="21"/>
                    </w:rPr>
                    <w:t>65</w:t>
                  </w:r>
                </w:p>
              </w:tc>
              <w:tc>
                <w:tcPr>
                  <w:tcW w:w="934" w:type="pct"/>
                  <w:noWrap/>
                  <w:vAlign w:val="center"/>
                </w:tcPr>
                <w:p w14:paraId="303C4527" w14:textId="77777777" w:rsidR="00D8560E" w:rsidRPr="00E958AD" w:rsidRDefault="00D8560E" w:rsidP="009B795A">
                  <w:pPr>
                    <w:widowControl/>
                    <w:spacing w:line="240" w:lineRule="auto"/>
                    <w:ind w:firstLineChars="0" w:firstLine="0"/>
                    <w:jc w:val="center"/>
                    <w:rPr>
                      <w:kern w:val="0"/>
                      <w:sz w:val="21"/>
                      <w:szCs w:val="21"/>
                    </w:rPr>
                  </w:pPr>
                  <w:r w:rsidRPr="00E958AD">
                    <w:rPr>
                      <w:kern w:val="0"/>
                      <w:sz w:val="21"/>
                      <w:szCs w:val="21"/>
                    </w:rPr>
                    <w:t>900</w:t>
                  </w:r>
                </w:p>
              </w:tc>
              <w:tc>
                <w:tcPr>
                  <w:tcW w:w="1098" w:type="pct"/>
                  <w:noWrap/>
                  <w:vAlign w:val="center"/>
                </w:tcPr>
                <w:p w14:paraId="1335B42D" w14:textId="77777777" w:rsidR="00D8560E" w:rsidRPr="00E958AD" w:rsidRDefault="00D8560E" w:rsidP="009B795A">
                  <w:pPr>
                    <w:widowControl/>
                    <w:spacing w:line="240" w:lineRule="auto"/>
                    <w:ind w:firstLineChars="0" w:firstLine="0"/>
                    <w:jc w:val="center"/>
                    <w:rPr>
                      <w:kern w:val="0"/>
                      <w:sz w:val="21"/>
                      <w:szCs w:val="21"/>
                    </w:rPr>
                  </w:pPr>
                  <w:r w:rsidRPr="00E958AD">
                    <w:rPr>
                      <w:kern w:val="0"/>
                      <w:sz w:val="21"/>
                      <w:szCs w:val="21"/>
                    </w:rPr>
                    <w:t>达标</w:t>
                  </w:r>
                </w:p>
              </w:tc>
            </w:tr>
            <w:tr w:rsidR="00E958AD" w:rsidRPr="00E958AD" w14:paraId="1488ACFE" w14:textId="77777777" w:rsidTr="00D8560E">
              <w:trPr>
                <w:trHeight w:val="152"/>
              </w:trPr>
              <w:tc>
                <w:tcPr>
                  <w:tcW w:w="1695" w:type="pct"/>
                  <w:vAlign w:val="center"/>
                </w:tcPr>
                <w:p w14:paraId="5A0B3D17" w14:textId="77777777" w:rsidR="00D8560E" w:rsidRPr="00E958AD" w:rsidRDefault="00D8560E" w:rsidP="009B795A">
                  <w:pPr>
                    <w:widowControl/>
                    <w:spacing w:line="240" w:lineRule="auto"/>
                    <w:ind w:firstLineChars="0" w:firstLine="0"/>
                    <w:jc w:val="center"/>
                    <w:rPr>
                      <w:kern w:val="0"/>
                      <w:sz w:val="21"/>
                      <w:szCs w:val="21"/>
                    </w:rPr>
                  </w:pPr>
                  <w:r w:rsidRPr="00E958AD">
                    <w:rPr>
                      <w:kern w:val="0"/>
                      <w:sz w:val="21"/>
                      <w:szCs w:val="21"/>
                    </w:rPr>
                    <w:t>四氯化碳（</w:t>
                  </w:r>
                  <w:r w:rsidRPr="00E958AD">
                    <w:rPr>
                      <w:kern w:val="0"/>
                      <w:sz w:val="21"/>
                      <w:szCs w:val="21"/>
                    </w:rPr>
                    <w:t>mg/kg</w:t>
                  </w:r>
                  <w:r w:rsidRPr="00E958AD">
                    <w:rPr>
                      <w:kern w:val="0"/>
                      <w:sz w:val="21"/>
                      <w:szCs w:val="21"/>
                    </w:rPr>
                    <w:t>）</w:t>
                  </w:r>
                </w:p>
              </w:tc>
              <w:tc>
                <w:tcPr>
                  <w:tcW w:w="1273" w:type="pct"/>
                  <w:vAlign w:val="center"/>
                </w:tcPr>
                <w:p w14:paraId="7C33927D" w14:textId="725E467F" w:rsidR="00D8560E" w:rsidRPr="00E958AD" w:rsidRDefault="00162ACC" w:rsidP="009B795A">
                  <w:pPr>
                    <w:widowControl/>
                    <w:spacing w:line="240" w:lineRule="auto"/>
                    <w:ind w:firstLineChars="0" w:firstLine="0"/>
                    <w:jc w:val="center"/>
                    <w:rPr>
                      <w:kern w:val="0"/>
                      <w:sz w:val="21"/>
                      <w:szCs w:val="21"/>
                    </w:rPr>
                  </w:pPr>
                  <w:r w:rsidRPr="00E958AD">
                    <w:rPr>
                      <w:rFonts w:hint="eastAsia"/>
                      <w:kern w:val="0"/>
                      <w:sz w:val="21"/>
                      <w:szCs w:val="21"/>
                    </w:rPr>
                    <w:t>ND</w:t>
                  </w:r>
                </w:p>
              </w:tc>
              <w:tc>
                <w:tcPr>
                  <w:tcW w:w="934" w:type="pct"/>
                  <w:noWrap/>
                  <w:vAlign w:val="center"/>
                </w:tcPr>
                <w:p w14:paraId="7084F4BA" w14:textId="77777777" w:rsidR="00D8560E" w:rsidRPr="00E958AD" w:rsidRDefault="00D8560E" w:rsidP="009B795A">
                  <w:pPr>
                    <w:widowControl/>
                    <w:spacing w:line="240" w:lineRule="auto"/>
                    <w:ind w:firstLineChars="0" w:firstLine="0"/>
                    <w:jc w:val="center"/>
                    <w:rPr>
                      <w:kern w:val="0"/>
                      <w:sz w:val="21"/>
                      <w:szCs w:val="21"/>
                    </w:rPr>
                  </w:pPr>
                  <w:r w:rsidRPr="00E958AD">
                    <w:rPr>
                      <w:kern w:val="0"/>
                      <w:sz w:val="21"/>
                      <w:szCs w:val="21"/>
                    </w:rPr>
                    <w:t>2.8</w:t>
                  </w:r>
                </w:p>
              </w:tc>
              <w:tc>
                <w:tcPr>
                  <w:tcW w:w="1098" w:type="pct"/>
                  <w:noWrap/>
                  <w:vAlign w:val="center"/>
                </w:tcPr>
                <w:p w14:paraId="37AD75B0" w14:textId="77777777" w:rsidR="00D8560E" w:rsidRPr="00E958AD" w:rsidRDefault="00D8560E" w:rsidP="009B795A">
                  <w:pPr>
                    <w:widowControl/>
                    <w:spacing w:line="240" w:lineRule="auto"/>
                    <w:ind w:firstLineChars="0" w:firstLine="0"/>
                    <w:jc w:val="center"/>
                    <w:rPr>
                      <w:kern w:val="0"/>
                      <w:sz w:val="21"/>
                      <w:szCs w:val="21"/>
                    </w:rPr>
                  </w:pPr>
                  <w:r w:rsidRPr="00E958AD">
                    <w:rPr>
                      <w:kern w:val="0"/>
                      <w:sz w:val="21"/>
                      <w:szCs w:val="21"/>
                    </w:rPr>
                    <w:t>达标</w:t>
                  </w:r>
                </w:p>
              </w:tc>
            </w:tr>
            <w:tr w:rsidR="00E958AD" w:rsidRPr="00E958AD" w14:paraId="784D08C4" w14:textId="77777777" w:rsidTr="00D8560E">
              <w:trPr>
                <w:trHeight w:val="268"/>
              </w:trPr>
              <w:tc>
                <w:tcPr>
                  <w:tcW w:w="1695" w:type="pct"/>
                  <w:vAlign w:val="center"/>
                </w:tcPr>
                <w:p w14:paraId="5A614DC2" w14:textId="77777777" w:rsidR="00D8560E" w:rsidRPr="00E958AD" w:rsidRDefault="00D8560E" w:rsidP="009B795A">
                  <w:pPr>
                    <w:widowControl/>
                    <w:spacing w:line="240" w:lineRule="auto"/>
                    <w:ind w:firstLineChars="0" w:firstLine="0"/>
                    <w:jc w:val="center"/>
                    <w:rPr>
                      <w:kern w:val="0"/>
                      <w:sz w:val="21"/>
                      <w:szCs w:val="21"/>
                    </w:rPr>
                  </w:pPr>
                  <w:r w:rsidRPr="00E958AD">
                    <w:rPr>
                      <w:kern w:val="0"/>
                      <w:sz w:val="21"/>
                      <w:szCs w:val="21"/>
                    </w:rPr>
                    <w:t>氯仿（</w:t>
                  </w:r>
                  <w:r w:rsidRPr="00E958AD">
                    <w:rPr>
                      <w:kern w:val="0"/>
                      <w:sz w:val="21"/>
                      <w:szCs w:val="21"/>
                    </w:rPr>
                    <w:t>mg/kg</w:t>
                  </w:r>
                  <w:r w:rsidRPr="00E958AD">
                    <w:rPr>
                      <w:kern w:val="0"/>
                      <w:sz w:val="21"/>
                      <w:szCs w:val="21"/>
                    </w:rPr>
                    <w:t>）</w:t>
                  </w:r>
                </w:p>
              </w:tc>
              <w:tc>
                <w:tcPr>
                  <w:tcW w:w="1273" w:type="pct"/>
                  <w:vAlign w:val="center"/>
                </w:tcPr>
                <w:p w14:paraId="61F1023C" w14:textId="2F6088CC" w:rsidR="00D8560E" w:rsidRPr="00E958AD" w:rsidRDefault="00162ACC" w:rsidP="009B795A">
                  <w:pPr>
                    <w:widowControl/>
                    <w:spacing w:line="240" w:lineRule="auto"/>
                    <w:ind w:firstLineChars="0" w:firstLine="0"/>
                    <w:jc w:val="center"/>
                    <w:rPr>
                      <w:kern w:val="0"/>
                      <w:sz w:val="21"/>
                      <w:szCs w:val="21"/>
                    </w:rPr>
                  </w:pPr>
                  <w:r w:rsidRPr="00E958AD">
                    <w:rPr>
                      <w:rFonts w:hint="eastAsia"/>
                      <w:kern w:val="0"/>
                      <w:sz w:val="21"/>
                      <w:szCs w:val="21"/>
                    </w:rPr>
                    <w:t>ND</w:t>
                  </w:r>
                </w:p>
              </w:tc>
              <w:tc>
                <w:tcPr>
                  <w:tcW w:w="934" w:type="pct"/>
                  <w:noWrap/>
                  <w:vAlign w:val="center"/>
                </w:tcPr>
                <w:p w14:paraId="39DCEC87" w14:textId="77777777" w:rsidR="00D8560E" w:rsidRPr="00E958AD" w:rsidRDefault="00D8560E" w:rsidP="009B795A">
                  <w:pPr>
                    <w:widowControl/>
                    <w:spacing w:line="240" w:lineRule="auto"/>
                    <w:ind w:firstLineChars="0" w:firstLine="0"/>
                    <w:jc w:val="center"/>
                    <w:rPr>
                      <w:kern w:val="0"/>
                      <w:sz w:val="21"/>
                      <w:szCs w:val="21"/>
                    </w:rPr>
                  </w:pPr>
                  <w:r w:rsidRPr="00E958AD">
                    <w:rPr>
                      <w:kern w:val="0"/>
                      <w:sz w:val="21"/>
                      <w:szCs w:val="21"/>
                    </w:rPr>
                    <w:t>0.9</w:t>
                  </w:r>
                </w:p>
              </w:tc>
              <w:tc>
                <w:tcPr>
                  <w:tcW w:w="1098" w:type="pct"/>
                  <w:noWrap/>
                  <w:vAlign w:val="center"/>
                </w:tcPr>
                <w:p w14:paraId="6B6AB921" w14:textId="77777777" w:rsidR="00D8560E" w:rsidRPr="00E958AD" w:rsidRDefault="00D8560E" w:rsidP="009B795A">
                  <w:pPr>
                    <w:widowControl/>
                    <w:spacing w:line="240" w:lineRule="auto"/>
                    <w:ind w:firstLineChars="0" w:firstLine="0"/>
                    <w:jc w:val="center"/>
                    <w:rPr>
                      <w:kern w:val="0"/>
                      <w:sz w:val="21"/>
                      <w:szCs w:val="21"/>
                    </w:rPr>
                  </w:pPr>
                  <w:r w:rsidRPr="00E958AD">
                    <w:rPr>
                      <w:kern w:val="0"/>
                      <w:sz w:val="21"/>
                      <w:szCs w:val="21"/>
                    </w:rPr>
                    <w:t>达标</w:t>
                  </w:r>
                </w:p>
              </w:tc>
            </w:tr>
            <w:tr w:rsidR="00E958AD" w:rsidRPr="00E958AD" w14:paraId="317B47B5" w14:textId="77777777" w:rsidTr="00C07568">
              <w:trPr>
                <w:trHeight w:val="331"/>
              </w:trPr>
              <w:tc>
                <w:tcPr>
                  <w:tcW w:w="1695" w:type="pct"/>
                  <w:vAlign w:val="center"/>
                </w:tcPr>
                <w:p w14:paraId="3E56490E"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氯甲烷（</w:t>
                  </w:r>
                  <w:r w:rsidRPr="00E958AD">
                    <w:rPr>
                      <w:kern w:val="0"/>
                      <w:sz w:val="21"/>
                      <w:szCs w:val="21"/>
                    </w:rPr>
                    <w:t>mg/kg</w:t>
                  </w:r>
                  <w:r w:rsidRPr="00E958AD">
                    <w:rPr>
                      <w:kern w:val="0"/>
                      <w:sz w:val="21"/>
                      <w:szCs w:val="21"/>
                    </w:rPr>
                    <w:t>）</w:t>
                  </w:r>
                </w:p>
              </w:tc>
              <w:tc>
                <w:tcPr>
                  <w:tcW w:w="1273" w:type="pct"/>
                  <w:vAlign w:val="center"/>
                </w:tcPr>
                <w:p w14:paraId="0F3D6FB0" w14:textId="627CCF82" w:rsidR="00162ACC" w:rsidRPr="00E958AD" w:rsidRDefault="00162ACC" w:rsidP="00162ACC">
                  <w:pPr>
                    <w:widowControl/>
                    <w:spacing w:line="240" w:lineRule="auto"/>
                    <w:ind w:firstLineChars="0" w:firstLine="0"/>
                    <w:jc w:val="center"/>
                    <w:rPr>
                      <w:kern w:val="0"/>
                      <w:sz w:val="21"/>
                      <w:szCs w:val="21"/>
                    </w:rPr>
                  </w:pPr>
                  <w:r w:rsidRPr="00E958AD">
                    <w:rPr>
                      <w:rFonts w:hint="eastAsia"/>
                      <w:kern w:val="0"/>
                      <w:sz w:val="21"/>
                      <w:szCs w:val="21"/>
                    </w:rPr>
                    <w:t>ND</w:t>
                  </w:r>
                </w:p>
              </w:tc>
              <w:tc>
                <w:tcPr>
                  <w:tcW w:w="934" w:type="pct"/>
                  <w:noWrap/>
                  <w:vAlign w:val="center"/>
                </w:tcPr>
                <w:p w14:paraId="319E44ED"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37</w:t>
                  </w:r>
                </w:p>
              </w:tc>
              <w:tc>
                <w:tcPr>
                  <w:tcW w:w="1098" w:type="pct"/>
                  <w:noWrap/>
                  <w:vAlign w:val="center"/>
                </w:tcPr>
                <w:p w14:paraId="1FC70799"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达标</w:t>
                  </w:r>
                </w:p>
              </w:tc>
            </w:tr>
            <w:tr w:rsidR="00E958AD" w:rsidRPr="00E958AD" w14:paraId="0BBBAC44" w14:textId="77777777" w:rsidTr="00D8560E">
              <w:trPr>
                <w:trHeight w:val="528"/>
              </w:trPr>
              <w:tc>
                <w:tcPr>
                  <w:tcW w:w="1695" w:type="pct"/>
                  <w:vAlign w:val="center"/>
                </w:tcPr>
                <w:p w14:paraId="617ABD66"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1</w:t>
                  </w:r>
                  <w:r w:rsidRPr="00E958AD">
                    <w:rPr>
                      <w:kern w:val="0"/>
                      <w:sz w:val="21"/>
                      <w:szCs w:val="21"/>
                    </w:rPr>
                    <w:t>，</w:t>
                  </w:r>
                  <w:r w:rsidRPr="00E958AD">
                    <w:rPr>
                      <w:kern w:val="0"/>
                      <w:sz w:val="21"/>
                      <w:szCs w:val="21"/>
                    </w:rPr>
                    <w:t>1-</w:t>
                  </w:r>
                  <w:r w:rsidRPr="00E958AD">
                    <w:rPr>
                      <w:kern w:val="0"/>
                      <w:sz w:val="21"/>
                      <w:szCs w:val="21"/>
                    </w:rPr>
                    <w:t>二氯乙烷（</w:t>
                  </w:r>
                  <w:r w:rsidRPr="00E958AD">
                    <w:rPr>
                      <w:kern w:val="0"/>
                      <w:sz w:val="21"/>
                      <w:szCs w:val="21"/>
                    </w:rPr>
                    <w:t>mg/kg</w:t>
                  </w:r>
                  <w:r w:rsidRPr="00E958AD">
                    <w:rPr>
                      <w:kern w:val="0"/>
                      <w:sz w:val="21"/>
                      <w:szCs w:val="21"/>
                    </w:rPr>
                    <w:t>）</w:t>
                  </w:r>
                </w:p>
              </w:tc>
              <w:tc>
                <w:tcPr>
                  <w:tcW w:w="1273" w:type="pct"/>
                  <w:vAlign w:val="center"/>
                </w:tcPr>
                <w:p w14:paraId="3CC0D94E" w14:textId="2E34CF38" w:rsidR="00162ACC" w:rsidRPr="00E958AD" w:rsidRDefault="00162ACC" w:rsidP="00162ACC">
                  <w:pPr>
                    <w:widowControl/>
                    <w:spacing w:line="240" w:lineRule="auto"/>
                    <w:ind w:firstLineChars="0" w:firstLine="0"/>
                    <w:jc w:val="center"/>
                    <w:rPr>
                      <w:kern w:val="0"/>
                      <w:sz w:val="21"/>
                      <w:szCs w:val="21"/>
                    </w:rPr>
                  </w:pPr>
                  <w:r w:rsidRPr="00E958AD">
                    <w:rPr>
                      <w:rFonts w:hint="eastAsia"/>
                      <w:kern w:val="0"/>
                      <w:sz w:val="21"/>
                      <w:szCs w:val="21"/>
                    </w:rPr>
                    <w:t>ND</w:t>
                  </w:r>
                </w:p>
              </w:tc>
              <w:tc>
                <w:tcPr>
                  <w:tcW w:w="934" w:type="pct"/>
                  <w:noWrap/>
                  <w:vAlign w:val="center"/>
                </w:tcPr>
                <w:p w14:paraId="3D57335E"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9</w:t>
                  </w:r>
                </w:p>
              </w:tc>
              <w:tc>
                <w:tcPr>
                  <w:tcW w:w="1098" w:type="pct"/>
                  <w:noWrap/>
                  <w:vAlign w:val="center"/>
                </w:tcPr>
                <w:p w14:paraId="555A7EB4"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达标</w:t>
                  </w:r>
                </w:p>
              </w:tc>
            </w:tr>
            <w:tr w:rsidR="00E958AD" w:rsidRPr="00E958AD" w14:paraId="33899129" w14:textId="77777777" w:rsidTr="00D8560E">
              <w:trPr>
                <w:trHeight w:val="467"/>
              </w:trPr>
              <w:tc>
                <w:tcPr>
                  <w:tcW w:w="1695" w:type="pct"/>
                  <w:vAlign w:val="center"/>
                </w:tcPr>
                <w:p w14:paraId="39CC5D42"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1</w:t>
                  </w:r>
                  <w:r w:rsidRPr="00E958AD">
                    <w:rPr>
                      <w:kern w:val="0"/>
                      <w:sz w:val="21"/>
                      <w:szCs w:val="21"/>
                    </w:rPr>
                    <w:t>，</w:t>
                  </w:r>
                  <w:r w:rsidRPr="00E958AD">
                    <w:rPr>
                      <w:kern w:val="0"/>
                      <w:sz w:val="21"/>
                      <w:szCs w:val="21"/>
                    </w:rPr>
                    <w:t>2-</w:t>
                  </w:r>
                  <w:r w:rsidRPr="00E958AD">
                    <w:rPr>
                      <w:kern w:val="0"/>
                      <w:sz w:val="21"/>
                      <w:szCs w:val="21"/>
                    </w:rPr>
                    <w:t>二氯乙烷（</w:t>
                  </w:r>
                  <w:r w:rsidRPr="00E958AD">
                    <w:rPr>
                      <w:kern w:val="0"/>
                      <w:sz w:val="21"/>
                      <w:szCs w:val="21"/>
                    </w:rPr>
                    <w:t>mg/kg</w:t>
                  </w:r>
                  <w:r w:rsidRPr="00E958AD">
                    <w:rPr>
                      <w:kern w:val="0"/>
                      <w:sz w:val="21"/>
                      <w:szCs w:val="21"/>
                    </w:rPr>
                    <w:t>）</w:t>
                  </w:r>
                </w:p>
              </w:tc>
              <w:tc>
                <w:tcPr>
                  <w:tcW w:w="1273" w:type="pct"/>
                  <w:vAlign w:val="center"/>
                </w:tcPr>
                <w:p w14:paraId="70227B6D" w14:textId="499FFF6B" w:rsidR="00162ACC" w:rsidRPr="00E958AD" w:rsidRDefault="00162ACC" w:rsidP="00162ACC">
                  <w:pPr>
                    <w:widowControl/>
                    <w:spacing w:line="240" w:lineRule="auto"/>
                    <w:ind w:firstLineChars="0" w:firstLine="0"/>
                    <w:jc w:val="center"/>
                    <w:rPr>
                      <w:kern w:val="0"/>
                      <w:sz w:val="21"/>
                      <w:szCs w:val="21"/>
                    </w:rPr>
                  </w:pPr>
                  <w:r w:rsidRPr="00E958AD">
                    <w:rPr>
                      <w:rFonts w:hint="eastAsia"/>
                      <w:kern w:val="0"/>
                      <w:sz w:val="21"/>
                      <w:szCs w:val="21"/>
                    </w:rPr>
                    <w:t>ND</w:t>
                  </w:r>
                </w:p>
              </w:tc>
              <w:tc>
                <w:tcPr>
                  <w:tcW w:w="934" w:type="pct"/>
                  <w:noWrap/>
                  <w:vAlign w:val="center"/>
                </w:tcPr>
                <w:p w14:paraId="752646AD"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5</w:t>
                  </w:r>
                </w:p>
              </w:tc>
              <w:tc>
                <w:tcPr>
                  <w:tcW w:w="1098" w:type="pct"/>
                  <w:noWrap/>
                  <w:vAlign w:val="center"/>
                </w:tcPr>
                <w:p w14:paraId="587249E4"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达标</w:t>
                  </w:r>
                </w:p>
              </w:tc>
            </w:tr>
            <w:tr w:rsidR="00E958AD" w:rsidRPr="00E958AD" w14:paraId="1053C9BF" w14:textId="77777777" w:rsidTr="00D8560E">
              <w:trPr>
                <w:trHeight w:val="407"/>
              </w:trPr>
              <w:tc>
                <w:tcPr>
                  <w:tcW w:w="1695" w:type="pct"/>
                  <w:vAlign w:val="center"/>
                </w:tcPr>
                <w:p w14:paraId="3F92A9DC"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1</w:t>
                  </w:r>
                  <w:r w:rsidRPr="00E958AD">
                    <w:rPr>
                      <w:kern w:val="0"/>
                      <w:sz w:val="21"/>
                      <w:szCs w:val="21"/>
                    </w:rPr>
                    <w:t>，</w:t>
                  </w:r>
                  <w:r w:rsidRPr="00E958AD">
                    <w:rPr>
                      <w:kern w:val="0"/>
                      <w:sz w:val="21"/>
                      <w:szCs w:val="21"/>
                    </w:rPr>
                    <w:t>1-</w:t>
                  </w:r>
                  <w:r w:rsidRPr="00E958AD">
                    <w:rPr>
                      <w:kern w:val="0"/>
                      <w:sz w:val="21"/>
                      <w:szCs w:val="21"/>
                    </w:rPr>
                    <w:t>二氯乙烯（</w:t>
                  </w:r>
                  <w:r w:rsidRPr="00E958AD">
                    <w:rPr>
                      <w:kern w:val="0"/>
                      <w:sz w:val="21"/>
                      <w:szCs w:val="21"/>
                    </w:rPr>
                    <w:t>mg/kg</w:t>
                  </w:r>
                  <w:r w:rsidRPr="00E958AD">
                    <w:rPr>
                      <w:kern w:val="0"/>
                      <w:sz w:val="21"/>
                      <w:szCs w:val="21"/>
                    </w:rPr>
                    <w:t>）</w:t>
                  </w:r>
                </w:p>
              </w:tc>
              <w:tc>
                <w:tcPr>
                  <w:tcW w:w="1273" w:type="pct"/>
                  <w:vAlign w:val="center"/>
                </w:tcPr>
                <w:p w14:paraId="788B4033" w14:textId="6A99255E" w:rsidR="00162ACC" w:rsidRPr="00E958AD" w:rsidRDefault="00162ACC" w:rsidP="00162ACC">
                  <w:pPr>
                    <w:widowControl/>
                    <w:spacing w:line="240" w:lineRule="auto"/>
                    <w:ind w:firstLineChars="0" w:firstLine="0"/>
                    <w:jc w:val="center"/>
                    <w:rPr>
                      <w:kern w:val="0"/>
                      <w:sz w:val="21"/>
                      <w:szCs w:val="21"/>
                    </w:rPr>
                  </w:pPr>
                  <w:r w:rsidRPr="00E958AD">
                    <w:rPr>
                      <w:rFonts w:hint="eastAsia"/>
                      <w:kern w:val="0"/>
                      <w:sz w:val="21"/>
                      <w:szCs w:val="21"/>
                    </w:rPr>
                    <w:t>ND</w:t>
                  </w:r>
                </w:p>
              </w:tc>
              <w:tc>
                <w:tcPr>
                  <w:tcW w:w="934" w:type="pct"/>
                  <w:noWrap/>
                  <w:vAlign w:val="center"/>
                </w:tcPr>
                <w:p w14:paraId="59F61EF5"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66</w:t>
                  </w:r>
                </w:p>
              </w:tc>
              <w:tc>
                <w:tcPr>
                  <w:tcW w:w="1098" w:type="pct"/>
                  <w:noWrap/>
                  <w:vAlign w:val="center"/>
                </w:tcPr>
                <w:p w14:paraId="520E7964"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达标</w:t>
                  </w:r>
                </w:p>
              </w:tc>
            </w:tr>
            <w:tr w:rsidR="00E958AD" w:rsidRPr="00E958AD" w14:paraId="0019F624" w14:textId="77777777" w:rsidTr="00D8560E">
              <w:trPr>
                <w:trHeight w:val="486"/>
              </w:trPr>
              <w:tc>
                <w:tcPr>
                  <w:tcW w:w="1695" w:type="pct"/>
                  <w:vAlign w:val="center"/>
                </w:tcPr>
                <w:p w14:paraId="796F64BF"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顺</w:t>
                  </w:r>
                  <w:r w:rsidRPr="00E958AD">
                    <w:rPr>
                      <w:kern w:val="0"/>
                      <w:sz w:val="21"/>
                      <w:szCs w:val="21"/>
                    </w:rPr>
                    <w:t>-1</w:t>
                  </w:r>
                  <w:r w:rsidRPr="00E958AD">
                    <w:rPr>
                      <w:kern w:val="0"/>
                      <w:sz w:val="21"/>
                      <w:szCs w:val="21"/>
                    </w:rPr>
                    <w:t>，</w:t>
                  </w:r>
                  <w:r w:rsidRPr="00E958AD">
                    <w:rPr>
                      <w:kern w:val="0"/>
                      <w:sz w:val="21"/>
                      <w:szCs w:val="21"/>
                    </w:rPr>
                    <w:t>2-</w:t>
                  </w:r>
                  <w:r w:rsidRPr="00E958AD">
                    <w:rPr>
                      <w:kern w:val="0"/>
                      <w:sz w:val="21"/>
                      <w:szCs w:val="21"/>
                    </w:rPr>
                    <w:t>二氯乙烯（</w:t>
                  </w:r>
                  <w:r w:rsidRPr="00E958AD">
                    <w:rPr>
                      <w:kern w:val="0"/>
                      <w:sz w:val="21"/>
                      <w:szCs w:val="21"/>
                    </w:rPr>
                    <w:t>mg/kg</w:t>
                  </w:r>
                  <w:r w:rsidRPr="00E958AD">
                    <w:rPr>
                      <w:kern w:val="0"/>
                      <w:sz w:val="21"/>
                      <w:szCs w:val="21"/>
                    </w:rPr>
                    <w:t>）</w:t>
                  </w:r>
                </w:p>
              </w:tc>
              <w:tc>
                <w:tcPr>
                  <w:tcW w:w="1273" w:type="pct"/>
                  <w:vAlign w:val="center"/>
                </w:tcPr>
                <w:p w14:paraId="4178F4B7" w14:textId="5534CB58" w:rsidR="00162ACC" w:rsidRPr="00E958AD" w:rsidRDefault="00162ACC" w:rsidP="00162ACC">
                  <w:pPr>
                    <w:widowControl/>
                    <w:spacing w:line="240" w:lineRule="auto"/>
                    <w:ind w:firstLineChars="0" w:firstLine="0"/>
                    <w:jc w:val="center"/>
                    <w:rPr>
                      <w:kern w:val="0"/>
                      <w:sz w:val="21"/>
                      <w:szCs w:val="21"/>
                    </w:rPr>
                  </w:pPr>
                  <w:r w:rsidRPr="00E958AD">
                    <w:rPr>
                      <w:rFonts w:hint="eastAsia"/>
                      <w:kern w:val="0"/>
                      <w:sz w:val="21"/>
                      <w:szCs w:val="21"/>
                    </w:rPr>
                    <w:t>ND</w:t>
                  </w:r>
                </w:p>
              </w:tc>
              <w:tc>
                <w:tcPr>
                  <w:tcW w:w="934" w:type="pct"/>
                  <w:noWrap/>
                  <w:vAlign w:val="center"/>
                </w:tcPr>
                <w:p w14:paraId="03527C60"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596</w:t>
                  </w:r>
                </w:p>
              </w:tc>
              <w:tc>
                <w:tcPr>
                  <w:tcW w:w="1098" w:type="pct"/>
                  <w:noWrap/>
                  <w:vAlign w:val="center"/>
                </w:tcPr>
                <w:p w14:paraId="0E7A2CEB"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达标</w:t>
                  </w:r>
                </w:p>
              </w:tc>
            </w:tr>
            <w:tr w:rsidR="00E958AD" w:rsidRPr="00E958AD" w14:paraId="35CAFBB4" w14:textId="77777777" w:rsidTr="00D8560E">
              <w:trPr>
                <w:trHeight w:val="68"/>
              </w:trPr>
              <w:tc>
                <w:tcPr>
                  <w:tcW w:w="1695" w:type="pct"/>
                  <w:vAlign w:val="center"/>
                </w:tcPr>
                <w:p w14:paraId="7F04611F"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反</w:t>
                  </w:r>
                  <w:r w:rsidRPr="00E958AD">
                    <w:rPr>
                      <w:kern w:val="0"/>
                      <w:sz w:val="21"/>
                      <w:szCs w:val="21"/>
                    </w:rPr>
                    <w:t>-1</w:t>
                  </w:r>
                  <w:r w:rsidRPr="00E958AD">
                    <w:rPr>
                      <w:kern w:val="0"/>
                      <w:sz w:val="21"/>
                      <w:szCs w:val="21"/>
                    </w:rPr>
                    <w:t>，</w:t>
                  </w:r>
                  <w:r w:rsidRPr="00E958AD">
                    <w:rPr>
                      <w:kern w:val="0"/>
                      <w:sz w:val="21"/>
                      <w:szCs w:val="21"/>
                    </w:rPr>
                    <w:t>2-</w:t>
                  </w:r>
                  <w:r w:rsidRPr="00E958AD">
                    <w:rPr>
                      <w:kern w:val="0"/>
                      <w:sz w:val="21"/>
                      <w:szCs w:val="21"/>
                    </w:rPr>
                    <w:t>二氯乙烯（</w:t>
                  </w:r>
                  <w:r w:rsidRPr="00E958AD">
                    <w:rPr>
                      <w:kern w:val="0"/>
                      <w:sz w:val="21"/>
                      <w:szCs w:val="21"/>
                    </w:rPr>
                    <w:t>mg/kg</w:t>
                  </w:r>
                  <w:r w:rsidRPr="00E958AD">
                    <w:rPr>
                      <w:kern w:val="0"/>
                      <w:sz w:val="21"/>
                      <w:szCs w:val="21"/>
                    </w:rPr>
                    <w:t>）</w:t>
                  </w:r>
                </w:p>
              </w:tc>
              <w:tc>
                <w:tcPr>
                  <w:tcW w:w="1273" w:type="pct"/>
                  <w:vAlign w:val="center"/>
                </w:tcPr>
                <w:p w14:paraId="660EDC3F" w14:textId="25D3A42D" w:rsidR="00162ACC" w:rsidRPr="00E958AD" w:rsidRDefault="00162ACC" w:rsidP="00162ACC">
                  <w:pPr>
                    <w:widowControl/>
                    <w:spacing w:line="240" w:lineRule="auto"/>
                    <w:ind w:firstLineChars="0" w:firstLine="0"/>
                    <w:jc w:val="center"/>
                    <w:rPr>
                      <w:kern w:val="0"/>
                      <w:sz w:val="21"/>
                      <w:szCs w:val="21"/>
                    </w:rPr>
                  </w:pPr>
                  <w:r w:rsidRPr="00E958AD">
                    <w:rPr>
                      <w:rFonts w:hint="eastAsia"/>
                      <w:kern w:val="0"/>
                      <w:sz w:val="21"/>
                      <w:szCs w:val="21"/>
                    </w:rPr>
                    <w:t>ND</w:t>
                  </w:r>
                </w:p>
              </w:tc>
              <w:tc>
                <w:tcPr>
                  <w:tcW w:w="934" w:type="pct"/>
                  <w:noWrap/>
                  <w:vAlign w:val="center"/>
                </w:tcPr>
                <w:p w14:paraId="6257BAFA"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54</w:t>
                  </w:r>
                </w:p>
              </w:tc>
              <w:tc>
                <w:tcPr>
                  <w:tcW w:w="1098" w:type="pct"/>
                  <w:noWrap/>
                  <w:vAlign w:val="center"/>
                </w:tcPr>
                <w:p w14:paraId="5AACE49B"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达标</w:t>
                  </w:r>
                </w:p>
              </w:tc>
            </w:tr>
            <w:tr w:rsidR="00E958AD" w:rsidRPr="00E958AD" w14:paraId="11343F9B" w14:textId="77777777" w:rsidTr="00D8560E">
              <w:trPr>
                <w:trHeight w:val="351"/>
              </w:trPr>
              <w:tc>
                <w:tcPr>
                  <w:tcW w:w="1695" w:type="pct"/>
                  <w:vAlign w:val="center"/>
                </w:tcPr>
                <w:p w14:paraId="472709B9"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二氯甲烷（</w:t>
                  </w:r>
                  <w:r w:rsidRPr="00E958AD">
                    <w:rPr>
                      <w:kern w:val="0"/>
                      <w:sz w:val="21"/>
                      <w:szCs w:val="21"/>
                    </w:rPr>
                    <w:t>mg/kg</w:t>
                  </w:r>
                  <w:r w:rsidRPr="00E958AD">
                    <w:rPr>
                      <w:kern w:val="0"/>
                      <w:sz w:val="21"/>
                      <w:szCs w:val="21"/>
                    </w:rPr>
                    <w:t>）</w:t>
                  </w:r>
                </w:p>
              </w:tc>
              <w:tc>
                <w:tcPr>
                  <w:tcW w:w="1273" w:type="pct"/>
                  <w:vAlign w:val="center"/>
                </w:tcPr>
                <w:p w14:paraId="3FACD62C" w14:textId="25840755" w:rsidR="00162ACC" w:rsidRPr="00E958AD" w:rsidRDefault="00162ACC" w:rsidP="00162ACC">
                  <w:pPr>
                    <w:widowControl/>
                    <w:spacing w:line="240" w:lineRule="auto"/>
                    <w:ind w:firstLineChars="0" w:firstLine="0"/>
                    <w:jc w:val="center"/>
                    <w:rPr>
                      <w:kern w:val="0"/>
                      <w:sz w:val="21"/>
                      <w:szCs w:val="21"/>
                    </w:rPr>
                  </w:pPr>
                  <w:r w:rsidRPr="00E958AD">
                    <w:rPr>
                      <w:rFonts w:hint="eastAsia"/>
                      <w:kern w:val="0"/>
                      <w:sz w:val="21"/>
                      <w:szCs w:val="21"/>
                    </w:rPr>
                    <w:t>ND</w:t>
                  </w:r>
                </w:p>
              </w:tc>
              <w:tc>
                <w:tcPr>
                  <w:tcW w:w="934" w:type="pct"/>
                  <w:noWrap/>
                  <w:vAlign w:val="center"/>
                </w:tcPr>
                <w:p w14:paraId="6CC6FEC3"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616</w:t>
                  </w:r>
                </w:p>
              </w:tc>
              <w:tc>
                <w:tcPr>
                  <w:tcW w:w="1098" w:type="pct"/>
                  <w:noWrap/>
                  <w:vAlign w:val="center"/>
                </w:tcPr>
                <w:p w14:paraId="29287C46"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达标</w:t>
                  </w:r>
                </w:p>
              </w:tc>
            </w:tr>
            <w:tr w:rsidR="00E958AD" w:rsidRPr="00E958AD" w14:paraId="0C3ED56A" w14:textId="77777777" w:rsidTr="00D8560E">
              <w:trPr>
                <w:trHeight w:val="116"/>
              </w:trPr>
              <w:tc>
                <w:tcPr>
                  <w:tcW w:w="1695" w:type="pct"/>
                  <w:vAlign w:val="center"/>
                </w:tcPr>
                <w:p w14:paraId="1C78DD4D"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1</w:t>
                  </w:r>
                  <w:r w:rsidRPr="00E958AD">
                    <w:rPr>
                      <w:kern w:val="0"/>
                      <w:sz w:val="21"/>
                      <w:szCs w:val="21"/>
                    </w:rPr>
                    <w:t>，</w:t>
                  </w:r>
                  <w:r w:rsidRPr="00E958AD">
                    <w:rPr>
                      <w:kern w:val="0"/>
                      <w:sz w:val="21"/>
                      <w:szCs w:val="21"/>
                    </w:rPr>
                    <w:t>2-</w:t>
                  </w:r>
                  <w:r w:rsidRPr="00E958AD">
                    <w:rPr>
                      <w:kern w:val="0"/>
                      <w:sz w:val="21"/>
                      <w:szCs w:val="21"/>
                    </w:rPr>
                    <w:t>二氯丙烷（</w:t>
                  </w:r>
                  <w:r w:rsidRPr="00E958AD">
                    <w:rPr>
                      <w:kern w:val="0"/>
                      <w:sz w:val="21"/>
                      <w:szCs w:val="21"/>
                    </w:rPr>
                    <w:t>mg/kg</w:t>
                  </w:r>
                  <w:r w:rsidRPr="00E958AD">
                    <w:rPr>
                      <w:kern w:val="0"/>
                      <w:sz w:val="21"/>
                      <w:szCs w:val="21"/>
                    </w:rPr>
                    <w:t>）</w:t>
                  </w:r>
                </w:p>
              </w:tc>
              <w:tc>
                <w:tcPr>
                  <w:tcW w:w="1273" w:type="pct"/>
                  <w:vAlign w:val="center"/>
                </w:tcPr>
                <w:p w14:paraId="63CE8B18" w14:textId="6314297A" w:rsidR="00162ACC" w:rsidRPr="00E958AD" w:rsidRDefault="00162ACC" w:rsidP="00162ACC">
                  <w:pPr>
                    <w:widowControl/>
                    <w:spacing w:line="240" w:lineRule="auto"/>
                    <w:ind w:firstLineChars="0" w:firstLine="0"/>
                    <w:jc w:val="center"/>
                    <w:rPr>
                      <w:kern w:val="0"/>
                      <w:sz w:val="21"/>
                      <w:szCs w:val="21"/>
                    </w:rPr>
                  </w:pPr>
                  <w:r w:rsidRPr="00E958AD">
                    <w:rPr>
                      <w:rFonts w:hint="eastAsia"/>
                      <w:kern w:val="0"/>
                      <w:sz w:val="21"/>
                      <w:szCs w:val="21"/>
                    </w:rPr>
                    <w:t>ND</w:t>
                  </w:r>
                </w:p>
              </w:tc>
              <w:tc>
                <w:tcPr>
                  <w:tcW w:w="934" w:type="pct"/>
                  <w:noWrap/>
                  <w:vAlign w:val="center"/>
                </w:tcPr>
                <w:p w14:paraId="2384206B"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5</w:t>
                  </w:r>
                </w:p>
              </w:tc>
              <w:tc>
                <w:tcPr>
                  <w:tcW w:w="1098" w:type="pct"/>
                  <w:noWrap/>
                  <w:vAlign w:val="center"/>
                </w:tcPr>
                <w:p w14:paraId="1EDC809D"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达标</w:t>
                  </w:r>
                </w:p>
              </w:tc>
            </w:tr>
            <w:tr w:rsidR="00E958AD" w:rsidRPr="00E958AD" w14:paraId="361F7D8D" w14:textId="77777777" w:rsidTr="00D8560E">
              <w:trPr>
                <w:trHeight w:val="582"/>
              </w:trPr>
              <w:tc>
                <w:tcPr>
                  <w:tcW w:w="1695" w:type="pct"/>
                  <w:vAlign w:val="center"/>
                </w:tcPr>
                <w:p w14:paraId="618DF6D5"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1</w:t>
                  </w:r>
                  <w:r w:rsidRPr="00E958AD">
                    <w:rPr>
                      <w:kern w:val="0"/>
                      <w:sz w:val="21"/>
                      <w:szCs w:val="21"/>
                    </w:rPr>
                    <w:t>，</w:t>
                  </w:r>
                  <w:r w:rsidRPr="00E958AD">
                    <w:rPr>
                      <w:kern w:val="0"/>
                      <w:sz w:val="21"/>
                      <w:szCs w:val="21"/>
                    </w:rPr>
                    <w:t>1</w:t>
                  </w:r>
                  <w:r w:rsidRPr="00E958AD">
                    <w:rPr>
                      <w:kern w:val="0"/>
                      <w:sz w:val="21"/>
                      <w:szCs w:val="21"/>
                    </w:rPr>
                    <w:t>，</w:t>
                  </w:r>
                  <w:r w:rsidRPr="00E958AD">
                    <w:rPr>
                      <w:kern w:val="0"/>
                      <w:sz w:val="21"/>
                      <w:szCs w:val="21"/>
                    </w:rPr>
                    <w:t>1</w:t>
                  </w:r>
                  <w:r w:rsidRPr="00E958AD">
                    <w:rPr>
                      <w:kern w:val="0"/>
                      <w:sz w:val="21"/>
                      <w:szCs w:val="21"/>
                    </w:rPr>
                    <w:t>，</w:t>
                  </w:r>
                  <w:r w:rsidRPr="00E958AD">
                    <w:rPr>
                      <w:kern w:val="0"/>
                      <w:sz w:val="21"/>
                      <w:szCs w:val="21"/>
                    </w:rPr>
                    <w:t>2-</w:t>
                  </w:r>
                  <w:r w:rsidRPr="00E958AD">
                    <w:rPr>
                      <w:kern w:val="0"/>
                      <w:sz w:val="21"/>
                      <w:szCs w:val="21"/>
                    </w:rPr>
                    <w:t>四氯乙烷（</w:t>
                  </w:r>
                  <w:r w:rsidRPr="00E958AD">
                    <w:rPr>
                      <w:kern w:val="0"/>
                      <w:sz w:val="21"/>
                      <w:szCs w:val="21"/>
                    </w:rPr>
                    <w:t>mg/kg</w:t>
                  </w:r>
                  <w:r w:rsidRPr="00E958AD">
                    <w:rPr>
                      <w:kern w:val="0"/>
                      <w:sz w:val="21"/>
                      <w:szCs w:val="21"/>
                    </w:rPr>
                    <w:t>）</w:t>
                  </w:r>
                </w:p>
              </w:tc>
              <w:tc>
                <w:tcPr>
                  <w:tcW w:w="1273" w:type="pct"/>
                  <w:vAlign w:val="center"/>
                </w:tcPr>
                <w:p w14:paraId="1E43337B" w14:textId="5992D58A" w:rsidR="00162ACC" w:rsidRPr="00E958AD" w:rsidRDefault="00162ACC" w:rsidP="00162ACC">
                  <w:pPr>
                    <w:widowControl/>
                    <w:spacing w:line="240" w:lineRule="auto"/>
                    <w:ind w:firstLineChars="0" w:firstLine="0"/>
                    <w:jc w:val="center"/>
                    <w:rPr>
                      <w:kern w:val="0"/>
                      <w:sz w:val="21"/>
                      <w:szCs w:val="21"/>
                    </w:rPr>
                  </w:pPr>
                  <w:r w:rsidRPr="00E958AD">
                    <w:rPr>
                      <w:rFonts w:hint="eastAsia"/>
                      <w:kern w:val="0"/>
                      <w:sz w:val="21"/>
                      <w:szCs w:val="21"/>
                    </w:rPr>
                    <w:t>ND</w:t>
                  </w:r>
                </w:p>
              </w:tc>
              <w:tc>
                <w:tcPr>
                  <w:tcW w:w="934" w:type="pct"/>
                  <w:noWrap/>
                  <w:vAlign w:val="center"/>
                </w:tcPr>
                <w:p w14:paraId="53D8A7B1"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10</w:t>
                  </w:r>
                </w:p>
              </w:tc>
              <w:tc>
                <w:tcPr>
                  <w:tcW w:w="1098" w:type="pct"/>
                  <w:noWrap/>
                  <w:vAlign w:val="center"/>
                </w:tcPr>
                <w:p w14:paraId="39A6267E"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达标</w:t>
                  </w:r>
                </w:p>
              </w:tc>
            </w:tr>
            <w:tr w:rsidR="00E958AD" w:rsidRPr="00E958AD" w14:paraId="2AB171EB" w14:textId="77777777" w:rsidTr="00D8560E">
              <w:trPr>
                <w:trHeight w:val="166"/>
              </w:trPr>
              <w:tc>
                <w:tcPr>
                  <w:tcW w:w="1695" w:type="pct"/>
                  <w:vAlign w:val="center"/>
                </w:tcPr>
                <w:p w14:paraId="71205287"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1</w:t>
                  </w:r>
                  <w:r w:rsidRPr="00E958AD">
                    <w:rPr>
                      <w:kern w:val="0"/>
                      <w:sz w:val="21"/>
                      <w:szCs w:val="21"/>
                    </w:rPr>
                    <w:t>，</w:t>
                  </w:r>
                  <w:r w:rsidRPr="00E958AD">
                    <w:rPr>
                      <w:kern w:val="0"/>
                      <w:sz w:val="21"/>
                      <w:szCs w:val="21"/>
                    </w:rPr>
                    <w:t>1</w:t>
                  </w:r>
                  <w:r w:rsidRPr="00E958AD">
                    <w:rPr>
                      <w:kern w:val="0"/>
                      <w:sz w:val="21"/>
                      <w:szCs w:val="21"/>
                    </w:rPr>
                    <w:t>，</w:t>
                  </w:r>
                  <w:r w:rsidRPr="00E958AD">
                    <w:rPr>
                      <w:kern w:val="0"/>
                      <w:sz w:val="21"/>
                      <w:szCs w:val="21"/>
                    </w:rPr>
                    <w:t>2</w:t>
                  </w:r>
                  <w:r w:rsidRPr="00E958AD">
                    <w:rPr>
                      <w:kern w:val="0"/>
                      <w:sz w:val="21"/>
                      <w:szCs w:val="21"/>
                    </w:rPr>
                    <w:t>，</w:t>
                  </w:r>
                  <w:r w:rsidRPr="00E958AD">
                    <w:rPr>
                      <w:kern w:val="0"/>
                      <w:sz w:val="21"/>
                      <w:szCs w:val="21"/>
                    </w:rPr>
                    <w:t>2-</w:t>
                  </w:r>
                  <w:r w:rsidRPr="00E958AD">
                    <w:rPr>
                      <w:kern w:val="0"/>
                      <w:sz w:val="21"/>
                      <w:szCs w:val="21"/>
                    </w:rPr>
                    <w:t>四氯乙烷（</w:t>
                  </w:r>
                  <w:r w:rsidRPr="00E958AD">
                    <w:rPr>
                      <w:kern w:val="0"/>
                      <w:sz w:val="21"/>
                      <w:szCs w:val="21"/>
                    </w:rPr>
                    <w:t>mg/kg</w:t>
                  </w:r>
                  <w:r w:rsidRPr="00E958AD">
                    <w:rPr>
                      <w:kern w:val="0"/>
                      <w:sz w:val="21"/>
                      <w:szCs w:val="21"/>
                    </w:rPr>
                    <w:t>）</w:t>
                  </w:r>
                </w:p>
              </w:tc>
              <w:tc>
                <w:tcPr>
                  <w:tcW w:w="1273" w:type="pct"/>
                  <w:vAlign w:val="center"/>
                </w:tcPr>
                <w:p w14:paraId="000AE9C0" w14:textId="16F18A43" w:rsidR="00162ACC" w:rsidRPr="00E958AD" w:rsidRDefault="00162ACC" w:rsidP="00162ACC">
                  <w:pPr>
                    <w:widowControl/>
                    <w:spacing w:line="240" w:lineRule="auto"/>
                    <w:ind w:firstLineChars="0" w:firstLine="0"/>
                    <w:jc w:val="center"/>
                    <w:rPr>
                      <w:kern w:val="0"/>
                      <w:sz w:val="21"/>
                      <w:szCs w:val="21"/>
                    </w:rPr>
                  </w:pPr>
                  <w:r w:rsidRPr="00E958AD">
                    <w:rPr>
                      <w:rFonts w:hint="eastAsia"/>
                      <w:kern w:val="0"/>
                      <w:sz w:val="21"/>
                      <w:szCs w:val="21"/>
                    </w:rPr>
                    <w:t>ND</w:t>
                  </w:r>
                </w:p>
              </w:tc>
              <w:tc>
                <w:tcPr>
                  <w:tcW w:w="934" w:type="pct"/>
                  <w:noWrap/>
                  <w:vAlign w:val="center"/>
                </w:tcPr>
                <w:p w14:paraId="7F03A10C"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6.8</w:t>
                  </w:r>
                </w:p>
              </w:tc>
              <w:tc>
                <w:tcPr>
                  <w:tcW w:w="1098" w:type="pct"/>
                  <w:noWrap/>
                  <w:vAlign w:val="center"/>
                </w:tcPr>
                <w:p w14:paraId="4946582C"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达标</w:t>
                  </w:r>
                </w:p>
              </w:tc>
            </w:tr>
            <w:tr w:rsidR="00E958AD" w:rsidRPr="00E958AD" w14:paraId="033013FC" w14:textId="77777777" w:rsidTr="00D8560E">
              <w:trPr>
                <w:trHeight w:val="202"/>
              </w:trPr>
              <w:tc>
                <w:tcPr>
                  <w:tcW w:w="1695" w:type="pct"/>
                  <w:vAlign w:val="center"/>
                </w:tcPr>
                <w:p w14:paraId="746C075B"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四氯乙烯（</w:t>
                  </w:r>
                  <w:r w:rsidRPr="00E958AD">
                    <w:rPr>
                      <w:kern w:val="0"/>
                      <w:sz w:val="21"/>
                      <w:szCs w:val="21"/>
                    </w:rPr>
                    <w:t>mg/kg</w:t>
                  </w:r>
                  <w:r w:rsidRPr="00E958AD">
                    <w:rPr>
                      <w:kern w:val="0"/>
                      <w:sz w:val="21"/>
                      <w:szCs w:val="21"/>
                    </w:rPr>
                    <w:t>）</w:t>
                  </w:r>
                </w:p>
              </w:tc>
              <w:tc>
                <w:tcPr>
                  <w:tcW w:w="1273" w:type="pct"/>
                  <w:vAlign w:val="center"/>
                </w:tcPr>
                <w:p w14:paraId="6F6316BB" w14:textId="1F93E022" w:rsidR="00162ACC" w:rsidRPr="00E958AD" w:rsidRDefault="00162ACC" w:rsidP="00162ACC">
                  <w:pPr>
                    <w:widowControl/>
                    <w:spacing w:line="240" w:lineRule="auto"/>
                    <w:ind w:firstLineChars="0" w:firstLine="0"/>
                    <w:jc w:val="center"/>
                    <w:rPr>
                      <w:kern w:val="0"/>
                      <w:sz w:val="21"/>
                      <w:szCs w:val="21"/>
                    </w:rPr>
                  </w:pPr>
                  <w:r w:rsidRPr="00E958AD">
                    <w:rPr>
                      <w:rFonts w:hint="eastAsia"/>
                      <w:kern w:val="0"/>
                      <w:sz w:val="21"/>
                      <w:szCs w:val="21"/>
                    </w:rPr>
                    <w:t>ND</w:t>
                  </w:r>
                </w:p>
              </w:tc>
              <w:tc>
                <w:tcPr>
                  <w:tcW w:w="934" w:type="pct"/>
                  <w:noWrap/>
                  <w:vAlign w:val="center"/>
                </w:tcPr>
                <w:p w14:paraId="27296501"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53</w:t>
                  </w:r>
                </w:p>
              </w:tc>
              <w:tc>
                <w:tcPr>
                  <w:tcW w:w="1098" w:type="pct"/>
                  <w:noWrap/>
                  <w:vAlign w:val="center"/>
                </w:tcPr>
                <w:p w14:paraId="7A14989F"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达标</w:t>
                  </w:r>
                </w:p>
              </w:tc>
            </w:tr>
            <w:tr w:rsidR="00E958AD" w:rsidRPr="00E958AD" w14:paraId="43AB7A88" w14:textId="77777777" w:rsidTr="00D8560E">
              <w:trPr>
                <w:trHeight w:val="581"/>
              </w:trPr>
              <w:tc>
                <w:tcPr>
                  <w:tcW w:w="1695" w:type="pct"/>
                  <w:vAlign w:val="center"/>
                </w:tcPr>
                <w:p w14:paraId="667B66B6"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1</w:t>
                  </w:r>
                  <w:r w:rsidRPr="00E958AD">
                    <w:rPr>
                      <w:kern w:val="0"/>
                      <w:sz w:val="21"/>
                      <w:szCs w:val="21"/>
                    </w:rPr>
                    <w:t>，</w:t>
                  </w:r>
                  <w:r w:rsidRPr="00E958AD">
                    <w:rPr>
                      <w:kern w:val="0"/>
                      <w:sz w:val="21"/>
                      <w:szCs w:val="21"/>
                    </w:rPr>
                    <w:t>1</w:t>
                  </w:r>
                  <w:r w:rsidRPr="00E958AD">
                    <w:rPr>
                      <w:kern w:val="0"/>
                      <w:sz w:val="21"/>
                      <w:szCs w:val="21"/>
                    </w:rPr>
                    <w:t>，</w:t>
                  </w:r>
                  <w:r w:rsidRPr="00E958AD">
                    <w:rPr>
                      <w:kern w:val="0"/>
                      <w:sz w:val="21"/>
                      <w:szCs w:val="21"/>
                    </w:rPr>
                    <w:t>1-</w:t>
                  </w:r>
                  <w:r w:rsidRPr="00E958AD">
                    <w:rPr>
                      <w:kern w:val="0"/>
                      <w:sz w:val="21"/>
                      <w:szCs w:val="21"/>
                    </w:rPr>
                    <w:t>三氯乙烷（</w:t>
                  </w:r>
                  <w:r w:rsidRPr="00E958AD">
                    <w:rPr>
                      <w:kern w:val="0"/>
                      <w:sz w:val="21"/>
                      <w:szCs w:val="21"/>
                    </w:rPr>
                    <w:t>mg/kg</w:t>
                  </w:r>
                  <w:r w:rsidRPr="00E958AD">
                    <w:rPr>
                      <w:kern w:val="0"/>
                      <w:sz w:val="21"/>
                      <w:szCs w:val="21"/>
                    </w:rPr>
                    <w:t>）</w:t>
                  </w:r>
                </w:p>
              </w:tc>
              <w:tc>
                <w:tcPr>
                  <w:tcW w:w="1273" w:type="pct"/>
                  <w:vAlign w:val="center"/>
                </w:tcPr>
                <w:p w14:paraId="27204EDB" w14:textId="2FCC8CD2" w:rsidR="00162ACC" w:rsidRPr="00E958AD" w:rsidRDefault="00162ACC" w:rsidP="00162ACC">
                  <w:pPr>
                    <w:widowControl/>
                    <w:spacing w:line="240" w:lineRule="auto"/>
                    <w:ind w:firstLineChars="0" w:firstLine="0"/>
                    <w:jc w:val="center"/>
                    <w:rPr>
                      <w:kern w:val="0"/>
                      <w:sz w:val="21"/>
                      <w:szCs w:val="21"/>
                    </w:rPr>
                  </w:pPr>
                  <w:r w:rsidRPr="00E958AD">
                    <w:rPr>
                      <w:rFonts w:hint="eastAsia"/>
                      <w:kern w:val="0"/>
                      <w:sz w:val="21"/>
                      <w:szCs w:val="21"/>
                    </w:rPr>
                    <w:t>ND</w:t>
                  </w:r>
                </w:p>
              </w:tc>
              <w:tc>
                <w:tcPr>
                  <w:tcW w:w="934" w:type="pct"/>
                  <w:noWrap/>
                  <w:vAlign w:val="center"/>
                </w:tcPr>
                <w:p w14:paraId="00F30ED6"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840</w:t>
                  </w:r>
                </w:p>
              </w:tc>
              <w:tc>
                <w:tcPr>
                  <w:tcW w:w="1098" w:type="pct"/>
                  <w:noWrap/>
                  <w:vAlign w:val="center"/>
                </w:tcPr>
                <w:p w14:paraId="078CE7F6"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达标</w:t>
                  </w:r>
                </w:p>
              </w:tc>
            </w:tr>
            <w:tr w:rsidR="00E958AD" w:rsidRPr="00E958AD" w14:paraId="011A0C36" w14:textId="77777777" w:rsidTr="00D8560E">
              <w:trPr>
                <w:trHeight w:val="507"/>
              </w:trPr>
              <w:tc>
                <w:tcPr>
                  <w:tcW w:w="1695" w:type="pct"/>
                  <w:vAlign w:val="center"/>
                </w:tcPr>
                <w:p w14:paraId="24887A6A"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1</w:t>
                  </w:r>
                  <w:r w:rsidRPr="00E958AD">
                    <w:rPr>
                      <w:kern w:val="0"/>
                      <w:sz w:val="21"/>
                      <w:szCs w:val="21"/>
                    </w:rPr>
                    <w:t>，</w:t>
                  </w:r>
                  <w:r w:rsidRPr="00E958AD">
                    <w:rPr>
                      <w:kern w:val="0"/>
                      <w:sz w:val="21"/>
                      <w:szCs w:val="21"/>
                    </w:rPr>
                    <w:t>1</w:t>
                  </w:r>
                  <w:r w:rsidRPr="00E958AD">
                    <w:rPr>
                      <w:kern w:val="0"/>
                      <w:sz w:val="21"/>
                      <w:szCs w:val="21"/>
                    </w:rPr>
                    <w:t>，</w:t>
                  </w:r>
                  <w:r w:rsidRPr="00E958AD">
                    <w:rPr>
                      <w:kern w:val="0"/>
                      <w:sz w:val="21"/>
                      <w:szCs w:val="21"/>
                    </w:rPr>
                    <w:t>2-</w:t>
                  </w:r>
                  <w:r w:rsidRPr="00E958AD">
                    <w:rPr>
                      <w:kern w:val="0"/>
                      <w:sz w:val="21"/>
                      <w:szCs w:val="21"/>
                    </w:rPr>
                    <w:t>三氯乙烷（</w:t>
                  </w:r>
                  <w:r w:rsidRPr="00E958AD">
                    <w:rPr>
                      <w:kern w:val="0"/>
                      <w:sz w:val="21"/>
                      <w:szCs w:val="21"/>
                    </w:rPr>
                    <w:t>mg/kg</w:t>
                  </w:r>
                  <w:r w:rsidRPr="00E958AD">
                    <w:rPr>
                      <w:kern w:val="0"/>
                      <w:sz w:val="21"/>
                      <w:szCs w:val="21"/>
                    </w:rPr>
                    <w:t>）</w:t>
                  </w:r>
                </w:p>
              </w:tc>
              <w:tc>
                <w:tcPr>
                  <w:tcW w:w="1273" w:type="pct"/>
                  <w:vAlign w:val="center"/>
                </w:tcPr>
                <w:p w14:paraId="22CCE810" w14:textId="0D8CB6D1" w:rsidR="00162ACC" w:rsidRPr="00E958AD" w:rsidRDefault="00162ACC" w:rsidP="00162ACC">
                  <w:pPr>
                    <w:widowControl/>
                    <w:spacing w:line="240" w:lineRule="auto"/>
                    <w:ind w:firstLineChars="0" w:firstLine="0"/>
                    <w:jc w:val="center"/>
                    <w:rPr>
                      <w:kern w:val="0"/>
                      <w:sz w:val="21"/>
                      <w:szCs w:val="21"/>
                    </w:rPr>
                  </w:pPr>
                  <w:r w:rsidRPr="00E958AD">
                    <w:rPr>
                      <w:rFonts w:hint="eastAsia"/>
                      <w:kern w:val="0"/>
                      <w:sz w:val="21"/>
                      <w:szCs w:val="21"/>
                    </w:rPr>
                    <w:t>ND</w:t>
                  </w:r>
                </w:p>
              </w:tc>
              <w:tc>
                <w:tcPr>
                  <w:tcW w:w="934" w:type="pct"/>
                  <w:noWrap/>
                  <w:vAlign w:val="center"/>
                </w:tcPr>
                <w:p w14:paraId="216AF3BA"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2.8</w:t>
                  </w:r>
                </w:p>
              </w:tc>
              <w:tc>
                <w:tcPr>
                  <w:tcW w:w="1098" w:type="pct"/>
                  <w:noWrap/>
                  <w:vAlign w:val="center"/>
                </w:tcPr>
                <w:p w14:paraId="1F14EECE"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达标</w:t>
                  </w:r>
                </w:p>
              </w:tc>
            </w:tr>
            <w:tr w:rsidR="00E958AD" w:rsidRPr="00E958AD" w14:paraId="26F3636E" w14:textId="77777777" w:rsidTr="00D8560E">
              <w:trPr>
                <w:trHeight w:val="513"/>
              </w:trPr>
              <w:tc>
                <w:tcPr>
                  <w:tcW w:w="1695" w:type="pct"/>
                  <w:vAlign w:val="center"/>
                </w:tcPr>
                <w:p w14:paraId="5F533002"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三氯乙烯（</w:t>
                  </w:r>
                  <w:r w:rsidRPr="00E958AD">
                    <w:rPr>
                      <w:kern w:val="0"/>
                      <w:sz w:val="21"/>
                      <w:szCs w:val="21"/>
                    </w:rPr>
                    <w:t>mg/kg</w:t>
                  </w:r>
                  <w:r w:rsidRPr="00E958AD">
                    <w:rPr>
                      <w:kern w:val="0"/>
                      <w:sz w:val="21"/>
                      <w:szCs w:val="21"/>
                    </w:rPr>
                    <w:t>）</w:t>
                  </w:r>
                </w:p>
              </w:tc>
              <w:tc>
                <w:tcPr>
                  <w:tcW w:w="1273" w:type="pct"/>
                  <w:vAlign w:val="center"/>
                </w:tcPr>
                <w:p w14:paraId="1565A601" w14:textId="5648CEB4" w:rsidR="00162ACC" w:rsidRPr="00E958AD" w:rsidRDefault="00162ACC" w:rsidP="00162ACC">
                  <w:pPr>
                    <w:widowControl/>
                    <w:spacing w:line="240" w:lineRule="auto"/>
                    <w:ind w:firstLineChars="0" w:firstLine="0"/>
                    <w:jc w:val="center"/>
                    <w:rPr>
                      <w:kern w:val="0"/>
                      <w:sz w:val="21"/>
                      <w:szCs w:val="21"/>
                    </w:rPr>
                  </w:pPr>
                  <w:r w:rsidRPr="00E958AD">
                    <w:rPr>
                      <w:rFonts w:hint="eastAsia"/>
                      <w:kern w:val="0"/>
                      <w:sz w:val="21"/>
                      <w:szCs w:val="21"/>
                    </w:rPr>
                    <w:t>ND</w:t>
                  </w:r>
                </w:p>
              </w:tc>
              <w:tc>
                <w:tcPr>
                  <w:tcW w:w="934" w:type="pct"/>
                  <w:noWrap/>
                  <w:vAlign w:val="center"/>
                </w:tcPr>
                <w:p w14:paraId="13CB477A"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2.8</w:t>
                  </w:r>
                </w:p>
              </w:tc>
              <w:tc>
                <w:tcPr>
                  <w:tcW w:w="1098" w:type="pct"/>
                  <w:noWrap/>
                  <w:vAlign w:val="center"/>
                </w:tcPr>
                <w:p w14:paraId="7881CF1C"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达标</w:t>
                  </w:r>
                </w:p>
              </w:tc>
            </w:tr>
            <w:tr w:rsidR="00E958AD" w:rsidRPr="00E958AD" w14:paraId="16F99EA4" w14:textId="77777777" w:rsidTr="00D8560E">
              <w:trPr>
                <w:trHeight w:val="482"/>
              </w:trPr>
              <w:tc>
                <w:tcPr>
                  <w:tcW w:w="1695" w:type="pct"/>
                  <w:vAlign w:val="center"/>
                </w:tcPr>
                <w:p w14:paraId="623A28FC"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1</w:t>
                  </w:r>
                  <w:r w:rsidRPr="00E958AD">
                    <w:rPr>
                      <w:kern w:val="0"/>
                      <w:sz w:val="21"/>
                      <w:szCs w:val="21"/>
                    </w:rPr>
                    <w:t>，</w:t>
                  </w:r>
                  <w:r w:rsidRPr="00E958AD">
                    <w:rPr>
                      <w:kern w:val="0"/>
                      <w:sz w:val="21"/>
                      <w:szCs w:val="21"/>
                    </w:rPr>
                    <w:t>2</w:t>
                  </w:r>
                  <w:r w:rsidRPr="00E958AD">
                    <w:rPr>
                      <w:kern w:val="0"/>
                      <w:sz w:val="21"/>
                      <w:szCs w:val="21"/>
                    </w:rPr>
                    <w:t>，</w:t>
                  </w:r>
                  <w:r w:rsidRPr="00E958AD">
                    <w:rPr>
                      <w:kern w:val="0"/>
                      <w:sz w:val="21"/>
                      <w:szCs w:val="21"/>
                    </w:rPr>
                    <w:t>3-</w:t>
                  </w:r>
                  <w:r w:rsidRPr="00E958AD">
                    <w:rPr>
                      <w:kern w:val="0"/>
                      <w:sz w:val="21"/>
                      <w:szCs w:val="21"/>
                    </w:rPr>
                    <w:t>三氯丙烷（</w:t>
                  </w:r>
                  <w:r w:rsidRPr="00E958AD">
                    <w:rPr>
                      <w:kern w:val="0"/>
                      <w:sz w:val="21"/>
                      <w:szCs w:val="21"/>
                    </w:rPr>
                    <w:t>mg/kg</w:t>
                  </w:r>
                  <w:r w:rsidRPr="00E958AD">
                    <w:rPr>
                      <w:kern w:val="0"/>
                      <w:sz w:val="21"/>
                      <w:szCs w:val="21"/>
                    </w:rPr>
                    <w:t>）</w:t>
                  </w:r>
                </w:p>
              </w:tc>
              <w:tc>
                <w:tcPr>
                  <w:tcW w:w="1273" w:type="pct"/>
                  <w:vAlign w:val="center"/>
                </w:tcPr>
                <w:p w14:paraId="6C4323F6" w14:textId="16A5A580" w:rsidR="00162ACC" w:rsidRPr="00E958AD" w:rsidRDefault="00162ACC" w:rsidP="00162ACC">
                  <w:pPr>
                    <w:widowControl/>
                    <w:spacing w:line="240" w:lineRule="auto"/>
                    <w:ind w:firstLineChars="0" w:firstLine="0"/>
                    <w:jc w:val="center"/>
                    <w:rPr>
                      <w:kern w:val="0"/>
                      <w:sz w:val="21"/>
                      <w:szCs w:val="21"/>
                    </w:rPr>
                  </w:pPr>
                  <w:r w:rsidRPr="00E958AD">
                    <w:rPr>
                      <w:rFonts w:hint="eastAsia"/>
                      <w:kern w:val="0"/>
                      <w:sz w:val="21"/>
                      <w:szCs w:val="21"/>
                    </w:rPr>
                    <w:t>ND</w:t>
                  </w:r>
                </w:p>
              </w:tc>
              <w:tc>
                <w:tcPr>
                  <w:tcW w:w="934" w:type="pct"/>
                  <w:noWrap/>
                  <w:vAlign w:val="center"/>
                </w:tcPr>
                <w:p w14:paraId="1EA43A8E"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0.5</w:t>
                  </w:r>
                </w:p>
              </w:tc>
              <w:tc>
                <w:tcPr>
                  <w:tcW w:w="1098" w:type="pct"/>
                  <w:noWrap/>
                  <w:vAlign w:val="center"/>
                </w:tcPr>
                <w:p w14:paraId="1D671767"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达标</w:t>
                  </w:r>
                </w:p>
              </w:tc>
            </w:tr>
            <w:tr w:rsidR="00E958AD" w:rsidRPr="00E958AD" w14:paraId="741F4A9C" w14:textId="77777777" w:rsidTr="00D8560E">
              <w:trPr>
                <w:trHeight w:val="282"/>
              </w:trPr>
              <w:tc>
                <w:tcPr>
                  <w:tcW w:w="1695" w:type="pct"/>
                  <w:vAlign w:val="center"/>
                </w:tcPr>
                <w:p w14:paraId="0147B35A"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氯乙烯（</w:t>
                  </w:r>
                  <w:r w:rsidRPr="00E958AD">
                    <w:rPr>
                      <w:kern w:val="0"/>
                      <w:sz w:val="21"/>
                      <w:szCs w:val="21"/>
                    </w:rPr>
                    <w:t>mg/kg</w:t>
                  </w:r>
                  <w:r w:rsidRPr="00E958AD">
                    <w:rPr>
                      <w:kern w:val="0"/>
                      <w:sz w:val="21"/>
                      <w:szCs w:val="21"/>
                    </w:rPr>
                    <w:t>）</w:t>
                  </w:r>
                </w:p>
              </w:tc>
              <w:tc>
                <w:tcPr>
                  <w:tcW w:w="1273" w:type="pct"/>
                  <w:vAlign w:val="center"/>
                </w:tcPr>
                <w:p w14:paraId="36B838E5" w14:textId="6088016B" w:rsidR="00162ACC" w:rsidRPr="00E958AD" w:rsidRDefault="00162ACC" w:rsidP="00162ACC">
                  <w:pPr>
                    <w:widowControl/>
                    <w:spacing w:line="240" w:lineRule="auto"/>
                    <w:ind w:firstLineChars="0" w:firstLine="0"/>
                    <w:jc w:val="center"/>
                    <w:rPr>
                      <w:kern w:val="0"/>
                      <w:sz w:val="21"/>
                      <w:szCs w:val="21"/>
                    </w:rPr>
                  </w:pPr>
                  <w:r w:rsidRPr="00E958AD">
                    <w:rPr>
                      <w:rFonts w:hint="eastAsia"/>
                      <w:kern w:val="0"/>
                      <w:sz w:val="21"/>
                      <w:szCs w:val="21"/>
                    </w:rPr>
                    <w:t>ND</w:t>
                  </w:r>
                </w:p>
              </w:tc>
              <w:tc>
                <w:tcPr>
                  <w:tcW w:w="934" w:type="pct"/>
                  <w:noWrap/>
                  <w:vAlign w:val="center"/>
                </w:tcPr>
                <w:p w14:paraId="29B7B057"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0.43</w:t>
                  </w:r>
                </w:p>
              </w:tc>
              <w:tc>
                <w:tcPr>
                  <w:tcW w:w="1098" w:type="pct"/>
                  <w:noWrap/>
                  <w:vAlign w:val="center"/>
                </w:tcPr>
                <w:p w14:paraId="06F4B062"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达标</w:t>
                  </w:r>
                </w:p>
              </w:tc>
            </w:tr>
            <w:tr w:rsidR="00E958AD" w:rsidRPr="00E958AD" w14:paraId="7640F002" w14:textId="77777777" w:rsidTr="00D8560E">
              <w:trPr>
                <w:trHeight w:val="384"/>
              </w:trPr>
              <w:tc>
                <w:tcPr>
                  <w:tcW w:w="1695" w:type="pct"/>
                  <w:vAlign w:val="center"/>
                </w:tcPr>
                <w:p w14:paraId="6F7E268C"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苯（</w:t>
                  </w:r>
                  <w:r w:rsidRPr="00E958AD">
                    <w:rPr>
                      <w:kern w:val="0"/>
                      <w:sz w:val="21"/>
                      <w:szCs w:val="21"/>
                    </w:rPr>
                    <w:t>mg/kg</w:t>
                  </w:r>
                  <w:r w:rsidRPr="00E958AD">
                    <w:rPr>
                      <w:kern w:val="0"/>
                      <w:sz w:val="21"/>
                      <w:szCs w:val="21"/>
                    </w:rPr>
                    <w:t>）</w:t>
                  </w:r>
                </w:p>
              </w:tc>
              <w:tc>
                <w:tcPr>
                  <w:tcW w:w="1273" w:type="pct"/>
                  <w:vAlign w:val="center"/>
                </w:tcPr>
                <w:p w14:paraId="5599CE02" w14:textId="3563C4FE" w:rsidR="00162ACC" w:rsidRPr="00E958AD" w:rsidRDefault="00162ACC" w:rsidP="00162ACC">
                  <w:pPr>
                    <w:widowControl/>
                    <w:spacing w:line="240" w:lineRule="auto"/>
                    <w:ind w:firstLineChars="0" w:firstLine="0"/>
                    <w:jc w:val="center"/>
                    <w:rPr>
                      <w:kern w:val="0"/>
                      <w:sz w:val="21"/>
                      <w:szCs w:val="21"/>
                    </w:rPr>
                  </w:pPr>
                  <w:r w:rsidRPr="00E958AD">
                    <w:rPr>
                      <w:rFonts w:hint="eastAsia"/>
                      <w:kern w:val="0"/>
                      <w:sz w:val="21"/>
                      <w:szCs w:val="21"/>
                    </w:rPr>
                    <w:t>ND</w:t>
                  </w:r>
                </w:p>
              </w:tc>
              <w:tc>
                <w:tcPr>
                  <w:tcW w:w="934" w:type="pct"/>
                  <w:noWrap/>
                  <w:vAlign w:val="center"/>
                </w:tcPr>
                <w:p w14:paraId="6765C02F"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4</w:t>
                  </w:r>
                </w:p>
              </w:tc>
              <w:tc>
                <w:tcPr>
                  <w:tcW w:w="1098" w:type="pct"/>
                  <w:noWrap/>
                  <w:vAlign w:val="center"/>
                </w:tcPr>
                <w:p w14:paraId="458ABB51"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达标</w:t>
                  </w:r>
                </w:p>
              </w:tc>
            </w:tr>
            <w:tr w:rsidR="00E958AD" w:rsidRPr="00E958AD" w14:paraId="3382BB09" w14:textId="77777777" w:rsidTr="00D8560E">
              <w:trPr>
                <w:trHeight w:val="265"/>
              </w:trPr>
              <w:tc>
                <w:tcPr>
                  <w:tcW w:w="1695" w:type="pct"/>
                  <w:vAlign w:val="center"/>
                </w:tcPr>
                <w:p w14:paraId="344477E9"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氯苯（</w:t>
                  </w:r>
                  <w:r w:rsidRPr="00E958AD">
                    <w:rPr>
                      <w:kern w:val="0"/>
                      <w:sz w:val="21"/>
                      <w:szCs w:val="21"/>
                    </w:rPr>
                    <w:t>mg/kg</w:t>
                  </w:r>
                  <w:r w:rsidRPr="00E958AD">
                    <w:rPr>
                      <w:kern w:val="0"/>
                      <w:sz w:val="21"/>
                      <w:szCs w:val="21"/>
                    </w:rPr>
                    <w:t>）</w:t>
                  </w:r>
                </w:p>
              </w:tc>
              <w:tc>
                <w:tcPr>
                  <w:tcW w:w="1273" w:type="pct"/>
                  <w:vAlign w:val="center"/>
                </w:tcPr>
                <w:p w14:paraId="41B8F0CC" w14:textId="564FFE81" w:rsidR="00162ACC" w:rsidRPr="00E958AD" w:rsidRDefault="00162ACC" w:rsidP="00162ACC">
                  <w:pPr>
                    <w:widowControl/>
                    <w:spacing w:line="240" w:lineRule="auto"/>
                    <w:ind w:firstLineChars="0" w:firstLine="0"/>
                    <w:jc w:val="center"/>
                    <w:rPr>
                      <w:kern w:val="0"/>
                      <w:sz w:val="21"/>
                      <w:szCs w:val="21"/>
                    </w:rPr>
                  </w:pPr>
                  <w:r w:rsidRPr="00E958AD">
                    <w:rPr>
                      <w:rFonts w:hint="eastAsia"/>
                      <w:kern w:val="0"/>
                      <w:sz w:val="21"/>
                      <w:szCs w:val="21"/>
                    </w:rPr>
                    <w:t>ND</w:t>
                  </w:r>
                </w:p>
              </w:tc>
              <w:tc>
                <w:tcPr>
                  <w:tcW w:w="934" w:type="pct"/>
                  <w:noWrap/>
                  <w:vAlign w:val="center"/>
                </w:tcPr>
                <w:p w14:paraId="0329B15C"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270</w:t>
                  </w:r>
                </w:p>
              </w:tc>
              <w:tc>
                <w:tcPr>
                  <w:tcW w:w="1098" w:type="pct"/>
                  <w:noWrap/>
                  <w:vAlign w:val="center"/>
                </w:tcPr>
                <w:p w14:paraId="7185C27A"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达标</w:t>
                  </w:r>
                </w:p>
              </w:tc>
            </w:tr>
            <w:tr w:rsidR="00E958AD" w:rsidRPr="00E958AD" w14:paraId="0DAE4DA9" w14:textId="77777777" w:rsidTr="00D8560E">
              <w:trPr>
                <w:trHeight w:val="492"/>
              </w:trPr>
              <w:tc>
                <w:tcPr>
                  <w:tcW w:w="1695" w:type="pct"/>
                  <w:vAlign w:val="center"/>
                </w:tcPr>
                <w:p w14:paraId="394E044A"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1</w:t>
                  </w:r>
                  <w:r w:rsidRPr="00E958AD">
                    <w:rPr>
                      <w:kern w:val="0"/>
                      <w:sz w:val="21"/>
                      <w:szCs w:val="21"/>
                    </w:rPr>
                    <w:t>，</w:t>
                  </w:r>
                  <w:r w:rsidRPr="00E958AD">
                    <w:rPr>
                      <w:kern w:val="0"/>
                      <w:sz w:val="21"/>
                      <w:szCs w:val="21"/>
                    </w:rPr>
                    <w:t>2-</w:t>
                  </w:r>
                  <w:r w:rsidRPr="00E958AD">
                    <w:rPr>
                      <w:kern w:val="0"/>
                      <w:sz w:val="21"/>
                      <w:szCs w:val="21"/>
                    </w:rPr>
                    <w:t>二氯苯（</w:t>
                  </w:r>
                  <w:r w:rsidRPr="00E958AD">
                    <w:rPr>
                      <w:kern w:val="0"/>
                      <w:sz w:val="21"/>
                      <w:szCs w:val="21"/>
                    </w:rPr>
                    <w:t>mg/kg</w:t>
                  </w:r>
                  <w:r w:rsidRPr="00E958AD">
                    <w:rPr>
                      <w:kern w:val="0"/>
                      <w:sz w:val="21"/>
                      <w:szCs w:val="21"/>
                    </w:rPr>
                    <w:t>）</w:t>
                  </w:r>
                </w:p>
              </w:tc>
              <w:tc>
                <w:tcPr>
                  <w:tcW w:w="1273" w:type="pct"/>
                  <w:vAlign w:val="center"/>
                </w:tcPr>
                <w:p w14:paraId="01075152" w14:textId="14905194" w:rsidR="00162ACC" w:rsidRPr="00E958AD" w:rsidRDefault="00162ACC" w:rsidP="00162ACC">
                  <w:pPr>
                    <w:widowControl/>
                    <w:spacing w:line="240" w:lineRule="auto"/>
                    <w:ind w:firstLineChars="0" w:firstLine="0"/>
                    <w:jc w:val="center"/>
                    <w:rPr>
                      <w:kern w:val="0"/>
                      <w:sz w:val="21"/>
                      <w:szCs w:val="21"/>
                    </w:rPr>
                  </w:pPr>
                  <w:r w:rsidRPr="00E958AD">
                    <w:rPr>
                      <w:rFonts w:hint="eastAsia"/>
                      <w:kern w:val="0"/>
                      <w:sz w:val="21"/>
                      <w:szCs w:val="21"/>
                    </w:rPr>
                    <w:t>ND</w:t>
                  </w:r>
                </w:p>
              </w:tc>
              <w:tc>
                <w:tcPr>
                  <w:tcW w:w="934" w:type="pct"/>
                  <w:noWrap/>
                  <w:vAlign w:val="center"/>
                </w:tcPr>
                <w:p w14:paraId="7C48A232"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560</w:t>
                  </w:r>
                </w:p>
              </w:tc>
              <w:tc>
                <w:tcPr>
                  <w:tcW w:w="1098" w:type="pct"/>
                  <w:noWrap/>
                  <w:vAlign w:val="center"/>
                </w:tcPr>
                <w:p w14:paraId="0983505A"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达标</w:t>
                  </w:r>
                </w:p>
              </w:tc>
            </w:tr>
            <w:tr w:rsidR="00E958AD" w:rsidRPr="00E958AD" w14:paraId="356E3B0B" w14:textId="77777777" w:rsidTr="00D8560E">
              <w:trPr>
                <w:trHeight w:val="275"/>
              </w:trPr>
              <w:tc>
                <w:tcPr>
                  <w:tcW w:w="1695" w:type="pct"/>
                  <w:vAlign w:val="center"/>
                </w:tcPr>
                <w:p w14:paraId="72E61260"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1</w:t>
                  </w:r>
                  <w:r w:rsidRPr="00E958AD">
                    <w:rPr>
                      <w:kern w:val="0"/>
                      <w:sz w:val="21"/>
                      <w:szCs w:val="21"/>
                    </w:rPr>
                    <w:t>，</w:t>
                  </w:r>
                  <w:r w:rsidRPr="00E958AD">
                    <w:rPr>
                      <w:kern w:val="0"/>
                      <w:sz w:val="21"/>
                      <w:szCs w:val="21"/>
                    </w:rPr>
                    <w:t>4-</w:t>
                  </w:r>
                  <w:r w:rsidRPr="00E958AD">
                    <w:rPr>
                      <w:kern w:val="0"/>
                      <w:sz w:val="21"/>
                      <w:szCs w:val="21"/>
                    </w:rPr>
                    <w:t>二氯苯（</w:t>
                  </w:r>
                  <w:r w:rsidRPr="00E958AD">
                    <w:rPr>
                      <w:kern w:val="0"/>
                      <w:sz w:val="21"/>
                      <w:szCs w:val="21"/>
                    </w:rPr>
                    <w:t>mg/kg</w:t>
                  </w:r>
                  <w:r w:rsidRPr="00E958AD">
                    <w:rPr>
                      <w:kern w:val="0"/>
                      <w:sz w:val="21"/>
                      <w:szCs w:val="21"/>
                    </w:rPr>
                    <w:t>）</w:t>
                  </w:r>
                </w:p>
              </w:tc>
              <w:tc>
                <w:tcPr>
                  <w:tcW w:w="1273" w:type="pct"/>
                  <w:vAlign w:val="center"/>
                </w:tcPr>
                <w:p w14:paraId="7F5BDFBD" w14:textId="471E9159" w:rsidR="00162ACC" w:rsidRPr="00E958AD" w:rsidRDefault="00162ACC" w:rsidP="00162ACC">
                  <w:pPr>
                    <w:widowControl/>
                    <w:spacing w:line="240" w:lineRule="auto"/>
                    <w:ind w:firstLineChars="0" w:firstLine="0"/>
                    <w:jc w:val="center"/>
                    <w:rPr>
                      <w:kern w:val="0"/>
                      <w:sz w:val="21"/>
                      <w:szCs w:val="21"/>
                    </w:rPr>
                  </w:pPr>
                  <w:r w:rsidRPr="00E958AD">
                    <w:rPr>
                      <w:rFonts w:hint="eastAsia"/>
                      <w:kern w:val="0"/>
                      <w:sz w:val="21"/>
                      <w:szCs w:val="21"/>
                    </w:rPr>
                    <w:t>ND</w:t>
                  </w:r>
                </w:p>
              </w:tc>
              <w:tc>
                <w:tcPr>
                  <w:tcW w:w="934" w:type="pct"/>
                  <w:noWrap/>
                  <w:vAlign w:val="center"/>
                </w:tcPr>
                <w:p w14:paraId="1EE602AA"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20</w:t>
                  </w:r>
                </w:p>
              </w:tc>
              <w:tc>
                <w:tcPr>
                  <w:tcW w:w="1098" w:type="pct"/>
                  <w:noWrap/>
                  <w:vAlign w:val="center"/>
                </w:tcPr>
                <w:p w14:paraId="7900F970"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达标</w:t>
                  </w:r>
                </w:p>
              </w:tc>
            </w:tr>
            <w:tr w:rsidR="00E958AD" w:rsidRPr="00E958AD" w14:paraId="11220264" w14:textId="77777777" w:rsidTr="00D8560E">
              <w:trPr>
                <w:trHeight w:val="239"/>
              </w:trPr>
              <w:tc>
                <w:tcPr>
                  <w:tcW w:w="1695" w:type="pct"/>
                  <w:vAlign w:val="center"/>
                </w:tcPr>
                <w:p w14:paraId="60DBEA7D"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乙苯（</w:t>
                  </w:r>
                  <w:r w:rsidRPr="00E958AD">
                    <w:rPr>
                      <w:kern w:val="0"/>
                      <w:sz w:val="21"/>
                      <w:szCs w:val="21"/>
                    </w:rPr>
                    <w:t>mg/kg</w:t>
                  </w:r>
                  <w:r w:rsidRPr="00E958AD">
                    <w:rPr>
                      <w:kern w:val="0"/>
                      <w:sz w:val="21"/>
                      <w:szCs w:val="21"/>
                    </w:rPr>
                    <w:t>）</w:t>
                  </w:r>
                </w:p>
              </w:tc>
              <w:tc>
                <w:tcPr>
                  <w:tcW w:w="1273" w:type="pct"/>
                  <w:vAlign w:val="center"/>
                </w:tcPr>
                <w:p w14:paraId="6FBFA0EA" w14:textId="6C0EC650" w:rsidR="00162ACC" w:rsidRPr="00E958AD" w:rsidRDefault="00162ACC" w:rsidP="00162ACC">
                  <w:pPr>
                    <w:widowControl/>
                    <w:spacing w:line="240" w:lineRule="auto"/>
                    <w:ind w:firstLineChars="0" w:firstLine="0"/>
                    <w:jc w:val="center"/>
                    <w:rPr>
                      <w:kern w:val="0"/>
                      <w:sz w:val="21"/>
                      <w:szCs w:val="21"/>
                    </w:rPr>
                  </w:pPr>
                  <w:r w:rsidRPr="00E958AD">
                    <w:rPr>
                      <w:rFonts w:hint="eastAsia"/>
                      <w:kern w:val="0"/>
                      <w:sz w:val="21"/>
                      <w:szCs w:val="21"/>
                    </w:rPr>
                    <w:t>ND</w:t>
                  </w:r>
                </w:p>
              </w:tc>
              <w:tc>
                <w:tcPr>
                  <w:tcW w:w="934" w:type="pct"/>
                  <w:noWrap/>
                  <w:vAlign w:val="center"/>
                </w:tcPr>
                <w:p w14:paraId="064C79E2"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28</w:t>
                  </w:r>
                </w:p>
              </w:tc>
              <w:tc>
                <w:tcPr>
                  <w:tcW w:w="1098" w:type="pct"/>
                  <w:noWrap/>
                  <w:vAlign w:val="center"/>
                </w:tcPr>
                <w:p w14:paraId="3EEC7A70"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达标</w:t>
                  </w:r>
                </w:p>
              </w:tc>
            </w:tr>
            <w:tr w:rsidR="00E958AD" w:rsidRPr="00E958AD" w14:paraId="5D02DC67" w14:textId="77777777" w:rsidTr="00D8560E">
              <w:trPr>
                <w:trHeight w:val="202"/>
              </w:trPr>
              <w:tc>
                <w:tcPr>
                  <w:tcW w:w="1695" w:type="pct"/>
                  <w:vAlign w:val="center"/>
                </w:tcPr>
                <w:p w14:paraId="60C278CA"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lastRenderedPageBreak/>
                    <w:t>苯乙烯（</w:t>
                  </w:r>
                  <w:r w:rsidRPr="00E958AD">
                    <w:rPr>
                      <w:kern w:val="0"/>
                      <w:sz w:val="21"/>
                      <w:szCs w:val="21"/>
                    </w:rPr>
                    <w:t>mg/kg</w:t>
                  </w:r>
                  <w:r w:rsidRPr="00E958AD">
                    <w:rPr>
                      <w:kern w:val="0"/>
                      <w:sz w:val="21"/>
                      <w:szCs w:val="21"/>
                    </w:rPr>
                    <w:t>）</w:t>
                  </w:r>
                </w:p>
              </w:tc>
              <w:tc>
                <w:tcPr>
                  <w:tcW w:w="1273" w:type="pct"/>
                  <w:vAlign w:val="center"/>
                </w:tcPr>
                <w:p w14:paraId="1FA0BBA5" w14:textId="1E980E75" w:rsidR="00162ACC" w:rsidRPr="00E958AD" w:rsidRDefault="00162ACC" w:rsidP="00162ACC">
                  <w:pPr>
                    <w:widowControl/>
                    <w:spacing w:line="240" w:lineRule="auto"/>
                    <w:ind w:firstLineChars="0" w:firstLine="0"/>
                    <w:jc w:val="center"/>
                    <w:rPr>
                      <w:kern w:val="0"/>
                      <w:sz w:val="21"/>
                      <w:szCs w:val="21"/>
                    </w:rPr>
                  </w:pPr>
                  <w:r w:rsidRPr="00E958AD">
                    <w:rPr>
                      <w:rFonts w:hint="eastAsia"/>
                      <w:kern w:val="0"/>
                      <w:sz w:val="21"/>
                      <w:szCs w:val="21"/>
                    </w:rPr>
                    <w:t>ND</w:t>
                  </w:r>
                </w:p>
              </w:tc>
              <w:tc>
                <w:tcPr>
                  <w:tcW w:w="934" w:type="pct"/>
                  <w:noWrap/>
                  <w:vAlign w:val="center"/>
                </w:tcPr>
                <w:p w14:paraId="7606D3AC"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1290</w:t>
                  </w:r>
                </w:p>
              </w:tc>
              <w:tc>
                <w:tcPr>
                  <w:tcW w:w="1098" w:type="pct"/>
                  <w:noWrap/>
                  <w:vAlign w:val="center"/>
                </w:tcPr>
                <w:p w14:paraId="7EF37600"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达标</w:t>
                  </w:r>
                </w:p>
              </w:tc>
            </w:tr>
            <w:tr w:rsidR="00E958AD" w:rsidRPr="00E958AD" w14:paraId="40A74DE0" w14:textId="77777777" w:rsidTr="00D8560E">
              <w:trPr>
                <w:trHeight w:val="304"/>
              </w:trPr>
              <w:tc>
                <w:tcPr>
                  <w:tcW w:w="1695" w:type="pct"/>
                  <w:vAlign w:val="center"/>
                </w:tcPr>
                <w:p w14:paraId="51CE45BE"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甲苯（</w:t>
                  </w:r>
                  <w:r w:rsidRPr="00E958AD">
                    <w:rPr>
                      <w:kern w:val="0"/>
                      <w:sz w:val="21"/>
                      <w:szCs w:val="21"/>
                    </w:rPr>
                    <w:t>mg/kg</w:t>
                  </w:r>
                  <w:r w:rsidRPr="00E958AD">
                    <w:rPr>
                      <w:kern w:val="0"/>
                      <w:sz w:val="21"/>
                      <w:szCs w:val="21"/>
                    </w:rPr>
                    <w:t>）</w:t>
                  </w:r>
                </w:p>
              </w:tc>
              <w:tc>
                <w:tcPr>
                  <w:tcW w:w="1273" w:type="pct"/>
                  <w:vAlign w:val="center"/>
                </w:tcPr>
                <w:p w14:paraId="71565A32" w14:textId="2ED65742" w:rsidR="00162ACC" w:rsidRPr="00E958AD" w:rsidRDefault="00162ACC" w:rsidP="00162ACC">
                  <w:pPr>
                    <w:widowControl/>
                    <w:spacing w:line="240" w:lineRule="auto"/>
                    <w:ind w:firstLineChars="0" w:firstLine="0"/>
                    <w:jc w:val="center"/>
                    <w:rPr>
                      <w:kern w:val="0"/>
                      <w:sz w:val="21"/>
                      <w:szCs w:val="21"/>
                    </w:rPr>
                  </w:pPr>
                  <w:r w:rsidRPr="00E958AD">
                    <w:rPr>
                      <w:rFonts w:hint="eastAsia"/>
                      <w:kern w:val="0"/>
                      <w:sz w:val="21"/>
                      <w:szCs w:val="21"/>
                    </w:rPr>
                    <w:t>ND</w:t>
                  </w:r>
                </w:p>
              </w:tc>
              <w:tc>
                <w:tcPr>
                  <w:tcW w:w="934" w:type="pct"/>
                  <w:noWrap/>
                  <w:vAlign w:val="center"/>
                </w:tcPr>
                <w:p w14:paraId="0C974CA2"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1200</w:t>
                  </w:r>
                </w:p>
              </w:tc>
              <w:tc>
                <w:tcPr>
                  <w:tcW w:w="1098" w:type="pct"/>
                  <w:noWrap/>
                  <w:vAlign w:val="center"/>
                </w:tcPr>
                <w:p w14:paraId="2363A46A"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达标</w:t>
                  </w:r>
                </w:p>
              </w:tc>
            </w:tr>
            <w:tr w:rsidR="00E958AD" w:rsidRPr="00E958AD" w14:paraId="09F2D132" w14:textId="77777777" w:rsidTr="00D8560E">
              <w:trPr>
                <w:trHeight w:val="517"/>
              </w:trPr>
              <w:tc>
                <w:tcPr>
                  <w:tcW w:w="1695" w:type="pct"/>
                  <w:vAlign w:val="center"/>
                </w:tcPr>
                <w:p w14:paraId="6D635C45"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间二甲苯</w:t>
                  </w:r>
                  <w:r w:rsidRPr="00E958AD">
                    <w:rPr>
                      <w:kern w:val="0"/>
                      <w:sz w:val="21"/>
                      <w:szCs w:val="21"/>
                    </w:rPr>
                    <w:t>+</w:t>
                  </w:r>
                  <w:r w:rsidRPr="00E958AD">
                    <w:rPr>
                      <w:kern w:val="0"/>
                      <w:sz w:val="21"/>
                      <w:szCs w:val="21"/>
                    </w:rPr>
                    <w:t>对二甲苯（</w:t>
                  </w:r>
                  <w:r w:rsidRPr="00E958AD">
                    <w:rPr>
                      <w:kern w:val="0"/>
                      <w:sz w:val="21"/>
                      <w:szCs w:val="21"/>
                    </w:rPr>
                    <w:t>mg/kg</w:t>
                  </w:r>
                  <w:r w:rsidRPr="00E958AD">
                    <w:rPr>
                      <w:kern w:val="0"/>
                      <w:sz w:val="21"/>
                      <w:szCs w:val="21"/>
                    </w:rPr>
                    <w:t>）</w:t>
                  </w:r>
                </w:p>
              </w:tc>
              <w:tc>
                <w:tcPr>
                  <w:tcW w:w="1273" w:type="pct"/>
                  <w:vAlign w:val="center"/>
                </w:tcPr>
                <w:p w14:paraId="17D7B15D" w14:textId="3DA396E3" w:rsidR="00162ACC" w:rsidRPr="00E958AD" w:rsidRDefault="00162ACC" w:rsidP="00162ACC">
                  <w:pPr>
                    <w:widowControl/>
                    <w:spacing w:line="240" w:lineRule="auto"/>
                    <w:ind w:firstLineChars="0" w:firstLine="0"/>
                    <w:jc w:val="center"/>
                    <w:rPr>
                      <w:kern w:val="0"/>
                      <w:sz w:val="21"/>
                      <w:szCs w:val="21"/>
                    </w:rPr>
                  </w:pPr>
                  <w:r w:rsidRPr="00E958AD">
                    <w:rPr>
                      <w:rFonts w:hint="eastAsia"/>
                      <w:kern w:val="0"/>
                      <w:sz w:val="21"/>
                      <w:szCs w:val="21"/>
                    </w:rPr>
                    <w:t>ND</w:t>
                  </w:r>
                </w:p>
              </w:tc>
              <w:tc>
                <w:tcPr>
                  <w:tcW w:w="934" w:type="pct"/>
                  <w:noWrap/>
                  <w:vAlign w:val="center"/>
                </w:tcPr>
                <w:p w14:paraId="7792137C"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570</w:t>
                  </w:r>
                </w:p>
              </w:tc>
              <w:tc>
                <w:tcPr>
                  <w:tcW w:w="1098" w:type="pct"/>
                  <w:noWrap/>
                  <w:vAlign w:val="center"/>
                </w:tcPr>
                <w:p w14:paraId="3A026BEA"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达标</w:t>
                  </w:r>
                </w:p>
              </w:tc>
            </w:tr>
            <w:tr w:rsidR="00E958AD" w:rsidRPr="00E958AD" w14:paraId="0AB2DE3F" w14:textId="77777777" w:rsidTr="00D8560E">
              <w:trPr>
                <w:trHeight w:val="379"/>
              </w:trPr>
              <w:tc>
                <w:tcPr>
                  <w:tcW w:w="1695" w:type="pct"/>
                  <w:vAlign w:val="center"/>
                </w:tcPr>
                <w:p w14:paraId="43500ED4"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邻</w:t>
                  </w:r>
                  <w:r w:rsidRPr="00E958AD">
                    <w:rPr>
                      <w:kern w:val="0"/>
                      <w:sz w:val="21"/>
                      <w:szCs w:val="21"/>
                    </w:rPr>
                    <w:t>-</w:t>
                  </w:r>
                  <w:r w:rsidRPr="00E958AD">
                    <w:rPr>
                      <w:kern w:val="0"/>
                      <w:sz w:val="21"/>
                      <w:szCs w:val="21"/>
                    </w:rPr>
                    <w:t>二甲苯（</w:t>
                  </w:r>
                  <w:r w:rsidRPr="00E958AD">
                    <w:rPr>
                      <w:kern w:val="0"/>
                      <w:sz w:val="21"/>
                      <w:szCs w:val="21"/>
                    </w:rPr>
                    <w:t>mg/kg</w:t>
                  </w:r>
                  <w:r w:rsidRPr="00E958AD">
                    <w:rPr>
                      <w:kern w:val="0"/>
                      <w:sz w:val="21"/>
                      <w:szCs w:val="21"/>
                    </w:rPr>
                    <w:t>）</w:t>
                  </w:r>
                </w:p>
              </w:tc>
              <w:tc>
                <w:tcPr>
                  <w:tcW w:w="1273" w:type="pct"/>
                  <w:vAlign w:val="center"/>
                </w:tcPr>
                <w:p w14:paraId="7155C689" w14:textId="034804C6" w:rsidR="00162ACC" w:rsidRPr="00E958AD" w:rsidRDefault="00162ACC" w:rsidP="00162ACC">
                  <w:pPr>
                    <w:widowControl/>
                    <w:spacing w:line="240" w:lineRule="auto"/>
                    <w:ind w:firstLineChars="0" w:firstLine="0"/>
                    <w:jc w:val="center"/>
                    <w:rPr>
                      <w:kern w:val="0"/>
                      <w:sz w:val="21"/>
                      <w:szCs w:val="21"/>
                    </w:rPr>
                  </w:pPr>
                  <w:r w:rsidRPr="00E958AD">
                    <w:rPr>
                      <w:rFonts w:hint="eastAsia"/>
                      <w:kern w:val="0"/>
                      <w:sz w:val="21"/>
                      <w:szCs w:val="21"/>
                    </w:rPr>
                    <w:t>ND</w:t>
                  </w:r>
                </w:p>
              </w:tc>
              <w:tc>
                <w:tcPr>
                  <w:tcW w:w="934" w:type="pct"/>
                  <w:noWrap/>
                  <w:vAlign w:val="center"/>
                </w:tcPr>
                <w:p w14:paraId="61058B79"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640</w:t>
                  </w:r>
                </w:p>
              </w:tc>
              <w:tc>
                <w:tcPr>
                  <w:tcW w:w="1098" w:type="pct"/>
                  <w:noWrap/>
                  <w:vAlign w:val="center"/>
                </w:tcPr>
                <w:p w14:paraId="2CC4886F"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达标</w:t>
                  </w:r>
                </w:p>
              </w:tc>
            </w:tr>
            <w:tr w:rsidR="00E958AD" w:rsidRPr="00E958AD" w14:paraId="142F7DEE" w14:textId="77777777" w:rsidTr="00D8560E">
              <w:trPr>
                <w:trHeight w:val="379"/>
              </w:trPr>
              <w:tc>
                <w:tcPr>
                  <w:tcW w:w="1695" w:type="pct"/>
                  <w:vAlign w:val="center"/>
                </w:tcPr>
                <w:p w14:paraId="0B04DB26"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2-</w:t>
                  </w:r>
                  <w:r w:rsidRPr="00E958AD">
                    <w:rPr>
                      <w:kern w:val="0"/>
                      <w:sz w:val="21"/>
                      <w:szCs w:val="21"/>
                    </w:rPr>
                    <w:t>氯</w:t>
                  </w:r>
                  <w:r w:rsidRPr="00E958AD">
                    <w:rPr>
                      <w:rFonts w:hint="eastAsia"/>
                      <w:kern w:val="0"/>
                      <w:sz w:val="21"/>
                      <w:szCs w:val="21"/>
                    </w:rPr>
                    <w:t>苯</w:t>
                  </w:r>
                  <w:r w:rsidRPr="00E958AD">
                    <w:rPr>
                      <w:kern w:val="0"/>
                      <w:sz w:val="21"/>
                      <w:szCs w:val="21"/>
                    </w:rPr>
                    <w:t>酚</w:t>
                  </w:r>
                </w:p>
              </w:tc>
              <w:tc>
                <w:tcPr>
                  <w:tcW w:w="1273" w:type="pct"/>
                  <w:vAlign w:val="center"/>
                </w:tcPr>
                <w:p w14:paraId="5458067D" w14:textId="7D7ED570" w:rsidR="00162ACC" w:rsidRPr="00E958AD" w:rsidRDefault="00162ACC" w:rsidP="00162ACC">
                  <w:pPr>
                    <w:widowControl/>
                    <w:spacing w:line="240" w:lineRule="auto"/>
                    <w:ind w:firstLineChars="0" w:firstLine="0"/>
                    <w:jc w:val="center"/>
                    <w:rPr>
                      <w:kern w:val="0"/>
                      <w:sz w:val="21"/>
                      <w:szCs w:val="21"/>
                    </w:rPr>
                  </w:pPr>
                  <w:r w:rsidRPr="00E958AD">
                    <w:rPr>
                      <w:rFonts w:hint="eastAsia"/>
                      <w:kern w:val="0"/>
                      <w:sz w:val="21"/>
                      <w:szCs w:val="21"/>
                    </w:rPr>
                    <w:t>ND</w:t>
                  </w:r>
                </w:p>
              </w:tc>
              <w:tc>
                <w:tcPr>
                  <w:tcW w:w="934" w:type="pct"/>
                  <w:noWrap/>
                  <w:vAlign w:val="center"/>
                </w:tcPr>
                <w:p w14:paraId="0B856248"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2256</w:t>
                  </w:r>
                </w:p>
              </w:tc>
              <w:tc>
                <w:tcPr>
                  <w:tcW w:w="1098" w:type="pct"/>
                  <w:noWrap/>
                  <w:vAlign w:val="center"/>
                </w:tcPr>
                <w:p w14:paraId="17182426"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达标</w:t>
                  </w:r>
                </w:p>
              </w:tc>
            </w:tr>
            <w:tr w:rsidR="00E958AD" w:rsidRPr="00E958AD" w14:paraId="653BE4B1" w14:textId="77777777" w:rsidTr="00D8560E">
              <w:trPr>
                <w:trHeight w:val="264"/>
              </w:trPr>
              <w:tc>
                <w:tcPr>
                  <w:tcW w:w="1695" w:type="pct"/>
                  <w:vAlign w:val="center"/>
                </w:tcPr>
                <w:p w14:paraId="7CFEC8CE"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硝基苯</w:t>
                  </w:r>
                </w:p>
              </w:tc>
              <w:tc>
                <w:tcPr>
                  <w:tcW w:w="1273" w:type="pct"/>
                  <w:vAlign w:val="center"/>
                </w:tcPr>
                <w:p w14:paraId="556A93A0" w14:textId="740609EC" w:rsidR="00162ACC" w:rsidRPr="00E958AD" w:rsidRDefault="00162ACC" w:rsidP="00162ACC">
                  <w:pPr>
                    <w:widowControl/>
                    <w:spacing w:line="240" w:lineRule="auto"/>
                    <w:ind w:firstLineChars="0" w:firstLine="0"/>
                    <w:jc w:val="center"/>
                    <w:rPr>
                      <w:kern w:val="0"/>
                      <w:sz w:val="21"/>
                      <w:szCs w:val="21"/>
                    </w:rPr>
                  </w:pPr>
                  <w:r w:rsidRPr="00E958AD">
                    <w:rPr>
                      <w:rFonts w:hint="eastAsia"/>
                      <w:kern w:val="0"/>
                      <w:sz w:val="21"/>
                      <w:szCs w:val="21"/>
                    </w:rPr>
                    <w:t>ND</w:t>
                  </w:r>
                </w:p>
              </w:tc>
              <w:tc>
                <w:tcPr>
                  <w:tcW w:w="934" w:type="pct"/>
                  <w:noWrap/>
                  <w:vAlign w:val="center"/>
                </w:tcPr>
                <w:p w14:paraId="185ABAE7"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76</w:t>
                  </w:r>
                </w:p>
              </w:tc>
              <w:tc>
                <w:tcPr>
                  <w:tcW w:w="1098" w:type="pct"/>
                  <w:noWrap/>
                  <w:vAlign w:val="center"/>
                </w:tcPr>
                <w:p w14:paraId="6BC0F9CB"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达标</w:t>
                  </w:r>
                </w:p>
              </w:tc>
            </w:tr>
            <w:tr w:rsidR="00E958AD" w:rsidRPr="00E958AD" w14:paraId="0775F86F" w14:textId="77777777" w:rsidTr="00D8560E">
              <w:trPr>
                <w:trHeight w:val="264"/>
              </w:trPr>
              <w:tc>
                <w:tcPr>
                  <w:tcW w:w="1695" w:type="pct"/>
                  <w:vAlign w:val="center"/>
                </w:tcPr>
                <w:p w14:paraId="45C1558F"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苯胺</w:t>
                  </w:r>
                </w:p>
              </w:tc>
              <w:tc>
                <w:tcPr>
                  <w:tcW w:w="1273" w:type="pct"/>
                  <w:vAlign w:val="center"/>
                </w:tcPr>
                <w:p w14:paraId="24FC2113" w14:textId="6C23D7D4" w:rsidR="00162ACC" w:rsidRPr="00E958AD" w:rsidRDefault="00162ACC" w:rsidP="00162ACC">
                  <w:pPr>
                    <w:widowControl/>
                    <w:spacing w:line="240" w:lineRule="auto"/>
                    <w:ind w:firstLineChars="0" w:firstLine="0"/>
                    <w:jc w:val="center"/>
                    <w:rPr>
                      <w:kern w:val="0"/>
                      <w:sz w:val="21"/>
                      <w:szCs w:val="21"/>
                    </w:rPr>
                  </w:pPr>
                  <w:r w:rsidRPr="00E958AD">
                    <w:rPr>
                      <w:rFonts w:hint="eastAsia"/>
                      <w:kern w:val="0"/>
                      <w:sz w:val="21"/>
                      <w:szCs w:val="21"/>
                    </w:rPr>
                    <w:t>ND</w:t>
                  </w:r>
                </w:p>
              </w:tc>
              <w:tc>
                <w:tcPr>
                  <w:tcW w:w="934" w:type="pct"/>
                  <w:noWrap/>
                  <w:vAlign w:val="center"/>
                </w:tcPr>
                <w:p w14:paraId="51C192CF"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260</w:t>
                  </w:r>
                </w:p>
              </w:tc>
              <w:tc>
                <w:tcPr>
                  <w:tcW w:w="1098" w:type="pct"/>
                  <w:noWrap/>
                  <w:vAlign w:val="center"/>
                </w:tcPr>
                <w:p w14:paraId="0A29FA5A"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达标</w:t>
                  </w:r>
                </w:p>
              </w:tc>
            </w:tr>
            <w:tr w:rsidR="00E958AD" w:rsidRPr="00E958AD" w14:paraId="65541F03" w14:textId="77777777" w:rsidTr="00D8560E">
              <w:trPr>
                <w:trHeight w:val="264"/>
              </w:trPr>
              <w:tc>
                <w:tcPr>
                  <w:tcW w:w="1695" w:type="pct"/>
                  <w:vAlign w:val="center"/>
                </w:tcPr>
                <w:p w14:paraId="53C87478" w14:textId="77777777" w:rsidR="00162ACC" w:rsidRPr="00E958AD" w:rsidRDefault="00162ACC" w:rsidP="00162ACC">
                  <w:pPr>
                    <w:widowControl/>
                    <w:spacing w:line="240" w:lineRule="auto"/>
                    <w:ind w:firstLineChars="0" w:firstLine="0"/>
                    <w:jc w:val="center"/>
                    <w:rPr>
                      <w:kern w:val="0"/>
                      <w:sz w:val="21"/>
                      <w:szCs w:val="21"/>
                    </w:rPr>
                  </w:pPr>
                  <w:proofErr w:type="gramStart"/>
                  <w:r w:rsidRPr="00E958AD">
                    <w:rPr>
                      <w:kern w:val="0"/>
                      <w:sz w:val="21"/>
                      <w:szCs w:val="21"/>
                    </w:rPr>
                    <w:t>萘</w:t>
                  </w:r>
                  <w:proofErr w:type="gramEnd"/>
                </w:p>
              </w:tc>
              <w:tc>
                <w:tcPr>
                  <w:tcW w:w="1273" w:type="pct"/>
                  <w:vAlign w:val="center"/>
                </w:tcPr>
                <w:p w14:paraId="4C28F7A2" w14:textId="646D4D92" w:rsidR="00162ACC" w:rsidRPr="00E958AD" w:rsidRDefault="00162ACC" w:rsidP="00162ACC">
                  <w:pPr>
                    <w:widowControl/>
                    <w:spacing w:line="240" w:lineRule="auto"/>
                    <w:ind w:firstLineChars="0" w:firstLine="0"/>
                    <w:jc w:val="center"/>
                    <w:rPr>
                      <w:kern w:val="0"/>
                      <w:sz w:val="21"/>
                      <w:szCs w:val="21"/>
                    </w:rPr>
                  </w:pPr>
                  <w:r w:rsidRPr="00E958AD">
                    <w:rPr>
                      <w:rFonts w:hint="eastAsia"/>
                      <w:kern w:val="0"/>
                      <w:sz w:val="21"/>
                      <w:szCs w:val="21"/>
                    </w:rPr>
                    <w:t>ND</w:t>
                  </w:r>
                </w:p>
              </w:tc>
              <w:tc>
                <w:tcPr>
                  <w:tcW w:w="934" w:type="pct"/>
                  <w:noWrap/>
                  <w:vAlign w:val="center"/>
                </w:tcPr>
                <w:p w14:paraId="512E4DE7"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70</w:t>
                  </w:r>
                </w:p>
              </w:tc>
              <w:tc>
                <w:tcPr>
                  <w:tcW w:w="1098" w:type="pct"/>
                  <w:noWrap/>
                  <w:vAlign w:val="center"/>
                </w:tcPr>
                <w:p w14:paraId="786F6A76"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达标</w:t>
                  </w:r>
                </w:p>
              </w:tc>
            </w:tr>
            <w:tr w:rsidR="00E958AD" w:rsidRPr="00E958AD" w14:paraId="5C6477B9" w14:textId="77777777" w:rsidTr="00D8560E">
              <w:trPr>
                <w:trHeight w:val="264"/>
              </w:trPr>
              <w:tc>
                <w:tcPr>
                  <w:tcW w:w="1695" w:type="pct"/>
                  <w:vAlign w:val="center"/>
                </w:tcPr>
                <w:p w14:paraId="67369087"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苯并</w:t>
                  </w:r>
                  <w:r w:rsidRPr="00E958AD">
                    <w:rPr>
                      <w:kern w:val="0"/>
                      <w:sz w:val="21"/>
                      <w:szCs w:val="21"/>
                    </w:rPr>
                    <w:t>[a]</w:t>
                  </w:r>
                  <w:proofErr w:type="gramStart"/>
                  <w:r w:rsidRPr="00E958AD">
                    <w:rPr>
                      <w:kern w:val="0"/>
                      <w:sz w:val="21"/>
                      <w:szCs w:val="21"/>
                    </w:rPr>
                    <w:t>蒽</w:t>
                  </w:r>
                  <w:proofErr w:type="gramEnd"/>
                </w:p>
              </w:tc>
              <w:tc>
                <w:tcPr>
                  <w:tcW w:w="1273" w:type="pct"/>
                  <w:vAlign w:val="center"/>
                </w:tcPr>
                <w:p w14:paraId="33536E19" w14:textId="21A47BC7" w:rsidR="00162ACC" w:rsidRPr="00E958AD" w:rsidRDefault="00162ACC" w:rsidP="00162ACC">
                  <w:pPr>
                    <w:widowControl/>
                    <w:spacing w:line="240" w:lineRule="auto"/>
                    <w:ind w:firstLineChars="0" w:firstLine="0"/>
                    <w:jc w:val="center"/>
                    <w:rPr>
                      <w:kern w:val="0"/>
                      <w:sz w:val="21"/>
                      <w:szCs w:val="21"/>
                    </w:rPr>
                  </w:pPr>
                  <w:r w:rsidRPr="00E958AD">
                    <w:rPr>
                      <w:rFonts w:hint="eastAsia"/>
                      <w:kern w:val="0"/>
                      <w:sz w:val="21"/>
                      <w:szCs w:val="21"/>
                    </w:rPr>
                    <w:t>ND</w:t>
                  </w:r>
                </w:p>
              </w:tc>
              <w:tc>
                <w:tcPr>
                  <w:tcW w:w="934" w:type="pct"/>
                  <w:noWrap/>
                  <w:vAlign w:val="center"/>
                </w:tcPr>
                <w:p w14:paraId="518F4CF4"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15</w:t>
                  </w:r>
                </w:p>
              </w:tc>
              <w:tc>
                <w:tcPr>
                  <w:tcW w:w="1098" w:type="pct"/>
                  <w:noWrap/>
                  <w:vAlign w:val="center"/>
                </w:tcPr>
                <w:p w14:paraId="01881399"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达标</w:t>
                  </w:r>
                </w:p>
              </w:tc>
            </w:tr>
            <w:tr w:rsidR="00E958AD" w:rsidRPr="00E958AD" w14:paraId="3FBD034A" w14:textId="77777777" w:rsidTr="00D8560E">
              <w:trPr>
                <w:trHeight w:val="264"/>
              </w:trPr>
              <w:tc>
                <w:tcPr>
                  <w:tcW w:w="1695" w:type="pct"/>
                  <w:vAlign w:val="center"/>
                </w:tcPr>
                <w:p w14:paraId="1551D551"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䓛</w:t>
                  </w:r>
                </w:p>
              </w:tc>
              <w:tc>
                <w:tcPr>
                  <w:tcW w:w="1273" w:type="pct"/>
                  <w:vAlign w:val="center"/>
                </w:tcPr>
                <w:p w14:paraId="7F7152F2" w14:textId="68D80985" w:rsidR="00162ACC" w:rsidRPr="00E958AD" w:rsidRDefault="00162ACC" w:rsidP="00162ACC">
                  <w:pPr>
                    <w:widowControl/>
                    <w:spacing w:line="240" w:lineRule="auto"/>
                    <w:ind w:firstLineChars="0" w:firstLine="0"/>
                    <w:jc w:val="center"/>
                    <w:rPr>
                      <w:kern w:val="0"/>
                      <w:sz w:val="21"/>
                      <w:szCs w:val="21"/>
                    </w:rPr>
                  </w:pPr>
                  <w:r w:rsidRPr="00E958AD">
                    <w:rPr>
                      <w:rFonts w:hint="eastAsia"/>
                      <w:kern w:val="0"/>
                      <w:sz w:val="21"/>
                      <w:szCs w:val="21"/>
                    </w:rPr>
                    <w:t>ND</w:t>
                  </w:r>
                </w:p>
              </w:tc>
              <w:tc>
                <w:tcPr>
                  <w:tcW w:w="934" w:type="pct"/>
                  <w:noWrap/>
                  <w:vAlign w:val="center"/>
                </w:tcPr>
                <w:p w14:paraId="5514C42E"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1293</w:t>
                  </w:r>
                </w:p>
              </w:tc>
              <w:tc>
                <w:tcPr>
                  <w:tcW w:w="1098" w:type="pct"/>
                  <w:noWrap/>
                  <w:vAlign w:val="center"/>
                </w:tcPr>
                <w:p w14:paraId="18B70163"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达标</w:t>
                  </w:r>
                </w:p>
              </w:tc>
            </w:tr>
            <w:tr w:rsidR="00E958AD" w:rsidRPr="00E958AD" w14:paraId="139F0313" w14:textId="77777777" w:rsidTr="00D8560E">
              <w:trPr>
                <w:trHeight w:val="212"/>
              </w:trPr>
              <w:tc>
                <w:tcPr>
                  <w:tcW w:w="1695" w:type="pct"/>
                  <w:vAlign w:val="center"/>
                </w:tcPr>
                <w:p w14:paraId="5133FCEE"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苯并</w:t>
                  </w:r>
                  <w:r w:rsidRPr="00E958AD">
                    <w:rPr>
                      <w:kern w:val="0"/>
                      <w:sz w:val="21"/>
                      <w:szCs w:val="21"/>
                    </w:rPr>
                    <w:t>[b]</w:t>
                  </w:r>
                  <w:proofErr w:type="gramStart"/>
                  <w:r w:rsidRPr="00E958AD">
                    <w:rPr>
                      <w:kern w:val="0"/>
                      <w:sz w:val="21"/>
                      <w:szCs w:val="21"/>
                    </w:rPr>
                    <w:t>荧蒽</w:t>
                  </w:r>
                  <w:proofErr w:type="gramEnd"/>
                </w:p>
              </w:tc>
              <w:tc>
                <w:tcPr>
                  <w:tcW w:w="1273" w:type="pct"/>
                  <w:vAlign w:val="center"/>
                </w:tcPr>
                <w:p w14:paraId="527B2880" w14:textId="5C7F173A" w:rsidR="00162ACC" w:rsidRPr="00E958AD" w:rsidRDefault="00162ACC" w:rsidP="00162ACC">
                  <w:pPr>
                    <w:widowControl/>
                    <w:spacing w:line="240" w:lineRule="auto"/>
                    <w:ind w:firstLineChars="0" w:firstLine="0"/>
                    <w:jc w:val="center"/>
                    <w:rPr>
                      <w:kern w:val="0"/>
                      <w:sz w:val="21"/>
                      <w:szCs w:val="21"/>
                    </w:rPr>
                  </w:pPr>
                  <w:r w:rsidRPr="00E958AD">
                    <w:rPr>
                      <w:rFonts w:hint="eastAsia"/>
                      <w:kern w:val="0"/>
                      <w:sz w:val="21"/>
                      <w:szCs w:val="21"/>
                    </w:rPr>
                    <w:t>ND</w:t>
                  </w:r>
                </w:p>
              </w:tc>
              <w:tc>
                <w:tcPr>
                  <w:tcW w:w="934" w:type="pct"/>
                  <w:noWrap/>
                  <w:vAlign w:val="center"/>
                </w:tcPr>
                <w:p w14:paraId="4C10E699"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15</w:t>
                  </w:r>
                </w:p>
              </w:tc>
              <w:tc>
                <w:tcPr>
                  <w:tcW w:w="1098" w:type="pct"/>
                  <w:noWrap/>
                  <w:vAlign w:val="center"/>
                </w:tcPr>
                <w:p w14:paraId="3F6B54BF"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达标</w:t>
                  </w:r>
                </w:p>
              </w:tc>
            </w:tr>
            <w:tr w:rsidR="00E958AD" w:rsidRPr="00E958AD" w14:paraId="4BE6892A" w14:textId="77777777" w:rsidTr="00D8560E">
              <w:trPr>
                <w:trHeight w:val="273"/>
              </w:trPr>
              <w:tc>
                <w:tcPr>
                  <w:tcW w:w="1695" w:type="pct"/>
                  <w:vAlign w:val="center"/>
                </w:tcPr>
                <w:p w14:paraId="5645A1A7"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苯并</w:t>
                  </w:r>
                  <w:r w:rsidRPr="00E958AD">
                    <w:rPr>
                      <w:kern w:val="0"/>
                      <w:sz w:val="21"/>
                      <w:szCs w:val="21"/>
                    </w:rPr>
                    <w:t>[k]</w:t>
                  </w:r>
                  <w:proofErr w:type="gramStart"/>
                  <w:r w:rsidRPr="00E958AD">
                    <w:rPr>
                      <w:kern w:val="0"/>
                      <w:sz w:val="21"/>
                      <w:szCs w:val="21"/>
                    </w:rPr>
                    <w:t>荧蒽</w:t>
                  </w:r>
                  <w:proofErr w:type="gramEnd"/>
                </w:p>
              </w:tc>
              <w:tc>
                <w:tcPr>
                  <w:tcW w:w="1273" w:type="pct"/>
                  <w:vAlign w:val="center"/>
                </w:tcPr>
                <w:p w14:paraId="485774E2" w14:textId="41964991" w:rsidR="00162ACC" w:rsidRPr="00E958AD" w:rsidRDefault="00162ACC" w:rsidP="00162ACC">
                  <w:pPr>
                    <w:widowControl/>
                    <w:spacing w:line="240" w:lineRule="auto"/>
                    <w:ind w:firstLineChars="0" w:firstLine="0"/>
                    <w:jc w:val="center"/>
                    <w:rPr>
                      <w:kern w:val="0"/>
                      <w:sz w:val="21"/>
                      <w:szCs w:val="21"/>
                    </w:rPr>
                  </w:pPr>
                  <w:r w:rsidRPr="00E958AD">
                    <w:rPr>
                      <w:rFonts w:hint="eastAsia"/>
                      <w:kern w:val="0"/>
                      <w:sz w:val="21"/>
                      <w:szCs w:val="21"/>
                    </w:rPr>
                    <w:t>ND</w:t>
                  </w:r>
                </w:p>
              </w:tc>
              <w:tc>
                <w:tcPr>
                  <w:tcW w:w="934" w:type="pct"/>
                  <w:noWrap/>
                  <w:vAlign w:val="center"/>
                </w:tcPr>
                <w:p w14:paraId="30175E67"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151</w:t>
                  </w:r>
                </w:p>
              </w:tc>
              <w:tc>
                <w:tcPr>
                  <w:tcW w:w="1098" w:type="pct"/>
                  <w:noWrap/>
                  <w:vAlign w:val="center"/>
                </w:tcPr>
                <w:p w14:paraId="0B8D6EF6"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达标</w:t>
                  </w:r>
                </w:p>
              </w:tc>
            </w:tr>
            <w:tr w:rsidR="00E958AD" w:rsidRPr="00E958AD" w14:paraId="525BD5BD" w14:textId="77777777" w:rsidTr="00D8560E">
              <w:trPr>
                <w:trHeight w:val="264"/>
              </w:trPr>
              <w:tc>
                <w:tcPr>
                  <w:tcW w:w="1695" w:type="pct"/>
                  <w:vAlign w:val="center"/>
                </w:tcPr>
                <w:p w14:paraId="6628FA21"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苯并</w:t>
                  </w:r>
                  <w:r w:rsidRPr="00E958AD">
                    <w:rPr>
                      <w:kern w:val="0"/>
                      <w:sz w:val="21"/>
                      <w:szCs w:val="21"/>
                    </w:rPr>
                    <w:t>[a]</w:t>
                  </w:r>
                  <w:proofErr w:type="gramStart"/>
                  <w:r w:rsidRPr="00E958AD">
                    <w:rPr>
                      <w:kern w:val="0"/>
                      <w:sz w:val="21"/>
                      <w:szCs w:val="21"/>
                    </w:rPr>
                    <w:t>芘</w:t>
                  </w:r>
                  <w:proofErr w:type="gramEnd"/>
                </w:p>
              </w:tc>
              <w:tc>
                <w:tcPr>
                  <w:tcW w:w="1273" w:type="pct"/>
                  <w:vAlign w:val="center"/>
                </w:tcPr>
                <w:p w14:paraId="4D10B714" w14:textId="01D1D709" w:rsidR="00162ACC" w:rsidRPr="00E958AD" w:rsidRDefault="00162ACC" w:rsidP="00162ACC">
                  <w:pPr>
                    <w:widowControl/>
                    <w:spacing w:line="240" w:lineRule="auto"/>
                    <w:ind w:firstLineChars="0" w:firstLine="0"/>
                    <w:jc w:val="center"/>
                    <w:rPr>
                      <w:kern w:val="0"/>
                      <w:sz w:val="21"/>
                      <w:szCs w:val="21"/>
                    </w:rPr>
                  </w:pPr>
                  <w:r w:rsidRPr="00E958AD">
                    <w:rPr>
                      <w:rFonts w:hint="eastAsia"/>
                      <w:kern w:val="0"/>
                      <w:sz w:val="21"/>
                      <w:szCs w:val="21"/>
                    </w:rPr>
                    <w:t>ND</w:t>
                  </w:r>
                </w:p>
              </w:tc>
              <w:tc>
                <w:tcPr>
                  <w:tcW w:w="934" w:type="pct"/>
                  <w:noWrap/>
                  <w:vAlign w:val="center"/>
                </w:tcPr>
                <w:p w14:paraId="2FFF8513"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1.5</w:t>
                  </w:r>
                </w:p>
              </w:tc>
              <w:tc>
                <w:tcPr>
                  <w:tcW w:w="1098" w:type="pct"/>
                  <w:noWrap/>
                  <w:vAlign w:val="center"/>
                </w:tcPr>
                <w:p w14:paraId="78A0F820"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达标</w:t>
                  </w:r>
                </w:p>
              </w:tc>
            </w:tr>
            <w:tr w:rsidR="00E958AD" w:rsidRPr="00E958AD" w14:paraId="21ECC681" w14:textId="77777777" w:rsidTr="00D8560E">
              <w:trPr>
                <w:trHeight w:val="370"/>
              </w:trPr>
              <w:tc>
                <w:tcPr>
                  <w:tcW w:w="1695" w:type="pct"/>
                  <w:vAlign w:val="center"/>
                </w:tcPr>
                <w:p w14:paraId="2823A614" w14:textId="77777777" w:rsidR="00162ACC" w:rsidRPr="00E958AD" w:rsidRDefault="00162ACC" w:rsidP="00162ACC">
                  <w:pPr>
                    <w:widowControl/>
                    <w:spacing w:line="240" w:lineRule="auto"/>
                    <w:ind w:firstLineChars="0" w:firstLine="0"/>
                    <w:jc w:val="center"/>
                    <w:rPr>
                      <w:kern w:val="0"/>
                      <w:sz w:val="21"/>
                      <w:szCs w:val="21"/>
                    </w:rPr>
                  </w:pPr>
                  <w:proofErr w:type="gramStart"/>
                  <w:r w:rsidRPr="00E958AD">
                    <w:rPr>
                      <w:kern w:val="0"/>
                      <w:sz w:val="21"/>
                      <w:szCs w:val="21"/>
                    </w:rPr>
                    <w:t>茚</w:t>
                  </w:r>
                  <w:proofErr w:type="gramEnd"/>
                  <w:r w:rsidRPr="00E958AD">
                    <w:rPr>
                      <w:kern w:val="0"/>
                      <w:sz w:val="21"/>
                      <w:szCs w:val="21"/>
                    </w:rPr>
                    <w:t>并</w:t>
                  </w:r>
                  <w:r w:rsidRPr="00E958AD">
                    <w:rPr>
                      <w:kern w:val="0"/>
                      <w:sz w:val="21"/>
                      <w:szCs w:val="21"/>
                    </w:rPr>
                    <w:t>[1</w:t>
                  </w:r>
                  <w:r w:rsidRPr="00E958AD">
                    <w:rPr>
                      <w:kern w:val="0"/>
                      <w:sz w:val="21"/>
                      <w:szCs w:val="21"/>
                    </w:rPr>
                    <w:t>，</w:t>
                  </w:r>
                  <w:r w:rsidRPr="00E958AD">
                    <w:rPr>
                      <w:kern w:val="0"/>
                      <w:sz w:val="21"/>
                      <w:szCs w:val="21"/>
                    </w:rPr>
                    <w:t>2</w:t>
                  </w:r>
                  <w:r w:rsidRPr="00E958AD">
                    <w:rPr>
                      <w:kern w:val="0"/>
                      <w:sz w:val="21"/>
                      <w:szCs w:val="21"/>
                    </w:rPr>
                    <w:t>，</w:t>
                  </w:r>
                  <w:r w:rsidRPr="00E958AD">
                    <w:rPr>
                      <w:kern w:val="0"/>
                      <w:sz w:val="21"/>
                      <w:szCs w:val="21"/>
                    </w:rPr>
                    <w:t>3-cd]</w:t>
                  </w:r>
                  <w:proofErr w:type="gramStart"/>
                  <w:r w:rsidRPr="00E958AD">
                    <w:rPr>
                      <w:kern w:val="0"/>
                      <w:sz w:val="21"/>
                      <w:szCs w:val="21"/>
                    </w:rPr>
                    <w:t>芘</w:t>
                  </w:r>
                  <w:proofErr w:type="gramEnd"/>
                </w:p>
              </w:tc>
              <w:tc>
                <w:tcPr>
                  <w:tcW w:w="1273" w:type="pct"/>
                  <w:vAlign w:val="center"/>
                </w:tcPr>
                <w:p w14:paraId="7AA70EC0" w14:textId="475D7E00" w:rsidR="00162ACC" w:rsidRPr="00E958AD" w:rsidRDefault="00162ACC" w:rsidP="00162ACC">
                  <w:pPr>
                    <w:widowControl/>
                    <w:spacing w:line="240" w:lineRule="auto"/>
                    <w:ind w:firstLineChars="0" w:firstLine="0"/>
                    <w:jc w:val="center"/>
                    <w:rPr>
                      <w:kern w:val="0"/>
                      <w:sz w:val="21"/>
                      <w:szCs w:val="21"/>
                    </w:rPr>
                  </w:pPr>
                  <w:r w:rsidRPr="00E958AD">
                    <w:rPr>
                      <w:rFonts w:hint="eastAsia"/>
                      <w:kern w:val="0"/>
                      <w:sz w:val="21"/>
                      <w:szCs w:val="21"/>
                    </w:rPr>
                    <w:t>ND</w:t>
                  </w:r>
                </w:p>
              </w:tc>
              <w:tc>
                <w:tcPr>
                  <w:tcW w:w="934" w:type="pct"/>
                  <w:noWrap/>
                  <w:vAlign w:val="center"/>
                </w:tcPr>
                <w:p w14:paraId="2160252D"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15</w:t>
                  </w:r>
                </w:p>
              </w:tc>
              <w:tc>
                <w:tcPr>
                  <w:tcW w:w="1098" w:type="pct"/>
                  <w:noWrap/>
                  <w:vAlign w:val="center"/>
                </w:tcPr>
                <w:p w14:paraId="007EF795"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达标</w:t>
                  </w:r>
                </w:p>
              </w:tc>
            </w:tr>
            <w:tr w:rsidR="00E958AD" w:rsidRPr="00E958AD" w14:paraId="39C40F29" w14:textId="77777777" w:rsidTr="00D8560E">
              <w:trPr>
                <w:trHeight w:val="264"/>
              </w:trPr>
              <w:tc>
                <w:tcPr>
                  <w:tcW w:w="1695" w:type="pct"/>
                  <w:vAlign w:val="center"/>
                </w:tcPr>
                <w:p w14:paraId="1387FF42"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二苯并</w:t>
                  </w:r>
                  <w:r w:rsidRPr="00E958AD">
                    <w:rPr>
                      <w:kern w:val="0"/>
                      <w:sz w:val="21"/>
                      <w:szCs w:val="21"/>
                    </w:rPr>
                    <w:t>[a</w:t>
                  </w:r>
                  <w:r w:rsidRPr="00E958AD">
                    <w:rPr>
                      <w:kern w:val="0"/>
                      <w:sz w:val="21"/>
                      <w:szCs w:val="21"/>
                    </w:rPr>
                    <w:t>，</w:t>
                  </w:r>
                  <w:r w:rsidRPr="00E958AD">
                    <w:rPr>
                      <w:kern w:val="0"/>
                      <w:sz w:val="21"/>
                      <w:szCs w:val="21"/>
                    </w:rPr>
                    <w:t>h]</w:t>
                  </w:r>
                  <w:proofErr w:type="gramStart"/>
                  <w:r w:rsidRPr="00E958AD">
                    <w:rPr>
                      <w:kern w:val="0"/>
                      <w:sz w:val="21"/>
                      <w:szCs w:val="21"/>
                    </w:rPr>
                    <w:t>蒽</w:t>
                  </w:r>
                  <w:proofErr w:type="gramEnd"/>
                </w:p>
              </w:tc>
              <w:tc>
                <w:tcPr>
                  <w:tcW w:w="1273" w:type="pct"/>
                  <w:vAlign w:val="center"/>
                </w:tcPr>
                <w:p w14:paraId="63585563" w14:textId="68A0FF95" w:rsidR="00162ACC" w:rsidRPr="00E958AD" w:rsidRDefault="00162ACC" w:rsidP="00162ACC">
                  <w:pPr>
                    <w:widowControl/>
                    <w:spacing w:line="240" w:lineRule="auto"/>
                    <w:ind w:firstLineChars="0" w:firstLine="0"/>
                    <w:jc w:val="center"/>
                    <w:rPr>
                      <w:kern w:val="0"/>
                      <w:sz w:val="21"/>
                      <w:szCs w:val="21"/>
                    </w:rPr>
                  </w:pPr>
                  <w:r w:rsidRPr="00E958AD">
                    <w:rPr>
                      <w:rFonts w:hint="eastAsia"/>
                      <w:kern w:val="0"/>
                      <w:sz w:val="21"/>
                      <w:szCs w:val="21"/>
                    </w:rPr>
                    <w:t>ND</w:t>
                  </w:r>
                </w:p>
              </w:tc>
              <w:tc>
                <w:tcPr>
                  <w:tcW w:w="934" w:type="pct"/>
                  <w:noWrap/>
                  <w:vAlign w:val="center"/>
                </w:tcPr>
                <w:p w14:paraId="33D630D3"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1.5</w:t>
                  </w:r>
                </w:p>
              </w:tc>
              <w:tc>
                <w:tcPr>
                  <w:tcW w:w="1098" w:type="pct"/>
                  <w:noWrap/>
                  <w:vAlign w:val="center"/>
                </w:tcPr>
                <w:p w14:paraId="3B1BEF9C" w14:textId="77777777" w:rsidR="00162ACC" w:rsidRPr="00E958AD" w:rsidRDefault="00162ACC" w:rsidP="00162ACC">
                  <w:pPr>
                    <w:widowControl/>
                    <w:spacing w:line="240" w:lineRule="auto"/>
                    <w:ind w:firstLineChars="0" w:firstLine="0"/>
                    <w:jc w:val="center"/>
                    <w:rPr>
                      <w:kern w:val="0"/>
                      <w:sz w:val="21"/>
                      <w:szCs w:val="21"/>
                    </w:rPr>
                  </w:pPr>
                  <w:r w:rsidRPr="00E958AD">
                    <w:rPr>
                      <w:kern w:val="0"/>
                      <w:sz w:val="21"/>
                      <w:szCs w:val="21"/>
                    </w:rPr>
                    <w:t>达标</w:t>
                  </w:r>
                </w:p>
              </w:tc>
            </w:tr>
            <w:tr w:rsidR="00E958AD" w:rsidRPr="00E958AD" w14:paraId="47099289" w14:textId="77777777" w:rsidTr="00D8560E">
              <w:trPr>
                <w:trHeight w:val="264"/>
              </w:trPr>
              <w:tc>
                <w:tcPr>
                  <w:tcW w:w="1695" w:type="pct"/>
                  <w:vAlign w:val="center"/>
                </w:tcPr>
                <w:p w14:paraId="3186696B" w14:textId="77777777" w:rsidR="00D8560E" w:rsidRPr="00E958AD" w:rsidRDefault="00D8560E" w:rsidP="009B795A">
                  <w:pPr>
                    <w:widowControl/>
                    <w:spacing w:line="240" w:lineRule="auto"/>
                    <w:ind w:firstLineChars="0" w:firstLine="0"/>
                    <w:jc w:val="center"/>
                    <w:rPr>
                      <w:kern w:val="0"/>
                      <w:sz w:val="21"/>
                      <w:szCs w:val="21"/>
                    </w:rPr>
                  </w:pPr>
                  <w:r w:rsidRPr="00E958AD">
                    <w:rPr>
                      <w:rFonts w:hint="eastAsia"/>
                      <w:kern w:val="0"/>
                      <w:sz w:val="21"/>
                      <w:szCs w:val="21"/>
                    </w:rPr>
                    <w:t>石油烃</w:t>
                  </w:r>
                </w:p>
              </w:tc>
              <w:tc>
                <w:tcPr>
                  <w:tcW w:w="1273" w:type="pct"/>
                  <w:vAlign w:val="center"/>
                </w:tcPr>
                <w:p w14:paraId="0C86F954" w14:textId="32031DDD" w:rsidR="00D8560E" w:rsidRPr="00E958AD" w:rsidRDefault="00162ACC" w:rsidP="009B795A">
                  <w:pPr>
                    <w:widowControl/>
                    <w:spacing w:line="240" w:lineRule="auto"/>
                    <w:ind w:firstLineChars="0" w:firstLine="0"/>
                    <w:jc w:val="center"/>
                    <w:rPr>
                      <w:kern w:val="0"/>
                      <w:sz w:val="21"/>
                      <w:szCs w:val="21"/>
                    </w:rPr>
                  </w:pPr>
                  <w:r w:rsidRPr="00E958AD">
                    <w:rPr>
                      <w:rFonts w:hint="eastAsia"/>
                      <w:kern w:val="0"/>
                      <w:sz w:val="21"/>
                      <w:szCs w:val="21"/>
                    </w:rPr>
                    <w:t>17</w:t>
                  </w:r>
                </w:p>
              </w:tc>
              <w:tc>
                <w:tcPr>
                  <w:tcW w:w="934" w:type="pct"/>
                  <w:noWrap/>
                  <w:vAlign w:val="center"/>
                </w:tcPr>
                <w:p w14:paraId="7C9C6B38" w14:textId="77777777" w:rsidR="00D8560E" w:rsidRPr="00E958AD" w:rsidRDefault="00D8560E" w:rsidP="009B795A">
                  <w:pPr>
                    <w:widowControl/>
                    <w:spacing w:line="240" w:lineRule="auto"/>
                    <w:ind w:firstLineChars="0" w:firstLine="0"/>
                    <w:jc w:val="center"/>
                    <w:rPr>
                      <w:kern w:val="0"/>
                      <w:sz w:val="21"/>
                      <w:szCs w:val="21"/>
                    </w:rPr>
                  </w:pPr>
                  <w:r w:rsidRPr="00E958AD">
                    <w:rPr>
                      <w:rFonts w:hint="eastAsia"/>
                      <w:kern w:val="0"/>
                      <w:sz w:val="21"/>
                      <w:szCs w:val="21"/>
                    </w:rPr>
                    <w:t>4</w:t>
                  </w:r>
                  <w:r w:rsidRPr="00E958AD">
                    <w:rPr>
                      <w:kern w:val="0"/>
                      <w:sz w:val="21"/>
                      <w:szCs w:val="21"/>
                    </w:rPr>
                    <w:t>500</w:t>
                  </w:r>
                </w:p>
              </w:tc>
              <w:tc>
                <w:tcPr>
                  <w:tcW w:w="1098" w:type="pct"/>
                  <w:noWrap/>
                  <w:vAlign w:val="center"/>
                </w:tcPr>
                <w:p w14:paraId="17CA4D70" w14:textId="77777777" w:rsidR="00D8560E" w:rsidRPr="00E958AD" w:rsidRDefault="00D8560E" w:rsidP="009B795A">
                  <w:pPr>
                    <w:widowControl/>
                    <w:spacing w:line="240" w:lineRule="auto"/>
                    <w:ind w:firstLineChars="0" w:firstLine="0"/>
                    <w:jc w:val="center"/>
                    <w:rPr>
                      <w:kern w:val="0"/>
                      <w:sz w:val="21"/>
                      <w:szCs w:val="21"/>
                    </w:rPr>
                  </w:pPr>
                  <w:r w:rsidRPr="00E958AD">
                    <w:rPr>
                      <w:rFonts w:hint="eastAsia"/>
                      <w:kern w:val="0"/>
                      <w:sz w:val="21"/>
                      <w:szCs w:val="21"/>
                    </w:rPr>
                    <w:t>达标</w:t>
                  </w:r>
                </w:p>
              </w:tc>
            </w:tr>
            <w:tr w:rsidR="00E958AD" w:rsidRPr="00E958AD" w14:paraId="458C7FAC" w14:textId="77777777" w:rsidTr="00DA7E52">
              <w:trPr>
                <w:trHeight w:val="264"/>
              </w:trPr>
              <w:tc>
                <w:tcPr>
                  <w:tcW w:w="5000" w:type="pct"/>
                  <w:gridSpan w:val="4"/>
                  <w:vAlign w:val="center"/>
                </w:tcPr>
                <w:p w14:paraId="08A5391B" w14:textId="40420ADA" w:rsidR="00DA7E52" w:rsidRPr="00E958AD" w:rsidRDefault="00DA7E52" w:rsidP="00DA7E52">
                  <w:pPr>
                    <w:widowControl/>
                    <w:spacing w:line="240" w:lineRule="auto"/>
                    <w:ind w:firstLineChars="0" w:firstLine="0"/>
                    <w:jc w:val="left"/>
                    <w:rPr>
                      <w:kern w:val="0"/>
                      <w:sz w:val="21"/>
                      <w:szCs w:val="21"/>
                    </w:rPr>
                  </w:pPr>
                  <w:r w:rsidRPr="00E958AD">
                    <w:rPr>
                      <w:rFonts w:hint="eastAsia"/>
                      <w:kern w:val="0"/>
                      <w:sz w:val="21"/>
                      <w:szCs w:val="21"/>
                    </w:rPr>
                    <w:t>注：低于方法检出限以“</w:t>
                  </w:r>
                  <w:r w:rsidRPr="00E958AD">
                    <w:rPr>
                      <w:rFonts w:hint="eastAsia"/>
                      <w:kern w:val="0"/>
                      <w:sz w:val="21"/>
                      <w:szCs w:val="21"/>
                    </w:rPr>
                    <w:t>ND</w:t>
                  </w:r>
                  <w:r w:rsidRPr="00E958AD">
                    <w:rPr>
                      <w:rFonts w:hint="eastAsia"/>
                      <w:kern w:val="0"/>
                      <w:sz w:val="21"/>
                      <w:szCs w:val="21"/>
                    </w:rPr>
                    <w:t>”表示</w:t>
                  </w:r>
                  <w:r w:rsidR="00835C48" w:rsidRPr="00E958AD">
                    <w:rPr>
                      <w:rFonts w:hint="eastAsia"/>
                      <w:kern w:val="0"/>
                      <w:sz w:val="21"/>
                      <w:szCs w:val="21"/>
                    </w:rPr>
                    <w:t>，</w:t>
                  </w:r>
                </w:p>
              </w:tc>
            </w:tr>
          </w:tbl>
          <w:p w14:paraId="2FCC6447" w14:textId="7B75A078" w:rsidR="00483124" w:rsidRPr="00E958AD" w:rsidRDefault="009B795A" w:rsidP="00891BD6">
            <w:pPr>
              <w:pStyle w:val="22"/>
              <w:snapToGrid w:val="0"/>
            </w:pPr>
            <w:r w:rsidRPr="00E958AD">
              <w:rPr>
                <w:rFonts w:hint="eastAsia"/>
              </w:rPr>
              <w:t>项目用地属于建设用地，土壤环境质量执行《土壤环境质量</w:t>
            </w:r>
            <w:r w:rsidRPr="00E958AD">
              <w:rPr>
                <w:rFonts w:hint="eastAsia"/>
              </w:rPr>
              <w:t xml:space="preserve"> </w:t>
            </w:r>
            <w:r w:rsidRPr="00E958AD">
              <w:rPr>
                <w:rFonts w:hint="eastAsia"/>
              </w:rPr>
              <w:t>建设用地土壤污染风险管控标准》（</w:t>
            </w:r>
            <w:r w:rsidRPr="00E958AD">
              <w:rPr>
                <w:rFonts w:hint="eastAsia"/>
              </w:rPr>
              <w:t>GB36600-2018</w:t>
            </w:r>
            <w:r w:rsidRPr="00E958AD">
              <w:rPr>
                <w:rFonts w:hint="eastAsia"/>
              </w:rPr>
              <w:t>）标准中二类用地筛选</w:t>
            </w:r>
            <w:proofErr w:type="gramStart"/>
            <w:r w:rsidRPr="00E958AD">
              <w:rPr>
                <w:rFonts w:hint="eastAsia"/>
              </w:rPr>
              <w:t>值标准</w:t>
            </w:r>
            <w:proofErr w:type="gramEnd"/>
            <w:r w:rsidRPr="00E958AD">
              <w:rPr>
                <w:rFonts w:hint="eastAsia"/>
              </w:rPr>
              <w:t>要求。据监测结果得知，项目区范围内土壤环境质量中各个因子均低于相应的《土壤环境质量</w:t>
            </w:r>
            <w:r w:rsidRPr="00E958AD">
              <w:rPr>
                <w:rFonts w:hint="eastAsia"/>
              </w:rPr>
              <w:t xml:space="preserve"> </w:t>
            </w:r>
            <w:r w:rsidRPr="00E958AD">
              <w:t xml:space="preserve"> </w:t>
            </w:r>
            <w:r w:rsidRPr="00E958AD">
              <w:rPr>
                <w:rFonts w:hint="eastAsia"/>
              </w:rPr>
              <w:t>建设用地土壤污染风险管控标准（试行）》（</w:t>
            </w:r>
            <w:r w:rsidRPr="00E958AD">
              <w:rPr>
                <w:rFonts w:hint="eastAsia"/>
              </w:rPr>
              <w:t>G</w:t>
            </w:r>
            <w:r w:rsidRPr="00E958AD">
              <w:t>B36600-2018</w:t>
            </w:r>
            <w:r w:rsidRPr="00E958AD">
              <w:rPr>
                <w:rFonts w:hint="eastAsia"/>
              </w:rPr>
              <w:t>）第二类用地筛选</w:t>
            </w:r>
            <w:r w:rsidRPr="00E958AD">
              <w:t>值</w:t>
            </w:r>
            <w:r w:rsidRPr="00E958AD">
              <w:rPr>
                <w:rFonts w:hint="eastAsia"/>
              </w:rPr>
              <w:t>标准。</w:t>
            </w:r>
          </w:p>
          <w:p w14:paraId="16C22A1D" w14:textId="48565B6B" w:rsidR="00191CB9" w:rsidRPr="00E958AD" w:rsidRDefault="00191CB9" w:rsidP="00191CB9">
            <w:pPr>
              <w:adjustRightInd w:val="0"/>
              <w:snapToGrid w:val="0"/>
              <w:ind w:firstLine="482"/>
              <w:rPr>
                <w:b/>
                <w:bCs/>
              </w:rPr>
            </w:pPr>
            <w:r w:rsidRPr="00E958AD">
              <w:rPr>
                <w:rFonts w:hint="eastAsia"/>
                <w:b/>
                <w:bCs/>
              </w:rPr>
              <w:t>5</w:t>
            </w:r>
            <w:r w:rsidRPr="00E958AD">
              <w:rPr>
                <w:rFonts w:hint="eastAsia"/>
                <w:b/>
                <w:bCs/>
              </w:rPr>
              <w:t>、生态环境</w:t>
            </w:r>
          </w:p>
          <w:p w14:paraId="3E6A461F" w14:textId="13625C4C" w:rsidR="00D32218" w:rsidRPr="00E958AD" w:rsidRDefault="00E40F27" w:rsidP="009D7A22">
            <w:pPr>
              <w:pStyle w:val="22"/>
              <w:snapToGrid w:val="0"/>
              <w:rPr>
                <w:lang w:val="zh-CN"/>
              </w:rPr>
            </w:pPr>
            <w:r w:rsidRPr="00E958AD">
              <w:rPr>
                <w:rFonts w:hint="eastAsia"/>
              </w:rPr>
              <w:t>项目所在区域受人类活动的影响，已基本无原</w:t>
            </w:r>
            <w:proofErr w:type="gramStart"/>
            <w:r w:rsidRPr="00E958AD">
              <w:rPr>
                <w:rFonts w:hint="eastAsia"/>
              </w:rPr>
              <w:t>生植</w:t>
            </w:r>
            <w:proofErr w:type="gramEnd"/>
            <w:r w:rsidRPr="00E958AD">
              <w:rPr>
                <w:rFonts w:hint="eastAsia"/>
              </w:rPr>
              <w:t>被及大型野生哺乳动物分布。自然植被多为草本和人工植被，均为当地常见种，群落结构单一，林分结构简单，质量中等，植被种类在该地区分布较为广泛。草本植物主要有紫茎泽兰、蒿、金茅、旱</w:t>
            </w:r>
            <w:proofErr w:type="gramStart"/>
            <w:r w:rsidRPr="00E958AD">
              <w:rPr>
                <w:rFonts w:hint="eastAsia"/>
              </w:rPr>
              <w:t>茅</w:t>
            </w:r>
            <w:proofErr w:type="gramEnd"/>
            <w:r w:rsidRPr="00E958AD">
              <w:rPr>
                <w:rFonts w:hint="eastAsia"/>
              </w:rPr>
              <w:t>、</w:t>
            </w:r>
            <w:proofErr w:type="gramStart"/>
            <w:r w:rsidRPr="00E958AD">
              <w:rPr>
                <w:rFonts w:hint="eastAsia"/>
              </w:rPr>
              <w:t>野古草、荩</w:t>
            </w:r>
            <w:proofErr w:type="gramEnd"/>
            <w:r w:rsidRPr="00E958AD">
              <w:rPr>
                <w:rFonts w:hint="eastAsia"/>
              </w:rPr>
              <w:t>草、</w:t>
            </w:r>
            <w:proofErr w:type="gramStart"/>
            <w:r w:rsidRPr="00E958AD">
              <w:rPr>
                <w:rFonts w:hint="eastAsia"/>
              </w:rPr>
              <w:t>细柄草等</w:t>
            </w:r>
            <w:proofErr w:type="gramEnd"/>
            <w:r w:rsidRPr="00E958AD">
              <w:rPr>
                <w:rFonts w:hint="eastAsia"/>
              </w:rPr>
              <w:t>；乔木有桉树、柏树。常见动物有老鼠，麻雀等，生物多样性较简单。项目及周边</w:t>
            </w:r>
            <w:r w:rsidRPr="00E958AD">
              <w:rPr>
                <w:rFonts w:hint="eastAsia"/>
              </w:rPr>
              <w:t>200m</w:t>
            </w:r>
            <w:r w:rsidRPr="00E958AD">
              <w:rPr>
                <w:rFonts w:hint="eastAsia"/>
              </w:rPr>
              <w:t>范围内未发现珍稀濒危和国家级、省级重点保护动、植物分布。</w:t>
            </w:r>
          </w:p>
        </w:tc>
      </w:tr>
      <w:tr w:rsidR="00E958AD" w:rsidRPr="00E958AD" w14:paraId="20544710" w14:textId="77777777" w:rsidTr="005D5D5E">
        <w:tc>
          <w:tcPr>
            <w:tcW w:w="817" w:type="dxa"/>
            <w:vAlign w:val="center"/>
          </w:tcPr>
          <w:p w14:paraId="3BD4BF90" w14:textId="77777777" w:rsidR="00D80BD1" w:rsidRPr="00E958AD" w:rsidRDefault="00F23252">
            <w:pPr>
              <w:ind w:firstLineChars="0" w:firstLine="0"/>
            </w:pPr>
            <w:r w:rsidRPr="00E958AD">
              <w:rPr>
                <w:rFonts w:hint="eastAsia"/>
              </w:rPr>
              <w:lastRenderedPageBreak/>
              <w:t>环境保护目标</w:t>
            </w:r>
          </w:p>
        </w:tc>
        <w:tc>
          <w:tcPr>
            <w:tcW w:w="7705" w:type="dxa"/>
            <w:vAlign w:val="center"/>
          </w:tcPr>
          <w:p w14:paraId="35C9DC5A" w14:textId="1FEAE487" w:rsidR="00191CB9" w:rsidRPr="00E958AD" w:rsidRDefault="00191CB9" w:rsidP="00191CB9">
            <w:pPr>
              <w:ind w:firstLine="482"/>
              <w:rPr>
                <w:b/>
                <w:bCs/>
              </w:rPr>
            </w:pPr>
            <w:r w:rsidRPr="00E958AD">
              <w:rPr>
                <w:b/>
                <w:bCs/>
              </w:rPr>
              <w:t>1</w:t>
            </w:r>
            <w:r w:rsidRPr="00E958AD">
              <w:rPr>
                <w:b/>
                <w:bCs/>
              </w:rPr>
              <w:t>、</w:t>
            </w:r>
            <w:r w:rsidR="008F78DD" w:rsidRPr="00E958AD">
              <w:rPr>
                <w:rFonts w:hint="eastAsia"/>
                <w:b/>
                <w:bCs/>
              </w:rPr>
              <w:t>大气环境</w:t>
            </w:r>
            <w:r w:rsidRPr="00E958AD">
              <w:rPr>
                <w:b/>
                <w:bCs/>
              </w:rPr>
              <w:t>保护目标</w:t>
            </w:r>
          </w:p>
          <w:p w14:paraId="1C173A38" w14:textId="479BACEF" w:rsidR="00191CB9" w:rsidRPr="00E958AD" w:rsidRDefault="00191CB9" w:rsidP="00191CB9">
            <w:pPr>
              <w:ind w:firstLine="480"/>
            </w:pPr>
            <w:r w:rsidRPr="00E958AD">
              <w:t>大气环境保护目标为厂界外</w:t>
            </w:r>
            <w:r w:rsidRPr="00E958AD">
              <w:t>500m</w:t>
            </w:r>
            <w:r w:rsidRPr="00E958AD">
              <w:t>范围的自然保护区、风景名胜区、居住区、文化区和农村地区中人群较集中的区域；建设项目</w:t>
            </w:r>
            <w:r w:rsidRPr="00E958AD">
              <w:t>500m</w:t>
            </w:r>
            <w:r w:rsidRPr="00E958AD">
              <w:t>范围内</w:t>
            </w:r>
            <w:r w:rsidR="008F78DD" w:rsidRPr="00E958AD">
              <w:rPr>
                <w:rFonts w:hint="eastAsia"/>
              </w:rPr>
              <w:t>无大气环境保护目标</w:t>
            </w:r>
            <w:r w:rsidRPr="00E958AD">
              <w:t>。</w:t>
            </w:r>
          </w:p>
          <w:p w14:paraId="008720CE" w14:textId="77777777" w:rsidR="00191CB9" w:rsidRPr="00E958AD" w:rsidRDefault="00191CB9" w:rsidP="00191CB9">
            <w:pPr>
              <w:ind w:firstLine="482"/>
              <w:rPr>
                <w:b/>
                <w:bCs/>
              </w:rPr>
            </w:pPr>
            <w:r w:rsidRPr="00E958AD">
              <w:rPr>
                <w:b/>
                <w:bCs/>
              </w:rPr>
              <w:lastRenderedPageBreak/>
              <w:t>2</w:t>
            </w:r>
            <w:r w:rsidRPr="00E958AD">
              <w:rPr>
                <w:b/>
                <w:bCs/>
              </w:rPr>
              <w:t>、声环境</w:t>
            </w:r>
          </w:p>
          <w:p w14:paraId="5B022A4B" w14:textId="6F65B766" w:rsidR="00191CB9" w:rsidRPr="00E958AD" w:rsidRDefault="00191CB9" w:rsidP="00191CB9">
            <w:pPr>
              <w:ind w:firstLine="480"/>
            </w:pPr>
            <w:r w:rsidRPr="00E958AD">
              <w:t>根据现场踏勘，项目厂界外</w:t>
            </w:r>
            <w:r w:rsidRPr="00E958AD">
              <w:t xml:space="preserve">50 </w:t>
            </w:r>
            <w:proofErr w:type="gramStart"/>
            <w:r w:rsidRPr="00E958AD">
              <w:t>米范围</w:t>
            </w:r>
            <w:proofErr w:type="gramEnd"/>
            <w:r w:rsidRPr="00E958AD">
              <w:t>内</w:t>
            </w:r>
            <w:r w:rsidR="008F78DD" w:rsidRPr="00E958AD">
              <w:rPr>
                <w:rFonts w:hint="eastAsia"/>
              </w:rPr>
              <w:t>无</w:t>
            </w:r>
            <w:r w:rsidRPr="00E958AD">
              <w:t>声环境保护目标。</w:t>
            </w:r>
          </w:p>
          <w:p w14:paraId="01EFC67E" w14:textId="77777777" w:rsidR="00191CB9" w:rsidRPr="00E958AD" w:rsidRDefault="00191CB9" w:rsidP="00191CB9">
            <w:pPr>
              <w:ind w:firstLine="482"/>
              <w:rPr>
                <w:b/>
                <w:bCs/>
              </w:rPr>
            </w:pPr>
            <w:r w:rsidRPr="00E958AD">
              <w:rPr>
                <w:b/>
                <w:bCs/>
              </w:rPr>
              <w:t>3</w:t>
            </w:r>
            <w:r w:rsidRPr="00E958AD">
              <w:rPr>
                <w:b/>
                <w:bCs/>
              </w:rPr>
              <w:t>、地下水环境</w:t>
            </w:r>
          </w:p>
          <w:p w14:paraId="669E87F8" w14:textId="77777777" w:rsidR="00191CB9" w:rsidRPr="00E958AD" w:rsidRDefault="00191CB9" w:rsidP="00191CB9">
            <w:pPr>
              <w:ind w:firstLine="480"/>
            </w:pPr>
            <w:r w:rsidRPr="00E958AD">
              <w:t>项目厂界外</w:t>
            </w:r>
            <w:r w:rsidRPr="00E958AD">
              <w:t xml:space="preserve"> 500 </w:t>
            </w:r>
            <w:proofErr w:type="gramStart"/>
            <w:r w:rsidRPr="00E958AD">
              <w:t>米范围</w:t>
            </w:r>
            <w:proofErr w:type="gramEnd"/>
            <w:r w:rsidRPr="00E958AD">
              <w:t>内无地下水集中式饮用水水源和热水、矿泉水、温泉等特殊地下水资源等地下水环境保护目标。</w:t>
            </w:r>
          </w:p>
          <w:p w14:paraId="6AD317C6" w14:textId="77777777" w:rsidR="00191CB9" w:rsidRPr="00E958AD" w:rsidRDefault="00191CB9" w:rsidP="00191CB9">
            <w:pPr>
              <w:ind w:firstLine="482"/>
              <w:rPr>
                <w:b/>
                <w:bCs/>
              </w:rPr>
            </w:pPr>
            <w:r w:rsidRPr="00E958AD">
              <w:rPr>
                <w:b/>
                <w:bCs/>
              </w:rPr>
              <w:t>4</w:t>
            </w:r>
            <w:r w:rsidRPr="00E958AD">
              <w:rPr>
                <w:b/>
                <w:bCs/>
              </w:rPr>
              <w:t>、生态环境</w:t>
            </w:r>
          </w:p>
          <w:p w14:paraId="6BC5DA4A" w14:textId="3F44003D" w:rsidR="00D80BD1" w:rsidRPr="00E958AD" w:rsidRDefault="00191CB9" w:rsidP="008F78DD">
            <w:pPr>
              <w:ind w:firstLine="480"/>
            </w:pPr>
            <w:r w:rsidRPr="00E958AD">
              <w:t>本项目占地范围内无生态环境保护目标。</w:t>
            </w:r>
          </w:p>
        </w:tc>
      </w:tr>
      <w:tr w:rsidR="00E958AD" w:rsidRPr="00E958AD" w14:paraId="3D01638E" w14:textId="77777777" w:rsidTr="005D5D5E">
        <w:tc>
          <w:tcPr>
            <w:tcW w:w="817" w:type="dxa"/>
            <w:vAlign w:val="center"/>
          </w:tcPr>
          <w:p w14:paraId="5C370628" w14:textId="77777777" w:rsidR="00D80BD1" w:rsidRPr="00E958AD" w:rsidRDefault="00F23252">
            <w:pPr>
              <w:ind w:firstLineChars="0" w:firstLine="0"/>
            </w:pPr>
            <w:r w:rsidRPr="00E958AD">
              <w:rPr>
                <w:rFonts w:hint="eastAsia"/>
              </w:rPr>
              <w:lastRenderedPageBreak/>
              <w:t>污染物排放控制标准</w:t>
            </w:r>
          </w:p>
        </w:tc>
        <w:tc>
          <w:tcPr>
            <w:tcW w:w="7705" w:type="dxa"/>
            <w:vAlign w:val="center"/>
          </w:tcPr>
          <w:p w14:paraId="3D32B641" w14:textId="77777777" w:rsidR="008F78DD" w:rsidRPr="00E958AD" w:rsidRDefault="008F78DD" w:rsidP="008F78DD">
            <w:pPr>
              <w:ind w:firstLine="482"/>
              <w:rPr>
                <w:b/>
                <w:bCs/>
                <w:szCs w:val="24"/>
              </w:rPr>
            </w:pPr>
            <w:r w:rsidRPr="00E958AD">
              <w:rPr>
                <w:b/>
                <w:bCs/>
                <w:szCs w:val="24"/>
              </w:rPr>
              <w:t>1</w:t>
            </w:r>
            <w:r w:rsidRPr="00E958AD">
              <w:rPr>
                <w:b/>
                <w:bCs/>
                <w:szCs w:val="24"/>
              </w:rPr>
              <w:t>、废气排放标准</w:t>
            </w:r>
          </w:p>
          <w:p w14:paraId="5D86A591" w14:textId="77777777" w:rsidR="008F78DD" w:rsidRPr="00E958AD" w:rsidRDefault="008F78DD" w:rsidP="008F78DD">
            <w:pPr>
              <w:autoSpaceDE w:val="0"/>
              <w:ind w:firstLine="480"/>
              <w:jc w:val="left"/>
              <w:rPr>
                <w:szCs w:val="24"/>
                <w:lang w:bidi="ar"/>
              </w:rPr>
            </w:pPr>
            <w:r w:rsidRPr="00E958AD">
              <w:rPr>
                <w:szCs w:val="24"/>
                <w:lang w:bidi="ar"/>
              </w:rPr>
              <w:t>（</w:t>
            </w:r>
            <w:r w:rsidRPr="00E958AD">
              <w:rPr>
                <w:szCs w:val="24"/>
                <w:lang w:bidi="ar"/>
              </w:rPr>
              <w:t>1</w:t>
            </w:r>
            <w:r w:rsidRPr="00E958AD">
              <w:rPr>
                <w:szCs w:val="24"/>
                <w:lang w:bidi="ar"/>
              </w:rPr>
              <w:t>）施工期</w:t>
            </w:r>
          </w:p>
          <w:p w14:paraId="118A903C" w14:textId="77777777" w:rsidR="008F78DD" w:rsidRPr="00E958AD" w:rsidRDefault="008F78DD" w:rsidP="008F78DD">
            <w:pPr>
              <w:autoSpaceDE w:val="0"/>
              <w:ind w:firstLine="480"/>
              <w:jc w:val="left"/>
              <w:rPr>
                <w:szCs w:val="24"/>
                <w:lang w:bidi="ar"/>
              </w:rPr>
            </w:pPr>
            <w:r w:rsidRPr="00E958AD">
              <w:rPr>
                <w:szCs w:val="24"/>
                <w:lang w:bidi="ar"/>
              </w:rPr>
              <w:t>施工期排放的粉尘执行《大气污染物综合排放标准》（</w:t>
            </w:r>
            <w:r w:rsidRPr="00E958AD">
              <w:rPr>
                <w:szCs w:val="24"/>
                <w:lang w:bidi="ar"/>
              </w:rPr>
              <w:t>GB16297-1996</w:t>
            </w:r>
            <w:r w:rsidRPr="00E958AD">
              <w:rPr>
                <w:szCs w:val="24"/>
                <w:lang w:bidi="ar"/>
              </w:rPr>
              <w:t>）中的无组织排放监控浓度限值，标准值见表</w:t>
            </w:r>
            <w:r w:rsidRPr="00E958AD">
              <w:rPr>
                <w:szCs w:val="24"/>
                <w:lang w:bidi="ar"/>
              </w:rPr>
              <w:t>3-6</w:t>
            </w:r>
            <w:r w:rsidRPr="00E958AD">
              <w:rPr>
                <w:szCs w:val="24"/>
                <w:lang w:bidi="ar"/>
              </w:rPr>
              <w:t>。</w:t>
            </w:r>
          </w:p>
          <w:p w14:paraId="0BCBF823" w14:textId="77777777" w:rsidR="008F78DD" w:rsidRPr="00E958AD" w:rsidRDefault="008F78DD" w:rsidP="008F78DD">
            <w:pPr>
              <w:widowControl/>
              <w:spacing w:line="240" w:lineRule="auto"/>
              <w:ind w:firstLineChars="0" w:firstLine="0"/>
              <w:jc w:val="center"/>
              <w:rPr>
                <w:sz w:val="21"/>
                <w:szCs w:val="21"/>
              </w:rPr>
            </w:pPr>
            <w:r w:rsidRPr="00E958AD">
              <w:rPr>
                <w:b/>
                <w:bCs/>
                <w:kern w:val="0"/>
                <w:sz w:val="21"/>
                <w:szCs w:val="21"/>
                <w:lang w:bidi="ar"/>
              </w:rPr>
              <w:t>表</w:t>
            </w:r>
            <w:r w:rsidRPr="00E958AD">
              <w:rPr>
                <w:b/>
                <w:bCs/>
                <w:kern w:val="0"/>
                <w:sz w:val="21"/>
                <w:szCs w:val="21"/>
                <w:lang w:bidi="ar"/>
              </w:rPr>
              <w:t xml:space="preserve">3-6  </w:t>
            </w:r>
            <w:r w:rsidRPr="00E958AD">
              <w:rPr>
                <w:b/>
                <w:bCs/>
                <w:kern w:val="0"/>
                <w:sz w:val="21"/>
                <w:szCs w:val="21"/>
                <w:lang w:bidi="ar"/>
              </w:rPr>
              <w:t>施工期大气污染物排放标准限值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4"/>
              <w:gridCol w:w="2493"/>
              <w:gridCol w:w="2492"/>
            </w:tblGrid>
            <w:tr w:rsidR="00E958AD" w:rsidRPr="00E958AD" w14:paraId="347BB93B" w14:textId="77777777" w:rsidTr="00A24AA8">
              <w:trPr>
                <w:trHeight w:val="370"/>
              </w:trPr>
              <w:tc>
                <w:tcPr>
                  <w:tcW w:w="1667" w:type="pct"/>
                  <w:vMerge w:val="restart"/>
                  <w:vAlign w:val="center"/>
                </w:tcPr>
                <w:p w14:paraId="2AFAFBE2" w14:textId="77777777" w:rsidR="008F78DD" w:rsidRPr="00E958AD" w:rsidRDefault="008F78DD" w:rsidP="008F78DD">
                  <w:pPr>
                    <w:spacing w:line="240" w:lineRule="auto"/>
                    <w:ind w:firstLineChars="0" w:firstLine="0"/>
                    <w:jc w:val="center"/>
                    <w:rPr>
                      <w:b/>
                      <w:bCs/>
                      <w:sz w:val="21"/>
                      <w:szCs w:val="21"/>
                    </w:rPr>
                  </w:pPr>
                  <w:r w:rsidRPr="00E958AD">
                    <w:rPr>
                      <w:b/>
                      <w:bCs/>
                      <w:sz w:val="21"/>
                      <w:szCs w:val="21"/>
                    </w:rPr>
                    <w:t>污染源</w:t>
                  </w:r>
                </w:p>
              </w:tc>
              <w:tc>
                <w:tcPr>
                  <w:tcW w:w="3333" w:type="pct"/>
                  <w:gridSpan w:val="2"/>
                  <w:vAlign w:val="center"/>
                </w:tcPr>
                <w:p w14:paraId="799DC42C" w14:textId="77777777" w:rsidR="008F78DD" w:rsidRPr="00E958AD" w:rsidRDefault="008F78DD" w:rsidP="008F78DD">
                  <w:pPr>
                    <w:spacing w:line="240" w:lineRule="auto"/>
                    <w:ind w:firstLineChars="0" w:firstLine="0"/>
                    <w:jc w:val="center"/>
                    <w:rPr>
                      <w:b/>
                      <w:bCs/>
                      <w:sz w:val="21"/>
                      <w:szCs w:val="21"/>
                    </w:rPr>
                  </w:pPr>
                  <w:r w:rsidRPr="00E958AD">
                    <w:rPr>
                      <w:b/>
                      <w:bCs/>
                      <w:sz w:val="21"/>
                      <w:szCs w:val="21"/>
                    </w:rPr>
                    <w:t>无组织排放监控浓度限值</w:t>
                  </w:r>
                </w:p>
              </w:tc>
            </w:tr>
            <w:tr w:rsidR="00E958AD" w:rsidRPr="00E958AD" w14:paraId="603119EF" w14:textId="77777777" w:rsidTr="00A24AA8">
              <w:trPr>
                <w:trHeight w:val="370"/>
              </w:trPr>
              <w:tc>
                <w:tcPr>
                  <w:tcW w:w="1667" w:type="pct"/>
                  <w:vMerge/>
                  <w:vAlign w:val="center"/>
                </w:tcPr>
                <w:p w14:paraId="097DDFFB" w14:textId="77777777" w:rsidR="008F78DD" w:rsidRPr="00E958AD" w:rsidRDefault="008F78DD" w:rsidP="008F78DD">
                  <w:pPr>
                    <w:spacing w:line="240" w:lineRule="auto"/>
                    <w:ind w:firstLineChars="0" w:firstLine="0"/>
                    <w:jc w:val="center"/>
                    <w:rPr>
                      <w:sz w:val="21"/>
                      <w:szCs w:val="21"/>
                    </w:rPr>
                  </w:pPr>
                </w:p>
              </w:tc>
              <w:tc>
                <w:tcPr>
                  <w:tcW w:w="1667" w:type="pct"/>
                  <w:vAlign w:val="center"/>
                </w:tcPr>
                <w:p w14:paraId="3D0667F7" w14:textId="77777777" w:rsidR="008F78DD" w:rsidRPr="00E958AD" w:rsidRDefault="008F78DD" w:rsidP="008F78DD">
                  <w:pPr>
                    <w:spacing w:line="240" w:lineRule="auto"/>
                    <w:ind w:firstLineChars="0" w:firstLine="0"/>
                    <w:jc w:val="center"/>
                    <w:rPr>
                      <w:sz w:val="21"/>
                      <w:szCs w:val="21"/>
                    </w:rPr>
                  </w:pPr>
                  <w:r w:rsidRPr="00E958AD">
                    <w:rPr>
                      <w:sz w:val="21"/>
                      <w:szCs w:val="21"/>
                    </w:rPr>
                    <w:t>监控点</w:t>
                  </w:r>
                </w:p>
              </w:tc>
              <w:tc>
                <w:tcPr>
                  <w:tcW w:w="1667" w:type="pct"/>
                  <w:vAlign w:val="center"/>
                </w:tcPr>
                <w:p w14:paraId="39CF4905" w14:textId="77777777" w:rsidR="008F78DD" w:rsidRPr="00E958AD" w:rsidRDefault="008F78DD" w:rsidP="008F78DD">
                  <w:pPr>
                    <w:spacing w:line="240" w:lineRule="auto"/>
                    <w:ind w:firstLineChars="0" w:firstLine="0"/>
                    <w:jc w:val="center"/>
                    <w:rPr>
                      <w:sz w:val="21"/>
                      <w:szCs w:val="21"/>
                    </w:rPr>
                  </w:pPr>
                  <w:r w:rsidRPr="00E958AD">
                    <w:rPr>
                      <w:sz w:val="21"/>
                      <w:szCs w:val="21"/>
                    </w:rPr>
                    <w:t>浓度</w:t>
                  </w:r>
                </w:p>
              </w:tc>
            </w:tr>
            <w:tr w:rsidR="00E958AD" w:rsidRPr="00E958AD" w14:paraId="332EED9C" w14:textId="77777777" w:rsidTr="00A24AA8">
              <w:trPr>
                <w:trHeight w:val="383"/>
              </w:trPr>
              <w:tc>
                <w:tcPr>
                  <w:tcW w:w="1667" w:type="pct"/>
                  <w:vAlign w:val="center"/>
                </w:tcPr>
                <w:p w14:paraId="56BCCCD9" w14:textId="77777777" w:rsidR="008F78DD" w:rsidRPr="00E958AD" w:rsidRDefault="008F78DD" w:rsidP="008F78DD">
                  <w:pPr>
                    <w:spacing w:line="240" w:lineRule="auto"/>
                    <w:ind w:firstLineChars="0" w:firstLine="0"/>
                    <w:jc w:val="center"/>
                    <w:rPr>
                      <w:sz w:val="21"/>
                      <w:szCs w:val="21"/>
                    </w:rPr>
                  </w:pPr>
                  <w:r w:rsidRPr="00E958AD">
                    <w:rPr>
                      <w:sz w:val="21"/>
                      <w:szCs w:val="21"/>
                    </w:rPr>
                    <w:t>颗粒物</w:t>
                  </w:r>
                </w:p>
              </w:tc>
              <w:tc>
                <w:tcPr>
                  <w:tcW w:w="1667" w:type="pct"/>
                  <w:vAlign w:val="center"/>
                </w:tcPr>
                <w:p w14:paraId="240B97AC" w14:textId="77777777" w:rsidR="008F78DD" w:rsidRPr="00E958AD" w:rsidRDefault="008F78DD" w:rsidP="008F78DD">
                  <w:pPr>
                    <w:spacing w:line="240" w:lineRule="auto"/>
                    <w:ind w:firstLineChars="0" w:firstLine="0"/>
                    <w:jc w:val="center"/>
                    <w:rPr>
                      <w:sz w:val="21"/>
                      <w:szCs w:val="21"/>
                    </w:rPr>
                  </w:pPr>
                  <w:r w:rsidRPr="00E958AD">
                    <w:rPr>
                      <w:sz w:val="21"/>
                      <w:szCs w:val="21"/>
                    </w:rPr>
                    <w:t>厂界外浓度最高点</w:t>
                  </w:r>
                </w:p>
              </w:tc>
              <w:tc>
                <w:tcPr>
                  <w:tcW w:w="1667" w:type="pct"/>
                  <w:vAlign w:val="center"/>
                </w:tcPr>
                <w:p w14:paraId="6BC6581B" w14:textId="77777777" w:rsidR="008F78DD" w:rsidRPr="00E958AD" w:rsidRDefault="008F78DD" w:rsidP="008F78DD">
                  <w:pPr>
                    <w:spacing w:line="240" w:lineRule="auto"/>
                    <w:ind w:firstLineChars="0" w:firstLine="0"/>
                    <w:jc w:val="center"/>
                    <w:rPr>
                      <w:sz w:val="21"/>
                      <w:szCs w:val="21"/>
                    </w:rPr>
                  </w:pPr>
                  <w:r w:rsidRPr="00E958AD">
                    <w:rPr>
                      <w:sz w:val="21"/>
                      <w:szCs w:val="21"/>
                    </w:rPr>
                    <w:t>1.0mg/m</w:t>
                  </w:r>
                  <w:r w:rsidRPr="00E958AD">
                    <w:rPr>
                      <w:sz w:val="21"/>
                      <w:szCs w:val="21"/>
                      <w:vertAlign w:val="superscript"/>
                    </w:rPr>
                    <w:t>3</w:t>
                  </w:r>
                </w:p>
              </w:tc>
            </w:tr>
          </w:tbl>
          <w:p w14:paraId="2A5E3F6F" w14:textId="77777777" w:rsidR="008F78DD" w:rsidRPr="00E958AD" w:rsidRDefault="008F78DD" w:rsidP="008F78DD">
            <w:pPr>
              <w:autoSpaceDE w:val="0"/>
              <w:ind w:firstLine="480"/>
              <w:jc w:val="left"/>
              <w:rPr>
                <w:szCs w:val="24"/>
                <w:lang w:bidi="ar"/>
              </w:rPr>
            </w:pPr>
            <w:r w:rsidRPr="00E958AD">
              <w:rPr>
                <w:szCs w:val="24"/>
                <w:lang w:bidi="ar"/>
              </w:rPr>
              <w:t>（</w:t>
            </w:r>
            <w:r w:rsidRPr="00E958AD">
              <w:rPr>
                <w:szCs w:val="24"/>
                <w:lang w:bidi="ar"/>
              </w:rPr>
              <w:t>2</w:t>
            </w:r>
            <w:r w:rsidRPr="00E958AD">
              <w:rPr>
                <w:szCs w:val="24"/>
                <w:lang w:bidi="ar"/>
              </w:rPr>
              <w:t>）运营期</w:t>
            </w:r>
          </w:p>
          <w:p w14:paraId="7CB43CEB" w14:textId="273B8B80" w:rsidR="008F78DD" w:rsidRPr="00E958AD" w:rsidRDefault="008F78DD" w:rsidP="008F78DD">
            <w:pPr>
              <w:adjustRightInd w:val="0"/>
              <w:snapToGrid w:val="0"/>
              <w:ind w:firstLine="480"/>
              <w:rPr>
                <w:szCs w:val="24"/>
              </w:rPr>
            </w:pPr>
            <w:r w:rsidRPr="00E958AD">
              <w:rPr>
                <w:szCs w:val="24"/>
              </w:rPr>
              <w:t>项目运营期产生的</w:t>
            </w:r>
            <w:bookmarkStart w:id="21" w:name="_Hlk171326239"/>
            <w:r w:rsidRPr="00E958AD">
              <w:rPr>
                <w:szCs w:val="24"/>
              </w:rPr>
              <w:t>废气主要为</w:t>
            </w:r>
            <w:r w:rsidRPr="00E958AD">
              <w:rPr>
                <w:rFonts w:hint="eastAsia"/>
                <w:szCs w:val="24"/>
              </w:rPr>
              <w:t>沥青加热废气、导热油炉及燃烧器燃烧废气、</w:t>
            </w:r>
            <w:bookmarkEnd w:id="21"/>
            <w:r w:rsidRPr="00E958AD">
              <w:rPr>
                <w:rFonts w:hint="eastAsia"/>
                <w:szCs w:val="24"/>
              </w:rPr>
              <w:t>骨料矿粉投料、</w:t>
            </w:r>
            <w:r w:rsidR="00664566" w:rsidRPr="00E958AD">
              <w:rPr>
                <w:rFonts w:hint="eastAsia"/>
                <w:szCs w:val="24"/>
              </w:rPr>
              <w:t>烘干废气</w:t>
            </w:r>
            <w:r w:rsidRPr="00E958AD">
              <w:rPr>
                <w:rFonts w:hint="eastAsia"/>
                <w:szCs w:val="24"/>
              </w:rPr>
              <w:t>以及储油罐挥发废气。</w:t>
            </w:r>
          </w:p>
          <w:p w14:paraId="2991FB09" w14:textId="4C4E1A1E" w:rsidR="008F78DD" w:rsidRPr="00E958AD" w:rsidRDefault="008F78DD" w:rsidP="008F78DD">
            <w:pPr>
              <w:adjustRightInd w:val="0"/>
              <w:snapToGrid w:val="0"/>
              <w:ind w:firstLine="480"/>
              <w:rPr>
                <w:szCs w:val="24"/>
              </w:rPr>
            </w:pPr>
            <w:r w:rsidRPr="00E958AD">
              <w:rPr>
                <w:szCs w:val="24"/>
              </w:rPr>
              <w:t>项目产生的</w:t>
            </w:r>
            <w:r w:rsidRPr="00E958AD">
              <w:rPr>
                <w:rFonts w:hint="eastAsia"/>
                <w:szCs w:val="24"/>
              </w:rPr>
              <w:t>沥青加热废气、</w:t>
            </w:r>
            <w:r w:rsidR="00C6681C" w:rsidRPr="00E958AD">
              <w:rPr>
                <w:rFonts w:hint="eastAsia"/>
                <w:szCs w:val="24"/>
              </w:rPr>
              <w:t>骨料矿粉投料、</w:t>
            </w:r>
            <w:r w:rsidR="00664566" w:rsidRPr="00E958AD">
              <w:rPr>
                <w:rFonts w:hint="eastAsia"/>
                <w:szCs w:val="24"/>
              </w:rPr>
              <w:t>烘干废气</w:t>
            </w:r>
            <w:r w:rsidRPr="00E958AD">
              <w:rPr>
                <w:szCs w:val="24"/>
              </w:rPr>
              <w:t>执行《大气污染物综合排放标准》（</w:t>
            </w:r>
            <w:r w:rsidRPr="00E958AD">
              <w:rPr>
                <w:szCs w:val="24"/>
              </w:rPr>
              <w:t>GB16297-1996</w:t>
            </w:r>
            <w:r w:rsidRPr="00E958AD">
              <w:rPr>
                <w:szCs w:val="24"/>
              </w:rPr>
              <w:t>）表</w:t>
            </w:r>
            <w:r w:rsidRPr="00E958AD">
              <w:rPr>
                <w:szCs w:val="24"/>
              </w:rPr>
              <w:t>2</w:t>
            </w:r>
            <w:r w:rsidRPr="00E958AD">
              <w:rPr>
                <w:szCs w:val="24"/>
              </w:rPr>
              <w:t>规定新污染物源大气污染物排放限值，</w:t>
            </w:r>
            <w:r w:rsidRPr="00E958AD">
              <w:rPr>
                <w:rFonts w:hint="eastAsia"/>
                <w:szCs w:val="24"/>
              </w:rPr>
              <w:t>导热油炉废气执行《锅炉大气污染物排放标准》（</w:t>
            </w:r>
            <w:r w:rsidRPr="00E958AD">
              <w:rPr>
                <w:rFonts w:hint="eastAsia"/>
                <w:szCs w:val="24"/>
              </w:rPr>
              <w:t>GB13271-2014</w:t>
            </w:r>
            <w:r w:rsidRPr="00E958AD">
              <w:rPr>
                <w:rFonts w:hint="eastAsia"/>
                <w:szCs w:val="24"/>
              </w:rPr>
              <w:t>）中表</w:t>
            </w:r>
            <w:r w:rsidRPr="00E958AD">
              <w:rPr>
                <w:rFonts w:hint="eastAsia"/>
                <w:szCs w:val="24"/>
              </w:rPr>
              <w:t xml:space="preserve">2 </w:t>
            </w:r>
            <w:r w:rsidRPr="00E958AD">
              <w:rPr>
                <w:rFonts w:hint="eastAsia"/>
                <w:szCs w:val="24"/>
              </w:rPr>
              <w:t>大气污染物排放限值中的燃油锅炉浓度限值</w:t>
            </w:r>
            <w:r w:rsidR="00620386" w:rsidRPr="00E958AD">
              <w:rPr>
                <w:rFonts w:hint="eastAsia"/>
                <w:szCs w:val="24"/>
              </w:rPr>
              <w:t>；</w:t>
            </w:r>
            <w:r w:rsidRPr="00E958AD">
              <w:rPr>
                <w:szCs w:val="24"/>
              </w:rPr>
              <w:t>无组织废气执行《大气污染物综合排放标准》（</w:t>
            </w:r>
            <w:r w:rsidRPr="00E958AD">
              <w:rPr>
                <w:szCs w:val="24"/>
              </w:rPr>
              <w:t>GB16297-1996</w:t>
            </w:r>
            <w:r w:rsidRPr="00E958AD">
              <w:rPr>
                <w:szCs w:val="24"/>
              </w:rPr>
              <w:t>）表</w:t>
            </w:r>
            <w:r w:rsidRPr="00E958AD">
              <w:rPr>
                <w:szCs w:val="24"/>
              </w:rPr>
              <w:t>2</w:t>
            </w:r>
            <w:r w:rsidRPr="00E958AD">
              <w:rPr>
                <w:szCs w:val="24"/>
              </w:rPr>
              <w:t>中无组织排放浓度监控限值，</w:t>
            </w:r>
            <w:r w:rsidRPr="00E958AD">
              <w:rPr>
                <w:rFonts w:hint="eastAsia"/>
                <w:szCs w:val="24"/>
              </w:rPr>
              <w:t>储油罐挥发废气执行</w:t>
            </w:r>
            <w:r w:rsidRPr="00E958AD">
              <w:rPr>
                <w:szCs w:val="24"/>
              </w:rPr>
              <w:t>《挥发性有机物无组织排放控制标准》（</w:t>
            </w:r>
            <w:r w:rsidRPr="00E958AD">
              <w:rPr>
                <w:szCs w:val="24"/>
              </w:rPr>
              <w:t>GB37822-2019</w:t>
            </w:r>
            <w:r w:rsidRPr="00E958AD">
              <w:rPr>
                <w:szCs w:val="24"/>
              </w:rPr>
              <w:t>）中无组织排放限值。标准限值详见下表。</w:t>
            </w:r>
            <w:r w:rsidR="00D20743" w:rsidRPr="00E958AD">
              <w:rPr>
                <w:rFonts w:hint="eastAsia"/>
                <w:szCs w:val="24"/>
              </w:rPr>
              <w:t>项目</w:t>
            </w:r>
            <w:r w:rsidR="00D20743" w:rsidRPr="00E958AD">
              <w:rPr>
                <w:rFonts w:hint="eastAsia"/>
                <w:szCs w:val="24"/>
              </w:rPr>
              <w:t>200m</w:t>
            </w:r>
            <w:r w:rsidR="00D20743" w:rsidRPr="00E958AD">
              <w:rPr>
                <w:rFonts w:hint="eastAsia"/>
                <w:szCs w:val="24"/>
              </w:rPr>
              <w:t>范围最高建筑为东侧混凝土搅拌站</w:t>
            </w:r>
            <w:r w:rsidR="005D10CD" w:rsidRPr="00E958AD">
              <w:rPr>
                <w:rFonts w:hint="eastAsia"/>
                <w:szCs w:val="24"/>
              </w:rPr>
              <w:t>料筒仓高度约</w:t>
            </w:r>
            <w:r w:rsidR="005D10CD" w:rsidRPr="00E958AD">
              <w:rPr>
                <w:rFonts w:hint="eastAsia"/>
                <w:szCs w:val="24"/>
              </w:rPr>
              <w:t>2</w:t>
            </w:r>
            <w:r w:rsidR="005D10CD" w:rsidRPr="00E958AD">
              <w:rPr>
                <w:szCs w:val="24"/>
              </w:rPr>
              <w:t>0</w:t>
            </w:r>
            <w:r w:rsidR="005D10CD" w:rsidRPr="00E958AD">
              <w:rPr>
                <w:rFonts w:hint="eastAsia"/>
                <w:szCs w:val="24"/>
              </w:rPr>
              <w:t>m</w:t>
            </w:r>
            <w:r w:rsidR="00D20743" w:rsidRPr="00E958AD">
              <w:rPr>
                <w:rFonts w:hint="eastAsia"/>
                <w:szCs w:val="24"/>
              </w:rPr>
              <w:t>，考虑安全问题，排气筒高度无法高出周围</w:t>
            </w:r>
            <w:r w:rsidR="00D20743" w:rsidRPr="00E958AD">
              <w:rPr>
                <w:rFonts w:hint="eastAsia"/>
                <w:szCs w:val="24"/>
              </w:rPr>
              <w:t>200m</w:t>
            </w:r>
            <w:r w:rsidR="00D20743" w:rsidRPr="00E958AD">
              <w:rPr>
                <w:rFonts w:hint="eastAsia"/>
                <w:szCs w:val="24"/>
              </w:rPr>
              <w:t>半径范围的建筑</w:t>
            </w:r>
            <w:r w:rsidR="00D20743" w:rsidRPr="00E958AD">
              <w:rPr>
                <w:rFonts w:hint="eastAsia"/>
                <w:szCs w:val="24"/>
              </w:rPr>
              <w:t>5m</w:t>
            </w:r>
            <w:r w:rsidR="00D20743" w:rsidRPr="00E958AD">
              <w:rPr>
                <w:rFonts w:hint="eastAsia"/>
                <w:szCs w:val="24"/>
              </w:rPr>
              <w:t>以上；排放速率标准</w:t>
            </w:r>
            <w:proofErr w:type="gramStart"/>
            <w:r w:rsidR="00D20743" w:rsidRPr="00E958AD">
              <w:rPr>
                <w:rFonts w:hint="eastAsia"/>
                <w:szCs w:val="24"/>
              </w:rPr>
              <w:t>值严格</w:t>
            </w:r>
            <w:proofErr w:type="gramEnd"/>
            <w:r w:rsidR="00D20743" w:rsidRPr="00E958AD">
              <w:rPr>
                <w:rFonts w:hint="eastAsia"/>
                <w:szCs w:val="24"/>
              </w:rPr>
              <w:t>50%</w:t>
            </w:r>
            <w:r w:rsidR="00D20743" w:rsidRPr="00E958AD">
              <w:rPr>
                <w:rFonts w:hint="eastAsia"/>
                <w:szCs w:val="24"/>
              </w:rPr>
              <w:t>执行。</w:t>
            </w:r>
          </w:p>
          <w:p w14:paraId="60583EE4" w14:textId="7DCDD206" w:rsidR="008F78DD" w:rsidRPr="00E958AD" w:rsidRDefault="008F78DD" w:rsidP="008F78DD">
            <w:pPr>
              <w:spacing w:beforeLines="50" w:before="156" w:line="240" w:lineRule="auto"/>
              <w:ind w:right="51" w:firstLineChars="0" w:firstLine="403"/>
              <w:jc w:val="center"/>
              <w:rPr>
                <w:b/>
                <w:bCs/>
                <w:sz w:val="21"/>
                <w:szCs w:val="21"/>
              </w:rPr>
            </w:pPr>
            <w:r w:rsidRPr="00E958AD">
              <w:rPr>
                <w:b/>
                <w:bCs/>
                <w:sz w:val="21"/>
                <w:szCs w:val="21"/>
              </w:rPr>
              <w:t>表</w:t>
            </w:r>
            <w:r w:rsidRPr="00E958AD">
              <w:rPr>
                <w:b/>
                <w:bCs/>
                <w:sz w:val="21"/>
                <w:szCs w:val="21"/>
              </w:rPr>
              <w:t>3-</w:t>
            </w:r>
            <w:r w:rsidR="00C6681C" w:rsidRPr="00E958AD">
              <w:rPr>
                <w:b/>
                <w:bCs/>
                <w:sz w:val="21"/>
                <w:szCs w:val="21"/>
              </w:rPr>
              <w:t>7</w:t>
            </w:r>
            <w:r w:rsidRPr="00E958AD">
              <w:rPr>
                <w:b/>
                <w:bCs/>
                <w:sz w:val="21"/>
                <w:szCs w:val="21"/>
              </w:rPr>
              <w:t xml:space="preserve">  </w:t>
            </w:r>
            <w:r w:rsidRPr="00E958AD">
              <w:rPr>
                <w:b/>
                <w:bCs/>
                <w:sz w:val="21"/>
                <w:szCs w:val="21"/>
              </w:rPr>
              <w:t>大气污染</w:t>
            </w:r>
            <w:proofErr w:type="gramStart"/>
            <w:r w:rsidRPr="00E958AD">
              <w:rPr>
                <w:b/>
                <w:bCs/>
                <w:sz w:val="21"/>
                <w:szCs w:val="21"/>
              </w:rPr>
              <w:t>物综合</w:t>
            </w:r>
            <w:proofErr w:type="gramEnd"/>
            <w:r w:rsidRPr="00E958AD">
              <w:rPr>
                <w:b/>
                <w:bCs/>
                <w:sz w:val="21"/>
                <w:szCs w:val="21"/>
              </w:rPr>
              <w:t>排放标准</w:t>
            </w:r>
          </w:p>
          <w:tbl>
            <w:tblPr>
              <w:tblStyle w:val="aa"/>
              <w:tblW w:w="7306" w:type="dxa"/>
              <w:tblLayout w:type="fixed"/>
              <w:tblLook w:val="04A0" w:firstRow="1" w:lastRow="0" w:firstColumn="1" w:lastColumn="0" w:noHBand="0" w:noVBand="1"/>
            </w:tblPr>
            <w:tblGrid>
              <w:gridCol w:w="376"/>
              <w:gridCol w:w="1120"/>
              <w:gridCol w:w="1325"/>
              <w:gridCol w:w="1347"/>
              <w:gridCol w:w="1411"/>
              <w:gridCol w:w="1727"/>
            </w:tblGrid>
            <w:tr w:rsidR="00E958AD" w:rsidRPr="00E958AD" w14:paraId="349E9463" w14:textId="77777777" w:rsidTr="008F78DD">
              <w:trPr>
                <w:trHeight w:val="246"/>
              </w:trPr>
              <w:tc>
                <w:tcPr>
                  <w:tcW w:w="376" w:type="dxa"/>
                  <w:vMerge w:val="restart"/>
                  <w:vAlign w:val="center"/>
                </w:tcPr>
                <w:p w14:paraId="34719AA1" w14:textId="77777777" w:rsidR="008F78DD" w:rsidRPr="00E958AD" w:rsidRDefault="008F78DD" w:rsidP="008F78DD">
                  <w:pPr>
                    <w:spacing w:line="240" w:lineRule="auto"/>
                    <w:ind w:firstLineChars="0" w:firstLine="0"/>
                    <w:jc w:val="center"/>
                    <w:rPr>
                      <w:b/>
                      <w:bCs/>
                      <w:sz w:val="21"/>
                      <w:szCs w:val="24"/>
                    </w:rPr>
                  </w:pPr>
                  <w:r w:rsidRPr="00E958AD">
                    <w:rPr>
                      <w:b/>
                      <w:bCs/>
                      <w:sz w:val="21"/>
                      <w:szCs w:val="24"/>
                    </w:rPr>
                    <w:t>序号</w:t>
                  </w:r>
                </w:p>
              </w:tc>
              <w:tc>
                <w:tcPr>
                  <w:tcW w:w="1120" w:type="dxa"/>
                  <w:vMerge w:val="restart"/>
                  <w:vAlign w:val="center"/>
                </w:tcPr>
                <w:p w14:paraId="0545D840" w14:textId="77777777" w:rsidR="008F78DD" w:rsidRPr="00E958AD" w:rsidRDefault="008F78DD" w:rsidP="008F78DD">
                  <w:pPr>
                    <w:spacing w:line="240" w:lineRule="auto"/>
                    <w:ind w:firstLineChars="0" w:firstLine="0"/>
                    <w:jc w:val="center"/>
                    <w:rPr>
                      <w:b/>
                      <w:bCs/>
                      <w:sz w:val="21"/>
                      <w:szCs w:val="24"/>
                    </w:rPr>
                  </w:pPr>
                  <w:r w:rsidRPr="00E958AD">
                    <w:rPr>
                      <w:b/>
                      <w:bCs/>
                      <w:sz w:val="21"/>
                      <w:szCs w:val="24"/>
                    </w:rPr>
                    <w:t>污染物项目</w:t>
                  </w:r>
                </w:p>
              </w:tc>
              <w:tc>
                <w:tcPr>
                  <w:tcW w:w="1325" w:type="dxa"/>
                  <w:vMerge w:val="restart"/>
                  <w:vAlign w:val="center"/>
                </w:tcPr>
                <w:p w14:paraId="6385C6D8" w14:textId="77777777" w:rsidR="008F78DD" w:rsidRPr="00E958AD" w:rsidRDefault="008F78DD" w:rsidP="008F78DD">
                  <w:pPr>
                    <w:spacing w:line="240" w:lineRule="auto"/>
                    <w:ind w:firstLineChars="0" w:firstLine="0"/>
                    <w:jc w:val="center"/>
                    <w:rPr>
                      <w:b/>
                      <w:bCs/>
                      <w:sz w:val="21"/>
                      <w:szCs w:val="24"/>
                    </w:rPr>
                  </w:pPr>
                  <w:r w:rsidRPr="00E958AD">
                    <w:rPr>
                      <w:b/>
                      <w:bCs/>
                      <w:sz w:val="21"/>
                      <w:szCs w:val="24"/>
                    </w:rPr>
                    <w:t>最高允许排放浓度</w:t>
                  </w:r>
                  <w:r w:rsidRPr="00E958AD">
                    <w:rPr>
                      <w:b/>
                      <w:bCs/>
                      <w:sz w:val="21"/>
                      <w:szCs w:val="24"/>
                    </w:rPr>
                    <w:lastRenderedPageBreak/>
                    <w:t>（</w:t>
                  </w:r>
                  <w:r w:rsidRPr="00E958AD">
                    <w:rPr>
                      <w:b/>
                      <w:bCs/>
                      <w:sz w:val="21"/>
                      <w:szCs w:val="24"/>
                    </w:rPr>
                    <w:t>mg/m</w:t>
                  </w:r>
                  <w:r w:rsidRPr="00E958AD">
                    <w:rPr>
                      <w:b/>
                      <w:bCs/>
                      <w:sz w:val="21"/>
                      <w:szCs w:val="24"/>
                      <w:vertAlign w:val="superscript"/>
                    </w:rPr>
                    <w:t>3</w:t>
                  </w:r>
                  <w:r w:rsidRPr="00E958AD">
                    <w:rPr>
                      <w:b/>
                      <w:bCs/>
                      <w:sz w:val="21"/>
                      <w:szCs w:val="24"/>
                    </w:rPr>
                    <w:t>）</w:t>
                  </w:r>
                </w:p>
              </w:tc>
              <w:tc>
                <w:tcPr>
                  <w:tcW w:w="2758" w:type="dxa"/>
                  <w:gridSpan w:val="2"/>
                  <w:vAlign w:val="center"/>
                </w:tcPr>
                <w:p w14:paraId="1E2A4422" w14:textId="77777777" w:rsidR="008F78DD" w:rsidRPr="00E958AD" w:rsidRDefault="008F78DD" w:rsidP="008F78DD">
                  <w:pPr>
                    <w:spacing w:line="240" w:lineRule="auto"/>
                    <w:ind w:firstLineChars="0" w:firstLine="0"/>
                    <w:jc w:val="center"/>
                    <w:rPr>
                      <w:b/>
                      <w:bCs/>
                      <w:sz w:val="21"/>
                      <w:szCs w:val="24"/>
                    </w:rPr>
                  </w:pPr>
                  <w:r w:rsidRPr="00E958AD">
                    <w:rPr>
                      <w:b/>
                      <w:bCs/>
                      <w:sz w:val="21"/>
                      <w:szCs w:val="24"/>
                    </w:rPr>
                    <w:lastRenderedPageBreak/>
                    <w:t>与排气筒高度对应的大气污染</w:t>
                  </w:r>
                  <w:proofErr w:type="gramStart"/>
                  <w:r w:rsidRPr="00E958AD">
                    <w:rPr>
                      <w:b/>
                      <w:bCs/>
                      <w:sz w:val="21"/>
                      <w:szCs w:val="24"/>
                    </w:rPr>
                    <w:t>物最高</w:t>
                  </w:r>
                  <w:proofErr w:type="gramEnd"/>
                  <w:r w:rsidRPr="00E958AD">
                    <w:rPr>
                      <w:b/>
                      <w:bCs/>
                      <w:sz w:val="21"/>
                      <w:szCs w:val="24"/>
                    </w:rPr>
                    <w:t>允许排放速率</w:t>
                  </w:r>
                  <w:r w:rsidRPr="00E958AD">
                    <w:rPr>
                      <w:b/>
                      <w:bCs/>
                      <w:sz w:val="21"/>
                      <w:szCs w:val="24"/>
                    </w:rPr>
                    <w:lastRenderedPageBreak/>
                    <w:t>（</w:t>
                  </w:r>
                  <w:r w:rsidRPr="00E958AD">
                    <w:rPr>
                      <w:b/>
                      <w:bCs/>
                      <w:sz w:val="21"/>
                      <w:szCs w:val="24"/>
                    </w:rPr>
                    <w:t>kg/h</w:t>
                  </w:r>
                  <w:r w:rsidRPr="00E958AD">
                    <w:rPr>
                      <w:b/>
                      <w:bCs/>
                      <w:sz w:val="21"/>
                      <w:szCs w:val="24"/>
                    </w:rPr>
                    <w:t>）</w:t>
                  </w:r>
                </w:p>
              </w:tc>
              <w:tc>
                <w:tcPr>
                  <w:tcW w:w="1727" w:type="dxa"/>
                  <w:vMerge w:val="restart"/>
                  <w:vAlign w:val="center"/>
                </w:tcPr>
                <w:p w14:paraId="568482E6" w14:textId="77777777" w:rsidR="008F78DD" w:rsidRPr="00E958AD" w:rsidRDefault="008F78DD" w:rsidP="008F78DD">
                  <w:pPr>
                    <w:spacing w:line="240" w:lineRule="auto"/>
                    <w:ind w:firstLineChars="0" w:firstLine="0"/>
                    <w:jc w:val="center"/>
                    <w:rPr>
                      <w:b/>
                      <w:bCs/>
                      <w:sz w:val="21"/>
                      <w:szCs w:val="24"/>
                    </w:rPr>
                  </w:pPr>
                  <w:r w:rsidRPr="00E958AD">
                    <w:rPr>
                      <w:b/>
                      <w:bCs/>
                      <w:sz w:val="21"/>
                      <w:szCs w:val="24"/>
                    </w:rPr>
                    <w:lastRenderedPageBreak/>
                    <w:t>无组织排放监控浓度限值</w:t>
                  </w:r>
                  <w:r w:rsidRPr="00E958AD">
                    <w:rPr>
                      <w:b/>
                      <w:bCs/>
                      <w:sz w:val="21"/>
                      <w:szCs w:val="24"/>
                    </w:rPr>
                    <w:lastRenderedPageBreak/>
                    <w:t>（</w:t>
                  </w:r>
                  <w:r w:rsidRPr="00E958AD">
                    <w:rPr>
                      <w:b/>
                      <w:bCs/>
                      <w:sz w:val="21"/>
                      <w:szCs w:val="24"/>
                    </w:rPr>
                    <w:t>mg/m</w:t>
                  </w:r>
                  <w:r w:rsidRPr="00E958AD">
                    <w:rPr>
                      <w:b/>
                      <w:bCs/>
                      <w:sz w:val="21"/>
                      <w:szCs w:val="24"/>
                      <w:vertAlign w:val="superscript"/>
                    </w:rPr>
                    <w:t>3</w:t>
                  </w:r>
                  <w:r w:rsidRPr="00E958AD">
                    <w:rPr>
                      <w:b/>
                      <w:bCs/>
                      <w:sz w:val="21"/>
                      <w:szCs w:val="24"/>
                    </w:rPr>
                    <w:t>）</w:t>
                  </w:r>
                </w:p>
              </w:tc>
            </w:tr>
            <w:tr w:rsidR="00E958AD" w:rsidRPr="00E958AD" w14:paraId="26CED677" w14:textId="77777777" w:rsidTr="009776E4">
              <w:trPr>
                <w:trHeight w:val="641"/>
              </w:trPr>
              <w:tc>
                <w:tcPr>
                  <w:tcW w:w="376" w:type="dxa"/>
                  <w:vMerge/>
                  <w:vAlign w:val="center"/>
                </w:tcPr>
                <w:p w14:paraId="42AF63D8" w14:textId="77777777" w:rsidR="008F78DD" w:rsidRPr="00E958AD" w:rsidRDefault="008F78DD" w:rsidP="008F78DD">
                  <w:pPr>
                    <w:spacing w:line="240" w:lineRule="auto"/>
                    <w:ind w:firstLineChars="0" w:firstLine="0"/>
                    <w:jc w:val="center"/>
                    <w:rPr>
                      <w:sz w:val="21"/>
                      <w:szCs w:val="24"/>
                    </w:rPr>
                  </w:pPr>
                </w:p>
              </w:tc>
              <w:tc>
                <w:tcPr>
                  <w:tcW w:w="1120" w:type="dxa"/>
                  <w:vMerge/>
                  <w:vAlign w:val="center"/>
                </w:tcPr>
                <w:p w14:paraId="5D96330D" w14:textId="77777777" w:rsidR="008F78DD" w:rsidRPr="00E958AD" w:rsidRDefault="008F78DD" w:rsidP="008F78DD">
                  <w:pPr>
                    <w:spacing w:line="240" w:lineRule="auto"/>
                    <w:ind w:firstLineChars="0" w:firstLine="0"/>
                    <w:jc w:val="center"/>
                    <w:rPr>
                      <w:sz w:val="21"/>
                      <w:szCs w:val="24"/>
                    </w:rPr>
                  </w:pPr>
                </w:p>
              </w:tc>
              <w:tc>
                <w:tcPr>
                  <w:tcW w:w="1325" w:type="dxa"/>
                  <w:vMerge/>
                  <w:vAlign w:val="center"/>
                </w:tcPr>
                <w:p w14:paraId="663174E7" w14:textId="77777777" w:rsidR="008F78DD" w:rsidRPr="00E958AD" w:rsidRDefault="008F78DD" w:rsidP="008F78DD">
                  <w:pPr>
                    <w:spacing w:line="240" w:lineRule="auto"/>
                    <w:ind w:firstLineChars="0" w:firstLine="0"/>
                    <w:jc w:val="center"/>
                    <w:rPr>
                      <w:sz w:val="21"/>
                      <w:szCs w:val="24"/>
                    </w:rPr>
                  </w:pPr>
                </w:p>
              </w:tc>
              <w:tc>
                <w:tcPr>
                  <w:tcW w:w="1347" w:type="dxa"/>
                  <w:vAlign w:val="center"/>
                </w:tcPr>
                <w:p w14:paraId="125EB370" w14:textId="77777777" w:rsidR="008F78DD" w:rsidRPr="00E958AD" w:rsidRDefault="008F78DD" w:rsidP="008F78DD">
                  <w:pPr>
                    <w:spacing w:line="240" w:lineRule="auto"/>
                    <w:ind w:firstLineChars="0" w:firstLine="0"/>
                    <w:jc w:val="center"/>
                    <w:rPr>
                      <w:b/>
                      <w:bCs/>
                      <w:sz w:val="21"/>
                      <w:szCs w:val="24"/>
                    </w:rPr>
                  </w:pPr>
                  <w:r w:rsidRPr="00E958AD">
                    <w:rPr>
                      <w:b/>
                      <w:bCs/>
                      <w:sz w:val="21"/>
                      <w:szCs w:val="24"/>
                    </w:rPr>
                    <w:t>项目排气筒高度</w:t>
                  </w:r>
                  <w:r w:rsidRPr="00E958AD">
                    <w:rPr>
                      <w:b/>
                      <w:bCs/>
                      <w:sz w:val="21"/>
                      <w:szCs w:val="24"/>
                    </w:rPr>
                    <w:t>m</w:t>
                  </w:r>
                </w:p>
              </w:tc>
              <w:tc>
                <w:tcPr>
                  <w:tcW w:w="1411" w:type="dxa"/>
                  <w:vAlign w:val="center"/>
                </w:tcPr>
                <w:p w14:paraId="56168A48" w14:textId="64FE99B6" w:rsidR="008F78DD" w:rsidRPr="00E958AD" w:rsidRDefault="008F78DD" w:rsidP="008F78DD">
                  <w:pPr>
                    <w:spacing w:line="240" w:lineRule="auto"/>
                    <w:ind w:firstLineChars="0" w:firstLine="0"/>
                    <w:jc w:val="center"/>
                    <w:rPr>
                      <w:b/>
                      <w:bCs/>
                      <w:sz w:val="21"/>
                      <w:szCs w:val="24"/>
                    </w:rPr>
                  </w:pPr>
                  <w:r w:rsidRPr="00E958AD">
                    <w:rPr>
                      <w:b/>
                      <w:bCs/>
                      <w:sz w:val="21"/>
                      <w:szCs w:val="24"/>
                    </w:rPr>
                    <w:t>排放标准</w:t>
                  </w:r>
                  <w:r w:rsidR="00F80096" w:rsidRPr="00E958AD">
                    <w:rPr>
                      <w:rFonts w:hint="eastAsia"/>
                      <w:b/>
                      <w:bCs/>
                      <w:sz w:val="21"/>
                      <w:szCs w:val="24"/>
                    </w:rPr>
                    <w:t>（严格</w:t>
                  </w:r>
                  <w:r w:rsidR="00F80096" w:rsidRPr="00E958AD">
                    <w:rPr>
                      <w:rFonts w:hint="eastAsia"/>
                      <w:b/>
                      <w:bCs/>
                      <w:sz w:val="21"/>
                      <w:szCs w:val="24"/>
                    </w:rPr>
                    <w:t>50%</w:t>
                  </w:r>
                  <w:r w:rsidR="00F80096" w:rsidRPr="00E958AD">
                    <w:rPr>
                      <w:rFonts w:hint="eastAsia"/>
                      <w:b/>
                      <w:bCs/>
                      <w:sz w:val="21"/>
                      <w:szCs w:val="24"/>
                    </w:rPr>
                    <w:t>）</w:t>
                  </w:r>
                </w:p>
              </w:tc>
              <w:tc>
                <w:tcPr>
                  <w:tcW w:w="1727" w:type="dxa"/>
                  <w:vMerge/>
                  <w:vAlign w:val="center"/>
                </w:tcPr>
                <w:p w14:paraId="39C3C7A5" w14:textId="77777777" w:rsidR="008F78DD" w:rsidRPr="00E958AD" w:rsidRDefault="008F78DD" w:rsidP="008F78DD">
                  <w:pPr>
                    <w:spacing w:line="240" w:lineRule="auto"/>
                    <w:ind w:firstLineChars="0" w:firstLine="0"/>
                    <w:jc w:val="center"/>
                    <w:rPr>
                      <w:sz w:val="21"/>
                      <w:szCs w:val="24"/>
                    </w:rPr>
                  </w:pPr>
                </w:p>
              </w:tc>
            </w:tr>
            <w:tr w:rsidR="00E958AD" w:rsidRPr="00E958AD" w14:paraId="3FDC3159" w14:textId="77777777" w:rsidTr="009776E4">
              <w:trPr>
                <w:trHeight w:val="298"/>
              </w:trPr>
              <w:tc>
                <w:tcPr>
                  <w:tcW w:w="376" w:type="dxa"/>
                  <w:vAlign w:val="center"/>
                </w:tcPr>
                <w:p w14:paraId="68065EAE" w14:textId="77777777" w:rsidR="008F78DD" w:rsidRPr="00E958AD" w:rsidRDefault="008F78DD" w:rsidP="008F78DD">
                  <w:pPr>
                    <w:spacing w:line="240" w:lineRule="auto"/>
                    <w:ind w:firstLineChars="0" w:firstLine="0"/>
                    <w:jc w:val="center"/>
                    <w:rPr>
                      <w:sz w:val="21"/>
                      <w:szCs w:val="24"/>
                    </w:rPr>
                  </w:pPr>
                  <w:r w:rsidRPr="00E958AD">
                    <w:rPr>
                      <w:sz w:val="21"/>
                      <w:szCs w:val="24"/>
                    </w:rPr>
                    <w:t>1</w:t>
                  </w:r>
                </w:p>
              </w:tc>
              <w:tc>
                <w:tcPr>
                  <w:tcW w:w="1120" w:type="dxa"/>
                  <w:vAlign w:val="center"/>
                </w:tcPr>
                <w:p w14:paraId="576B360A" w14:textId="29228A66" w:rsidR="008F78DD" w:rsidRPr="00E958AD" w:rsidRDefault="008F78DD" w:rsidP="008F78DD">
                  <w:pPr>
                    <w:spacing w:line="240" w:lineRule="auto"/>
                    <w:ind w:firstLineChars="0" w:firstLine="0"/>
                    <w:jc w:val="center"/>
                    <w:rPr>
                      <w:sz w:val="21"/>
                      <w:szCs w:val="24"/>
                    </w:rPr>
                  </w:pPr>
                  <w:r w:rsidRPr="00E958AD">
                    <w:rPr>
                      <w:rFonts w:hint="eastAsia"/>
                      <w:sz w:val="21"/>
                      <w:szCs w:val="24"/>
                    </w:rPr>
                    <w:t>颗粒物</w:t>
                  </w:r>
                </w:p>
              </w:tc>
              <w:tc>
                <w:tcPr>
                  <w:tcW w:w="1325" w:type="dxa"/>
                  <w:vAlign w:val="center"/>
                </w:tcPr>
                <w:p w14:paraId="47050F00" w14:textId="614631EA" w:rsidR="008F78DD" w:rsidRPr="00E958AD" w:rsidRDefault="008F78DD" w:rsidP="008F78DD">
                  <w:pPr>
                    <w:spacing w:line="240" w:lineRule="auto"/>
                    <w:ind w:firstLineChars="0" w:firstLine="0"/>
                    <w:jc w:val="center"/>
                    <w:rPr>
                      <w:sz w:val="21"/>
                      <w:szCs w:val="24"/>
                    </w:rPr>
                  </w:pPr>
                  <w:r w:rsidRPr="00E958AD">
                    <w:rPr>
                      <w:sz w:val="21"/>
                      <w:szCs w:val="24"/>
                    </w:rPr>
                    <w:t>120</w:t>
                  </w:r>
                </w:p>
              </w:tc>
              <w:tc>
                <w:tcPr>
                  <w:tcW w:w="1347" w:type="dxa"/>
                  <w:vAlign w:val="center"/>
                </w:tcPr>
                <w:p w14:paraId="281D4606" w14:textId="5EDEF4D9" w:rsidR="008F78DD" w:rsidRPr="00E958AD" w:rsidRDefault="008F78DD" w:rsidP="008F78DD">
                  <w:pPr>
                    <w:spacing w:line="240" w:lineRule="auto"/>
                    <w:ind w:firstLineChars="0" w:firstLine="0"/>
                    <w:jc w:val="center"/>
                    <w:rPr>
                      <w:sz w:val="21"/>
                      <w:szCs w:val="24"/>
                    </w:rPr>
                  </w:pPr>
                  <w:r w:rsidRPr="00E958AD">
                    <w:rPr>
                      <w:sz w:val="21"/>
                      <w:szCs w:val="24"/>
                    </w:rPr>
                    <w:t>15</w:t>
                  </w:r>
                </w:p>
              </w:tc>
              <w:tc>
                <w:tcPr>
                  <w:tcW w:w="1411" w:type="dxa"/>
                  <w:vAlign w:val="center"/>
                </w:tcPr>
                <w:p w14:paraId="0614118D" w14:textId="0DBD192B" w:rsidR="008F78DD" w:rsidRPr="00E958AD" w:rsidRDefault="00F80096" w:rsidP="008F78DD">
                  <w:pPr>
                    <w:spacing w:line="240" w:lineRule="auto"/>
                    <w:ind w:firstLineChars="0" w:firstLine="0"/>
                    <w:jc w:val="center"/>
                    <w:rPr>
                      <w:sz w:val="21"/>
                      <w:szCs w:val="24"/>
                    </w:rPr>
                  </w:pPr>
                  <w:r w:rsidRPr="00E958AD">
                    <w:rPr>
                      <w:sz w:val="21"/>
                      <w:szCs w:val="24"/>
                    </w:rPr>
                    <w:t>1.75</w:t>
                  </w:r>
                </w:p>
              </w:tc>
              <w:tc>
                <w:tcPr>
                  <w:tcW w:w="1727" w:type="dxa"/>
                  <w:vAlign w:val="center"/>
                </w:tcPr>
                <w:p w14:paraId="4AF1F8A2" w14:textId="79DB1A14" w:rsidR="008F78DD" w:rsidRPr="00E958AD" w:rsidRDefault="009776E4" w:rsidP="008F78DD">
                  <w:pPr>
                    <w:spacing w:line="240" w:lineRule="auto"/>
                    <w:ind w:firstLineChars="0" w:firstLine="0"/>
                    <w:jc w:val="center"/>
                    <w:rPr>
                      <w:sz w:val="21"/>
                      <w:szCs w:val="24"/>
                    </w:rPr>
                  </w:pPr>
                  <w:r w:rsidRPr="00E958AD">
                    <w:rPr>
                      <w:rFonts w:hint="eastAsia"/>
                      <w:sz w:val="21"/>
                      <w:szCs w:val="24"/>
                    </w:rPr>
                    <w:t>1</w:t>
                  </w:r>
                  <w:r w:rsidRPr="00E958AD">
                    <w:rPr>
                      <w:sz w:val="21"/>
                      <w:szCs w:val="24"/>
                    </w:rPr>
                    <w:t>.0</w:t>
                  </w:r>
                </w:p>
              </w:tc>
            </w:tr>
            <w:tr w:rsidR="00E958AD" w:rsidRPr="00E958AD" w14:paraId="23FDB2BB" w14:textId="77777777" w:rsidTr="009776E4">
              <w:trPr>
                <w:trHeight w:val="298"/>
              </w:trPr>
              <w:tc>
                <w:tcPr>
                  <w:tcW w:w="376" w:type="dxa"/>
                  <w:vAlign w:val="center"/>
                </w:tcPr>
                <w:p w14:paraId="56D1F888" w14:textId="55973205" w:rsidR="008A0431" w:rsidRPr="00E958AD" w:rsidRDefault="008A0431" w:rsidP="008A0431">
                  <w:pPr>
                    <w:spacing w:line="240" w:lineRule="auto"/>
                    <w:ind w:firstLineChars="0" w:firstLine="0"/>
                    <w:jc w:val="center"/>
                    <w:rPr>
                      <w:sz w:val="21"/>
                      <w:szCs w:val="24"/>
                    </w:rPr>
                  </w:pPr>
                  <w:r w:rsidRPr="00E958AD">
                    <w:rPr>
                      <w:sz w:val="21"/>
                      <w:szCs w:val="24"/>
                    </w:rPr>
                    <w:t>2</w:t>
                  </w:r>
                </w:p>
              </w:tc>
              <w:tc>
                <w:tcPr>
                  <w:tcW w:w="1120" w:type="dxa"/>
                  <w:vAlign w:val="center"/>
                </w:tcPr>
                <w:p w14:paraId="50385C89" w14:textId="2237DB13" w:rsidR="008A0431" w:rsidRPr="00E958AD" w:rsidRDefault="008A0431" w:rsidP="008A0431">
                  <w:pPr>
                    <w:spacing w:line="240" w:lineRule="auto"/>
                    <w:ind w:firstLineChars="0" w:firstLine="0"/>
                    <w:jc w:val="center"/>
                    <w:rPr>
                      <w:sz w:val="21"/>
                      <w:szCs w:val="24"/>
                    </w:rPr>
                  </w:pPr>
                  <w:r w:rsidRPr="00E958AD">
                    <w:rPr>
                      <w:sz w:val="21"/>
                      <w:szCs w:val="24"/>
                    </w:rPr>
                    <w:t>SO</w:t>
                  </w:r>
                  <w:r w:rsidRPr="00E958AD">
                    <w:rPr>
                      <w:sz w:val="21"/>
                      <w:szCs w:val="24"/>
                      <w:vertAlign w:val="subscript"/>
                    </w:rPr>
                    <w:t>2</w:t>
                  </w:r>
                </w:p>
              </w:tc>
              <w:tc>
                <w:tcPr>
                  <w:tcW w:w="1325" w:type="dxa"/>
                  <w:vAlign w:val="center"/>
                </w:tcPr>
                <w:p w14:paraId="1D42D986" w14:textId="16A1F125" w:rsidR="008A0431" w:rsidRPr="00E958AD" w:rsidRDefault="00EE012B" w:rsidP="008A0431">
                  <w:pPr>
                    <w:spacing w:line="240" w:lineRule="auto"/>
                    <w:ind w:firstLineChars="0" w:firstLine="0"/>
                    <w:jc w:val="center"/>
                    <w:rPr>
                      <w:sz w:val="21"/>
                      <w:szCs w:val="24"/>
                    </w:rPr>
                  </w:pPr>
                  <w:r w:rsidRPr="00E958AD">
                    <w:rPr>
                      <w:rFonts w:hint="eastAsia"/>
                      <w:sz w:val="21"/>
                      <w:szCs w:val="24"/>
                    </w:rPr>
                    <w:t>5</w:t>
                  </w:r>
                  <w:r w:rsidRPr="00E958AD">
                    <w:rPr>
                      <w:sz w:val="21"/>
                      <w:szCs w:val="24"/>
                    </w:rPr>
                    <w:t>50</w:t>
                  </w:r>
                </w:p>
              </w:tc>
              <w:tc>
                <w:tcPr>
                  <w:tcW w:w="1347" w:type="dxa"/>
                  <w:vAlign w:val="center"/>
                </w:tcPr>
                <w:p w14:paraId="289FB6C8" w14:textId="4A6DD8A7" w:rsidR="008A0431" w:rsidRPr="00E958AD" w:rsidRDefault="00EE012B" w:rsidP="008A0431">
                  <w:pPr>
                    <w:spacing w:line="240" w:lineRule="auto"/>
                    <w:ind w:firstLineChars="0" w:firstLine="0"/>
                    <w:jc w:val="center"/>
                    <w:rPr>
                      <w:sz w:val="21"/>
                      <w:szCs w:val="24"/>
                    </w:rPr>
                  </w:pPr>
                  <w:r w:rsidRPr="00E958AD">
                    <w:rPr>
                      <w:rFonts w:hint="eastAsia"/>
                      <w:sz w:val="21"/>
                      <w:szCs w:val="24"/>
                    </w:rPr>
                    <w:t>1</w:t>
                  </w:r>
                  <w:r w:rsidRPr="00E958AD">
                    <w:rPr>
                      <w:sz w:val="21"/>
                      <w:szCs w:val="24"/>
                    </w:rPr>
                    <w:t>5</w:t>
                  </w:r>
                </w:p>
              </w:tc>
              <w:tc>
                <w:tcPr>
                  <w:tcW w:w="1411" w:type="dxa"/>
                  <w:vAlign w:val="center"/>
                </w:tcPr>
                <w:p w14:paraId="1233ECFA" w14:textId="12FD72F3" w:rsidR="008A0431" w:rsidRPr="00E958AD" w:rsidRDefault="00EE012B" w:rsidP="008A0431">
                  <w:pPr>
                    <w:spacing w:line="240" w:lineRule="auto"/>
                    <w:ind w:firstLineChars="0" w:firstLine="0"/>
                    <w:jc w:val="center"/>
                    <w:rPr>
                      <w:sz w:val="21"/>
                      <w:szCs w:val="24"/>
                    </w:rPr>
                  </w:pPr>
                  <w:r w:rsidRPr="00E958AD">
                    <w:rPr>
                      <w:rFonts w:hint="eastAsia"/>
                      <w:sz w:val="21"/>
                      <w:szCs w:val="24"/>
                    </w:rPr>
                    <w:t>1</w:t>
                  </w:r>
                  <w:r w:rsidRPr="00E958AD">
                    <w:rPr>
                      <w:sz w:val="21"/>
                      <w:szCs w:val="24"/>
                    </w:rPr>
                    <w:t>.5</w:t>
                  </w:r>
                </w:p>
              </w:tc>
              <w:tc>
                <w:tcPr>
                  <w:tcW w:w="1727" w:type="dxa"/>
                  <w:vAlign w:val="center"/>
                </w:tcPr>
                <w:p w14:paraId="6D16EFE2" w14:textId="7E7CBDE6" w:rsidR="008A0431" w:rsidRPr="00E958AD" w:rsidRDefault="00EE012B" w:rsidP="008A0431">
                  <w:pPr>
                    <w:spacing w:line="240" w:lineRule="auto"/>
                    <w:ind w:firstLineChars="0" w:firstLine="0"/>
                    <w:jc w:val="center"/>
                    <w:rPr>
                      <w:sz w:val="21"/>
                      <w:szCs w:val="24"/>
                    </w:rPr>
                  </w:pPr>
                  <w:r w:rsidRPr="00E958AD">
                    <w:rPr>
                      <w:rFonts w:hint="eastAsia"/>
                      <w:sz w:val="21"/>
                      <w:szCs w:val="24"/>
                    </w:rPr>
                    <w:t>0</w:t>
                  </w:r>
                  <w:r w:rsidRPr="00E958AD">
                    <w:rPr>
                      <w:sz w:val="21"/>
                      <w:szCs w:val="24"/>
                    </w:rPr>
                    <w:t>.4</w:t>
                  </w:r>
                </w:p>
              </w:tc>
            </w:tr>
            <w:tr w:rsidR="00E958AD" w:rsidRPr="00E958AD" w14:paraId="599C56E2" w14:textId="77777777" w:rsidTr="009776E4">
              <w:trPr>
                <w:trHeight w:val="298"/>
              </w:trPr>
              <w:tc>
                <w:tcPr>
                  <w:tcW w:w="376" w:type="dxa"/>
                  <w:vAlign w:val="center"/>
                </w:tcPr>
                <w:p w14:paraId="44CA20A7" w14:textId="2466C72E" w:rsidR="008A0431" w:rsidRPr="00E958AD" w:rsidRDefault="008A0431" w:rsidP="008A0431">
                  <w:pPr>
                    <w:spacing w:line="240" w:lineRule="auto"/>
                    <w:ind w:firstLineChars="0" w:firstLine="0"/>
                    <w:jc w:val="center"/>
                    <w:rPr>
                      <w:sz w:val="21"/>
                      <w:szCs w:val="24"/>
                    </w:rPr>
                  </w:pPr>
                  <w:r w:rsidRPr="00E958AD">
                    <w:rPr>
                      <w:sz w:val="21"/>
                      <w:szCs w:val="24"/>
                    </w:rPr>
                    <w:t>3</w:t>
                  </w:r>
                </w:p>
              </w:tc>
              <w:tc>
                <w:tcPr>
                  <w:tcW w:w="1120" w:type="dxa"/>
                  <w:vAlign w:val="center"/>
                </w:tcPr>
                <w:p w14:paraId="19537E7D" w14:textId="53DC3108" w:rsidR="008A0431" w:rsidRPr="00E958AD" w:rsidRDefault="008A0431" w:rsidP="008A0431">
                  <w:pPr>
                    <w:spacing w:line="240" w:lineRule="auto"/>
                    <w:ind w:firstLineChars="0" w:firstLine="0"/>
                    <w:jc w:val="center"/>
                    <w:rPr>
                      <w:sz w:val="21"/>
                      <w:szCs w:val="24"/>
                    </w:rPr>
                  </w:pPr>
                  <w:r w:rsidRPr="00E958AD">
                    <w:rPr>
                      <w:sz w:val="21"/>
                      <w:szCs w:val="24"/>
                    </w:rPr>
                    <w:t>NOx</w:t>
                  </w:r>
                </w:p>
              </w:tc>
              <w:tc>
                <w:tcPr>
                  <w:tcW w:w="1325" w:type="dxa"/>
                  <w:vAlign w:val="center"/>
                </w:tcPr>
                <w:p w14:paraId="33283064" w14:textId="11649E78" w:rsidR="008A0431" w:rsidRPr="00E958AD" w:rsidRDefault="00EE012B" w:rsidP="008A0431">
                  <w:pPr>
                    <w:spacing w:line="240" w:lineRule="auto"/>
                    <w:ind w:firstLineChars="0" w:firstLine="0"/>
                    <w:jc w:val="center"/>
                    <w:rPr>
                      <w:sz w:val="21"/>
                      <w:szCs w:val="24"/>
                    </w:rPr>
                  </w:pPr>
                  <w:r w:rsidRPr="00E958AD">
                    <w:rPr>
                      <w:rFonts w:hint="eastAsia"/>
                      <w:sz w:val="21"/>
                      <w:szCs w:val="24"/>
                    </w:rPr>
                    <w:t>2</w:t>
                  </w:r>
                  <w:r w:rsidRPr="00E958AD">
                    <w:rPr>
                      <w:sz w:val="21"/>
                      <w:szCs w:val="24"/>
                    </w:rPr>
                    <w:t>40</w:t>
                  </w:r>
                </w:p>
              </w:tc>
              <w:tc>
                <w:tcPr>
                  <w:tcW w:w="1347" w:type="dxa"/>
                  <w:vAlign w:val="center"/>
                </w:tcPr>
                <w:p w14:paraId="27D541E6" w14:textId="49071752" w:rsidR="008A0431" w:rsidRPr="00E958AD" w:rsidRDefault="00EE012B" w:rsidP="008A0431">
                  <w:pPr>
                    <w:spacing w:line="240" w:lineRule="auto"/>
                    <w:ind w:firstLineChars="0" w:firstLine="0"/>
                    <w:jc w:val="center"/>
                    <w:rPr>
                      <w:sz w:val="21"/>
                      <w:szCs w:val="24"/>
                    </w:rPr>
                  </w:pPr>
                  <w:r w:rsidRPr="00E958AD">
                    <w:rPr>
                      <w:rFonts w:hint="eastAsia"/>
                      <w:sz w:val="21"/>
                      <w:szCs w:val="24"/>
                    </w:rPr>
                    <w:t>1</w:t>
                  </w:r>
                  <w:r w:rsidRPr="00E958AD">
                    <w:rPr>
                      <w:sz w:val="21"/>
                      <w:szCs w:val="24"/>
                    </w:rPr>
                    <w:t>5</w:t>
                  </w:r>
                </w:p>
              </w:tc>
              <w:tc>
                <w:tcPr>
                  <w:tcW w:w="1411" w:type="dxa"/>
                  <w:vAlign w:val="center"/>
                </w:tcPr>
                <w:p w14:paraId="3B4DD8AA" w14:textId="08E67601" w:rsidR="008A0431" w:rsidRPr="00E958AD" w:rsidRDefault="00EE012B" w:rsidP="008A0431">
                  <w:pPr>
                    <w:spacing w:line="240" w:lineRule="auto"/>
                    <w:ind w:firstLineChars="0" w:firstLine="0"/>
                    <w:jc w:val="center"/>
                    <w:rPr>
                      <w:sz w:val="21"/>
                      <w:szCs w:val="24"/>
                    </w:rPr>
                  </w:pPr>
                  <w:r w:rsidRPr="00E958AD">
                    <w:rPr>
                      <w:rFonts w:hint="eastAsia"/>
                      <w:sz w:val="21"/>
                      <w:szCs w:val="24"/>
                    </w:rPr>
                    <w:t>0</w:t>
                  </w:r>
                  <w:r w:rsidRPr="00E958AD">
                    <w:rPr>
                      <w:sz w:val="21"/>
                      <w:szCs w:val="24"/>
                    </w:rPr>
                    <w:t>.455</w:t>
                  </w:r>
                </w:p>
              </w:tc>
              <w:tc>
                <w:tcPr>
                  <w:tcW w:w="1727" w:type="dxa"/>
                  <w:vAlign w:val="center"/>
                </w:tcPr>
                <w:p w14:paraId="347DCFDE" w14:textId="7A28F4D1" w:rsidR="008A0431" w:rsidRPr="00E958AD" w:rsidRDefault="00EE012B" w:rsidP="008A0431">
                  <w:pPr>
                    <w:spacing w:line="240" w:lineRule="auto"/>
                    <w:ind w:firstLineChars="0" w:firstLine="0"/>
                    <w:jc w:val="center"/>
                    <w:rPr>
                      <w:sz w:val="21"/>
                      <w:szCs w:val="24"/>
                    </w:rPr>
                  </w:pPr>
                  <w:r w:rsidRPr="00E958AD">
                    <w:rPr>
                      <w:rFonts w:hint="eastAsia"/>
                      <w:sz w:val="21"/>
                      <w:szCs w:val="24"/>
                    </w:rPr>
                    <w:t>0</w:t>
                  </w:r>
                  <w:r w:rsidRPr="00E958AD">
                    <w:rPr>
                      <w:sz w:val="21"/>
                      <w:szCs w:val="24"/>
                    </w:rPr>
                    <w:t>.12</w:t>
                  </w:r>
                </w:p>
              </w:tc>
            </w:tr>
            <w:tr w:rsidR="00E958AD" w:rsidRPr="00E958AD" w14:paraId="35C90E6E" w14:textId="77777777" w:rsidTr="009776E4">
              <w:trPr>
                <w:trHeight w:val="298"/>
              </w:trPr>
              <w:tc>
                <w:tcPr>
                  <w:tcW w:w="376" w:type="dxa"/>
                  <w:vAlign w:val="center"/>
                </w:tcPr>
                <w:p w14:paraId="712CBAAE" w14:textId="15F3EFA1" w:rsidR="008A0431" w:rsidRPr="00E958AD" w:rsidRDefault="008A0431" w:rsidP="008A0431">
                  <w:pPr>
                    <w:spacing w:line="240" w:lineRule="auto"/>
                    <w:ind w:firstLineChars="0" w:firstLine="0"/>
                    <w:jc w:val="center"/>
                    <w:rPr>
                      <w:sz w:val="21"/>
                      <w:szCs w:val="24"/>
                    </w:rPr>
                  </w:pPr>
                  <w:r w:rsidRPr="00E958AD">
                    <w:rPr>
                      <w:rFonts w:hint="eastAsia"/>
                      <w:sz w:val="21"/>
                      <w:szCs w:val="24"/>
                    </w:rPr>
                    <w:t>4</w:t>
                  </w:r>
                </w:p>
              </w:tc>
              <w:tc>
                <w:tcPr>
                  <w:tcW w:w="1120" w:type="dxa"/>
                  <w:vAlign w:val="center"/>
                </w:tcPr>
                <w:p w14:paraId="5C02863E" w14:textId="54DE0C2C" w:rsidR="008A0431" w:rsidRPr="00E958AD" w:rsidRDefault="008A0431" w:rsidP="008A0431">
                  <w:pPr>
                    <w:spacing w:line="240" w:lineRule="auto"/>
                    <w:ind w:firstLineChars="0" w:firstLine="0"/>
                    <w:jc w:val="center"/>
                    <w:rPr>
                      <w:sz w:val="21"/>
                      <w:szCs w:val="24"/>
                    </w:rPr>
                  </w:pPr>
                  <w:r w:rsidRPr="00E958AD">
                    <w:rPr>
                      <w:rFonts w:hint="eastAsia"/>
                      <w:sz w:val="21"/>
                      <w:szCs w:val="24"/>
                    </w:rPr>
                    <w:t>苯并</w:t>
                  </w:r>
                  <w:r w:rsidRPr="00E958AD">
                    <w:rPr>
                      <w:rFonts w:hint="eastAsia"/>
                      <w:sz w:val="21"/>
                      <w:szCs w:val="24"/>
                    </w:rPr>
                    <w:t>[a]</w:t>
                  </w:r>
                  <w:proofErr w:type="gramStart"/>
                  <w:r w:rsidRPr="00E958AD">
                    <w:rPr>
                      <w:rFonts w:hint="eastAsia"/>
                      <w:sz w:val="21"/>
                      <w:szCs w:val="24"/>
                    </w:rPr>
                    <w:t>芘</w:t>
                  </w:r>
                  <w:proofErr w:type="gramEnd"/>
                </w:p>
              </w:tc>
              <w:tc>
                <w:tcPr>
                  <w:tcW w:w="1325" w:type="dxa"/>
                  <w:vAlign w:val="center"/>
                </w:tcPr>
                <w:p w14:paraId="67E4DB0D" w14:textId="5991FB57" w:rsidR="008A0431" w:rsidRPr="00E958AD" w:rsidRDefault="008A0431" w:rsidP="008A0431">
                  <w:pPr>
                    <w:spacing w:line="240" w:lineRule="auto"/>
                    <w:ind w:firstLineChars="0" w:firstLine="0"/>
                    <w:jc w:val="center"/>
                    <w:rPr>
                      <w:sz w:val="21"/>
                      <w:szCs w:val="24"/>
                    </w:rPr>
                  </w:pPr>
                  <w:r w:rsidRPr="00E958AD">
                    <w:rPr>
                      <w:sz w:val="21"/>
                      <w:szCs w:val="24"/>
                    </w:rPr>
                    <w:t>0.30</w:t>
                  </w:r>
                  <w:r w:rsidRPr="00E958AD">
                    <w:rPr>
                      <w:rFonts w:hint="eastAsia"/>
                      <w:sz w:val="21"/>
                      <w:szCs w:val="24"/>
                    </w:rPr>
                    <w:t>×</w:t>
                  </w:r>
                  <w:r w:rsidRPr="00E958AD">
                    <w:rPr>
                      <w:sz w:val="21"/>
                      <w:szCs w:val="24"/>
                    </w:rPr>
                    <w:t>10</w:t>
                  </w:r>
                  <w:r w:rsidRPr="00E958AD">
                    <w:rPr>
                      <w:sz w:val="21"/>
                      <w:szCs w:val="24"/>
                      <w:vertAlign w:val="superscript"/>
                    </w:rPr>
                    <w:t>-3</w:t>
                  </w:r>
                </w:p>
              </w:tc>
              <w:tc>
                <w:tcPr>
                  <w:tcW w:w="1347" w:type="dxa"/>
                  <w:vAlign w:val="center"/>
                </w:tcPr>
                <w:p w14:paraId="51B47C74" w14:textId="463245EB" w:rsidR="008A0431" w:rsidRPr="00E958AD" w:rsidRDefault="008A0431" w:rsidP="008A0431">
                  <w:pPr>
                    <w:spacing w:line="240" w:lineRule="auto"/>
                    <w:ind w:firstLineChars="0" w:firstLine="0"/>
                    <w:jc w:val="center"/>
                    <w:rPr>
                      <w:sz w:val="21"/>
                      <w:szCs w:val="24"/>
                    </w:rPr>
                  </w:pPr>
                  <w:r w:rsidRPr="00E958AD">
                    <w:rPr>
                      <w:sz w:val="21"/>
                      <w:szCs w:val="24"/>
                    </w:rPr>
                    <w:t>15</w:t>
                  </w:r>
                </w:p>
              </w:tc>
              <w:tc>
                <w:tcPr>
                  <w:tcW w:w="1411" w:type="dxa"/>
                  <w:vAlign w:val="center"/>
                </w:tcPr>
                <w:p w14:paraId="14175C37" w14:textId="5C94B42D" w:rsidR="008A0431" w:rsidRPr="00E958AD" w:rsidRDefault="008A0431" w:rsidP="008A0431">
                  <w:pPr>
                    <w:spacing w:line="240" w:lineRule="auto"/>
                    <w:ind w:firstLineChars="0" w:firstLine="0"/>
                    <w:jc w:val="center"/>
                    <w:rPr>
                      <w:sz w:val="21"/>
                      <w:szCs w:val="24"/>
                    </w:rPr>
                  </w:pPr>
                  <w:r w:rsidRPr="00E958AD">
                    <w:rPr>
                      <w:sz w:val="21"/>
                      <w:szCs w:val="24"/>
                    </w:rPr>
                    <w:t>0.025</w:t>
                  </w:r>
                  <w:r w:rsidRPr="00E958AD">
                    <w:rPr>
                      <w:rFonts w:hint="eastAsia"/>
                      <w:sz w:val="21"/>
                      <w:szCs w:val="24"/>
                    </w:rPr>
                    <w:t>×</w:t>
                  </w:r>
                  <w:r w:rsidRPr="00E958AD">
                    <w:rPr>
                      <w:sz w:val="21"/>
                      <w:szCs w:val="24"/>
                    </w:rPr>
                    <w:t>10</w:t>
                  </w:r>
                  <w:r w:rsidRPr="00E958AD">
                    <w:rPr>
                      <w:sz w:val="21"/>
                      <w:szCs w:val="24"/>
                      <w:vertAlign w:val="superscript"/>
                    </w:rPr>
                    <w:t>-3</w:t>
                  </w:r>
                </w:p>
              </w:tc>
              <w:tc>
                <w:tcPr>
                  <w:tcW w:w="1727" w:type="dxa"/>
                  <w:vAlign w:val="center"/>
                </w:tcPr>
                <w:p w14:paraId="5F3956F0" w14:textId="4B412A93" w:rsidR="008A0431" w:rsidRPr="00E958AD" w:rsidRDefault="008A0431" w:rsidP="008A0431">
                  <w:pPr>
                    <w:spacing w:line="240" w:lineRule="auto"/>
                    <w:ind w:firstLineChars="0" w:firstLine="0"/>
                    <w:jc w:val="center"/>
                    <w:rPr>
                      <w:sz w:val="21"/>
                      <w:szCs w:val="24"/>
                    </w:rPr>
                  </w:pPr>
                  <w:r w:rsidRPr="00E958AD">
                    <w:rPr>
                      <w:rFonts w:hint="eastAsia"/>
                      <w:sz w:val="21"/>
                      <w:szCs w:val="24"/>
                    </w:rPr>
                    <w:t>0.008</w:t>
                  </w:r>
                  <w:r w:rsidRPr="00E958AD">
                    <w:rPr>
                      <w:rFonts w:hint="eastAsia"/>
                      <w:sz w:val="21"/>
                      <w:szCs w:val="24"/>
                    </w:rPr>
                    <w:t>（</w:t>
                  </w:r>
                  <w:r w:rsidRPr="00E958AD">
                    <w:rPr>
                      <w:rFonts w:hint="eastAsia"/>
                      <w:sz w:val="21"/>
                      <w:szCs w:val="24"/>
                    </w:rPr>
                    <w:t>ug/m</w:t>
                  </w:r>
                  <w:r w:rsidRPr="00E958AD">
                    <w:rPr>
                      <w:rFonts w:hint="eastAsia"/>
                      <w:sz w:val="21"/>
                      <w:szCs w:val="24"/>
                      <w:vertAlign w:val="superscript"/>
                    </w:rPr>
                    <w:t>3</w:t>
                  </w:r>
                  <w:r w:rsidRPr="00E958AD">
                    <w:rPr>
                      <w:rFonts w:hint="eastAsia"/>
                      <w:sz w:val="21"/>
                      <w:szCs w:val="24"/>
                    </w:rPr>
                    <w:t>）</w:t>
                  </w:r>
                </w:p>
              </w:tc>
            </w:tr>
            <w:tr w:rsidR="00E958AD" w:rsidRPr="00E958AD" w14:paraId="1FB5021E" w14:textId="77777777" w:rsidTr="009776E4">
              <w:trPr>
                <w:trHeight w:val="313"/>
              </w:trPr>
              <w:tc>
                <w:tcPr>
                  <w:tcW w:w="376" w:type="dxa"/>
                  <w:vAlign w:val="center"/>
                </w:tcPr>
                <w:p w14:paraId="7D3B523F" w14:textId="4A3CA4A4" w:rsidR="008A0431" w:rsidRPr="00E958AD" w:rsidRDefault="008A0431" w:rsidP="008A0431">
                  <w:pPr>
                    <w:spacing w:line="240" w:lineRule="auto"/>
                    <w:ind w:firstLineChars="0" w:firstLine="0"/>
                    <w:jc w:val="center"/>
                    <w:rPr>
                      <w:sz w:val="21"/>
                      <w:szCs w:val="24"/>
                    </w:rPr>
                  </w:pPr>
                  <w:r w:rsidRPr="00E958AD">
                    <w:rPr>
                      <w:rFonts w:hint="eastAsia"/>
                      <w:sz w:val="21"/>
                      <w:szCs w:val="24"/>
                    </w:rPr>
                    <w:t>5</w:t>
                  </w:r>
                </w:p>
              </w:tc>
              <w:tc>
                <w:tcPr>
                  <w:tcW w:w="1120" w:type="dxa"/>
                  <w:vAlign w:val="center"/>
                </w:tcPr>
                <w:p w14:paraId="67CF353E" w14:textId="6585E3DA" w:rsidR="008A0431" w:rsidRPr="00E958AD" w:rsidRDefault="008A0431" w:rsidP="008A0431">
                  <w:pPr>
                    <w:spacing w:line="240" w:lineRule="auto"/>
                    <w:ind w:firstLineChars="0" w:firstLine="0"/>
                    <w:jc w:val="center"/>
                    <w:rPr>
                      <w:sz w:val="21"/>
                      <w:szCs w:val="24"/>
                    </w:rPr>
                  </w:pPr>
                  <w:r w:rsidRPr="00E958AD">
                    <w:rPr>
                      <w:rFonts w:hint="eastAsia"/>
                      <w:sz w:val="21"/>
                      <w:szCs w:val="24"/>
                    </w:rPr>
                    <w:t>沥青烟</w:t>
                  </w:r>
                </w:p>
              </w:tc>
              <w:tc>
                <w:tcPr>
                  <w:tcW w:w="1325" w:type="dxa"/>
                  <w:vAlign w:val="center"/>
                </w:tcPr>
                <w:p w14:paraId="133A7D31" w14:textId="01A15BBF" w:rsidR="008A0431" w:rsidRPr="00E958AD" w:rsidRDefault="008A0431" w:rsidP="008A0431">
                  <w:pPr>
                    <w:spacing w:line="240" w:lineRule="auto"/>
                    <w:ind w:firstLineChars="0" w:firstLine="0"/>
                    <w:jc w:val="center"/>
                    <w:rPr>
                      <w:sz w:val="21"/>
                      <w:szCs w:val="24"/>
                    </w:rPr>
                  </w:pPr>
                  <w:r w:rsidRPr="00E958AD">
                    <w:rPr>
                      <w:rFonts w:hint="eastAsia"/>
                      <w:sz w:val="21"/>
                      <w:szCs w:val="24"/>
                    </w:rPr>
                    <w:t>75(</w:t>
                  </w:r>
                  <w:r w:rsidRPr="00E958AD">
                    <w:rPr>
                      <w:rFonts w:hint="eastAsia"/>
                      <w:sz w:val="21"/>
                      <w:szCs w:val="24"/>
                    </w:rPr>
                    <w:t>建筑搅拌</w:t>
                  </w:r>
                  <w:r w:rsidRPr="00E958AD">
                    <w:rPr>
                      <w:rFonts w:hint="eastAsia"/>
                      <w:sz w:val="21"/>
                      <w:szCs w:val="24"/>
                    </w:rPr>
                    <w:t>)</w:t>
                  </w:r>
                </w:p>
              </w:tc>
              <w:tc>
                <w:tcPr>
                  <w:tcW w:w="1347" w:type="dxa"/>
                  <w:vAlign w:val="center"/>
                </w:tcPr>
                <w:p w14:paraId="45E18955" w14:textId="11B11806" w:rsidR="008A0431" w:rsidRPr="00E958AD" w:rsidRDefault="008A0431" w:rsidP="008A0431">
                  <w:pPr>
                    <w:spacing w:line="240" w:lineRule="auto"/>
                    <w:ind w:firstLineChars="0" w:firstLine="0"/>
                    <w:jc w:val="center"/>
                    <w:rPr>
                      <w:sz w:val="21"/>
                      <w:szCs w:val="24"/>
                    </w:rPr>
                  </w:pPr>
                  <w:r w:rsidRPr="00E958AD">
                    <w:rPr>
                      <w:sz w:val="21"/>
                      <w:szCs w:val="24"/>
                    </w:rPr>
                    <w:t>15</w:t>
                  </w:r>
                </w:p>
              </w:tc>
              <w:tc>
                <w:tcPr>
                  <w:tcW w:w="1411" w:type="dxa"/>
                  <w:vAlign w:val="center"/>
                </w:tcPr>
                <w:p w14:paraId="785E551F" w14:textId="66FCF17D" w:rsidR="008A0431" w:rsidRPr="00E958AD" w:rsidRDefault="008A0431" w:rsidP="008A0431">
                  <w:pPr>
                    <w:spacing w:line="240" w:lineRule="auto"/>
                    <w:ind w:firstLineChars="0" w:firstLine="0"/>
                    <w:jc w:val="center"/>
                    <w:rPr>
                      <w:sz w:val="21"/>
                      <w:szCs w:val="24"/>
                    </w:rPr>
                  </w:pPr>
                  <w:r w:rsidRPr="00E958AD">
                    <w:rPr>
                      <w:sz w:val="21"/>
                      <w:szCs w:val="24"/>
                    </w:rPr>
                    <w:t>0.9</w:t>
                  </w:r>
                </w:p>
              </w:tc>
              <w:tc>
                <w:tcPr>
                  <w:tcW w:w="1727" w:type="dxa"/>
                  <w:vAlign w:val="center"/>
                </w:tcPr>
                <w:p w14:paraId="6981F274" w14:textId="77777777" w:rsidR="008A0431" w:rsidRPr="00E958AD" w:rsidRDefault="008A0431" w:rsidP="008A0431">
                  <w:pPr>
                    <w:spacing w:line="240" w:lineRule="auto"/>
                    <w:ind w:firstLineChars="0" w:firstLine="0"/>
                    <w:jc w:val="center"/>
                    <w:rPr>
                      <w:sz w:val="21"/>
                      <w:szCs w:val="24"/>
                    </w:rPr>
                  </w:pPr>
                  <w:r w:rsidRPr="00E958AD">
                    <w:rPr>
                      <w:rFonts w:hint="eastAsia"/>
                      <w:sz w:val="21"/>
                      <w:szCs w:val="24"/>
                    </w:rPr>
                    <w:t>生产设备不得有明显的无组织</w:t>
                  </w:r>
                </w:p>
                <w:p w14:paraId="55F47EE5" w14:textId="393F44DA" w:rsidR="008A0431" w:rsidRPr="00E958AD" w:rsidRDefault="008A0431" w:rsidP="008A0431">
                  <w:pPr>
                    <w:spacing w:line="240" w:lineRule="auto"/>
                    <w:ind w:firstLineChars="0" w:firstLine="0"/>
                    <w:jc w:val="center"/>
                    <w:rPr>
                      <w:sz w:val="21"/>
                      <w:szCs w:val="24"/>
                    </w:rPr>
                  </w:pPr>
                  <w:r w:rsidRPr="00E958AD">
                    <w:rPr>
                      <w:rFonts w:hint="eastAsia"/>
                      <w:sz w:val="21"/>
                      <w:szCs w:val="24"/>
                    </w:rPr>
                    <w:t>排放存在</w:t>
                  </w:r>
                </w:p>
              </w:tc>
            </w:tr>
            <w:tr w:rsidR="00E958AD" w:rsidRPr="00E958AD" w14:paraId="127831C8" w14:textId="77777777" w:rsidTr="009776E4">
              <w:trPr>
                <w:trHeight w:val="313"/>
              </w:trPr>
              <w:tc>
                <w:tcPr>
                  <w:tcW w:w="376" w:type="dxa"/>
                  <w:vAlign w:val="center"/>
                </w:tcPr>
                <w:p w14:paraId="22D56FAA" w14:textId="281A93A9" w:rsidR="00FD73C5" w:rsidRPr="00E958AD" w:rsidRDefault="00FD73C5" w:rsidP="008A0431">
                  <w:pPr>
                    <w:spacing w:line="240" w:lineRule="auto"/>
                    <w:ind w:firstLineChars="0" w:firstLine="0"/>
                    <w:jc w:val="center"/>
                    <w:rPr>
                      <w:sz w:val="21"/>
                      <w:szCs w:val="24"/>
                    </w:rPr>
                  </w:pPr>
                  <w:r w:rsidRPr="00E958AD">
                    <w:rPr>
                      <w:rFonts w:hint="eastAsia"/>
                      <w:sz w:val="21"/>
                      <w:szCs w:val="24"/>
                    </w:rPr>
                    <w:t>6</w:t>
                  </w:r>
                </w:p>
              </w:tc>
              <w:tc>
                <w:tcPr>
                  <w:tcW w:w="1120" w:type="dxa"/>
                  <w:vAlign w:val="center"/>
                </w:tcPr>
                <w:p w14:paraId="712996A2" w14:textId="65C82FDD" w:rsidR="00FD73C5" w:rsidRPr="00E958AD" w:rsidRDefault="00FD73C5" w:rsidP="008A0431">
                  <w:pPr>
                    <w:spacing w:line="240" w:lineRule="auto"/>
                    <w:ind w:firstLineChars="0" w:firstLine="0"/>
                    <w:jc w:val="center"/>
                    <w:rPr>
                      <w:sz w:val="21"/>
                      <w:szCs w:val="24"/>
                    </w:rPr>
                  </w:pPr>
                  <w:r w:rsidRPr="00E958AD">
                    <w:rPr>
                      <w:rFonts w:hint="eastAsia"/>
                      <w:sz w:val="21"/>
                      <w:szCs w:val="24"/>
                    </w:rPr>
                    <w:t>非甲烷总烃</w:t>
                  </w:r>
                </w:p>
              </w:tc>
              <w:tc>
                <w:tcPr>
                  <w:tcW w:w="1325" w:type="dxa"/>
                  <w:vAlign w:val="center"/>
                </w:tcPr>
                <w:p w14:paraId="6384C8CC" w14:textId="0357965E" w:rsidR="00FD73C5" w:rsidRPr="00E958AD" w:rsidRDefault="00FD73C5" w:rsidP="008A0431">
                  <w:pPr>
                    <w:spacing w:line="240" w:lineRule="auto"/>
                    <w:ind w:firstLineChars="0" w:firstLine="0"/>
                    <w:jc w:val="center"/>
                    <w:rPr>
                      <w:sz w:val="21"/>
                      <w:szCs w:val="24"/>
                    </w:rPr>
                  </w:pPr>
                  <w:r w:rsidRPr="00E958AD">
                    <w:rPr>
                      <w:rFonts w:hint="eastAsia"/>
                      <w:sz w:val="21"/>
                      <w:szCs w:val="24"/>
                    </w:rPr>
                    <w:t>1</w:t>
                  </w:r>
                  <w:r w:rsidRPr="00E958AD">
                    <w:rPr>
                      <w:sz w:val="21"/>
                      <w:szCs w:val="24"/>
                    </w:rPr>
                    <w:t>20</w:t>
                  </w:r>
                </w:p>
              </w:tc>
              <w:tc>
                <w:tcPr>
                  <w:tcW w:w="1347" w:type="dxa"/>
                  <w:vAlign w:val="center"/>
                </w:tcPr>
                <w:p w14:paraId="7818355D" w14:textId="1E2AB9FA" w:rsidR="00FD73C5" w:rsidRPr="00E958AD" w:rsidRDefault="00FD73C5" w:rsidP="008A0431">
                  <w:pPr>
                    <w:spacing w:line="240" w:lineRule="auto"/>
                    <w:ind w:firstLineChars="0" w:firstLine="0"/>
                    <w:jc w:val="center"/>
                    <w:rPr>
                      <w:sz w:val="21"/>
                      <w:szCs w:val="24"/>
                    </w:rPr>
                  </w:pPr>
                  <w:r w:rsidRPr="00E958AD">
                    <w:rPr>
                      <w:rFonts w:hint="eastAsia"/>
                      <w:sz w:val="21"/>
                      <w:szCs w:val="24"/>
                    </w:rPr>
                    <w:t>1</w:t>
                  </w:r>
                  <w:r w:rsidRPr="00E958AD">
                    <w:rPr>
                      <w:sz w:val="21"/>
                      <w:szCs w:val="24"/>
                    </w:rPr>
                    <w:t>5</w:t>
                  </w:r>
                </w:p>
              </w:tc>
              <w:tc>
                <w:tcPr>
                  <w:tcW w:w="1411" w:type="dxa"/>
                  <w:vAlign w:val="center"/>
                </w:tcPr>
                <w:p w14:paraId="53C42945" w14:textId="34ACA933" w:rsidR="00FD73C5" w:rsidRPr="00E958AD" w:rsidRDefault="00620386" w:rsidP="008A0431">
                  <w:pPr>
                    <w:spacing w:line="240" w:lineRule="auto"/>
                    <w:ind w:firstLineChars="0" w:firstLine="0"/>
                    <w:jc w:val="center"/>
                    <w:rPr>
                      <w:sz w:val="21"/>
                      <w:szCs w:val="24"/>
                    </w:rPr>
                  </w:pPr>
                  <w:r w:rsidRPr="00E958AD">
                    <w:rPr>
                      <w:rFonts w:hint="eastAsia"/>
                      <w:sz w:val="21"/>
                      <w:szCs w:val="24"/>
                    </w:rPr>
                    <w:t>5</w:t>
                  </w:r>
                </w:p>
              </w:tc>
              <w:tc>
                <w:tcPr>
                  <w:tcW w:w="1727" w:type="dxa"/>
                  <w:vAlign w:val="center"/>
                </w:tcPr>
                <w:p w14:paraId="277018E8" w14:textId="090BCB7E" w:rsidR="00FD73C5" w:rsidRPr="00E958AD" w:rsidRDefault="00620386" w:rsidP="008A0431">
                  <w:pPr>
                    <w:spacing w:line="240" w:lineRule="auto"/>
                    <w:ind w:firstLineChars="0" w:firstLine="0"/>
                    <w:jc w:val="center"/>
                    <w:rPr>
                      <w:sz w:val="21"/>
                      <w:szCs w:val="24"/>
                    </w:rPr>
                  </w:pPr>
                  <w:r w:rsidRPr="00E958AD">
                    <w:rPr>
                      <w:rFonts w:hint="eastAsia"/>
                      <w:sz w:val="21"/>
                      <w:szCs w:val="24"/>
                    </w:rPr>
                    <w:t>4</w:t>
                  </w:r>
                  <w:r w:rsidRPr="00E958AD">
                    <w:rPr>
                      <w:sz w:val="21"/>
                      <w:szCs w:val="24"/>
                    </w:rPr>
                    <w:t>.0</w:t>
                  </w:r>
                </w:p>
              </w:tc>
            </w:tr>
          </w:tbl>
          <w:p w14:paraId="743B35C9" w14:textId="68A7E912" w:rsidR="009776E4" w:rsidRPr="00E958AD" w:rsidRDefault="009776E4" w:rsidP="009776E4">
            <w:pPr>
              <w:spacing w:beforeLines="50" w:before="156" w:line="240" w:lineRule="auto"/>
              <w:ind w:right="51" w:firstLineChars="0" w:firstLine="403"/>
              <w:jc w:val="center"/>
              <w:rPr>
                <w:b/>
                <w:bCs/>
                <w:sz w:val="21"/>
                <w:szCs w:val="21"/>
              </w:rPr>
            </w:pPr>
            <w:r w:rsidRPr="00E958AD">
              <w:rPr>
                <w:rFonts w:hint="eastAsia"/>
                <w:b/>
                <w:bCs/>
                <w:sz w:val="21"/>
                <w:szCs w:val="21"/>
              </w:rPr>
              <w:t>表</w:t>
            </w:r>
            <w:r w:rsidRPr="00E958AD">
              <w:rPr>
                <w:b/>
                <w:bCs/>
                <w:sz w:val="21"/>
                <w:szCs w:val="21"/>
              </w:rPr>
              <w:t>3-</w:t>
            </w:r>
            <w:r w:rsidR="00C6681C" w:rsidRPr="00E958AD">
              <w:rPr>
                <w:b/>
                <w:bCs/>
                <w:sz w:val="21"/>
                <w:szCs w:val="21"/>
              </w:rPr>
              <w:t>8</w:t>
            </w:r>
            <w:r w:rsidRPr="00E958AD">
              <w:rPr>
                <w:b/>
                <w:bCs/>
                <w:sz w:val="21"/>
                <w:szCs w:val="21"/>
              </w:rPr>
              <w:t xml:space="preserve"> </w:t>
            </w:r>
            <w:r w:rsidRPr="00E958AD">
              <w:rPr>
                <w:rFonts w:hint="eastAsia"/>
                <w:b/>
                <w:bCs/>
                <w:sz w:val="21"/>
                <w:szCs w:val="21"/>
              </w:rPr>
              <w:t>锅炉大气污染物排放标准单位：</w:t>
            </w:r>
            <w:r w:rsidRPr="00E958AD">
              <w:rPr>
                <w:b/>
                <w:bCs/>
                <w:sz w:val="21"/>
                <w:szCs w:val="21"/>
              </w:rPr>
              <w:t>mg/m</w:t>
            </w:r>
            <w:r w:rsidRPr="00E958AD">
              <w:rPr>
                <w:b/>
                <w:bCs/>
                <w:sz w:val="21"/>
                <w:szCs w:val="21"/>
                <w:vertAlign w:val="superscript"/>
              </w:rPr>
              <w:t>3</w:t>
            </w:r>
          </w:p>
          <w:tbl>
            <w:tblPr>
              <w:tblStyle w:val="aa"/>
              <w:tblW w:w="7310" w:type="dxa"/>
              <w:tblLayout w:type="fixed"/>
              <w:tblLook w:val="04A0" w:firstRow="1" w:lastRow="0" w:firstColumn="1" w:lastColumn="0" w:noHBand="0" w:noVBand="1"/>
            </w:tblPr>
            <w:tblGrid>
              <w:gridCol w:w="2692"/>
              <w:gridCol w:w="2335"/>
              <w:gridCol w:w="2283"/>
            </w:tblGrid>
            <w:tr w:rsidR="00E958AD" w:rsidRPr="00E958AD" w14:paraId="0BA76A25" w14:textId="77777777" w:rsidTr="00307AAC">
              <w:trPr>
                <w:trHeight w:val="291"/>
              </w:trPr>
              <w:tc>
                <w:tcPr>
                  <w:tcW w:w="2692" w:type="dxa"/>
                  <w:vAlign w:val="center"/>
                </w:tcPr>
                <w:p w14:paraId="096AC70B" w14:textId="236DD6C0" w:rsidR="00307AAC" w:rsidRPr="00E958AD" w:rsidRDefault="00307AAC" w:rsidP="009776E4">
                  <w:pPr>
                    <w:spacing w:line="240" w:lineRule="auto"/>
                    <w:ind w:firstLineChars="0" w:firstLine="0"/>
                    <w:jc w:val="center"/>
                    <w:rPr>
                      <w:sz w:val="21"/>
                      <w:szCs w:val="24"/>
                    </w:rPr>
                  </w:pPr>
                  <w:r w:rsidRPr="00E958AD">
                    <w:rPr>
                      <w:rFonts w:hint="eastAsia"/>
                      <w:sz w:val="21"/>
                      <w:szCs w:val="24"/>
                    </w:rPr>
                    <w:t>污染物项目</w:t>
                  </w:r>
                </w:p>
              </w:tc>
              <w:tc>
                <w:tcPr>
                  <w:tcW w:w="2335" w:type="dxa"/>
                  <w:vAlign w:val="center"/>
                </w:tcPr>
                <w:p w14:paraId="60629CC1" w14:textId="1824B0E4" w:rsidR="00307AAC" w:rsidRPr="00E958AD" w:rsidRDefault="00307AAC" w:rsidP="009776E4">
                  <w:pPr>
                    <w:spacing w:line="240" w:lineRule="auto"/>
                    <w:ind w:firstLineChars="0" w:firstLine="0"/>
                    <w:jc w:val="center"/>
                    <w:rPr>
                      <w:sz w:val="21"/>
                      <w:szCs w:val="24"/>
                    </w:rPr>
                  </w:pPr>
                  <w:r w:rsidRPr="00E958AD">
                    <w:rPr>
                      <w:rFonts w:hint="eastAsia"/>
                      <w:sz w:val="21"/>
                      <w:szCs w:val="24"/>
                    </w:rPr>
                    <w:t>燃油锅炉限值</w:t>
                  </w:r>
                </w:p>
              </w:tc>
              <w:tc>
                <w:tcPr>
                  <w:tcW w:w="2283" w:type="dxa"/>
                  <w:vAlign w:val="center"/>
                </w:tcPr>
                <w:p w14:paraId="422474F3" w14:textId="73B99790" w:rsidR="00307AAC" w:rsidRPr="00E958AD" w:rsidRDefault="00307AAC" w:rsidP="009776E4">
                  <w:pPr>
                    <w:spacing w:line="240" w:lineRule="auto"/>
                    <w:ind w:firstLineChars="0" w:firstLine="0"/>
                    <w:jc w:val="center"/>
                    <w:rPr>
                      <w:sz w:val="21"/>
                      <w:szCs w:val="24"/>
                    </w:rPr>
                  </w:pPr>
                  <w:r w:rsidRPr="00E958AD">
                    <w:rPr>
                      <w:rFonts w:hint="eastAsia"/>
                      <w:sz w:val="21"/>
                      <w:szCs w:val="24"/>
                    </w:rPr>
                    <w:t>污染物监控位置</w:t>
                  </w:r>
                </w:p>
              </w:tc>
            </w:tr>
            <w:tr w:rsidR="00E958AD" w:rsidRPr="00E958AD" w14:paraId="149B183B" w14:textId="77777777" w:rsidTr="00307AAC">
              <w:trPr>
                <w:trHeight w:val="291"/>
              </w:trPr>
              <w:tc>
                <w:tcPr>
                  <w:tcW w:w="2692" w:type="dxa"/>
                  <w:vAlign w:val="center"/>
                </w:tcPr>
                <w:p w14:paraId="309FB514" w14:textId="628E69EC" w:rsidR="00307AAC" w:rsidRPr="00E958AD" w:rsidRDefault="00307AAC" w:rsidP="009776E4">
                  <w:pPr>
                    <w:spacing w:line="240" w:lineRule="auto"/>
                    <w:ind w:firstLineChars="0" w:firstLine="0"/>
                    <w:jc w:val="center"/>
                    <w:rPr>
                      <w:sz w:val="21"/>
                      <w:szCs w:val="24"/>
                    </w:rPr>
                  </w:pPr>
                  <w:r w:rsidRPr="00E958AD">
                    <w:rPr>
                      <w:rFonts w:hint="eastAsia"/>
                      <w:sz w:val="21"/>
                      <w:szCs w:val="24"/>
                    </w:rPr>
                    <w:t>颗粒物</w:t>
                  </w:r>
                </w:p>
              </w:tc>
              <w:tc>
                <w:tcPr>
                  <w:tcW w:w="2335" w:type="dxa"/>
                  <w:vAlign w:val="center"/>
                </w:tcPr>
                <w:p w14:paraId="79F29D79" w14:textId="4A305F40" w:rsidR="00307AAC" w:rsidRPr="00E958AD" w:rsidRDefault="00307AAC" w:rsidP="009776E4">
                  <w:pPr>
                    <w:spacing w:line="240" w:lineRule="auto"/>
                    <w:ind w:firstLineChars="0" w:firstLine="0"/>
                    <w:jc w:val="center"/>
                    <w:rPr>
                      <w:sz w:val="21"/>
                      <w:szCs w:val="24"/>
                    </w:rPr>
                  </w:pPr>
                  <w:r w:rsidRPr="00E958AD">
                    <w:rPr>
                      <w:sz w:val="21"/>
                      <w:szCs w:val="24"/>
                    </w:rPr>
                    <w:t>30</w:t>
                  </w:r>
                </w:p>
              </w:tc>
              <w:tc>
                <w:tcPr>
                  <w:tcW w:w="2283" w:type="dxa"/>
                  <w:vMerge w:val="restart"/>
                  <w:vAlign w:val="center"/>
                </w:tcPr>
                <w:p w14:paraId="6B9029A9" w14:textId="7405DF1E" w:rsidR="00307AAC" w:rsidRPr="00E958AD" w:rsidRDefault="00307AAC" w:rsidP="009776E4">
                  <w:pPr>
                    <w:autoSpaceDE w:val="0"/>
                    <w:autoSpaceDN w:val="0"/>
                    <w:adjustRightInd w:val="0"/>
                    <w:spacing w:line="240" w:lineRule="auto"/>
                    <w:ind w:firstLineChars="0" w:firstLine="0"/>
                    <w:jc w:val="center"/>
                    <w:rPr>
                      <w:sz w:val="21"/>
                      <w:szCs w:val="24"/>
                    </w:rPr>
                  </w:pPr>
                  <w:r w:rsidRPr="00E958AD">
                    <w:rPr>
                      <w:rFonts w:hint="eastAsia"/>
                      <w:sz w:val="21"/>
                      <w:szCs w:val="24"/>
                    </w:rPr>
                    <w:t>烟囱或烟道</w:t>
                  </w:r>
                </w:p>
              </w:tc>
            </w:tr>
            <w:tr w:rsidR="00E958AD" w:rsidRPr="00E958AD" w14:paraId="7253F367" w14:textId="77777777" w:rsidTr="00307AAC">
              <w:trPr>
                <w:trHeight w:val="291"/>
              </w:trPr>
              <w:tc>
                <w:tcPr>
                  <w:tcW w:w="2692" w:type="dxa"/>
                  <w:vAlign w:val="center"/>
                </w:tcPr>
                <w:p w14:paraId="1CFD4F33" w14:textId="58183AFB" w:rsidR="00307AAC" w:rsidRPr="00E958AD" w:rsidRDefault="00307AAC" w:rsidP="009776E4">
                  <w:pPr>
                    <w:spacing w:line="240" w:lineRule="auto"/>
                    <w:ind w:firstLineChars="0" w:firstLine="0"/>
                    <w:jc w:val="center"/>
                    <w:rPr>
                      <w:sz w:val="21"/>
                      <w:szCs w:val="24"/>
                    </w:rPr>
                  </w:pPr>
                  <w:r w:rsidRPr="00E958AD">
                    <w:rPr>
                      <w:sz w:val="21"/>
                      <w:szCs w:val="24"/>
                    </w:rPr>
                    <w:t>SO</w:t>
                  </w:r>
                  <w:r w:rsidRPr="00E958AD">
                    <w:rPr>
                      <w:sz w:val="21"/>
                      <w:szCs w:val="24"/>
                      <w:vertAlign w:val="subscript"/>
                    </w:rPr>
                    <w:t>2</w:t>
                  </w:r>
                </w:p>
              </w:tc>
              <w:tc>
                <w:tcPr>
                  <w:tcW w:w="2335" w:type="dxa"/>
                  <w:vAlign w:val="center"/>
                </w:tcPr>
                <w:p w14:paraId="3CD4211C" w14:textId="1E20A7C5" w:rsidR="00307AAC" w:rsidRPr="00E958AD" w:rsidRDefault="00307AAC" w:rsidP="009776E4">
                  <w:pPr>
                    <w:spacing w:line="240" w:lineRule="auto"/>
                    <w:ind w:firstLineChars="0" w:firstLine="0"/>
                    <w:jc w:val="center"/>
                    <w:rPr>
                      <w:sz w:val="21"/>
                      <w:szCs w:val="24"/>
                    </w:rPr>
                  </w:pPr>
                  <w:r w:rsidRPr="00E958AD">
                    <w:rPr>
                      <w:sz w:val="21"/>
                      <w:szCs w:val="24"/>
                    </w:rPr>
                    <w:t>200</w:t>
                  </w:r>
                </w:p>
              </w:tc>
              <w:tc>
                <w:tcPr>
                  <w:tcW w:w="2283" w:type="dxa"/>
                  <w:vMerge/>
                  <w:vAlign w:val="center"/>
                </w:tcPr>
                <w:p w14:paraId="3106F0E3" w14:textId="77777777" w:rsidR="00307AAC" w:rsidRPr="00E958AD" w:rsidRDefault="00307AAC" w:rsidP="009776E4">
                  <w:pPr>
                    <w:spacing w:line="240" w:lineRule="auto"/>
                    <w:ind w:firstLineChars="0" w:firstLine="0"/>
                    <w:jc w:val="center"/>
                    <w:rPr>
                      <w:sz w:val="21"/>
                      <w:szCs w:val="24"/>
                    </w:rPr>
                  </w:pPr>
                </w:p>
              </w:tc>
            </w:tr>
            <w:tr w:rsidR="00E958AD" w:rsidRPr="00E958AD" w14:paraId="1BEF402B" w14:textId="77777777" w:rsidTr="00307AAC">
              <w:trPr>
                <w:trHeight w:val="291"/>
              </w:trPr>
              <w:tc>
                <w:tcPr>
                  <w:tcW w:w="2692" w:type="dxa"/>
                  <w:vAlign w:val="center"/>
                </w:tcPr>
                <w:p w14:paraId="6E4D3D89" w14:textId="386B6988" w:rsidR="00307AAC" w:rsidRPr="00E958AD" w:rsidRDefault="00307AAC" w:rsidP="009776E4">
                  <w:pPr>
                    <w:spacing w:line="240" w:lineRule="auto"/>
                    <w:ind w:firstLineChars="0" w:firstLine="0"/>
                    <w:jc w:val="center"/>
                    <w:rPr>
                      <w:sz w:val="21"/>
                      <w:szCs w:val="24"/>
                    </w:rPr>
                  </w:pPr>
                  <w:r w:rsidRPr="00E958AD">
                    <w:rPr>
                      <w:sz w:val="21"/>
                      <w:szCs w:val="24"/>
                    </w:rPr>
                    <w:t>NOx</w:t>
                  </w:r>
                </w:p>
              </w:tc>
              <w:tc>
                <w:tcPr>
                  <w:tcW w:w="2335" w:type="dxa"/>
                  <w:vAlign w:val="center"/>
                </w:tcPr>
                <w:p w14:paraId="243EB2FF" w14:textId="1E3B9875" w:rsidR="00307AAC" w:rsidRPr="00E958AD" w:rsidRDefault="00307AAC" w:rsidP="009776E4">
                  <w:pPr>
                    <w:spacing w:line="240" w:lineRule="auto"/>
                    <w:ind w:firstLineChars="0" w:firstLine="0"/>
                    <w:jc w:val="center"/>
                    <w:rPr>
                      <w:sz w:val="21"/>
                      <w:szCs w:val="24"/>
                    </w:rPr>
                  </w:pPr>
                  <w:r w:rsidRPr="00E958AD">
                    <w:rPr>
                      <w:sz w:val="21"/>
                      <w:szCs w:val="24"/>
                    </w:rPr>
                    <w:t>250</w:t>
                  </w:r>
                </w:p>
              </w:tc>
              <w:tc>
                <w:tcPr>
                  <w:tcW w:w="2283" w:type="dxa"/>
                  <w:vMerge/>
                  <w:vAlign w:val="center"/>
                </w:tcPr>
                <w:p w14:paraId="1465AECA" w14:textId="77777777" w:rsidR="00307AAC" w:rsidRPr="00E958AD" w:rsidRDefault="00307AAC" w:rsidP="009776E4">
                  <w:pPr>
                    <w:spacing w:line="240" w:lineRule="auto"/>
                    <w:ind w:firstLineChars="0" w:firstLine="0"/>
                    <w:jc w:val="center"/>
                    <w:rPr>
                      <w:sz w:val="21"/>
                      <w:szCs w:val="24"/>
                    </w:rPr>
                  </w:pPr>
                </w:p>
              </w:tc>
            </w:tr>
            <w:tr w:rsidR="00E958AD" w:rsidRPr="00E958AD" w14:paraId="2E281DC5" w14:textId="77777777" w:rsidTr="00307AAC">
              <w:trPr>
                <w:trHeight w:val="291"/>
              </w:trPr>
              <w:tc>
                <w:tcPr>
                  <w:tcW w:w="2692" w:type="dxa"/>
                  <w:vAlign w:val="center"/>
                </w:tcPr>
                <w:p w14:paraId="14223130" w14:textId="23F78EE4" w:rsidR="00307AAC" w:rsidRPr="00E958AD" w:rsidRDefault="00307AAC" w:rsidP="009776E4">
                  <w:pPr>
                    <w:spacing w:line="240" w:lineRule="auto"/>
                    <w:ind w:firstLineChars="0" w:firstLine="0"/>
                    <w:jc w:val="center"/>
                    <w:rPr>
                      <w:sz w:val="21"/>
                      <w:szCs w:val="24"/>
                    </w:rPr>
                  </w:pPr>
                  <w:r w:rsidRPr="00E958AD">
                    <w:rPr>
                      <w:rFonts w:hint="eastAsia"/>
                      <w:sz w:val="21"/>
                      <w:szCs w:val="24"/>
                    </w:rPr>
                    <w:t>烟气黑度（林格曼黑度，级）</w:t>
                  </w:r>
                </w:p>
              </w:tc>
              <w:tc>
                <w:tcPr>
                  <w:tcW w:w="2335" w:type="dxa"/>
                  <w:vAlign w:val="center"/>
                </w:tcPr>
                <w:p w14:paraId="7EC5CBD6" w14:textId="1887581D" w:rsidR="00307AAC" w:rsidRPr="00E958AD" w:rsidRDefault="00307AAC" w:rsidP="009776E4">
                  <w:pPr>
                    <w:spacing w:line="240" w:lineRule="auto"/>
                    <w:ind w:firstLineChars="0" w:firstLine="0"/>
                    <w:jc w:val="center"/>
                    <w:rPr>
                      <w:sz w:val="21"/>
                      <w:szCs w:val="24"/>
                    </w:rPr>
                  </w:pPr>
                  <w:r w:rsidRPr="00E958AD">
                    <w:rPr>
                      <w:rFonts w:hint="eastAsia"/>
                      <w:sz w:val="21"/>
                      <w:szCs w:val="24"/>
                    </w:rPr>
                    <w:t>≦</w:t>
                  </w:r>
                  <w:r w:rsidRPr="00E958AD">
                    <w:rPr>
                      <w:sz w:val="21"/>
                      <w:szCs w:val="24"/>
                    </w:rPr>
                    <w:t>1</w:t>
                  </w:r>
                </w:p>
              </w:tc>
              <w:tc>
                <w:tcPr>
                  <w:tcW w:w="2283" w:type="dxa"/>
                  <w:vAlign w:val="center"/>
                </w:tcPr>
                <w:p w14:paraId="0529C2F0" w14:textId="7EDBB389" w:rsidR="00307AAC" w:rsidRPr="00E958AD" w:rsidRDefault="00307AAC" w:rsidP="009776E4">
                  <w:pPr>
                    <w:spacing w:line="240" w:lineRule="auto"/>
                    <w:ind w:firstLineChars="0" w:firstLine="0"/>
                    <w:jc w:val="center"/>
                    <w:rPr>
                      <w:sz w:val="21"/>
                      <w:szCs w:val="24"/>
                    </w:rPr>
                  </w:pPr>
                  <w:r w:rsidRPr="00E958AD">
                    <w:rPr>
                      <w:rFonts w:hint="eastAsia"/>
                      <w:sz w:val="21"/>
                      <w:szCs w:val="24"/>
                    </w:rPr>
                    <w:t>烟囱排放口</w:t>
                  </w:r>
                </w:p>
              </w:tc>
            </w:tr>
          </w:tbl>
          <w:p w14:paraId="49200745" w14:textId="3A163462" w:rsidR="008F78DD" w:rsidRPr="00E958AD" w:rsidRDefault="008F78DD" w:rsidP="008F78DD">
            <w:pPr>
              <w:widowControl/>
              <w:spacing w:line="240" w:lineRule="auto"/>
              <w:ind w:firstLineChars="0" w:firstLine="0"/>
              <w:jc w:val="center"/>
              <w:rPr>
                <w:b/>
                <w:bCs/>
                <w:kern w:val="0"/>
                <w:sz w:val="21"/>
                <w:szCs w:val="21"/>
                <w:lang w:bidi="ar"/>
              </w:rPr>
            </w:pPr>
            <w:r w:rsidRPr="00E958AD">
              <w:rPr>
                <w:b/>
                <w:bCs/>
                <w:kern w:val="0"/>
                <w:sz w:val="21"/>
                <w:szCs w:val="21"/>
                <w:lang w:bidi="ar"/>
              </w:rPr>
              <w:t>表</w:t>
            </w:r>
            <w:r w:rsidRPr="00E958AD">
              <w:rPr>
                <w:b/>
                <w:bCs/>
                <w:kern w:val="0"/>
                <w:sz w:val="21"/>
                <w:szCs w:val="21"/>
                <w:lang w:bidi="ar"/>
              </w:rPr>
              <w:t>3-</w:t>
            </w:r>
            <w:r w:rsidR="00C6681C" w:rsidRPr="00E958AD">
              <w:rPr>
                <w:b/>
                <w:bCs/>
                <w:kern w:val="0"/>
                <w:sz w:val="21"/>
                <w:szCs w:val="21"/>
                <w:lang w:bidi="ar"/>
              </w:rPr>
              <w:t>9</w:t>
            </w:r>
            <w:r w:rsidRPr="00E958AD">
              <w:rPr>
                <w:b/>
                <w:bCs/>
                <w:kern w:val="0"/>
                <w:sz w:val="21"/>
                <w:szCs w:val="21"/>
                <w:lang w:bidi="ar"/>
              </w:rPr>
              <w:t xml:space="preserve">  </w:t>
            </w:r>
            <w:r w:rsidRPr="00E958AD">
              <w:rPr>
                <w:b/>
                <w:bCs/>
                <w:kern w:val="0"/>
                <w:sz w:val="21"/>
                <w:szCs w:val="21"/>
                <w:lang w:bidi="ar"/>
              </w:rPr>
              <w:t>厂内非甲烷总烃无组织排放标准限值</w:t>
            </w:r>
            <w:r w:rsidRPr="00E958AD">
              <w:rPr>
                <w:b/>
                <w:bCs/>
                <w:kern w:val="0"/>
                <w:sz w:val="21"/>
                <w:szCs w:val="21"/>
                <w:lang w:bidi="ar"/>
              </w:rPr>
              <w:t xml:space="preserve"> </w:t>
            </w:r>
            <w:r w:rsidRPr="00E958AD">
              <w:rPr>
                <w:b/>
                <w:bCs/>
                <w:kern w:val="0"/>
                <w:sz w:val="21"/>
                <w:szCs w:val="21"/>
                <w:lang w:bidi="ar"/>
              </w:rPr>
              <w:t>单位：（</w:t>
            </w:r>
            <w:r w:rsidRPr="00E958AD">
              <w:rPr>
                <w:b/>
                <w:bCs/>
                <w:kern w:val="0"/>
                <w:sz w:val="21"/>
                <w:szCs w:val="21"/>
                <w:lang w:bidi="ar"/>
              </w:rPr>
              <w:t>mg/m</w:t>
            </w:r>
            <w:r w:rsidRPr="00E958AD">
              <w:rPr>
                <w:b/>
                <w:bCs/>
                <w:kern w:val="0"/>
                <w:sz w:val="21"/>
                <w:szCs w:val="21"/>
                <w:vertAlign w:val="superscript"/>
                <w:lang w:bidi="ar"/>
              </w:rPr>
              <w:t>3</w:t>
            </w:r>
            <w:r w:rsidRPr="00E958AD">
              <w:rPr>
                <w:b/>
                <w:bCs/>
                <w:kern w:val="0"/>
                <w:sz w:val="21"/>
                <w:szCs w:val="21"/>
                <w:lang w:bidi="a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2"/>
              <w:gridCol w:w="1575"/>
              <w:gridCol w:w="3158"/>
              <w:gridCol w:w="1674"/>
            </w:tblGrid>
            <w:tr w:rsidR="00E958AD" w:rsidRPr="00E958AD" w14:paraId="4BA999C0" w14:textId="77777777" w:rsidTr="00A24AA8">
              <w:tc>
                <w:tcPr>
                  <w:tcW w:w="717" w:type="pct"/>
                  <w:vAlign w:val="center"/>
                </w:tcPr>
                <w:p w14:paraId="6CC3B935" w14:textId="77777777" w:rsidR="008F78DD" w:rsidRPr="00E958AD" w:rsidRDefault="008F78DD" w:rsidP="008F78DD">
                  <w:pPr>
                    <w:spacing w:line="240" w:lineRule="auto"/>
                    <w:ind w:firstLineChars="0" w:firstLine="0"/>
                    <w:jc w:val="center"/>
                    <w:rPr>
                      <w:b/>
                      <w:bCs/>
                      <w:sz w:val="21"/>
                      <w:szCs w:val="21"/>
                    </w:rPr>
                  </w:pPr>
                  <w:r w:rsidRPr="00E958AD">
                    <w:rPr>
                      <w:b/>
                      <w:bCs/>
                      <w:sz w:val="21"/>
                      <w:szCs w:val="21"/>
                    </w:rPr>
                    <w:t>污染物</w:t>
                  </w:r>
                </w:p>
              </w:tc>
              <w:tc>
                <w:tcPr>
                  <w:tcW w:w="1053" w:type="pct"/>
                  <w:vAlign w:val="center"/>
                </w:tcPr>
                <w:p w14:paraId="2BA5099C" w14:textId="77777777" w:rsidR="008F78DD" w:rsidRPr="00E958AD" w:rsidRDefault="008F78DD" w:rsidP="008F78DD">
                  <w:pPr>
                    <w:spacing w:line="240" w:lineRule="auto"/>
                    <w:ind w:firstLineChars="0" w:firstLine="0"/>
                    <w:jc w:val="center"/>
                    <w:rPr>
                      <w:b/>
                      <w:bCs/>
                      <w:sz w:val="21"/>
                      <w:szCs w:val="21"/>
                    </w:rPr>
                  </w:pPr>
                  <w:r w:rsidRPr="00E958AD">
                    <w:rPr>
                      <w:b/>
                      <w:bCs/>
                      <w:sz w:val="21"/>
                      <w:szCs w:val="21"/>
                    </w:rPr>
                    <w:t>排放限值</w:t>
                  </w:r>
                </w:p>
              </w:tc>
              <w:tc>
                <w:tcPr>
                  <w:tcW w:w="2111" w:type="pct"/>
                  <w:vAlign w:val="center"/>
                </w:tcPr>
                <w:p w14:paraId="756E7A1D" w14:textId="77777777" w:rsidR="008F78DD" w:rsidRPr="00E958AD" w:rsidRDefault="008F78DD" w:rsidP="008F78DD">
                  <w:pPr>
                    <w:spacing w:line="240" w:lineRule="auto"/>
                    <w:ind w:firstLineChars="0" w:firstLine="0"/>
                    <w:jc w:val="center"/>
                    <w:rPr>
                      <w:b/>
                      <w:bCs/>
                      <w:sz w:val="21"/>
                      <w:szCs w:val="21"/>
                    </w:rPr>
                  </w:pPr>
                  <w:r w:rsidRPr="00E958AD">
                    <w:rPr>
                      <w:b/>
                      <w:bCs/>
                      <w:sz w:val="21"/>
                      <w:szCs w:val="21"/>
                    </w:rPr>
                    <w:t>限值含义</w:t>
                  </w:r>
                </w:p>
              </w:tc>
              <w:tc>
                <w:tcPr>
                  <w:tcW w:w="1120" w:type="pct"/>
                  <w:vAlign w:val="center"/>
                </w:tcPr>
                <w:p w14:paraId="2A4F9F93" w14:textId="77777777" w:rsidR="008F78DD" w:rsidRPr="00E958AD" w:rsidRDefault="008F78DD" w:rsidP="008F78DD">
                  <w:pPr>
                    <w:spacing w:line="240" w:lineRule="auto"/>
                    <w:ind w:firstLineChars="0" w:firstLine="0"/>
                    <w:jc w:val="center"/>
                    <w:rPr>
                      <w:b/>
                      <w:bCs/>
                      <w:sz w:val="21"/>
                      <w:szCs w:val="21"/>
                    </w:rPr>
                  </w:pPr>
                  <w:r w:rsidRPr="00E958AD">
                    <w:rPr>
                      <w:b/>
                      <w:bCs/>
                      <w:sz w:val="21"/>
                      <w:szCs w:val="21"/>
                    </w:rPr>
                    <w:t>无组织排放监控位置</w:t>
                  </w:r>
                </w:p>
              </w:tc>
            </w:tr>
            <w:tr w:rsidR="00E958AD" w:rsidRPr="00E958AD" w14:paraId="463DF380" w14:textId="77777777" w:rsidTr="00A24AA8">
              <w:tc>
                <w:tcPr>
                  <w:tcW w:w="717" w:type="pct"/>
                  <w:vMerge w:val="restart"/>
                  <w:vAlign w:val="center"/>
                </w:tcPr>
                <w:p w14:paraId="447C424D" w14:textId="77777777" w:rsidR="008F78DD" w:rsidRPr="00E958AD" w:rsidRDefault="008F78DD" w:rsidP="008F78DD">
                  <w:pPr>
                    <w:spacing w:line="240" w:lineRule="auto"/>
                    <w:ind w:firstLineChars="0" w:firstLine="0"/>
                    <w:jc w:val="center"/>
                    <w:rPr>
                      <w:sz w:val="21"/>
                      <w:szCs w:val="21"/>
                    </w:rPr>
                  </w:pPr>
                  <w:r w:rsidRPr="00E958AD">
                    <w:rPr>
                      <w:sz w:val="21"/>
                      <w:szCs w:val="21"/>
                    </w:rPr>
                    <w:t>非甲烷总烃</w:t>
                  </w:r>
                </w:p>
              </w:tc>
              <w:tc>
                <w:tcPr>
                  <w:tcW w:w="1053" w:type="pct"/>
                  <w:vAlign w:val="center"/>
                </w:tcPr>
                <w:p w14:paraId="6E085EDC" w14:textId="77777777" w:rsidR="008F78DD" w:rsidRPr="00E958AD" w:rsidRDefault="008F78DD" w:rsidP="008F78DD">
                  <w:pPr>
                    <w:spacing w:line="240" w:lineRule="auto"/>
                    <w:ind w:firstLineChars="0" w:firstLine="0"/>
                    <w:jc w:val="center"/>
                    <w:rPr>
                      <w:sz w:val="21"/>
                      <w:szCs w:val="21"/>
                    </w:rPr>
                  </w:pPr>
                  <w:r w:rsidRPr="00E958AD">
                    <w:rPr>
                      <w:sz w:val="21"/>
                      <w:szCs w:val="21"/>
                    </w:rPr>
                    <w:t>10</w:t>
                  </w:r>
                </w:p>
              </w:tc>
              <w:tc>
                <w:tcPr>
                  <w:tcW w:w="2111" w:type="pct"/>
                  <w:vAlign w:val="center"/>
                </w:tcPr>
                <w:p w14:paraId="522C046C" w14:textId="77777777" w:rsidR="008F78DD" w:rsidRPr="00E958AD" w:rsidRDefault="008F78DD" w:rsidP="008F78DD">
                  <w:pPr>
                    <w:spacing w:line="240" w:lineRule="auto"/>
                    <w:ind w:firstLineChars="0" w:firstLine="0"/>
                    <w:jc w:val="center"/>
                    <w:rPr>
                      <w:sz w:val="21"/>
                      <w:szCs w:val="21"/>
                    </w:rPr>
                  </w:pPr>
                  <w:r w:rsidRPr="00E958AD">
                    <w:rPr>
                      <w:sz w:val="21"/>
                      <w:szCs w:val="21"/>
                    </w:rPr>
                    <w:t>监控点处</w:t>
                  </w:r>
                  <w:proofErr w:type="spellStart"/>
                  <w:r w:rsidRPr="00E958AD">
                    <w:rPr>
                      <w:sz w:val="21"/>
                      <w:szCs w:val="21"/>
                    </w:rPr>
                    <w:t>lh</w:t>
                  </w:r>
                  <w:proofErr w:type="spellEnd"/>
                  <w:r w:rsidRPr="00E958AD">
                    <w:rPr>
                      <w:sz w:val="21"/>
                      <w:szCs w:val="21"/>
                    </w:rPr>
                    <w:t>平均浓度值</w:t>
                  </w:r>
                </w:p>
              </w:tc>
              <w:tc>
                <w:tcPr>
                  <w:tcW w:w="1120" w:type="pct"/>
                  <w:vMerge w:val="restart"/>
                  <w:vAlign w:val="center"/>
                </w:tcPr>
                <w:p w14:paraId="7DB28FA7" w14:textId="77777777" w:rsidR="008F78DD" w:rsidRPr="00E958AD" w:rsidRDefault="008F78DD" w:rsidP="008F78DD">
                  <w:pPr>
                    <w:spacing w:line="240" w:lineRule="auto"/>
                    <w:ind w:firstLineChars="0" w:firstLine="0"/>
                    <w:jc w:val="center"/>
                    <w:rPr>
                      <w:sz w:val="21"/>
                      <w:szCs w:val="21"/>
                    </w:rPr>
                  </w:pPr>
                  <w:r w:rsidRPr="00E958AD">
                    <w:rPr>
                      <w:sz w:val="21"/>
                      <w:szCs w:val="21"/>
                    </w:rPr>
                    <w:t>在厂房外设置监控点</w:t>
                  </w:r>
                </w:p>
              </w:tc>
            </w:tr>
            <w:tr w:rsidR="00E958AD" w:rsidRPr="00E958AD" w14:paraId="601B8425" w14:textId="77777777" w:rsidTr="00A24AA8">
              <w:trPr>
                <w:trHeight w:val="472"/>
              </w:trPr>
              <w:tc>
                <w:tcPr>
                  <w:tcW w:w="717" w:type="pct"/>
                  <w:vMerge/>
                  <w:vAlign w:val="center"/>
                </w:tcPr>
                <w:p w14:paraId="51B35CD3" w14:textId="77777777" w:rsidR="008F78DD" w:rsidRPr="00E958AD" w:rsidRDefault="008F78DD" w:rsidP="008F78DD">
                  <w:pPr>
                    <w:spacing w:line="240" w:lineRule="auto"/>
                    <w:ind w:firstLineChars="0" w:firstLine="0"/>
                    <w:jc w:val="center"/>
                    <w:rPr>
                      <w:sz w:val="21"/>
                      <w:szCs w:val="21"/>
                    </w:rPr>
                  </w:pPr>
                </w:p>
              </w:tc>
              <w:tc>
                <w:tcPr>
                  <w:tcW w:w="1053" w:type="pct"/>
                  <w:vAlign w:val="center"/>
                </w:tcPr>
                <w:p w14:paraId="68FCF6FF" w14:textId="77777777" w:rsidR="008F78DD" w:rsidRPr="00E958AD" w:rsidRDefault="008F78DD" w:rsidP="008F78DD">
                  <w:pPr>
                    <w:spacing w:line="240" w:lineRule="auto"/>
                    <w:ind w:firstLineChars="0" w:firstLine="0"/>
                    <w:jc w:val="center"/>
                    <w:rPr>
                      <w:sz w:val="21"/>
                      <w:szCs w:val="21"/>
                    </w:rPr>
                  </w:pPr>
                  <w:r w:rsidRPr="00E958AD">
                    <w:rPr>
                      <w:sz w:val="21"/>
                      <w:szCs w:val="21"/>
                    </w:rPr>
                    <w:t>30</w:t>
                  </w:r>
                </w:p>
              </w:tc>
              <w:tc>
                <w:tcPr>
                  <w:tcW w:w="2111" w:type="pct"/>
                  <w:vAlign w:val="center"/>
                </w:tcPr>
                <w:p w14:paraId="4B9C8780" w14:textId="77777777" w:rsidR="008F78DD" w:rsidRPr="00E958AD" w:rsidRDefault="008F78DD" w:rsidP="008F78DD">
                  <w:pPr>
                    <w:spacing w:line="240" w:lineRule="auto"/>
                    <w:ind w:firstLineChars="0" w:firstLine="0"/>
                    <w:jc w:val="center"/>
                    <w:rPr>
                      <w:sz w:val="21"/>
                      <w:szCs w:val="21"/>
                    </w:rPr>
                  </w:pPr>
                  <w:r w:rsidRPr="00E958AD">
                    <w:rPr>
                      <w:sz w:val="21"/>
                      <w:szCs w:val="21"/>
                    </w:rPr>
                    <w:t>监控点处任意一次浓度值</w:t>
                  </w:r>
                </w:p>
              </w:tc>
              <w:tc>
                <w:tcPr>
                  <w:tcW w:w="1120" w:type="pct"/>
                  <w:vMerge/>
                  <w:vAlign w:val="center"/>
                </w:tcPr>
                <w:p w14:paraId="4F0724CC" w14:textId="77777777" w:rsidR="008F78DD" w:rsidRPr="00E958AD" w:rsidRDefault="008F78DD" w:rsidP="008F78DD">
                  <w:pPr>
                    <w:spacing w:line="240" w:lineRule="auto"/>
                    <w:ind w:firstLineChars="0" w:firstLine="0"/>
                    <w:jc w:val="center"/>
                    <w:rPr>
                      <w:sz w:val="21"/>
                      <w:szCs w:val="21"/>
                    </w:rPr>
                  </w:pPr>
                </w:p>
              </w:tc>
            </w:tr>
          </w:tbl>
          <w:p w14:paraId="52DCDF97" w14:textId="77777777" w:rsidR="008F78DD" w:rsidRPr="00E958AD" w:rsidRDefault="008F78DD" w:rsidP="008F78DD">
            <w:pPr>
              <w:ind w:firstLine="482"/>
              <w:rPr>
                <w:b/>
                <w:bCs/>
                <w:szCs w:val="24"/>
              </w:rPr>
            </w:pPr>
            <w:r w:rsidRPr="00E958AD">
              <w:rPr>
                <w:b/>
                <w:bCs/>
                <w:szCs w:val="24"/>
              </w:rPr>
              <w:t>2</w:t>
            </w:r>
            <w:r w:rsidRPr="00E958AD">
              <w:rPr>
                <w:b/>
                <w:bCs/>
                <w:szCs w:val="24"/>
              </w:rPr>
              <w:t>、废水排放标准</w:t>
            </w:r>
          </w:p>
          <w:p w14:paraId="7E7A7320" w14:textId="77777777" w:rsidR="008F78DD" w:rsidRPr="00E958AD" w:rsidRDefault="008F78DD" w:rsidP="008F78DD">
            <w:pPr>
              <w:ind w:firstLine="480"/>
              <w:jc w:val="left"/>
              <w:rPr>
                <w:szCs w:val="24"/>
                <w:lang w:bidi="ar"/>
              </w:rPr>
            </w:pPr>
            <w:r w:rsidRPr="00E958AD">
              <w:rPr>
                <w:szCs w:val="24"/>
                <w:lang w:bidi="ar"/>
              </w:rPr>
              <w:t>（</w:t>
            </w:r>
            <w:r w:rsidRPr="00E958AD">
              <w:rPr>
                <w:szCs w:val="24"/>
                <w:lang w:bidi="ar"/>
              </w:rPr>
              <w:t>1</w:t>
            </w:r>
            <w:r w:rsidRPr="00E958AD">
              <w:rPr>
                <w:szCs w:val="24"/>
                <w:lang w:bidi="ar"/>
              </w:rPr>
              <w:t>）施工期</w:t>
            </w:r>
          </w:p>
          <w:p w14:paraId="3A9F9992" w14:textId="01C35A6B" w:rsidR="008F78DD" w:rsidRPr="00E958AD" w:rsidRDefault="008F78DD" w:rsidP="008F78DD">
            <w:pPr>
              <w:ind w:firstLine="480"/>
              <w:jc w:val="left"/>
              <w:rPr>
                <w:szCs w:val="24"/>
                <w:lang w:bidi="ar"/>
              </w:rPr>
            </w:pPr>
            <w:r w:rsidRPr="00E958AD">
              <w:rPr>
                <w:szCs w:val="24"/>
                <w:lang w:bidi="ar"/>
              </w:rPr>
              <w:t>施工过程中产生的废水主要施工人员的洗手废水</w:t>
            </w:r>
            <w:r w:rsidR="009776E4" w:rsidRPr="00E958AD">
              <w:rPr>
                <w:rFonts w:hint="eastAsia"/>
                <w:szCs w:val="24"/>
                <w:lang w:bidi="ar"/>
              </w:rPr>
              <w:t>及设备清洗废水</w:t>
            </w:r>
            <w:r w:rsidRPr="00E958AD">
              <w:rPr>
                <w:szCs w:val="24"/>
                <w:lang w:bidi="ar"/>
              </w:rPr>
              <w:t>，</w:t>
            </w:r>
            <w:r w:rsidR="009776E4" w:rsidRPr="00E958AD">
              <w:rPr>
                <w:rFonts w:hint="eastAsia"/>
                <w:szCs w:val="24"/>
                <w:lang w:bidi="ar"/>
              </w:rPr>
              <w:t>经临时沉淀池沉淀后用于洒水降尘</w:t>
            </w:r>
            <w:r w:rsidRPr="00E958AD">
              <w:rPr>
                <w:szCs w:val="24"/>
                <w:lang w:bidi="ar"/>
              </w:rPr>
              <w:t>，不设施工废水排放标准。</w:t>
            </w:r>
          </w:p>
          <w:p w14:paraId="17D35520" w14:textId="77777777" w:rsidR="008F78DD" w:rsidRPr="00E958AD" w:rsidRDefault="008F78DD" w:rsidP="008F78DD">
            <w:pPr>
              <w:ind w:leftChars="200" w:left="480" w:firstLineChars="0" w:firstLine="0"/>
              <w:jc w:val="left"/>
              <w:rPr>
                <w:szCs w:val="24"/>
                <w:lang w:bidi="ar"/>
              </w:rPr>
            </w:pPr>
            <w:r w:rsidRPr="00E958AD">
              <w:rPr>
                <w:szCs w:val="24"/>
                <w:lang w:bidi="ar"/>
              </w:rPr>
              <w:t>（</w:t>
            </w:r>
            <w:r w:rsidRPr="00E958AD">
              <w:rPr>
                <w:szCs w:val="24"/>
                <w:lang w:bidi="ar"/>
              </w:rPr>
              <w:t>2</w:t>
            </w:r>
            <w:r w:rsidRPr="00E958AD">
              <w:rPr>
                <w:szCs w:val="24"/>
                <w:lang w:bidi="ar"/>
              </w:rPr>
              <w:t>）运营期</w:t>
            </w:r>
          </w:p>
          <w:p w14:paraId="2175735C" w14:textId="5CA35A5B" w:rsidR="008F78DD" w:rsidRPr="00E958AD" w:rsidRDefault="008F78DD" w:rsidP="008F78DD">
            <w:pPr>
              <w:ind w:firstLine="480"/>
              <w:jc w:val="left"/>
              <w:rPr>
                <w:szCs w:val="24"/>
                <w:lang w:bidi="ar"/>
              </w:rPr>
            </w:pPr>
            <w:r w:rsidRPr="00E958AD">
              <w:rPr>
                <w:rFonts w:hint="eastAsia"/>
                <w:szCs w:val="24"/>
                <w:lang w:bidi="ar"/>
              </w:rPr>
              <w:t>本项目产生的废水主要为</w:t>
            </w:r>
            <w:r w:rsidR="009776E4" w:rsidRPr="00E958AD">
              <w:rPr>
                <w:rFonts w:hint="eastAsia"/>
                <w:szCs w:val="24"/>
                <w:lang w:bidi="ar"/>
              </w:rPr>
              <w:t>生活</w:t>
            </w:r>
            <w:r w:rsidRPr="00E958AD">
              <w:rPr>
                <w:rFonts w:hint="eastAsia"/>
                <w:szCs w:val="24"/>
                <w:lang w:bidi="ar"/>
              </w:rPr>
              <w:t>废水、</w:t>
            </w:r>
            <w:r w:rsidR="009776E4" w:rsidRPr="00E958AD">
              <w:rPr>
                <w:rFonts w:hint="eastAsia"/>
                <w:szCs w:val="24"/>
                <w:lang w:bidi="ar"/>
              </w:rPr>
              <w:t>冲洗</w:t>
            </w:r>
            <w:r w:rsidRPr="00E958AD">
              <w:rPr>
                <w:rFonts w:hint="eastAsia"/>
                <w:szCs w:val="24"/>
                <w:lang w:bidi="ar"/>
              </w:rPr>
              <w:t>废水</w:t>
            </w:r>
            <w:r w:rsidR="009776E4" w:rsidRPr="00E958AD">
              <w:rPr>
                <w:rFonts w:hint="eastAsia"/>
                <w:szCs w:val="24"/>
                <w:lang w:bidi="ar"/>
              </w:rPr>
              <w:t>及初期雨水</w:t>
            </w:r>
            <w:r w:rsidRPr="00E958AD">
              <w:rPr>
                <w:rFonts w:hint="eastAsia"/>
                <w:szCs w:val="24"/>
                <w:lang w:bidi="ar"/>
              </w:rPr>
              <w:t>。</w:t>
            </w:r>
            <w:r w:rsidR="009776E4" w:rsidRPr="00E958AD">
              <w:rPr>
                <w:rFonts w:hint="eastAsia"/>
                <w:szCs w:val="24"/>
                <w:lang w:bidi="ar"/>
              </w:rPr>
              <w:t>生活废水依托东侧混凝土搅拌站化粪池处理，处理后</w:t>
            </w:r>
            <w:r w:rsidR="00D70FD1" w:rsidRPr="00E958AD">
              <w:rPr>
                <w:rFonts w:hint="eastAsia"/>
                <w:szCs w:val="24"/>
                <w:lang w:bidi="ar"/>
              </w:rPr>
              <w:t>用于周边</w:t>
            </w:r>
            <w:r w:rsidR="007C6040" w:rsidRPr="00E958AD">
              <w:rPr>
                <w:rFonts w:hint="eastAsia"/>
                <w:szCs w:val="24"/>
                <w:lang w:bidi="ar"/>
              </w:rPr>
              <w:t>山地施肥</w:t>
            </w:r>
            <w:r w:rsidR="00D70FD1" w:rsidRPr="00E958AD">
              <w:rPr>
                <w:rFonts w:hint="eastAsia"/>
                <w:szCs w:val="24"/>
                <w:lang w:bidi="ar"/>
              </w:rPr>
              <w:t>；冲洗废水及初期雨水经</w:t>
            </w:r>
            <w:r w:rsidR="0094147A" w:rsidRPr="00E958AD">
              <w:rPr>
                <w:rFonts w:hint="eastAsia"/>
                <w:szCs w:val="24"/>
                <w:lang w:bidi="ar"/>
              </w:rPr>
              <w:t>隔油沉淀池</w:t>
            </w:r>
            <w:r w:rsidR="00D70FD1" w:rsidRPr="00E958AD">
              <w:rPr>
                <w:rFonts w:hint="eastAsia"/>
                <w:szCs w:val="24"/>
                <w:lang w:bidi="ar"/>
              </w:rPr>
              <w:t>收集沉淀后回用于冲洗及厂区洒水降尘，废水不外排。</w:t>
            </w:r>
          </w:p>
          <w:p w14:paraId="5F4BDFA4" w14:textId="77777777" w:rsidR="008F78DD" w:rsidRPr="00E958AD" w:rsidRDefault="008F78DD" w:rsidP="008F78DD">
            <w:pPr>
              <w:ind w:firstLine="482"/>
              <w:rPr>
                <w:b/>
                <w:bCs/>
                <w:szCs w:val="24"/>
              </w:rPr>
            </w:pPr>
            <w:r w:rsidRPr="00E958AD">
              <w:rPr>
                <w:b/>
                <w:bCs/>
                <w:szCs w:val="24"/>
              </w:rPr>
              <w:t>3</w:t>
            </w:r>
            <w:r w:rsidRPr="00E958AD">
              <w:rPr>
                <w:b/>
                <w:bCs/>
                <w:szCs w:val="24"/>
              </w:rPr>
              <w:t>、噪声排放标准</w:t>
            </w:r>
          </w:p>
          <w:p w14:paraId="7CCF73A3" w14:textId="77777777" w:rsidR="008F78DD" w:rsidRPr="00E958AD" w:rsidRDefault="008F78DD" w:rsidP="008F78DD">
            <w:pPr>
              <w:ind w:firstLine="480"/>
              <w:rPr>
                <w:kern w:val="0"/>
                <w:szCs w:val="24"/>
              </w:rPr>
            </w:pPr>
            <w:r w:rsidRPr="00E958AD">
              <w:rPr>
                <w:kern w:val="0"/>
                <w:szCs w:val="24"/>
              </w:rPr>
              <w:t>（</w:t>
            </w:r>
            <w:r w:rsidRPr="00E958AD">
              <w:rPr>
                <w:kern w:val="0"/>
                <w:szCs w:val="24"/>
              </w:rPr>
              <w:t>1</w:t>
            </w:r>
            <w:r w:rsidRPr="00E958AD">
              <w:rPr>
                <w:kern w:val="0"/>
                <w:szCs w:val="24"/>
              </w:rPr>
              <w:t>）施工期</w:t>
            </w:r>
          </w:p>
          <w:p w14:paraId="3D9424FB" w14:textId="54F1491D" w:rsidR="008F78DD" w:rsidRPr="00E958AD" w:rsidRDefault="008F78DD" w:rsidP="008F78DD">
            <w:pPr>
              <w:ind w:firstLine="480"/>
              <w:rPr>
                <w:kern w:val="0"/>
                <w:szCs w:val="24"/>
              </w:rPr>
            </w:pPr>
            <w:r w:rsidRPr="00E958AD">
              <w:rPr>
                <w:kern w:val="0"/>
                <w:szCs w:val="24"/>
              </w:rPr>
              <w:lastRenderedPageBreak/>
              <w:t>施工期噪声排放执行《建筑施工厂界环境噪声排放标准》（</w:t>
            </w:r>
            <w:r w:rsidRPr="00E958AD">
              <w:rPr>
                <w:kern w:val="0"/>
                <w:szCs w:val="24"/>
              </w:rPr>
              <w:t>GB12523-2011</w:t>
            </w:r>
            <w:r w:rsidRPr="00E958AD">
              <w:rPr>
                <w:kern w:val="0"/>
                <w:szCs w:val="24"/>
              </w:rPr>
              <w:t>），详见下表</w:t>
            </w:r>
            <w:r w:rsidRPr="00E958AD">
              <w:rPr>
                <w:kern w:val="0"/>
                <w:szCs w:val="24"/>
              </w:rPr>
              <w:t>3-1</w:t>
            </w:r>
            <w:r w:rsidR="00C6681C" w:rsidRPr="00E958AD">
              <w:rPr>
                <w:kern w:val="0"/>
                <w:szCs w:val="24"/>
              </w:rPr>
              <w:t>0</w:t>
            </w:r>
            <w:r w:rsidRPr="00E958AD">
              <w:rPr>
                <w:kern w:val="0"/>
                <w:szCs w:val="24"/>
              </w:rPr>
              <w:t>。</w:t>
            </w:r>
          </w:p>
          <w:p w14:paraId="775B9942" w14:textId="47CD6A24" w:rsidR="008F78DD" w:rsidRPr="00E958AD" w:rsidRDefault="008F78DD" w:rsidP="008F78DD">
            <w:pPr>
              <w:widowControl/>
              <w:spacing w:line="240" w:lineRule="auto"/>
              <w:ind w:firstLineChars="0" w:firstLine="0"/>
              <w:jc w:val="center"/>
              <w:rPr>
                <w:b/>
                <w:bCs/>
                <w:sz w:val="21"/>
                <w:szCs w:val="21"/>
                <w:lang w:bidi="ar"/>
              </w:rPr>
            </w:pPr>
            <w:r w:rsidRPr="00E958AD">
              <w:rPr>
                <w:b/>
                <w:bCs/>
                <w:sz w:val="21"/>
                <w:szCs w:val="21"/>
                <w:lang w:bidi="ar"/>
              </w:rPr>
              <w:t>表</w:t>
            </w:r>
            <w:r w:rsidRPr="00E958AD">
              <w:rPr>
                <w:b/>
                <w:bCs/>
                <w:sz w:val="21"/>
                <w:szCs w:val="21"/>
                <w:lang w:bidi="ar"/>
              </w:rPr>
              <w:t>3-1</w:t>
            </w:r>
            <w:r w:rsidR="00C6681C" w:rsidRPr="00E958AD">
              <w:rPr>
                <w:b/>
                <w:bCs/>
                <w:sz w:val="21"/>
                <w:szCs w:val="21"/>
                <w:lang w:bidi="ar"/>
              </w:rPr>
              <w:t>0</w:t>
            </w:r>
            <w:r w:rsidRPr="00E958AD">
              <w:rPr>
                <w:b/>
                <w:bCs/>
                <w:sz w:val="21"/>
                <w:szCs w:val="21"/>
                <w:lang w:bidi="ar"/>
              </w:rPr>
              <w:t xml:space="preserve">  </w:t>
            </w:r>
            <w:r w:rsidRPr="00E958AD">
              <w:rPr>
                <w:b/>
                <w:bCs/>
                <w:sz w:val="21"/>
                <w:szCs w:val="21"/>
                <w:lang w:bidi="ar"/>
              </w:rPr>
              <w:t>建筑施工厂界环境噪声排放限值</w:t>
            </w:r>
            <w:r w:rsidRPr="00E958AD">
              <w:rPr>
                <w:b/>
                <w:bCs/>
                <w:sz w:val="21"/>
                <w:szCs w:val="21"/>
                <w:lang w:bidi="ar"/>
              </w:rPr>
              <w:t xml:space="preserve"> </w:t>
            </w:r>
            <w:r w:rsidRPr="00E958AD">
              <w:rPr>
                <w:b/>
                <w:bCs/>
                <w:sz w:val="21"/>
                <w:szCs w:val="21"/>
                <w:lang w:bidi="ar"/>
              </w:rPr>
              <w:t>单位：</w:t>
            </w:r>
            <w:proofErr w:type="spellStart"/>
            <w:r w:rsidRPr="00E958AD">
              <w:rPr>
                <w:b/>
                <w:bCs/>
                <w:sz w:val="21"/>
                <w:szCs w:val="21"/>
                <w:lang w:bidi="ar"/>
              </w:rPr>
              <w:t>Leq</w:t>
            </w:r>
            <w:proofErr w:type="spellEnd"/>
            <w:r w:rsidRPr="00E958AD">
              <w:rPr>
                <w:b/>
                <w:bCs/>
                <w:sz w:val="21"/>
                <w:szCs w:val="21"/>
                <w:lang w:bidi="ar"/>
              </w:rPr>
              <w:t>[dB</w:t>
            </w:r>
            <w:r w:rsidRPr="00E958AD">
              <w:rPr>
                <w:b/>
                <w:bCs/>
                <w:sz w:val="21"/>
                <w:szCs w:val="21"/>
                <w:lang w:bidi="ar"/>
              </w:rPr>
              <w:t>（</w:t>
            </w:r>
            <w:r w:rsidRPr="00E958AD">
              <w:rPr>
                <w:b/>
                <w:bCs/>
                <w:sz w:val="21"/>
                <w:szCs w:val="21"/>
                <w:lang w:bidi="ar"/>
              </w:rPr>
              <w:t>A</w:t>
            </w:r>
            <w:r w:rsidRPr="00E958AD">
              <w:rPr>
                <w:b/>
                <w:bCs/>
                <w:sz w:val="21"/>
                <w:szCs w:val="21"/>
                <w:lang w:bidi="ar"/>
              </w:rPr>
              <w:t>）</w:t>
            </w:r>
            <w:r w:rsidRPr="00E958AD">
              <w:rPr>
                <w:b/>
                <w:bCs/>
                <w:sz w:val="21"/>
                <w:szCs w:val="21"/>
                <w:lang w:bidi="ar"/>
              </w:rPr>
              <w:t>]</w:t>
            </w:r>
          </w:p>
          <w:tbl>
            <w:tblPr>
              <w:tblW w:w="4999" w:type="pct"/>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Look w:val="0000" w:firstRow="0" w:lastRow="0" w:firstColumn="0" w:lastColumn="0" w:noHBand="0" w:noVBand="0"/>
            </w:tblPr>
            <w:tblGrid>
              <w:gridCol w:w="4021"/>
              <w:gridCol w:w="3459"/>
            </w:tblGrid>
            <w:tr w:rsidR="00E958AD" w:rsidRPr="00E958AD" w14:paraId="0029293F" w14:textId="77777777" w:rsidTr="00A24AA8">
              <w:trPr>
                <w:trHeight w:val="340"/>
                <w:jc w:val="center"/>
              </w:trPr>
              <w:tc>
                <w:tcPr>
                  <w:tcW w:w="2687" w:type="pct"/>
                  <w:tcBorders>
                    <w:top w:val="single" w:sz="4" w:space="0" w:color="auto"/>
                    <w:left w:val="single" w:sz="4" w:space="0" w:color="auto"/>
                    <w:bottom w:val="single" w:sz="2" w:space="0" w:color="auto"/>
                    <w:right w:val="single" w:sz="2" w:space="0" w:color="auto"/>
                  </w:tcBorders>
                  <w:vAlign w:val="center"/>
                </w:tcPr>
                <w:p w14:paraId="10135E48" w14:textId="77777777" w:rsidR="008F78DD" w:rsidRPr="00E958AD" w:rsidRDefault="008F78DD" w:rsidP="008F78DD">
                  <w:pPr>
                    <w:spacing w:line="240" w:lineRule="auto"/>
                    <w:ind w:firstLineChars="0" w:firstLine="0"/>
                    <w:jc w:val="center"/>
                    <w:rPr>
                      <w:b/>
                      <w:sz w:val="21"/>
                      <w:szCs w:val="21"/>
                    </w:rPr>
                  </w:pPr>
                  <w:r w:rsidRPr="00E958AD">
                    <w:rPr>
                      <w:b/>
                      <w:sz w:val="21"/>
                      <w:szCs w:val="21"/>
                      <w:lang w:bidi="ar"/>
                    </w:rPr>
                    <w:t>昼间</w:t>
                  </w:r>
                </w:p>
              </w:tc>
              <w:tc>
                <w:tcPr>
                  <w:tcW w:w="2312" w:type="pct"/>
                  <w:tcBorders>
                    <w:top w:val="single" w:sz="4" w:space="0" w:color="auto"/>
                    <w:left w:val="single" w:sz="2" w:space="0" w:color="auto"/>
                    <w:bottom w:val="single" w:sz="2" w:space="0" w:color="auto"/>
                    <w:right w:val="single" w:sz="2" w:space="0" w:color="auto"/>
                  </w:tcBorders>
                  <w:vAlign w:val="center"/>
                </w:tcPr>
                <w:p w14:paraId="5214B9CF" w14:textId="77777777" w:rsidR="008F78DD" w:rsidRPr="00E958AD" w:rsidRDefault="008F78DD" w:rsidP="008F78DD">
                  <w:pPr>
                    <w:spacing w:line="240" w:lineRule="auto"/>
                    <w:ind w:firstLineChars="0" w:firstLine="0"/>
                    <w:jc w:val="center"/>
                    <w:rPr>
                      <w:b/>
                      <w:sz w:val="21"/>
                      <w:szCs w:val="21"/>
                    </w:rPr>
                  </w:pPr>
                  <w:r w:rsidRPr="00E958AD">
                    <w:rPr>
                      <w:b/>
                      <w:sz w:val="21"/>
                      <w:szCs w:val="21"/>
                      <w:lang w:bidi="ar"/>
                    </w:rPr>
                    <w:t>夜间</w:t>
                  </w:r>
                </w:p>
              </w:tc>
            </w:tr>
            <w:tr w:rsidR="00E958AD" w:rsidRPr="00E958AD" w14:paraId="103D2791" w14:textId="77777777" w:rsidTr="00A24AA8">
              <w:trPr>
                <w:trHeight w:val="340"/>
                <w:jc w:val="center"/>
              </w:trPr>
              <w:tc>
                <w:tcPr>
                  <w:tcW w:w="2687" w:type="pct"/>
                  <w:tcBorders>
                    <w:top w:val="single" w:sz="2" w:space="0" w:color="auto"/>
                    <w:left w:val="single" w:sz="4" w:space="0" w:color="auto"/>
                    <w:bottom w:val="single" w:sz="4" w:space="0" w:color="auto"/>
                    <w:right w:val="single" w:sz="2" w:space="0" w:color="auto"/>
                  </w:tcBorders>
                  <w:vAlign w:val="center"/>
                </w:tcPr>
                <w:p w14:paraId="462010B5" w14:textId="77777777" w:rsidR="008F78DD" w:rsidRPr="00E958AD" w:rsidRDefault="008F78DD" w:rsidP="008F78DD">
                  <w:pPr>
                    <w:spacing w:line="240" w:lineRule="auto"/>
                    <w:ind w:firstLineChars="0" w:firstLine="0"/>
                    <w:jc w:val="center"/>
                    <w:rPr>
                      <w:sz w:val="21"/>
                      <w:szCs w:val="21"/>
                    </w:rPr>
                  </w:pPr>
                  <w:r w:rsidRPr="00E958AD">
                    <w:rPr>
                      <w:sz w:val="21"/>
                      <w:szCs w:val="21"/>
                      <w:lang w:bidi="ar"/>
                    </w:rPr>
                    <w:t>70</w:t>
                  </w:r>
                </w:p>
              </w:tc>
              <w:tc>
                <w:tcPr>
                  <w:tcW w:w="2312" w:type="pct"/>
                  <w:tcBorders>
                    <w:top w:val="single" w:sz="2" w:space="0" w:color="auto"/>
                    <w:left w:val="single" w:sz="2" w:space="0" w:color="auto"/>
                    <w:bottom w:val="single" w:sz="4" w:space="0" w:color="auto"/>
                    <w:right w:val="single" w:sz="2" w:space="0" w:color="auto"/>
                  </w:tcBorders>
                  <w:vAlign w:val="center"/>
                </w:tcPr>
                <w:p w14:paraId="572DB9C9" w14:textId="77777777" w:rsidR="008F78DD" w:rsidRPr="00E958AD" w:rsidRDefault="008F78DD" w:rsidP="008F78DD">
                  <w:pPr>
                    <w:spacing w:line="240" w:lineRule="auto"/>
                    <w:ind w:firstLineChars="0" w:firstLine="0"/>
                    <w:jc w:val="center"/>
                    <w:rPr>
                      <w:sz w:val="21"/>
                      <w:szCs w:val="21"/>
                    </w:rPr>
                  </w:pPr>
                  <w:r w:rsidRPr="00E958AD">
                    <w:rPr>
                      <w:sz w:val="21"/>
                      <w:szCs w:val="21"/>
                      <w:lang w:bidi="ar"/>
                    </w:rPr>
                    <w:t>55</w:t>
                  </w:r>
                </w:p>
              </w:tc>
            </w:tr>
          </w:tbl>
          <w:p w14:paraId="1523AD76" w14:textId="77777777" w:rsidR="008F78DD" w:rsidRPr="00E958AD" w:rsidRDefault="008F78DD" w:rsidP="008F78DD">
            <w:pPr>
              <w:ind w:firstLine="480"/>
              <w:rPr>
                <w:kern w:val="0"/>
                <w:szCs w:val="24"/>
              </w:rPr>
            </w:pPr>
            <w:r w:rsidRPr="00E958AD">
              <w:rPr>
                <w:kern w:val="0"/>
                <w:szCs w:val="24"/>
              </w:rPr>
              <w:t>（</w:t>
            </w:r>
            <w:r w:rsidRPr="00E958AD">
              <w:rPr>
                <w:kern w:val="0"/>
                <w:szCs w:val="24"/>
              </w:rPr>
              <w:t>2</w:t>
            </w:r>
            <w:r w:rsidRPr="00E958AD">
              <w:rPr>
                <w:kern w:val="0"/>
                <w:szCs w:val="24"/>
              </w:rPr>
              <w:t>）运营期</w:t>
            </w:r>
          </w:p>
          <w:p w14:paraId="14C23BCC" w14:textId="77777777" w:rsidR="008F78DD" w:rsidRPr="00E958AD" w:rsidRDefault="008F78DD" w:rsidP="008F78DD">
            <w:pPr>
              <w:ind w:firstLine="480"/>
              <w:rPr>
                <w:kern w:val="0"/>
                <w:szCs w:val="24"/>
              </w:rPr>
            </w:pPr>
            <w:r w:rsidRPr="00E958AD">
              <w:rPr>
                <w:kern w:val="0"/>
                <w:szCs w:val="24"/>
              </w:rPr>
              <w:t>运营期噪声执行《工业企业厂界环境噪声排放标准》（</w:t>
            </w:r>
            <w:r w:rsidRPr="00E958AD">
              <w:rPr>
                <w:kern w:val="0"/>
                <w:szCs w:val="24"/>
              </w:rPr>
              <w:t>GB12348-2008</w:t>
            </w:r>
            <w:r w:rsidRPr="00E958AD">
              <w:rPr>
                <w:kern w:val="0"/>
                <w:szCs w:val="24"/>
              </w:rPr>
              <w:t>）中</w:t>
            </w:r>
            <w:r w:rsidRPr="00E958AD">
              <w:rPr>
                <w:kern w:val="0"/>
                <w:szCs w:val="24"/>
              </w:rPr>
              <w:t>2</w:t>
            </w:r>
            <w:r w:rsidRPr="00E958AD">
              <w:rPr>
                <w:kern w:val="0"/>
                <w:szCs w:val="24"/>
              </w:rPr>
              <w:t>类标准，</w:t>
            </w:r>
            <w:proofErr w:type="gramStart"/>
            <w:r w:rsidRPr="00E958AD">
              <w:rPr>
                <w:kern w:val="0"/>
                <w:szCs w:val="24"/>
              </w:rPr>
              <w:t>标准值见下表</w:t>
            </w:r>
            <w:proofErr w:type="gramEnd"/>
            <w:r w:rsidRPr="00E958AD">
              <w:rPr>
                <w:kern w:val="0"/>
                <w:szCs w:val="24"/>
              </w:rPr>
              <w:t>3-12</w:t>
            </w:r>
            <w:r w:rsidRPr="00E958AD">
              <w:rPr>
                <w:kern w:val="0"/>
                <w:szCs w:val="24"/>
              </w:rPr>
              <w:t>。</w:t>
            </w:r>
          </w:p>
          <w:p w14:paraId="7A7CAFDD" w14:textId="458E7206" w:rsidR="008F78DD" w:rsidRPr="00E958AD" w:rsidRDefault="008F78DD" w:rsidP="008F78DD">
            <w:pPr>
              <w:spacing w:line="240" w:lineRule="auto"/>
              <w:ind w:firstLineChars="0" w:firstLine="0"/>
              <w:jc w:val="center"/>
              <w:rPr>
                <w:b/>
                <w:sz w:val="21"/>
                <w:szCs w:val="21"/>
              </w:rPr>
            </w:pPr>
            <w:r w:rsidRPr="00E958AD">
              <w:rPr>
                <w:b/>
                <w:sz w:val="21"/>
                <w:szCs w:val="21"/>
                <w:lang w:bidi="ar"/>
              </w:rPr>
              <w:t>表</w:t>
            </w:r>
            <w:r w:rsidRPr="00E958AD">
              <w:rPr>
                <w:b/>
                <w:sz w:val="21"/>
                <w:szCs w:val="21"/>
                <w:lang w:bidi="ar"/>
              </w:rPr>
              <w:t>3-1</w:t>
            </w:r>
            <w:r w:rsidR="00C6681C" w:rsidRPr="00E958AD">
              <w:rPr>
                <w:b/>
                <w:sz w:val="21"/>
                <w:szCs w:val="21"/>
                <w:lang w:bidi="ar"/>
              </w:rPr>
              <w:t>1</w:t>
            </w:r>
            <w:r w:rsidRPr="00E958AD">
              <w:rPr>
                <w:b/>
                <w:sz w:val="21"/>
                <w:szCs w:val="21"/>
                <w:lang w:bidi="ar"/>
              </w:rPr>
              <w:t xml:space="preserve">  </w:t>
            </w:r>
            <w:r w:rsidRPr="00E958AD">
              <w:rPr>
                <w:b/>
                <w:sz w:val="21"/>
                <w:szCs w:val="21"/>
                <w:lang w:bidi="ar"/>
              </w:rPr>
              <w:t>工业企业厂界环境噪声排放标准</w:t>
            </w:r>
            <w:r w:rsidRPr="00E958AD">
              <w:rPr>
                <w:b/>
                <w:sz w:val="21"/>
                <w:szCs w:val="21"/>
                <w:lang w:bidi="ar"/>
              </w:rPr>
              <w:t xml:space="preserve">   </w:t>
            </w:r>
            <w:r w:rsidRPr="00E958AD">
              <w:rPr>
                <w:b/>
                <w:sz w:val="21"/>
                <w:szCs w:val="21"/>
                <w:lang w:bidi="ar"/>
              </w:rPr>
              <w:t>单位：</w:t>
            </w:r>
            <w:r w:rsidRPr="00E958AD">
              <w:rPr>
                <w:b/>
                <w:sz w:val="21"/>
                <w:szCs w:val="21"/>
                <w:lang w:bidi="ar"/>
              </w:rPr>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1"/>
              <w:gridCol w:w="2494"/>
              <w:gridCol w:w="2494"/>
            </w:tblGrid>
            <w:tr w:rsidR="00E958AD" w:rsidRPr="00E958AD" w14:paraId="378F15A1" w14:textId="77777777" w:rsidTr="00A24AA8">
              <w:trPr>
                <w:trHeight w:val="340"/>
                <w:jc w:val="center"/>
              </w:trPr>
              <w:tc>
                <w:tcPr>
                  <w:tcW w:w="1656" w:type="dxa"/>
                </w:tcPr>
                <w:p w14:paraId="1C739850" w14:textId="77777777" w:rsidR="008F78DD" w:rsidRPr="00E958AD" w:rsidRDefault="008F78DD" w:rsidP="008F78DD">
                  <w:pPr>
                    <w:autoSpaceDE w:val="0"/>
                    <w:autoSpaceDN w:val="0"/>
                    <w:spacing w:line="240" w:lineRule="auto"/>
                    <w:ind w:firstLineChars="0" w:firstLine="0"/>
                    <w:jc w:val="center"/>
                    <w:rPr>
                      <w:b/>
                      <w:bCs/>
                      <w:sz w:val="21"/>
                      <w:szCs w:val="21"/>
                    </w:rPr>
                  </w:pPr>
                  <w:r w:rsidRPr="00E958AD">
                    <w:rPr>
                      <w:b/>
                      <w:bCs/>
                      <w:sz w:val="21"/>
                      <w:szCs w:val="21"/>
                    </w:rPr>
                    <w:t>类别</w:t>
                  </w:r>
                </w:p>
              </w:tc>
              <w:tc>
                <w:tcPr>
                  <w:tcW w:w="3314" w:type="dxa"/>
                  <w:gridSpan w:val="2"/>
                </w:tcPr>
                <w:p w14:paraId="19A7059D" w14:textId="77777777" w:rsidR="008F78DD" w:rsidRPr="00E958AD" w:rsidRDefault="008F78DD" w:rsidP="008F78DD">
                  <w:pPr>
                    <w:autoSpaceDE w:val="0"/>
                    <w:autoSpaceDN w:val="0"/>
                    <w:spacing w:line="240" w:lineRule="auto"/>
                    <w:ind w:firstLineChars="0" w:firstLine="0"/>
                    <w:jc w:val="center"/>
                    <w:rPr>
                      <w:b/>
                      <w:bCs/>
                      <w:sz w:val="21"/>
                      <w:szCs w:val="21"/>
                    </w:rPr>
                  </w:pPr>
                  <w:r w:rsidRPr="00E958AD">
                    <w:rPr>
                      <w:b/>
                      <w:bCs/>
                      <w:sz w:val="21"/>
                      <w:szCs w:val="21"/>
                    </w:rPr>
                    <w:t>等效声级</w:t>
                  </w:r>
                </w:p>
              </w:tc>
            </w:tr>
            <w:tr w:rsidR="00E958AD" w:rsidRPr="00E958AD" w14:paraId="026FFC77" w14:textId="77777777" w:rsidTr="00A24AA8">
              <w:trPr>
                <w:trHeight w:val="340"/>
                <w:jc w:val="center"/>
              </w:trPr>
              <w:tc>
                <w:tcPr>
                  <w:tcW w:w="1656" w:type="dxa"/>
                  <w:vMerge w:val="restart"/>
                  <w:vAlign w:val="center"/>
                </w:tcPr>
                <w:p w14:paraId="073D80CE" w14:textId="77777777" w:rsidR="008F78DD" w:rsidRPr="00E958AD" w:rsidRDefault="008F78DD" w:rsidP="008F78DD">
                  <w:pPr>
                    <w:autoSpaceDE w:val="0"/>
                    <w:autoSpaceDN w:val="0"/>
                    <w:spacing w:line="240" w:lineRule="auto"/>
                    <w:ind w:firstLineChars="0" w:firstLine="0"/>
                    <w:jc w:val="center"/>
                    <w:rPr>
                      <w:sz w:val="21"/>
                      <w:szCs w:val="21"/>
                    </w:rPr>
                  </w:pPr>
                  <w:r w:rsidRPr="00E958AD">
                    <w:rPr>
                      <w:sz w:val="21"/>
                      <w:szCs w:val="21"/>
                    </w:rPr>
                    <w:t>2</w:t>
                  </w:r>
                  <w:r w:rsidRPr="00E958AD">
                    <w:rPr>
                      <w:sz w:val="21"/>
                      <w:szCs w:val="21"/>
                    </w:rPr>
                    <w:t>类</w:t>
                  </w:r>
                </w:p>
              </w:tc>
              <w:tc>
                <w:tcPr>
                  <w:tcW w:w="1657" w:type="dxa"/>
                  <w:vAlign w:val="center"/>
                </w:tcPr>
                <w:p w14:paraId="5D8324F8" w14:textId="77777777" w:rsidR="008F78DD" w:rsidRPr="00E958AD" w:rsidRDefault="008F78DD" w:rsidP="008F78DD">
                  <w:pPr>
                    <w:autoSpaceDE w:val="0"/>
                    <w:autoSpaceDN w:val="0"/>
                    <w:spacing w:line="240" w:lineRule="auto"/>
                    <w:ind w:firstLineChars="0" w:firstLine="0"/>
                    <w:jc w:val="center"/>
                    <w:rPr>
                      <w:sz w:val="21"/>
                      <w:szCs w:val="21"/>
                    </w:rPr>
                  </w:pPr>
                  <w:r w:rsidRPr="00E958AD">
                    <w:rPr>
                      <w:sz w:val="21"/>
                      <w:szCs w:val="21"/>
                    </w:rPr>
                    <w:t>昼间</w:t>
                  </w:r>
                </w:p>
              </w:tc>
              <w:tc>
                <w:tcPr>
                  <w:tcW w:w="1657" w:type="dxa"/>
                  <w:vAlign w:val="center"/>
                </w:tcPr>
                <w:p w14:paraId="0B2E1889" w14:textId="77777777" w:rsidR="008F78DD" w:rsidRPr="00E958AD" w:rsidRDefault="008F78DD" w:rsidP="008F78DD">
                  <w:pPr>
                    <w:autoSpaceDE w:val="0"/>
                    <w:autoSpaceDN w:val="0"/>
                    <w:spacing w:line="240" w:lineRule="auto"/>
                    <w:ind w:firstLineChars="0" w:firstLine="0"/>
                    <w:jc w:val="center"/>
                    <w:rPr>
                      <w:sz w:val="21"/>
                      <w:szCs w:val="21"/>
                    </w:rPr>
                  </w:pPr>
                  <w:r w:rsidRPr="00E958AD">
                    <w:rPr>
                      <w:sz w:val="21"/>
                      <w:szCs w:val="21"/>
                    </w:rPr>
                    <w:t>夜间</w:t>
                  </w:r>
                </w:p>
              </w:tc>
            </w:tr>
            <w:tr w:rsidR="00E958AD" w:rsidRPr="00E958AD" w14:paraId="4AB230D1" w14:textId="77777777" w:rsidTr="00A24AA8">
              <w:trPr>
                <w:trHeight w:val="340"/>
                <w:jc w:val="center"/>
              </w:trPr>
              <w:tc>
                <w:tcPr>
                  <w:tcW w:w="1656" w:type="dxa"/>
                  <w:vMerge/>
                  <w:vAlign w:val="center"/>
                </w:tcPr>
                <w:p w14:paraId="1D3519A7" w14:textId="77777777" w:rsidR="008F78DD" w:rsidRPr="00E958AD" w:rsidRDefault="008F78DD" w:rsidP="008F78DD">
                  <w:pPr>
                    <w:autoSpaceDE w:val="0"/>
                    <w:autoSpaceDN w:val="0"/>
                    <w:spacing w:line="240" w:lineRule="auto"/>
                    <w:ind w:firstLineChars="0" w:firstLine="0"/>
                    <w:jc w:val="center"/>
                    <w:rPr>
                      <w:sz w:val="21"/>
                      <w:szCs w:val="21"/>
                    </w:rPr>
                  </w:pPr>
                </w:p>
              </w:tc>
              <w:tc>
                <w:tcPr>
                  <w:tcW w:w="1657" w:type="dxa"/>
                  <w:vAlign w:val="center"/>
                </w:tcPr>
                <w:p w14:paraId="1925ECE5" w14:textId="77777777" w:rsidR="008F78DD" w:rsidRPr="00E958AD" w:rsidRDefault="008F78DD" w:rsidP="008F78DD">
                  <w:pPr>
                    <w:autoSpaceDE w:val="0"/>
                    <w:autoSpaceDN w:val="0"/>
                    <w:spacing w:line="240" w:lineRule="auto"/>
                    <w:ind w:firstLineChars="0" w:firstLine="0"/>
                    <w:jc w:val="center"/>
                    <w:rPr>
                      <w:sz w:val="21"/>
                      <w:szCs w:val="21"/>
                    </w:rPr>
                  </w:pPr>
                  <w:r w:rsidRPr="00E958AD">
                    <w:rPr>
                      <w:sz w:val="21"/>
                      <w:szCs w:val="21"/>
                    </w:rPr>
                    <w:t>60</w:t>
                  </w:r>
                </w:p>
              </w:tc>
              <w:tc>
                <w:tcPr>
                  <w:tcW w:w="1657" w:type="dxa"/>
                  <w:vAlign w:val="center"/>
                </w:tcPr>
                <w:p w14:paraId="5EFDD3C6" w14:textId="77777777" w:rsidR="008F78DD" w:rsidRPr="00E958AD" w:rsidRDefault="008F78DD" w:rsidP="008F78DD">
                  <w:pPr>
                    <w:autoSpaceDE w:val="0"/>
                    <w:autoSpaceDN w:val="0"/>
                    <w:spacing w:line="240" w:lineRule="auto"/>
                    <w:ind w:firstLineChars="0" w:firstLine="0"/>
                    <w:jc w:val="center"/>
                    <w:rPr>
                      <w:sz w:val="21"/>
                      <w:szCs w:val="21"/>
                    </w:rPr>
                  </w:pPr>
                  <w:r w:rsidRPr="00E958AD">
                    <w:rPr>
                      <w:sz w:val="21"/>
                      <w:szCs w:val="21"/>
                    </w:rPr>
                    <w:t>50</w:t>
                  </w:r>
                </w:p>
              </w:tc>
            </w:tr>
          </w:tbl>
          <w:p w14:paraId="78DA36E6" w14:textId="77777777" w:rsidR="00E64FC8" w:rsidRPr="00E958AD" w:rsidRDefault="00E64FC8" w:rsidP="00E64FC8">
            <w:pPr>
              <w:ind w:firstLine="482"/>
              <w:rPr>
                <w:b/>
                <w:bCs/>
                <w:szCs w:val="24"/>
              </w:rPr>
            </w:pPr>
            <w:r w:rsidRPr="00E958AD">
              <w:rPr>
                <w:rFonts w:hint="eastAsia"/>
                <w:b/>
                <w:bCs/>
                <w:szCs w:val="24"/>
              </w:rPr>
              <w:t>4</w:t>
            </w:r>
            <w:r w:rsidRPr="00E958AD">
              <w:rPr>
                <w:rFonts w:hint="eastAsia"/>
                <w:b/>
                <w:bCs/>
                <w:szCs w:val="24"/>
              </w:rPr>
              <w:t>、</w:t>
            </w:r>
            <w:r w:rsidRPr="00E958AD">
              <w:rPr>
                <w:b/>
                <w:bCs/>
                <w:szCs w:val="24"/>
              </w:rPr>
              <w:t>土壤环境质量标准</w:t>
            </w:r>
          </w:p>
          <w:p w14:paraId="6679038C" w14:textId="797856E9" w:rsidR="00E64FC8" w:rsidRPr="00E958AD" w:rsidRDefault="00E64FC8" w:rsidP="00E64FC8">
            <w:pPr>
              <w:ind w:firstLine="480"/>
              <w:rPr>
                <w:szCs w:val="24"/>
              </w:rPr>
            </w:pPr>
            <w:r w:rsidRPr="00E958AD">
              <w:rPr>
                <w:szCs w:val="24"/>
              </w:rPr>
              <w:t>项目位于</w:t>
            </w:r>
            <w:r w:rsidRPr="00E958AD">
              <w:rPr>
                <w:rFonts w:hint="eastAsia"/>
                <w:szCs w:val="24"/>
              </w:rPr>
              <w:t>寻甸回族彝族自治县倘</w:t>
            </w:r>
            <w:proofErr w:type="gramStart"/>
            <w:r w:rsidRPr="00E958AD">
              <w:rPr>
                <w:rFonts w:hint="eastAsia"/>
                <w:szCs w:val="24"/>
              </w:rPr>
              <w:t>甸</w:t>
            </w:r>
            <w:proofErr w:type="gramEnd"/>
            <w:r w:rsidRPr="00E958AD">
              <w:rPr>
                <w:rFonts w:hint="eastAsia"/>
                <w:szCs w:val="24"/>
              </w:rPr>
              <w:t>镇兔街子</w:t>
            </w:r>
            <w:r w:rsidRPr="00E958AD">
              <w:rPr>
                <w:szCs w:val="24"/>
              </w:rPr>
              <w:t>，项目所在厂区红线范围内土壤环境质量执行《土壤环境质量标准</w:t>
            </w:r>
            <w:r w:rsidRPr="00E958AD">
              <w:rPr>
                <w:szCs w:val="24"/>
              </w:rPr>
              <w:t>-</w:t>
            </w:r>
            <w:r w:rsidRPr="00E958AD">
              <w:rPr>
                <w:szCs w:val="24"/>
              </w:rPr>
              <w:t>建设用地土壤</w:t>
            </w:r>
            <w:r w:rsidRPr="00E958AD">
              <w:rPr>
                <w:szCs w:val="24"/>
              </w:rPr>
              <w:t xml:space="preserve"> </w:t>
            </w:r>
            <w:r w:rsidRPr="00E958AD">
              <w:rPr>
                <w:szCs w:val="24"/>
              </w:rPr>
              <w:t>污染风险管控标准》</w:t>
            </w:r>
            <w:r w:rsidRPr="00E958AD">
              <w:rPr>
                <w:szCs w:val="24"/>
              </w:rPr>
              <w:t>(GB36600-2018)</w:t>
            </w:r>
            <w:r w:rsidRPr="00E958AD">
              <w:rPr>
                <w:szCs w:val="24"/>
              </w:rPr>
              <w:t>第二类用地的风险筛选值标准。具体指标见表</w:t>
            </w:r>
            <w:r w:rsidRPr="00E958AD">
              <w:rPr>
                <w:szCs w:val="24"/>
              </w:rPr>
              <w:t>3-12</w:t>
            </w:r>
            <w:r w:rsidRPr="00E958AD">
              <w:rPr>
                <w:szCs w:val="24"/>
              </w:rPr>
              <w:t>。</w:t>
            </w:r>
          </w:p>
          <w:p w14:paraId="4B8A0493" w14:textId="2C1602F3" w:rsidR="00E64FC8" w:rsidRPr="00E958AD" w:rsidRDefault="00E64FC8" w:rsidP="00E64FC8">
            <w:pPr>
              <w:ind w:firstLineChars="0" w:firstLine="0"/>
              <w:jc w:val="center"/>
              <w:rPr>
                <w:b/>
                <w:bCs/>
                <w:snapToGrid w:val="0"/>
                <w:kern w:val="0"/>
                <w:sz w:val="21"/>
                <w:szCs w:val="21"/>
              </w:rPr>
            </w:pPr>
            <w:r w:rsidRPr="00E958AD">
              <w:rPr>
                <w:b/>
                <w:bCs/>
                <w:snapToGrid w:val="0"/>
                <w:kern w:val="0"/>
                <w:sz w:val="21"/>
                <w:szCs w:val="21"/>
              </w:rPr>
              <w:t>表</w:t>
            </w:r>
            <w:r w:rsidRPr="00E958AD">
              <w:rPr>
                <w:b/>
                <w:bCs/>
                <w:snapToGrid w:val="0"/>
                <w:kern w:val="0"/>
                <w:sz w:val="21"/>
                <w:szCs w:val="21"/>
              </w:rPr>
              <w:t xml:space="preserve">3-12  </w:t>
            </w:r>
            <w:r w:rsidRPr="00E958AD">
              <w:rPr>
                <w:b/>
                <w:bCs/>
                <w:snapToGrid w:val="0"/>
                <w:kern w:val="0"/>
                <w:sz w:val="21"/>
                <w:szCs w:val="21"/>
              </w:rPr>
              <w:t>建设用地土壤污染风险筛选值和管制值</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4A0" w:firstRow="1" w:lastRow="0" w:firstColumn="1" w:lastColumn="0" w:noHBand="0" w:noVBand="1"/>
            </w:tblPr>
            <w:tblGrid>
              <w:gridCol w:w="1845"/>
              <w:gridCol w:w="990"/>
              <w:gridCol w:w="1104"/>
              <w:gridCol w:w="9"/>
              <w:gridCol w:w="1116"/>
              <w:gridCol w:w="1176"/>
              <w:gridCol w:w="7"/>
              <w:gridCol w:w="1225"/>
              <w:gridCol w:w="7"/>
            </w:tblGrid>
            <w:tr w:rsidR="00E958AD" w:rsidRPr="00E958AD" w14:paraId="206B62BC" w14:textId="77777777" w:rsidTr="009B1459">
              <w:trPr>
                <w:trHeight w:val="76"/>
                <w:jc w:val="center"/>
              </w:trPr>
              <w:tc>
                <w:tcPr>
                  <w:tcW w:w="1233" w:type="pct"/>
                  <w:vMerge w:val="restar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08DE58C4" w14:textId="77777777" w:rsidR="00E64FC8" w:rsidRPr="00E958AD" w:rsidRDefault="00E64FC8" w:rsidP="00E64FC8">
                  <w:pPr>
                    <w:spacing w:line="240" w:lineRule="auto"/>
                    <w:ind w:firstLineChars="0" w:firstLine="0"/>
                    <w:jc w:val="center"/>
                    <w:rPr>
                      <w:b/>
                      <w:bCs/>
                      <w:sz w:val="21"/>
                      <w:szCs w:val="21"/>
                    </w:rPr>
                  </w:pPr>
                  <w:r w:rsidRPr="00E958AD">
                    <w:rPr>
                      <w:b/>
                      <w:bCs/>
                      <w:sz w:val="21"/>
                      <w:szCs w:val="21"/>
                    </w:rPr>
                    <w:t>污染物项目</w:t>
                  </w:r>
                </w:p>
              </w:tc>
              <w:tc>
                <w:tcPr>
                  <w:tcW w:w="662" w:type="pct"/>
                  <w:vMerge w:val="restar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5500171E" w14:textId="77777777" w:rsidR="00E64FC8" w:rsidRPr="00E958AD" w:rsidRDefault="00E64FC8" w:rsidP="00E64FC8">
                  <w:pPr>
                    <w:spacing w:line="240" w:lineRule="auto"/>
                    <w:ind w:firstLineChars="0" w:firstLine="0"/>
                    <w:jc w:val="center"/>
                    <w:rPr>
                      <w:b/>
                      <w:bCs/>
                      <w:sz w:val="21"/>
                      <w:szCs w:val="21"/>
                    </w:rPr>
                  </w:pPr>
                  <w:r w:rsidRPr="00E958AD">
                    <w:rPr>
                      <w:b/>
                      <w:bCs/>
                      <w:sz w:val="21"/>
                      <w:szCs w:val="21"/>
                    </w:rPr>
                    <w:t>单位</w:t>
                  </w:r>
                </w:p>
              </w:tc>
              <w:tc>
                <w:tcPr>
                  <w:tcW w:w="1490" w:type="pct"/>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7F83B169" w14:textId="77777777" w:rsidR="00E64FC8" w:rsidRPr="00E958AD" w:rsidRDefault="00E64FC8" w:rsidP="00E64FC8">
                  <w:pPr>
                    <w:spacing w:line="240" w:lineRule="auto"/>
                    <w:ind w:firstLineChars="0" w:firstLine="0"/>
                    <w:jc w:val="center"/>
                    <w:rPr>
                      <w:b/>
                      <w:bCs/>
                      <w:sz w:val="21"/>
                      <w:szCs w:val="21"/>
                    </w:rPr>
                  </w:pPr>
                  <w:r w:rsidRPr="00E958AD">
                    <w:rPr>
                      <w:b/>
                      <w:bCs/>
                      <w:sz w:val="21"/>
                      <w:szCs w:val="21"/>
                    </w:rPr>
                    <w:t>筛选值</w:t>
                  </w:r>
                </w:p>
              </w:tc>
              <w:tc>
                <w:tcPr>
                  <w:tcW w:w="1615" w:type="pct"/>
                  <w:gridSpan w:val="4"/>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7A3A0F56" w14:textId="77777777" w:rsidR="00E64FC8" w:rsidRPr="00E958AD" w:rsidRDefault="00E64FC8" w:rsidP="00E64FC8">
                  <w:pPr>
                    <w:spacing w:line="240" w:lineRule="auto"/>
                    <w:ind w:firstLineChars="0" w:firstLine="0"/>
                    <w:jc w:val="center"/>
                    <w:rPr>
                      <w:b/>
                      <w:bCs/>
                      <w:sz w:val="21"/>
                      <w:szCs w:val="21"/>
                    </w:rPr>
                  </w:pPr>
                  <w:r w:rsidRPr="00E958AD">
                    <w:rPr>
                      <w:b/>
                      <w:bCs/>
                      <w:sz w:val="21"/>
                      <w:szCs w:val="21"/>
                    </w:rPr>
                    <w:t>管制值</w:t>
                  </w:r>
                </w:p>
              </w:tc>
            </w:tr>
            <w:tr w:rsidR="00E958AD" w:rsidRPr="00E958AD" w14:paraId="2E8AFA4D" w14:textId="77777777" w:rsidTr="009B1459">
              <w:trPr>
                <w:trHeight w:val="397"/>
                <w:jc w:val="center"/>
              </w:trPr>
              <w:tc>
                <w:tcPr>
                  <w:tcW w:w="1233" w:type="pct"/>
                  <w:vMerg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52B78FF3" w14:textId="77777777" w:rsidR="00E64FC8" w:rsidRPr="00E958AD" w:rsidRDefault="00E64FC8" w:rsidP="00E64FC8">
                  <w:pPr>
                    <w:spacing w:line="240" w:lineRule="auto"/>
                    <w:ind w:firstLineChars="0" w:firstLine="0"/>
                    <w:jc w:val="center"/>
                    <w:rPr>
                      <w:b/>
                      <w:bCs/>
                      <w:sz w:val="21"/>
                      <w:szCs w:val="21"/>
                    </w:rPr>
                  </w:pPr>
                </w:p>
              </w:tc>
              <w:tc>
                <w:tcPr>
                  <w:tcW w:w="662" w:type="pct"/>
                  <w:vMerg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671A4C52" w14:textId="77777777" w:rsidR="00E64FC8" w:rsidRPr="00E958AD" w:rsidRDefault="00E64FC8" w:rsidP="00E64FC8">
                  <w:pPr>
                    <w:spacing w:line="240" w:lineRule="auto"/>
                    <w:ind w:firstLineChars="0" w:firstLine="0"/>
                    <w:jc w:val="center"/>
                    <w:rPr>
                      <w:b/>
                      <w:bCs/>
                      <w:sz w:val="21"/>
                      <w:szCs w:val="21"/>
                    </w:rPr>
                  </w:pPr>
                </w:p>
              </w:tc>
              <w:tc>
                <w:tcPr>
                  <w:tcW w:w="74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76EEC6F8" w14:textId="77777777" w:rsidR="00E64FC8" w:rsidRPr="00E958AD" w:rsidRDefault="00E64FC8" w:rsidP="00E64FC8">
                  <w:pPr>
                    <w:spacing w:line="240" w:lineRule="auto"/>
                    <w:ind w:firstLineChars="0" w:firstLine="0"/>
                    <w:jc w:val="center"/>
                    <w:rPr>
                      <w:b/>
                      <w:bCs/>
                      <w:sz w:val="21"/>
                      <w:szCs w:val="21"/>
                    </w:rPr>
                  </w:pPr>
                  <w:r w:rsidRPr="00E958AD">
                    <w:rPr>
                      <w:b/>
                      <w:bCs/>
                      <w:sz w:val="21"/>
                      <w:szCs w:val="21"/>
                    </w:rPr>
                    <w:t>第一类用地</w:t>
                  </w:r>
                </w:p>
              </w:tc>
              <w:tc>
                <w:tcPr>
                  <w:tcW w:w="746"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154087D" w14:textId="77777777" w:rsidR="00E64FC8" w:rsidRPr="00E958AD" w:rsidRDefault="00E64FC8" w:rsidP="00E64FC8">
                  <w:pPr>
                    <w:spacing w:line="240" w:lineRule="auto"/>
                    <w:ind w:firstLineChars="0" w:firstLine="0"/>
                    <w:jc w:val="center"/>
                    <w:rPr>
                      <w:b/>
                      <w:bCs/>
                      <w:sz w:val="21"/>
                      <w:szCs w:val="21"/>
                    </w:rPr>
                  </w:pPr>
                  <w:r w:rsidRPr="00E958AD">
                    <w:rPr>
                      <w:b/>
                      <w:bCs/>
                      <w:sz w:val="21"/>
                      <w:szCs w:val="21"/>
                    </w:rPr>
                    <w:t>第二类用地</w:t>
                  </w:r>
                </w:p>
              </w:tc>
              <w:tc>
                <w:tcPr>
                  <w:tcW w:w="791"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FD66891" w14:textId="77777777" w:rsidR="00E64FC8" w:rsidRPr="00E958AD" w:rsidRDefault="00E64FC8" w:rsidP="00E64FC8">
                  <w:pPr>
                    <w:spacing w:line="240" w:lineRule="auto"/>
                    <w:ind w:firstLineChars="0" w:firstLine="0"/>
                    <w:jc w:val="center"/>
                    <w:rPr>
                      <w:b/>
                      <w:bCs/>
                      <w:sz w:val="21"/>
                      <w:szCs w:val="21"/>
                    </w:rPr>
                  </w:pPr>
                  <w:r w:rsidRPr="00E958AD">
                    <w:rPr>
                      <w:b/>
                      <w:bCs/>
                      <w:sz w:val="21"/>
                      <w:szCs w:val="21"/>
                    </w:rPr>
                    <w:t>第一类用地</w:t>
                  </w:r>
                </w:p>
              </w:tc>
              <w:tc>
                <w:tcPr>
                  <w:tcW w:w="82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6F76759D" w14:textId="77777777" w:rsidR="00E64FC8" w:rsidRPr="00E958AD" w:rsidRDefault="00E64FC8" w:rsidP="00E64FC8">
                  <w:pPr>
                    <w:spacing w:line="240" w:lineRule="auto"/>
                    <w:ind w:firstLineChars="0" w:firstLine="0"/>
                    <w:jc w:val="center"/>
                    <w:rPr>
                      <w:b/>
                      <w:bCs/>
                      <w:sz w:val="21"/>
                      <w:szCs w:val="21"/>
                    </w:rPr>
                  </w:pPr>
                  <w:r w:rsidRPr="00E958AD">
                    <w:rPr>
                      <w:b/>
                      <w:bCs/>
                      <w:sz w:val="21"/>
                      <w:szCs w:val="21"/>
                    </w:rPr>
                    <w:t>第二类用地</w:t>
                  </w:r>
                </w:p>
              </w:tc>
            </w:tr>
            <w:tr w:rsidR="00E958AD" w:rsidRPr="00E958AD" w14:paraId="3D6FFDFA" w14:textId="77777777" w:rsidTr="009B1459">
              <w:trPr>
                <w:trHeight w:val="397"/>
                <w:jc w:val="center"/>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24B135F7" w14:textId="77777777" w:rsidR="00E64FC8" w:rsidRPr="00E958AD" w:rsidRDefault="00E64FC8" w:rsidP="00E64FC8">
                  <w:pPr>
                    <w:spacing w:line="240" w:lineRule="auto"/>
                    <w:ind w:firstLineChars="0" w:firstLine="480"/>
                    <w:jc w:val="center"/>
                    <w:rPr>
                      <w:b/>
                      <w:bCs/>
                      <w:sz w:val="21"/>
                      <w:szCs w:val="21"/>
                    </w:rPr>
                  </w:pPr>
                  <w:r w:rsidRPr="00E958AD">
                    <w:rPr>
                      <w:b/>
                      <w:bCs/>
                      <w:sz w:val="21"/>
                      <w:szCs w:val="21"/>
                    </w:rPr>
                    <w:t>重金属和无机物</w:t>
                  </w:r>
                </w:p>
              </w:tc>
            </w:tr>
            <w:tr w:rsidR="00E958AD" w:rsidRPr="00E958AD" w14:paraId="1CF1C7B5" w14:textId="77777777" w:rsidTr="009B1459">
              <w:trPr>
                <w:trHeight w:val="151"/>
                <w:jc w:val="center"/>
              </w:trPr>
              <w:tc>
                <w:tcPr>
                  <w:tcW w:w="1233"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0C6F30F9" w14:textId="77777777" w:rsidR="00E64FC8" w:rsidRPr="00E958AD" w:rsidRDefault="00E64FC8" w:rsidP="00E64FC8">
                  <w:pPr>
                    <w:spacing w:line="240" w:lineRule="auto"/>
                    <w:ind w:firstLineChars="0" w:firstLine="0"/>
                    <w:jc w:val="center"/>
                    <w:rPr>
                      <w:sz w:val="21"/>
                      <w:szCs w:val="21"/>
                    </w:rPr>
                  </w:pPr>
                  <w:r w:rsidRPr="00E958AD">
                    <w:rPr>
                      <w:sz w:val="21"/>
                      <w:szCs w:val="21"/>
                    </w:rPr>
                    <w:t>砷</w:t>
                  </w:r>
                </w:p>
              </w:tc>
              <w:tc>
                <w:tcPr>
                  <w:tcW w:w="662"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20B66912" w14:textId="77777777" w:rsidR="00E64FC8" w:rsidRPr="00E958AD" w:rsidRDefault="00E64FC8" w:rsidP="00E64FC8">
                  <w:pPr>
                    <w:spacing w:line="240" w:lineRule="auto"/>
                    <w:ind w:firstLineChars="0" w:firstLine="0"/>
                    <w:jc w:val="center"/>
                    <w:rPr>
                      <w:sz w:val="21"/>
                      <w:szCs w:val="21"/>
                    </w:rPr>
                  </w:pPr>
                  <w:r w:rsidRPr="00E958AD">
                    <w:rPr>
                      <w:sz w:val="21"/>
                      <w:szCs w:val="21"/>
                    </w:rPr>
                    <w:t>mg/kg</w:t>
                  </w:r>
                </w:p>
              </w:tc>
              <w:tc>
                <w:tcPr>
                  <w:tcW w:w="74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10E99C40" w14:textId="77777777" w:rsidR="00E64FC8" w:rsidRPr="00E958AD" w:rsidRDefault="00E64FC8" w:rsidP="00E64FC8">
                  <w:pPr>
                    <w:spacing w:line="240" w:lineRule="auto"/>
                    <w:ind w:firstLineChars="0" w:firstLine="0"/>
                    <w:jc w:val="center"/>
                    <w:rPr>
                      <w:sz w:val="21"/>
                      <w:szCs w:val="21"/>
                    </w:rPr>
                  </w:pPr>
                  <w:r w:rsidRPr="00E958AD">
                    <w:rPr>
                      <w:sz w:val="21"/>
                      <w:szCs w:val="21"/>
                    </w:rPr>
                    <w:t>20</w:t>
                  </w:r>
                </w:p>
              </w:tc>
              <w:tc>
                <w:tcPr>
                  <w:tcW w:w="746"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6D1C0C61" w14:textId="77777777" w:rsidR="00E64FC8" w:rsidRPr="00E958AD" w:rsidRDefault="00E64FC8" w:rsidP="00E64FC8">
                  <w:pPr>
                    <w:spacing w:line="240" w:lineRule="auto"/>
                    <w:ind w:firstLineChars="0" w:firstLine="0"/>
                    <w:jc w:val="center"/>
                    <w:rPr>
                      <w:sz w:val="21"/>
                      <w:szCs w:val="21"/>
                    </w:rPr>
                  </w:pPr>
                  <w:r w:rsidRPr="00E958AD">
                    <w:rPr>
                      <w:sz w:val="21"/>
                      <w:szCs w:val="21"/>
                    </w:rPr>
                    <w:t>60</w:t>
                  </w:r>
                </w:p>
              </w:tc>
              <w:tc>
                <w:tcPr>
                  <w:tcW w:w="791"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6813C9DD" w14:textId="77777777" w:rsidR="00E64FC8" w:rsidRPr="00E958AD" w:rsidRDefault="00E64FC8" w:rsidP="00E64FC8">
                  <w:pPr>
                    <w:spacing w:line="240" w:lineRule="auto"/>
                    <w:ind w:firstLineChars="0" w:firstLine="0"/>
                    <w:jc w:val="center"/>
                    <w:rPr>
                      <w:sz w:val="21"/>
                      <w:szCs w:val="21"/>
                    </w:rPr>
                  </w:pPr>
                  <w:r w:rsidRPr="00E958AD">
                    <w:rPr>
                      <w:sz w:val="21"/>
                      <w:szCs w:val="21"/>
                    </w:rPr>
                    <w:t>120</w:t>
                  </w:r>
                </w:p>
              </w:tc>
              <w:tc>
                <w:tcPr>
                  <w:tcW w:w="82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5A342163" w14:textId="77777777" w:rsidR="00E64FC8" w:rsidRPr="00E958AD" w:rsidRDefault="00E64FC8" w:rsidP="00E64FC8">
                  <w:pPr>
                    <w:spacing w:line="240" w:lineRule="auto"/>
                    <w:ind w:firstLineChars="0" w:firstLine="0"/>
                    <w:jc w:val="center"/>
                    <w:rPr>
                      <w:sz w:val="21"/>
                      <w:szCs w:val="21"/>
                    </w:rPr>
                  </w:pPr>
                  <w:r w:rsidRPr="00E958AD">
                    <w:rPr>
                      <w:sz w:val="21"/>
                      <w:szCs w:val="21"/>
                    </w:rPr>
                    <w:t>140</w:t>
                  </w:r>
                </w:p>
              </w:tc>
            </w:tr>
            <w:tr w:rsidR="00E958AD" w:rsidRPr="00E958AD" w14:paraId="58DD03D6" w14:textId="77777777" w:rsidTr="009B1459">
              <w:trPr>
                <w:trHeight w:val="255"/>
                <w:jc w:val="center"/>
              </w:trPr>
              <w:tc>
                <w:tcPr>
                  <w:tcW w:w="1233"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02871E15" w14:textId="77777777" w:rsidR="00E64FC8" w:rsidRPr="00E958AD" w:rsidRDefault="00E64FC8" w:rsidP="00E64FC8">
                  <w:pPr>
                    <w:spacing w:line="240" w:lineRule="auto"/>
                    <w:ind w:firstLineChars="0" w:firstLine="0"/>
                    <w:jc w:val="center"/>
                    <w:rPr>
                      <w:sz w:val="21"/>
                      <w:szCs w:val="21"/>
                    </w:rPr>
                  </w:pPr>
                  <w:r w:rsidRPr="00E958AD">
                    <w:rPr>
                      <w:sz w:val="21"/>
                      <w:szCs w:val="21"/>
                    </w:rPr>
                    <w:t>镉</w:t>
                  </w:r>
                </w:p>
              </w:tc>
              <w:tc>
                <w:tcPr>
                  <w:tcW w:w="662"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1499CF5E" w14:textId="77777777" w:rsidR="00E64FC8" w:rsidRPr="00E958AD" w:rsidRDefault="00E64FC8" w:rsidP="00E64FC8">
                  <w:pPr>
                    <w:spacing w:line="240" w:lineRule="auto"/>
                    <w:ind w:firstLineChars="0" w:firstLine="0"/>
                    <w:jc w:val="center"/>
                    <w:rPr>
                      <w:sz w:val="21"/>
                      <w:szCs w:val="21"/>
                    </w:rPr>
                  </w:pPr>
                  <w:r w:rsidRPr="00E958AD">
                    <w:rPr>
                      <w:sz w:val="21"/>
                      <w:szCs w:val="21"/>
                    </w:rPr>
                    <w:t>mg/kg</w:t>
                  </w:r>
                </w:p>
              </w:tc>
              <w:tc>
                <w:tcPr>
                  <w:tcW w:w="74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6BB5046B" w14:textId="77777777" w:rsidR="00E64FC8" w:rsidRPr="00E958AD" w:rsidRDefault="00E64FC8" w:rsidP="00E64FC8">
                  <w:pPr>
                    <w:spacing w:line="240" w:lineRule="auto"/>
                    <w:ind w:firstLineChars="0" w:firstLine="0"/>
                    <w:jc w:val="center"/>
                    <w:rPr>
                      <w:sz w:val="21"/>
                      <w:szCs w:val="21"/>
                    </w:rPr>
                  </w:pPr>
                  <w:r w:rsidRPr="00E958AD">
                    <w:rPr>
                      <w:sz w:val="21"/>
                      <w:szCs w:val="21"/>
                    </w:rPr>
                    <w:t>20</w:t>
                  </w:r>
                </w:p>
              </w:tc>
              <w:tc>
                <w:tcPr>
                  <w:tcW w:w="746"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1A77615A" w14:textId="77777777" w:rsidR="00E64FC8" w:rsidRPr="00E958AD" w:rsidRDefault="00E64FC8" w:rsidP="00E64FC8">
                  <w:pPr>
                    <w:spacing w:line="240" w:lineRule="auto"/>
                    <w:ind w:firstLineChars="0" w:firstLine="0"/>
                    <w:jc w:val="center"/>
                    <w:rPr>
                      <w:sz w:val="21"/>
                      <w:szCs w:val="21"/>
                    </w:rPr>
                  </w:pPr>
                  <w:r w:rsidRPr="00E958AD">
                    <w:rPr>
                      <w:sz w:val="21"/>
                      <w:szCs w:val="21"/>
                    </w:rPr>
                    <w:t>65</w:t>
                  </w:r>
                </w:p>
              </w:tc>
              <w:tc>
                <w:tcPr>
                  <w:tcW w:w="791"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70DE837F" w14:textId="77777777" w:rsidR="00E64FC8" w:rsidRPr="00E958AD" w:rsidRDefault="00E64FC8" w:rsidP="00E64FC8">
                  <w:pPr>
                    <w:spacing w:line="240" w:lineRule="auto"/>
                    <w:ind w:firstLineChars="0" w:firstLine="0"/>
                    <w:jc w:val="center"/>
                    <w:rPr>
                      <w:sz w:val="21"/>
                      <w:szCs w:val="21"/>
                    </w:rPr>
                  </w:pPr>
                  <w:r w:rsidRPr="00E958AD">
                    <w:rPr>
                      <w:sz w:val="21"/>
                      <w:szCs w:val="21"/>
                    </w:rPr>
                    <w:t>47</w:t>
                  </w:r>
                </w:p>
              </w:tc>
              <w:tc>
                <w:tcPr>
                  <w:tcW w:w="82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23679C1F" w14:textId="77777777" w:rsidR="00E64FC8" w:rsidRPr="00E958AD" w:rsidRDefault="00E64FC8" w:rsidP="00E64FC8">
                  <w:pPr>
                    <w:spacing w:line="240" w:lineRule="auto"/>
                    <w:ind w:firstLineChars="0" w:firstLine="0"/>
                    <w:jc w:val="center"/>
                    <w:rPr>
                      <w:sz w:val="21"/>
                      <w:szCs w:val="21"/>
                    </w:rPr>
                  </w:pPr>
                  <w:r w:rsidRPr="00E958AD">
                    <w:rPr>
                      <w:sz w:val="21"/>
                      <w:szCs w:val="21"/>
                    </w:rPr>
                    <w:t>172</w:t>
                  </w:r>
                </w:p>
              </w:tc>
            </w:tr>
            <w:tr w:rsidR="00E958AD" w:rsidRPr="00E958AD" w14:paraId="77518892" w14:textId="77777777" w:rsidTr="009B1459">
              <w:trPr>
                <w:trHeight w:val="217"/>
                <w:jc w:val="center"/>
              </w:trPr>
              <w:tc>
                <w:tcPr>
                  <w:tcW w:w="1233"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31E919E3" w14:textId="77777777" w:rsidR="00E64FC8" w:rsidRPr="00E958AD" w:rsidRDefault="00E64FC8" w:rsidP="00E64FC8">
                  <w:pPr>
                    <w:spacing w:line="240" w:lineRule="auto"/>
                    <w:ind w:firstLineChars="0" w:firstLine="0"/>
                    <w:jc w:val="center"/>
                    <w:rPr>
                      <w:sz w:val="21"/>
                      <w:szCs w:val="21"/>
                    </w:rPr>
                  </w:pPr>
                  <w:r w:rsidRPr="00E958AD">
                    <w:rPr>
                      <w:sz w:val="21"/>
                      <w:szCs w:val="21"/>
                    </w:rPr>
                    <w:t>铬（六价）</w:t>
                  </w:r>
                </w:p>
              </w:tc>
              <w:tc>
                <w:tcPr>
                  <w:tcW w:w="662"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5692D794" w14:textId="77777777" w:rsidR="00E64FC8" w:rsidRPr="00E958AD" w:rsidRDefault="00E64FC8" w:rsidP="00E64FC8">
                  <w:pPr>
                    <w:spacing w:line="240" w:lineRule="auto"/>
                    <w:ind w:firstLineChars="0" w:firstLine="0"/>
                    <w:jc w:val="center"/>
                    <w:rPr>
                      <w:sz w:val="21"/>
                      <w:szCs w:val="21"/>
                    </w:rPr>
                  </w:pPr>
                  <w:r w:rsidRPr="00E958AD">
                    <w:rPr>
                      <w:sz w:val="21"/>
                      <w:szCs w:val="21"/>
                    </w:rPr>
                    <w:t>mg/kg</w:t>
                  </w:r>
                </w:p>
              </w:tc>
              <w:tc>
                <w:tcPr>
                  <w:tcW w:w="74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5A6538DB" w14:textId="77777777" w:rsidR="00E64FC8" w:rsidRPr="00E958AD" w:rsidRDefault="00E64FC8" w:rsidP="00E64FC8">
                  <w:pPr>
                    <w:spacing w:line="240" w:lineRule="auto"/>
                    <w:ind w:firstLineChars="0" w:firstLine="0"/>
                    <w:jc w:val="center"/>
                    <w:rPr>
                      <w:sz w:val="21"/>
                      <w:szCs w:val="21"/>
                    </w:rPr>
                  </w:pPr>
                  <w:r w:rsidRPr="00E958AD">
                    <w:rPr>
                      <w:sz w:val="21"/>
                      <w:szCs w:val="21"/>
                    </w:rPr>
                    <w:t>3.0</w:t>
                  </w:r>
                </w:p>
              </w:tc>
              <w:tc>
                <w:tcPr>
                  <w:tcW w:w="746"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78431F91" w14:textId="77777777" w:rsidR="00E64FC8" w:rsidRPr="00E958AD" w:rsidRDefault="00E64FC8" w:rsidP="00E64FC8">
                  <w:pPr>
                    <w:spacing w:line="240" w:lineRule="auto"/>
                    <w:ind w:firstLineChars="0" w:firstLine="0"/>
                    <w:jc w:val="center"/>
                    <w:rPr>
                      <w:sz w:val="21"/>
                      <w:szCs w:val="21"/>
                    </w:rPr>
                  </w:pPr>
                  <w:r w:rsidRPr="00E958AD">
                    <w:rPr>
                      <w:sz w:val="21"/>
                      <w:szCs w:val="21"/>
                    </w:rPr>
                    <w:t>5.7</w:t>
                  </w:r>
                </w:p>
              </w:tc>
              <w:tc>
                <w:tcPr>
                  <w:tcW w:w="791"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21F011A" w14:textId="77777777" w:rsidR="00E64FC8" w:rsidRPr="00E958AD" w:rsidRDefault="00E64FC8" w:rsidP="00E64FC8">
                  <w:pPr>
                    <w:spacing w:line="240" w:lineRule="auto"/>
                    <w:ind w:firstLineChars="0" w:firstLine="0"/>
                    <w:jc w:val="center"/>
                    <w:rPr>
                      <w:sz w:val="21"/>
                      <w:szCs w:val="21"/>
                    </w:rPr>
                  </w:pPr>
                  <w:r w:rsidRPr="00E958AD">
                    <w:rPr>
                      <w:sz w:val="21"/>
                      <w:szCs w:val="21"/>
                    </w:rPr>
                    <w:t>30</w:t>
                  </w:r>
                </w:p>
              </w:tc>
              <w:tc>
                <w:tcPr>
                  <w:tcW w:w="82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3A7A0D00" w14:textId="77777777" w:rsidR="00E64FC8" w:rsidRPr="00E958AD" w:rsidRDefault="00E64FC8" w:rsidP="00E64FC8">
                  <w:pPr>
                    <w:spacing w:line="240" w:lineRule="auto"/>
                    <w:ind w:firstLineChars="0" w:firstLine="0"/>
                    <w:jc w:val="center"/>
                    <w:rPr>
                      <w:sz w:val="21"/>
                      <w:szCs w:val="21"/>
                    </w:rPr>
                  </w:pPr>
                  <w:r w:rsidRPr="00E958AD">
                    <w:rPr>
                      <w:sz w:val="21"/>
                      <w:szCs w:val="21"/>
                    </w:rPr>
                    <w:t>78</w:t>
                  </w:r>
                </w:p>
              </w:tc>
            </w:tr>
            <w:tr w:rsidR="00E958AD" w:rsidRPr="00E958AD" w14:paraId="47744A7C" w14:textId="77777777" w:rsidTr="009B1459">
              <w:trPr>
                <w:trHeight w:val="161"/>
                <w:jc w:val="center"/>
              </w:trPr>
              <w:tc>
                <w:tcPr>
                  <w:tcW w:w="1233"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0DF14580" w14:textId="77777777" w:rsidR="00E64FC8" w:rsidRPr="00E958AD" w:rsidRDefault="00E64FC8" w:rsidP="00E64FC8">
                  <w:pPr>
                    <w:spacing w:line="240" w:lineRule="auto"/>
                    <w:ind w:firstLineChars="0" w:firstLine="0"/>
                    <w:jc w:val="center"/>
                    <w:rPr>
                      <w:sz w:val="21"/>
                      <w:szCs w:val="21"/>
                    </w:rPr>
                  </w:pPr>
                  <w:r w:rsidRPr="00E958AD">
                    <w:rPr>
                      <w:sz w:val="21"/>
                      <w:szCs w:val="21"/>
                    </w:rPr>
                    <w:t>铜</w:t>
                  </w:r>
                </w:p>
              </w:tc>
              <w:tc>
                <w:tcPr>
                  <w:tcW w:w="662"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7C03E7BC" w14:textId="77777777" w:rsidR="00E64FC8" w:rsidRPr="00E958AD" w:rsidRDefault="00E64FC8" w:rsidP="00E64FC8">
                  <w:pPr>
                    <w:spacing w:line="240" w:lineRule="auto"/>
                    <w:ind w:firstLineChars="0" w:firstLine="0"/>
                    <w:jc w:val="center"/>
                    <w:rPr>
                      <w:sz w:val="21"/>
                      <w:szCs w:val="21"/>
                    </w:rPr>
                  </w:pPr>
                  <w:r w:rsidRPr="00E958AD">
                    <w:rPr>
                      <w:sz w:val="21"/>
                      <w:szCs w:val="21"/>
                    </w:rPr>
                    <w:t>mg/kg</w:t>
                  </w:r>
                </w:p>
              </w:tc>
              <w:tc>
                <w:tcPr>
                  <w:tcW w:w="74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3CDE05E4" w14:textId="77777777" w:rsidR="00E64FC8" w:rsidRPr="00E958AD" w:rsidRDefault="00E64FC8" w:rsidP="00E64FC8">
                  <w:pPr>
                    <w:spacing w:line="240" w:lineRule="auto"/>
                    <w:ind w:firstLineChars="0" w:firstLine="0"/>
                    <w:jc w:val="center"/>
                    <w:rPr>
                      <w:sz w:val="21"/>
                      <w:szCs w:val="21"/>
                    </w:rPr>
                  </w:pPr>
                  <w:r w:rsidRPr="00E958AD">
                    <w:rPr>
                      <w:sz w:val="21"/>
                      <w:szCs w:val="21"/>
                    </w:rPr>
                    <w:t>2000</w:t>
                  </w:r>
                </w:p>
              </w:tc>
              <w:tc>
                <w:tcPr>
                  <w:tcW w:w="746"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2C94D991" w14:textId="77777777" w:rsidR="00E64FC8" w:rsidRPr="00E958AD" w:rsidRDefault="00E64FC8" w:rsidP="00E64FC8">
                  <w:pPr>
                    <w:spacing w:line="240" w:lineRule="auto"/>
                    <w:ind w:firstLineChars="0" w:firstLine="0"/>
                    <w:jc w:val="center"/>
                    <w:rPr>
                      <w:sz w:val="21"/>
                      <w:szCs w:val="21"/>
                    </w:rPr>
                  </w:pPr>
                  <w:r w:rsidRPr="00E958AD">
                    <w:rPr>
                      <w:sz w:val="21"/>
                      <w:szCs w:val="21"/>
                    </w:rPr>
                    <w:t>18000</w:t>
                  </w:r>
                </w:p>
              </w:tc>
              <w:tc>
                <w:tcPr>
                  <w:tcW w:w="791"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656B4C11" w14:textId="77777777" w:rsidR="00E64FC8" w:rsidRPr="00E958AD" w:rsidRDefault="00E64FC8" w:rsidP="00E64FC8">
                  <w:pPr>
                    <w:spacing w:line="240" w:lineRule="auto"/>
                    <w:ind w:firstLineChars="0" w:firstLine="0"/>
                    <w:jc w:val="center"/>
                    <w:rPr>
                      <w:sz w:val="21"/>
                      <w:szCs w:val="21"/>
                    </w:rPr>
                  </w:pPr>
                  <w:r w:rsidRPr="00E958AD">
                    <w:rPr>
                      <w:sz w:val="21"/>
                      <w:szCs w:val="21"/>
                    </w:rPr>
                    <w:t>8000</w:t>
                  </w:r>
                </w:p>
              </w:tc>
              <w:tc>
                <w:tcPr>
                  <w:tcW w:w="82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60521173" w14:textId="77777777" w:rsidR="00E64FC8" w:rsidRPr="00E958AD" w:rsidRDefault="00E64FC8" w:rsidP="00E64FC8">
                  <w:pPr>
                    <w:spacing w:line="240" w:lineRule="auto"/>
                    <w:ind w:firstLineChars="0" w:firstLine="0"/>
                    <w:jc w:val="center"/>
                    <w:rPr>
                      <w:sz w:val="21"/>
                      <w:szCs w:val="21"/>
                    </w:rPr>
                  </w:pPr>
                  <w:r w:rsidRPr="00E958AD">
                    <w:rPr>
                      <w:sz w:val="21"/>
                      <w:szCs w:val="21"/>
                    </w:rPr>
                    <w:t>36000</w:t>
                  </w:r>
                </w:p>
              </w:tc>
            </w:tr>
            <w:tr w:rsidR="00E958AD" w:rsidRPr="00E958AD" w14:paraId="7D765370" w14:textId="77777777" w:rsidTr="009B1459">
              <w:trPr>
                <w:trHeight w:val="274"/>
                <w:jc w:val="center"/>
              </w:trPr>
              <w:tc>
                <w:tcPr>
                  <w:tcW w:w="1233"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535A4B7D" w14:textId="77777777" w:rsidR="00E64FC8" w:rsidRPr="00E958AD" w:rsidRDefault="00E64FC8" w:rsidP="00E64FC8">
                  <w:pPr>
                    <w:spacing w:line="240" w:lineRule="auto"/>
                    <w:ind w:firstLineChars="0" w:firstLine="0"/>
                    <w:jc w:val="center"/>
                    <w:rPr>
                      <w:sz w:val="21"/>
                      <w:szCs w:val="21"/>
                    </w:rPr>
                  </w:pPr>
                  <w:r w:rsidRPr="00E958AD">
                    <w:rPr>
                      <w:sz w:val="21"/>
                      <w:szCs w:val="21"/>
                    </w:rPr>
                    <w:t>铅</w:t>
                  </w:r>
                </w:p>
              </w:tc>
              <w:tc>
                <w:tcPr>
                  <w:tcW w:w="662"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A0EEF73" w14:textId="77777777" w:rsidR="00E64FC8" w:rsidRPr="00E958AD" w:rsidRDefault="00E64FC8" w:rsidP="00E64FC8">
                  <w:pPr>
                    <w:spacing w:line="240" w:lineRule="auto"/>
                    <w:ind w:firstLineChars="0" w:firstLine="0"/>
                    <w:jc w:val="center"/>
                    <w:rPr>
                      <w:sz w:val="21"/>
                      <w:szCs w:val="21"/>
                    </w:rPr>
                  </w:pPr>
                  <w:r w:rsidRPr="00E958AD">
                    <w:rPr>
                      <w:sz w:val="21"/>
                      <w:szCs w:val="21"/>
                    </w:rPr>
                    <w:t>mg/kg</w:t>
                  </w:r>
                </w:p>
              </w:tc>
              <w:tc>
                <w:tcPr>
                  <w:tcW w:w="74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3A04DDFA" w14:textId="77777777" w:rsidR="00E64FC8" w:rsidRPr="00E958AD" w:rsidRDefault="00E64FC8" w:rsidP="00E64FC8">
                  <w:pPr>
                    <w:spacing w:line="240" w:lineRule="auto"/>
                    <w:ind w:firstLineChars="0" w:firstLine="0"/>
                    <w:jc w:val="center"/>
                    <w:rPr>
                      <w:sz w:val="21"/>
                      <w:szCs w:val="21"/>
                    </w:rPr>
                  </w:pPr>
                  <w:r w:rsidRPr="00E958AD">
                    <w:rPr>
                      <w:sz w:val="21"/>
                      <w:szCs w:val="21"/>
                    </w:rPr>
                    <w:t>400</w:t>
                  </w:r>
                </w:p>
              </w:tc>
              <w:tc>
                <w:tcPr>
                  <w:tcW w:w="746"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67C4996F" w14:textId="77777777" w:rsidR="00E64FC8" w:rsidRPr="00E958AD" w:rsidRDefault="00E64FC8" w:rsidP="00E64FC8">
                  <w:pPr>
                    <w:spacing w:line="240" w:lineRule="auto"/>
                    <w:ind w:firstLineChars="0" w:firstLine="0"/>
                    <w:jc w:val="center"/>
                    <w:rPr>
                      <w:sz w:val="21"/>
                      <w:szCs w:val="21"/>
                    </w:rPr>
                  </w:pPr>
                  <w:r w:rsidRPr="00E958AD">
                    <w:rPr>
                      <w:sz w:val="21"/>
                      <w:szCs w:val="21"/>
                    </w:rPr>
                    <w:t>800</w:t>
                  </w:r>
                </w:p>
              </w:tc>
              <w:tc>
                <w:tcPr>
                  <w:tcW w:w="791"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7C3F1A73" w14:textId="77777777" w:rsidR="00E64FC8" w:rsidRPr="00E958AD" w:rsidRDefault="00E64FC8" w:rsidP="00E64FC8">
                  <w:pPr>
                    <w:spacing w:line="240" w:lineRule="auto"/>
                    <w:ind w:firstLineChars="0" w:firstLine="0"/>
                    <w:jc w:val="center"/>
                    <w:rPr>
                      <w:sz w:val="21"/>
                      <w:szCs w:val="21"/>
                    </w:rPr>
                  </w:pPr>
                  <w:r w:rsidRPr="00E958AD">
                    <w:rPr>
                      <w:sz w:val="21"/>
                      <w:szCs w:val="21"/>
                    </w:rPr>
                    <w:t>800</w:t>
                  </w:r>
                </w:p>
              </w:tc>
              <w:tc>
                <w:tcPr>
                  <w:tcW w:w="82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1BE6B9E5" w14:textId="77777777" w:rsidR="00E64FC8" w:rsidRPr="00E958AD" w:rsidRDefault="00E64FC8" w:rsidP="00E64FC8">
                  <w:pPr>
                    <w:spacing w:line="240" w:lineRule="auto"/>
                    <w:ind w:firstLineChars="0" w:firstLine="0"/>
                    <w:jc w:val="center"/>
                    <w:rPr>
                      <w:sz w:val="21"/>
                      <w:szCs w:val="21"/>
                    </w:rPr>
                  </w:pPr>
                  <w:r w:rsidRPr="00E958AD">
                    <w:rPr>
                      <w:sz w:val="21"/>
                      <w:szCs w:val="21"/>
                    </w:rPr>
                    <w:t>2500</w:t>
                  </w:r>
                </w:p>
              </w:tc>
            </w:tr>
            <w:tr w:rsidR="00E958AD" w:rsidRPr="00E958AD" w14:paraId="46CB90CB" w14:textId="77777777" w:rsidTr="009B1459">
              <w:trPr>
                <w:trHeight w:val="138"/>
                <w:jc w:val="center"/>
              </w:trPr>
              <w:tc>
                <w:tcPr>
                  <w:tcW w:w="1233"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3F6BFA4E" w14:textId="77777777" w:rsidR="00E64FC8" w:rsidRPr="00E958AD" w:rsidRDefault="00E64FC8" w:rsidP="00E64FC8">
                  <w:pPr>
                    <w:spacing w:line="240" w:lineRule="auto"/>
                    <w:ind w:firstLineChars="0" w:firstLine="0"/>
                    <w:jc w:val="center"/>
                    <w:rPr>
                      <w:sz w:val="21"/>
                      <w:szCs w:val="21"/>
                    </w:rPr>
                  </w:pPr>
                  <w:r w:rsidRPr="00E958AD">
                    <w:rPr>
                      <w:sz w:val="21"/>
                      <w:szCs w:val="21"/>
                    </w:rPr>
                    <w:t>汞</w:t>
                  </w:r>
                </w:p>
              </w:tc>
              <w:tc>
                <w:tcPr>
                  <w:tcW w:w="662"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2C6E5DAD" w14:textId="77777777" w:rsidR="00E64FC8" w:rsidRPr="00E958AD" w:rsidRDefault="00E64FC8" w:rsidP="00E64FC8">
                  <w:pPr>
                    <w:spacing w:line="240" w:lineRule="auto"/>
                    <w:ind w:firstLineChars="0" w:firstLine="0"/>
                    <w:jc w:val="center"/>
                    <w:rPr>
                      <w:sz w:val="21"/>
                      <w:szCs w:val="21"/>
                    </w:rPr>
                  </w:pPr>
                  <w:r w:rsidRPr="00E958AD">
                    <w:rPr>
                      <w:sz w:val="21"/>
                      <w:szCs w:val="21"/>
                    </w:rPr>
                    <w:t>mg/kg</w:t>
                  </w:r>
                </w:p>
              </w:tc>
              <w:tc>
                <w:tcPr>
                  <w:tcW w:w="74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210C796F" w14:textId="77777777" w:rsidR="00E64FC8" w:rsidRPr="00E958AD" w:rsidRDefault="00E64FC8" w:rsidP="00E64FC8">
                  <w:pPr>
                    <w:spacing w:line="240" w:lineRule="auto"/>
                    <w:ind w:firstLineChars="0" w:firstLine="0"/>
                    <w:jc w:val="center"/>
                    <w:rPr>
                      <w:sz w:val="21"/>
                      <w:szCs w:val="21"/>
                    </w:rPr>
                  </w:pPr>
                  <w:r w:rsidRPr="00E958AD">
                    <w:rPr>
                      <w:sz w:val="21"/>
                      <w:szCs w:val="21"/>
                    </w:rPr>
                    <w:t>8</w:t>
                  </w:r>
                </w:p>
              </w:tc>
              <w:tc>
                <w:tcPr>
                  <w:tcW w:w="746"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769B6B04" w14:textId="77777777" w:rsidR="00E64FC8" w:rsidRPr="00E958AD" w:rsidRDefault="00E64FC8" w:rsidP="00E64FC8">
                  <w:pPr>
                    <w:spacing w:line="240" w:lineRule="auto"/>
                    <w:ind w:firstLineChars="0" w:firstLine="0"/>
                    <w:jc w:val="center"/>
                    <w:rPr>
                      <w:sz w:val="21"/>
                      <w:szCs w:val="21"/>
                    </w:rPr>
                  </w:pPr>
                  <w:r w:rsidRPr="00E958AD">
                    <w:rPr>
                      <w:sz w:val="21"/>
                      <w:szCs w:val="21"/>
                    </w:rPr>
                    <w:t>38</w:t>
                  </w:r>
                </w:p>
              </w:tc>
              <w:tc>
                <w:tcPr>
                  <w:tcW w:w="791"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3657489" w14:textId="77777777" w:rsidR="00E64FC8" w:rsidRPr="00E958AD" w:rsidRDefault="00E64FC8" w:rsidP="00E64FC8">
                  <w:pPr>
                    <w:spacing w:line="240" w:lineRule="auto"/>
                    <w:ind w:firstLineChars="0" w:firstLine="0"/>
                    <w:jc w:val="center"/>
                    <w:rPr>
                      <w:sz w:val="21"/>
                      <w:szCs w:val="21"/>
                    </w:rPr>
                  </w:pPr>
                  <w:r w:rsidRPr="00E958AD">
                    <w:rPr>
                      <w:sz w:val="21"/>
                      <w:szCs w:val="21"/>
                    </w:rPr>
                    <w:t>33</w:t>
                  </w:r>
                </w:p>
              </w:tc>
              <w:tc>
                <w:tcPr>
                  <w:tcW w:w="82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26347DD1" w14:textId="77777777" w:rsidR="00E64FC8" w:rsidRPr="00E958AD" w:rsidRDefault="00E64FC8" w:rsidP="00E64FC8">
                  <w:pPr>
                    <w:spacing w:line="240" w:lineRule="auto"/>
                    <w:ind w:firstLineChars="0" w:firstLine="0"/>
                    <w:jc w:val="center"/>
                    <w:rPr>
                      <w:sz w:val="21"/>
                      <w:szCs w:val="21"/>
                    </w:rPr>
                  </w:pPr>
                  <w:r w:rsidRPr="00E958AD">
                    <w:rPr>
                      <w:sz w:val="21"/>
                      <w:szCs w:val="21"/>
                    </w:rPr>
                    <w:t>82</w:t>
                  </w:r>
                </w:p>
              </w:tc>
            </w:tr>
            <w:tr w:rsidR="00E958AD" w:rsidRPr="00E958AD" w14:paraId="374D108F" w14:textId="77777777" w:rsidTr="009B1459">
              <w:trPr>
                <w:trHeight w:val="397"/>
                <w:jc w:val="center"/>
              </w:trPr>
              <w:tc>
                <w:tcPr>
                  <w:tcW w:w="1233"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0A7E9BBC" w14:textId="77777777" w:rsidR="00E64FC8" w:rsidRPr="00E958AD" w:rsidRDefault="00E64FC8" w:rsidP="00E64FC8">
                  <w:pPr>
                    <w:spacing w:line="240" w:lineRule="auto"/>
                    <w:ind w:firstLineChars="0" w:firstLine="0"/>
                    <w:jc w:val="center"/>
                    <w:rPr>
                      <w:sz w:val="21"/>
                      <w:szCs w:val="21"/>
                    </w:rPr>
                  </w:pPr>
                  <w:r w:rsidRPr="00E958AD">
                    <w:rPr>
                      <w:sz w:val="21"/>
                      <w:szCs w:val="21"/>
                    </w:rPr>
                    <w:t>镍</w:t>
                  </w:r>
                </w:p>
              </w:tc>
              <w:tc>
                <w:tcPr>
                  <w:tcW w:w="662"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3629228F" w14:textId="77777777" w:rsidR="00E64FC8" w:rsidRPr="00E958AD" w:rsidRDefault="00E64FC8" w:rsidP="00E64FC8">
                  <w:pPr>
                    <w:spacing w:line="240" w:lineRule="auto"/>
                    <w:ind w:firstLineChars="0" w:firstLine="0"/>
                    <w:jc w:val="center"/>
                    <w:rPr>
                      <w:sz w:val="21"/>
                      <w:szCs w:val="21"/>
                    </w:rPr>
                  </w:pPr>
                  <w:r w:rsidRPr="00E958AD">
                    <w:rPr>
                      <w:sz w:val="21"/>
                      <w:szCs w:val="21"/>
                    </w:rPr>
                    <w:t>mg/kg</w:t>
                  </w:r>
                </w:p>
              </w:tc>
              <w:tc>
                <w:tcPr>
                  <w:tcW w:w="74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631FA8AE" w14:textId="77777777" w:rsidR="00E64FC8" w:rsidRPr="00E958AD" w:rsidRDefault="00E64FC8" w:rsidP="00E64FC8">
                  <w:pPr>
                    <w:spacing w:line="240" w:lineRule="auto"/>
                    <w:ind w:firstLineChars="0" w:firstLine="0"/>
                    <w:jc w:val="center"/>
                    <w:rPr>
                      <w:sz w:val="21"/>
                      <w:szCs w:val="21"/>
                    </w:rPr>
                  </w:pPr>
                  <w:r w:rsidRPr="00E958AD">
                    <w:rPr>
                      <w:sz w:val="21"/>
                      <w:szCs w:val="21"/>
                    </w:rPr>
                    <w:t>150</w:t>
                  </w:r>
                </w:p>
              </w:tc>
              <w:tc>
                <w:tcPr>
                  <w:tcW w:w="746"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50970828" w14:textId="77777777" w:rsidR="00E64FC8" w:rsidRPr="00E958AD" w:rsidRDefault="00E64FC8" w:rsidP="00E64FC8">
                  <w:pPr>
                    <w:spacing w:line="240" w:lineRule="auto"/>
                    <w:ind w:firstLineChars="0" w:firstLine="0"/>
                    <w:jc w:val="center"/>
                    <w:rPr>
                      <w:sz w:val="21"/>
                      <w:szCs w:val="21"/>
                    </w:rPr>
                  </w:pPr>
                  <w:r w:rsidRPr="00E958AD">
                    <w:rPr>
                      <w:sz w:val="21"/>
                      <w:szCs w:val="21"/>
                    </w:rPr>
                    <w:t>900</w:t>
                  </w:r>
                </w:p>
              </w:tc>
              <w:tc>
                <w:tcPr>
                  <w:tcW w:w="791"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D20C46A" w14:textId="77777777" w:rsidR="00E64FC8" w:rsidRPr="00E958AD" w:rsidRDefault="00E64FC8" w:rsidP="00E64FC8">
                  <w:pPr>
                    <w:spacing w:line="240" w:lineRule="auto"/>
                    <w:ind w:firstLineChars="0" w:firstLine="0"/>
                    <w:jc w:val="center"/>
                    <w:rPr>
                      <w:sz w:val="21"/>
                      <w:szCs w:val="21"/>
                    </w:rPr>
                  </w:pPr>
                  <w:r w:rsidRPr="00E958AD">
                    <w:rPr>
                      <w:sz w:val="21"/>
                      <w:szCs w:val="21"/>
                    </w:rPr>
                    <w:t>600</w:t>
                  </w:r>
                </w:p>
              </w:tc>
              <w:tc>
                <w:tcPr>
                  <w:tcW w:w="82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7D1C0732" w14:textId="77777777" w:rsidR="00E64FC8" w:rsidRPr="00E958AD" w:rsidRDefault="00E64FC8" w:rsidP="00E64FC8">
                  <w:pPr>
                    <w:spacing w:line="240" w:lineRule="auto"/>
                    <w:ind w:firstLineChars="0" w:firstLine="0"/>
                    <w:jc w:val="center"/>
                    <w:rPr>
                      <w:sz w:val="21"/>
                      <w:szCs w:val="21"/>
                    </w:rPr>
                  </w:pPr>
                  <w:r w:rsidRPr="00E958AD">
                    <w:rPr>
                      <w:sz w:val="21"/>
                      <w:szCs w:val="21"/>
                    </w:rPr>
                    <w:t>2000</w:t>
                  </w:r>
                </w:p>
              </w:tc>
            </w:tr>
            <w:tr w:rsidR="00E958AD" w:rsidRPr="00E958AD" w14:paraId="4EC7E30D" w14:textId="77777777" w:rsidTr="009B1459">
              <w:trPr>
                <w:trHeight w:val="218"/>
                <w:jc w:val="center"/>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2281207B" w14:textId="77777777" w:rsidR="00E64FC8" w:rsidRPr="00E958AD" w:rsidRDefault="00E64FC8" w:rsidP="00E64FC8">
                  <w:pPr>
                    <w:spacing w:line="240" w:lineRule="auto"/>
                    <w:ind w:firstLineChars="0" w:firstLine="0"/>
                    <w:jc w:val="center"/>
                    <w:rPr>
                      <w:b/>
                      <w:bCs/>
                      <w:sz w:val="21"/>
                      <w:szCs w:val="21"/>
                    </w:rPr>
                  </w:pPr>
                  <w:r w:rsidRPr="00E958AD">
                    <w:rPr>
                      <w:b/>
                      <w:bCs/>
                      <w:sz w:val="21"/>
                      <w:szCs w:val="21"/>
                    </w:rPr>
                    <w:t>挥发性有机物</w:t>
                  </w:r>
                </w:p>
              </w:tc>
            </w:tr>
            <w:tr w:rsidR="00E958AD" w:rsidRPr="00E958AD" w14:paraId="55EB9B37" w14:textId="77777777" w:rsidTr="009B1459">
              <w:trPr>
                <w:trHeight w:val="180"/>
                <w:jc w:val="center"/>
              </w:trPr>
              <w:tc>
                <w:tcPr>
                  <w:tcW w:w="1233"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655E57CA" w14:textId="77777777" w:rsidR="00E64FC8" w:rsidRPr="00E958AD" w:rsidRDefault="00E64FC8" w:rsidP="00E64FC8">
                  <w:pPr>
                    <w:spacing w:line="240" w:lineRule="auto"/>
                    <w:ind w:firstLineChars="0" w:firstLine="0"/>
                    <w:jc w:val="center"/>
                    <w:rPr>
                      <w:sz w:val="21"/>
                      <w:szCs w:val="21"/>
                    </w:rPr>
                  </w:pPr>
                  <w:r w:rsidRPr="00E958AD">
                    <w:rPr>
                      <w:sz w:val="21"/>
                      <w:szCs w:val="21"/>
                    </w:rPr>
                    <w:t>四氯化碳</w:t>
                  </w:r>
                </w:p>
              </w:tc>
              <w:tc>
                <w:tcPr>
                  <w:tcW w:w="662"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6F5ADA10" w14:textId="77777777" w:rsidR="00E64FC8" w:rsidRPr="00E958AD" w:rsidRDefault="00E64FC8" w:rsidP="00E64FC8">
                  <w:pPr>
                    <w:spacing w:line="240" w:lineRule="auto"/>
                    <w:ind w:firstLineChars="0" w:firstLine="0"/>
                    <w:jc w:val="center"/>
                    <w:rPr>
                      <w:sz w:val="21"/>
                      <w:szCs w:val="21"/>
                    </w:rPr>
                  </w:pPr>
                  <w:r w:rsidRPr="00E958AD">
                    <w:rPr>
                      <w:sz w:val="21"/>
                      <w:szCs w:val="21"/>
                    </w:rPr>
                    <w:t>mg/kg</w:t>
                  </w:r>
                </w:p>
              </w:tc>
              <w:tc>
                <w:tcPr>
                  <w:tcW w:w="74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0B6C976B" w14:textId="77777777" w:rsidR="00E64FC8" w:rsidRPr="00E958AD" w:rsidRDefault="00E64FC8" w:rsidP="00E64FC8">
                  <w:pPr>
                    <w:spacing w:line="240" w:lineRule="auto"/>
                    <w:ind w:firstLineChars="0" w:firstLine="0"/>
                    <w:jc w:val="center"/>
                    <w:rPr>
                      <w:sz w:val="21"/>
                      <w:szCs w:val="21"/>
                    </w:rPr>
                  </w:pPr>
                  <w:r w:rsidRPr="00E958AD">
                    <w:rPr>
                      <w:sz w:val="21"/>
                      <w:szCs w:val="21"/>
                    </w:rPr>
                    <w:t>0.9</w:t>
                  </w:r>
                </w:p>
              </w:tc>
              <w:tc>
                <w:tcPr>
                  <w:tcW w:w="746"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5FF9A43C" w14:textId="77777777" w:rsidR="00E64FC8" w:rsidRPr="00E958AD" w:rsidRDefault="00E64FC8" w:rsidP="00E64FC8">
                  <w:pPr>
                    <w:spacing w:line="240" w:lineRule="auto"/>
                    <w:ind w:firstLineChars="0" w:firstLine="0"/>
                    <w:jc w:val="center"/>
                    <w:rPr>
                      <w:sz w:val="21"/>
                      <w:szCs w:val="21"/>
                    </w:rPr>
                  </w:pPr>
                  <w:r w:rsidRPr="00E958AD">
                    <w:rPr>
                      <w:sz w:val="21"/>
                      <w:szCs w:val="21"/>
                    </w:rPr>
                    <w:t>2.8</w:t>
                  </w:r>
                </w:p>
              </w:tc>
              <w:tc>
                <w:tcPr>
                  <w:tcW w:w="791"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071E6CC3" w14:textId="77777777" w:rsidR="00E64FC8" w:rsidRPr="00E958AD" w:rsidRDefault="00E64FC8" w:rsidP="00E64FC8">
                  <w:pPr>
                    <w:spacing w:line="240" w:lineRule="auto"/>
                    <w:ind w:firstLineChars="0" w:firstLine="0"/>
                    <w:jc w:val="center"/>
                    <w:rPr>
                      <w:sz w:val="21"/>
                      <w:szCs w:val="21"/>
                    </w:rPr>
                  </w:pPr>
                  <w:r w:rsidRPr="00E958AD">
                    <w:rPr>
                      <w:sz w:val="21"/>
                      <w:szCs w:val="21"/>
                    </w:rPr>
                    <w:t>9</w:t>
                  </w:r>
                </w:p>
              </w:tc>
              <w:tc>
                <w:tcPr>
                  <w:tcW w:w="82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353F3BF3" w14:textId="77777777" w:rsidR="00E64FC8" w:rsidRPr="00E958AD" w:rsidRDefault="00E64FC8" w:rsidP="00E64FC8">
                  <w:pPr>
                    <w:spacing w:line="240" w:lineRule="auto"/>
                    <w:ind w:firstLineChars="0" w:firstLine="0"/>
                    <w:jc w:val="center"/>
                    <w:rPr>
                      <w:sz w:val="21"/>
                      <w:szCs w:val="21"/>
                    </w:rPr>
                  </w:pPr>
                  <w:r w:rsidRPr="00E958AD">
                    <w:rPr>
                      <w:sz w:val="21"/>
                      <w:szCs w:val="21"/>
                    </w:rPr>
                    <w:t>36</w:t>
                  </w:r>
                </w:p>
              </w:tc>
            </w:tr>
            <w:tr w:rsidR="00E958AD" w:rsidRPr="00E958AD" w14:paraId="7703A665" w14:textId="77777777" w:rsidTr="009B1459">
              <w:trPr>
                <w:trHeight w:val="237"/>
                <w:jc w:val="center"/>
              </w:trPr>
              <w:tc>
                <w:tcPr>
                  <w:tcW w:w="1233"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AAE60D3" w14:textId="77777777" w:rsidR="00E64FC8" w:rsidRPr="00E958AD" w:rsidRDefault="00E64FC8" w:rsidP="00E64FC8">
                  <w:pPr>
                    <w:spacing w:line="240" w:lineRule="auto"/>
                    <w:ind w:firstLineChars="0" w:firstLine="0"/>
                    <w:jc w:val="center"/>
                    <w:rPr>
                      <w:sz w:val="21"/>
                      <w:szCs w:val="21"/>
                    </w:rPr>
                  </w:pPr>
                  <w:r w:rsidRPr="00E958AD">
                    <w:rPr>
                      <w:sz w:val="21"/>
                      <w:szCs w:val="21"/>
                    </w:rPr>
                    <w:t>氯仿</w:t>
                  </w:r>
                </w:p>
              </w:tc>
              <w:tc>
                <w:tcPr>
                  <w:tcW w:w="662"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1EC5624F" w14:textId="77777777" w:rsidR="00E64FC8" w:rsidRPr="00E958AD" w:rsidRDefault="00E64FC8" w:rsidP="00E64FC8">
                  <w:pPr>
                    <w:spacing w:line="240" w:lineRule="auto"/>
                    <w:ind w:firstLineChars="0" w:firstLine="0"/>
                    <w:jc w:val="center"/>
                    <w:rPr>
                      <w:sz w:val="21"/>
                      <w:szCs w:val="21"/>
                    </w:rPr>
                  </w:pPr>
                  <w:r w:rsidRPr="00E958AD">
                    <w:rPr>
                      <w:sz w:val="21"/>
                      <w:szCs w:val="21"/>
                    </w:rPr>
                    <w:t>mg/kg</w:t>
                  </w:r>
                </w:p>
              </w:tc>
              <w:tc>
                <w:tcPr>
                  <w:tcW w:w="74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15593A82" w14:textId="77777777" w:rsidR="00E64FC8" w:rsidRPr="00E958AD" w:rsidRDefault="00E64FC8" w:rsidP="00E64FC8">
                  <w:pPr>
                    <w:spacing w:line="240" w:lineRule="auto"/>
                    <w:ind w:firstLineChars="0" w:firstLine="0"/>
                    <w:jc w:val="center"/>
                    <w:rPr>
                      <w:sz w:val="21"/>
                      <w:szCs w:val="21"/>
                    </w:rPr>
                  </w:pPr>
                  <w:r w:rsidRPr="00E958AD">
                    <w:rPr>
                      <w:sz w:val="21"/>
                      <w:szCs w:val="21"/>
                    </w:rPr>
                    <w:t>0.3</w:t>
                  </w:r>
                </w:p>
              </w:tc>
              <w:tc>
                <w:tcPr>
                  <w:tcW w:w="746"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1B263D7C" w14:textId="77777777" w:rsidR="00E64FC8" w:rsidRPr="00E958AD" w:rsidRDefault="00E64FC8" w:rsidP="00E64FC8">
                  <w:pPr>
                    <w:spacing w:line="240" w:lineRule="auto"/>
                    <w:ind w:firstLineChars="0" w:firstLine="0"/>
                    <w:jc w:val="center"/>
                    <w:rPr>
                      <w:sz w:val="21"/>
                      <w:szCs w:val="21"/>
                    </w:rPr>
                  </w:pPr>
                  <w:r w:rsidRPr="00E958AD">
                    <w:rPr>
                      <w:sz w:val="21"/>
                      <w:szCs w:val="21"/>
                    </w:rPr>
                    <w:t>0.9</w:t>
                  </w:r>
                </w:p>
              </w:tc>
              <w:tc>
                <w:tcPr>
                  <w:tcW w:w="791"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251170A0" w14:textId="77777777" w:rsidR="00E64FC8" w:rsidRPr="00E958AD" w:rsidRDefault="00E64FC8" w:rsidP="00E64FC8">
                  <w:pPr>
                    <w:spacing w:line="240" w:lineRule="auto"/>
                    <w:ind w:firstLineChars="0" w:firstLine="0"/>
                    <w:jc w:val="center"/>
                    <w:rPr>
                      <w:sz w:val="21"/>
                      <w:szCs w:val="21"/>
                    </w:rPr>
                  </w:pPr>
                  <w:r w:rsidRPr="00E958AD">
                    <w:rPr>
                      <w:sz w:val="21"/>
                      <w:szCs w:val="21"/>
                    </w:rPr>
                    <w:t>5</w:t>
                  </w:r>
                </w:p>
              </w:tc>
              <w:tc>
                <w:tcPr>
                  <w:tcW w:w="82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291A74E8" w14:textId="77777777" w:rsidR="00E64FC8" w:rsidRPr="00E958AD" w:rsidRDefault="00E64FC8" w:rsidP="00E64FC8">
                  <w:pPr>
                    <w:spacing w:line="240" w:lineRule="auto"/>
                    <w:ind w:firstLineChars="0" w:firstLine="0"/>
                    <w:jc w:val="center"/>
                    <w:rPr>
                      <w:sz w:val="21"/>
                      <w:szCs w:val="21"/>
                    </w:rPr>
                  </w:pPr>
                  <w:r w:rsidRPr="00E958AD">
                    <w:rPr>
                      <w:sz w:val="21"/>
                      <w:szCs w:val="21"/>
                    </w:rPr>
                    <w:t>10</w:t>
                  </w:r>
                </w:p>
              </w:tc>
            </w:tr>
            <w:tr w:rsidR="00E958AD" w:rsidRPr="00E958AD" w14:paraId="4FFEBD7A" w14:textId="77777777" w:rsidTr="009B1459">
              <w:trPr>
                <w:trHeight w:val="257"/>
                <w:jc w:val="center"/>
              </w:trPr>
              <w:tc>
                <w:tcPr>
                  <w:tcW w:w="1233"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621360C8" w14:textId="77777777" w:rsidR="00E64FC8" w:rsidRPr="00E958AD" w:rsidRDefault="00E64FC8" w:rsidP="00E64FC8">
                  <w:pPr>
                    <w:spacing w:line="240" w:lineRule="auto"/>
                    <w:ind w:firstLineChars="0" w:firstLine="0"/>
                    <w:jc w:val="center"/>
                    <w:rPr>
                      <w:sz w:val="21"/>
                      <w:szCs w:val="21"/>
                    </w:rPr>
                  </w:pPr>
                  <w:r w:rsidRPr="00E958AD">
                    <w:rPr>
                      <w:sz w:val="21"/>
                      <w:szCs w:val="21"/>
                    </w:rPr>
                    <w:t>氯甲烷</w:t>
                  </w:r>
                </w:p>
              </w:tc>
              <w:tc>
                <w:tcPr>
                  <w:tcW w:w="662"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1C74CEAC" w14:textId="77777777" w:rsidR="00E64FC8" w:rsidRPr="00E958AD" w:rsidRDefault="00E64FC8" w:rsidP="00E64FC8">
                  <w:pPr>
                    <w:spacing w:line="240" w:lineRule="auto"/>
                    <w:ind w:firstLineChars="0" w:firstLine="0"/>
                    <w:jc w:val="center"/>
                    <w:rPr>
                      <w:sz w:val="21"/>
                      <w:szCs w:val="21"/>
                    </w:rPr>
                  </w:pPr>
                  <w:r w:rsidRPr="00E958AD">
                    <w:rPr>
                      <w:sz w:val="21"/>
                      <w:szCs w:val="21"/>
                    </w:rPr>
                    <w:t>mg/kg</w:t>
                  </w:r>
                </w:p>
              </w:tc>
              <w:tc>
                <w:tcPr>
                  <w:tcW w:w="74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829532F" w14:textId="77777777" w:rsidR="00E64FC8" w:rsidRPr="00E958AD" w:rsidRDefault="00E64FC8" w:rsidP="00E64FC8">
                  <w:pPr>
                    <w:spacing w:line="240" w:lineRule="auto"/>
                    <w:ind w:firstLineChars="0" w:firstLine="0"/>
                    <w:jc w:val="center"/>
                    <w:rPr>
                      <w:sz w:val="21"/>
                      <w:szCs w:val="21"/>
                    </w:rPr>
                  </w:pPr>
                  <w:r w:rsidRPr="00E958AD">
                    <w:rPr>
                      <w:sz w:val="21"/>
                      <w:szCs w:val="21"/>
                    </w:rPr>
                    <w:t>12</w:t>
                  </w:r>
                </w:p>
              </w:tc>
              <w:tc>
                <w:tcPr>
                  <w:tcW w:w="746"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7468FC7A" w14:textId="77777777" w:rsidR="00E64FC8" w:rsidRPr="00E958AD" w:rsidRDefault="00E64FC8" w:rsidP="00E64FC8">
                  <w:pPr>
                    <w:spacing w:line="240" w:lineRule="auto"/>
                    <w:ind w:firstLineChars="0" w:firstLine="0"/>
                    <w:jc w:val="center"/>
                    <w:rPr>
                      <w:sz w:val="21"/>
                      <w:szCs w:val="21"/>
                    </w:rPr>
                  </w:pPr>
                  <w:r w:rsidRPr="00E958AD">
                    <w:rPr>
                      <w:sz w:val="21"/>
                      <w:szCs w:val="21"/>
                    </w:rPr>
                    <w:t>37</w:t>
                  </w:r>
                </w:p>
              </w:tc>
              <w:tc>
                <w:tcPr>
                  <w:tcW w:w="791"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7AAABC51" w14:textId="77777777" w:rsidR="00E64FC8" w:rsidRPr="00E958AD" w:rsidRDefault="00E64FC8" w:rsidP="00E64FC8">
                  <w:pPr>
                    <w:spacing w:line="240" w:lineRule="auto"/>
                    <w:ind w:firstLineChars="0" w:firstLine="0"/>
                    <w:jc w:val="center"/>
                    <w:rPr>
                      <w:sz w:val="21"/>
                      <w:szCs w:val="21"/>
                    </w:rPr>
                  </w:pPr>
                  <w:r w:rsidRPr="00E958AD">
                    <w:rPr>
                      <w:sz w:val="21"/>
                      <w:szCs w:val="21"/>
                    </w:rPr>
                    <w:t>21</w:t>
                  </w:r>
                </w:p>
              </w:tc>
              <w:tc>
                <w:tcPr>
                  <w:tcW w:w="82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03077421" w14:textId="77777777" w:rsidR="00E64FC8" w:rsidRPr="00E958AD" w:rsidRDefault="00E64FC8" w:rsidP="00E64FC8">
                  <w:pPr>
                    <w:spacing w:line="240" w:lineRule="auto"/>
                    <w:ind w:firstLineChars="0" w:firstLine="0"/>
                    <w:jc w:val="center"/>
                    <w:rPr>
                      <w:sz w:val="21"/>
                      <w:szCs w:val="21"/>
                    </w:rPr>
                  </w:pPr>
                  <w:r w:rsidRPr="00E958AD">
                    <w:rPr>
                      <w:sz w:val="21"/>
                      <w:szCs w:val="21"/>
                    </w:rPr>
                    <w:t>120</w:t>
                  </w:r>
                </w:p>
              </w:tc>
            </w:tr>
            <w:tr w:rsidR="00E958AD" w:rsidRPr="00E958AD" w14:paraId="40A4E5F4" w14:textId="77777777" w:rsidTr="009B1459">
              <w:trPr>
                <w:trHeight w:val="207"/>
                <w:jc w:val="center"/>
              </w:trPr>
              <w:tc>
                <w:tcPr>
                  <w:tcW w:w="1233"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7AB7C098" w14:textId="77777777" w:rsidR="00E64FC8" w:rsidRPr="00E958AD" w:rsidRDefault="00E64FC8" w:rsidP="00E64FC8">
                  <w:pPr>
                    <w:spacing w:line="240" w:lineRule="auto"/>
                    <w:ind w:firstLineChars="0" w:firstLine="0"/>
                    <w:jc w:val="center"/>
                    <w:rPr>
                      <w:sz w:val="21"/>
                      <w:szCs w:val="21"/>
                    </w:rPr>
                  </w:pPr>
                  <w:r w:rsidRPr="00E958AD">
                    <w:rPr>
                      <w:sz w:val="21"/>
                      <w:szCs w:val="21"/>
                    </w:rPr>
                    <w:t>1,1-</w:t>
                  </w:r>
                  <w:r w:rsidRPr="00E958AD">
                    <w:rPr>
                      <w:sz w:val="21"/>
                      <w:szCs w:val="21"/>
                    </w:rPr>
                    <w:t>二氯乙烷</w:t>
                  </w:r>
                </w:p>
              </w:tc>
              <w:tc>
                <w:tcPr>
                  <w:tcW w:w="662"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76647ECD" w14:textId="77777777" w:rsidR="00E64FC8" w:rsidRPr="00E958AD" w:rsidRDefault="00E64FC8" w:rsidP="00E64FC8">
                  <w:pPr>
                    <w:spacing w:line="240" w:lineRule="auto"/>
                    <w:ind w:firstLineChars="0" w:firstLine="0"/>
                    <w:jc w:val="center"/>
                    <w:rPr>
                      <w:sz w:val="21"/>
                      <w:szCs w:val="21"/>
                    </w:rPr>
                  </w:pPr>
                  <w:r w:rsidRPr="00E958AD">
                    <w:rPr>
                      <w:sz w:val="21"/>
                      <w:szCs w:val="21"/>
                    </w:rPr>
                    <w:t>mg/kg</w:t>
                  </w:r>
                </w:p>
              </w:tc>
              <w:tc>
                <w:tcPr>
                  <w:tcW w:w="74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08617AC8" w14:textId="77777777" w:rsidR="00E64FC8" w:rsidRPr="00E958AD" w:rsidRDefault="00E64FC8" w:rsidP="00E64FC8">
                  <w:pPr>
                    <w:spacing w:line="240" w:lineRule="auto"/>
                    <w:ind w:firstLineChars="0" w:firstLine="0"/>
                    <w:jc w:val="center"/>
                    <w:rPr>
                      <w:sz w:val="21"/>
                      <w:szCs w:val="21"/>
                    </w:rPr>
                  </w:pPr>
                  <w:r w:rsidRPr="00E958AD">
                    <w:rPr>
                      <w:sz w:val="21"/>
                      <w:szCs w:val="21"/>
                    </w:rPr>
                    <w:t>3</w:t>
                  </w:r>
                </w:p>
              </w:tc>
              <w:tc>
                <w:tcPr>
                  <w:tcW w:w="746"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1EB00B52" w14:textId="77777777" w:rsidR="00E64FC8" w:rsidRPr="00E958AD" w:rsidRDefault="00E64FC8" w:rsidP="00E64FC8">
                  <w:pPr>
                    <w:spacing w:line="240" w:lineRule="auto"/>
                    <w:ind w:firstLineChars="0" w:firstLine="0"/>
                    <w:jc w:val="center"/>
                    <w:rPr>
                      <w:sz w:val="21"/>
                      <w:szCs w:val="21"/>
                    </w:rPr>
                  </w:pPr>
                  <w:r w:rsidRPr="00E958AD">
                    <w:rPr>
                      <w:sz w:val="21"/>
                      <w:szCs w:val="21"/>
                    </w:rPr>
                    <w:t>9</w:t>
                  </w:r>
                </w:p>
              </w:tc>
              <w:tc>
                <w:tcPr>
                  <w:tcW w:w="791"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62AF1943" w14:textId="77777777" w:rsidR="00E64FC8" w:rsidRPr="00E958AD" w:rsidRDefault="00E64FC8" w:rsidP="00E64FC8">
                  <w:pPr>
                    <w:spacing w:line="240" w:lineRule="auto"/>
                    <w:ind w:firstLineChars="0" w:firstLine="0"/>
                    <w:jc w:val="center"/>
                    <w:rPr>
                      <w:sz w:val="21"/>
                      <w:szCs w:val="21"/>
                    </w:rPr>
                  </w:pPr>
                  <w:r w:rsidRPr="00E958AD">
                    <w:rPr>
                      <w:sz w:val="21"/>
                      <w:szCs w:val="21"/>
                    </w:rPr>
                    <w:t>20</w:t>
                  </w:r>
                </w:p>
              </w:tc>
              <w:tc>
                <w:tcPr>
                  <w:tcW w:w="82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7268FC53" w14:textId="77777777" w:rsidR="00E64FC8" w:rsidRPr="00E958AD" w:rsidRDefault="00E64FC8" w:rsidP="00E64FC8">
                  <w:pPr>
                    <w:spacing w:line="240" w:lineRule="auto"/>
                    <w:ind w:firstLineChars="0" w:firstLine="0"/>
                    <w:jc w:val="center"/>
                    <w:rPr>
                      <w:sz w:val="21"/>
                      <w:szCs w:val="21"/>
                    </w:rPr>
                  </w:pPr>
                  <w:r w:rsidRPr="00E958AD">
                    <w:rPr>
                      <w:sz w:val="21"/>
                      <w:szCs w:val="21"/>
                    </w:rPr>
                    <w:t>100</w:t>
                  </w:r>
                </w:p>
              </w:tc>
            </w:tr>
            <w:tr w:rsidR="00E958AD" w:rsidRPr="00E958AD" w14:paraId="2689FE04" w14:textId="77777777" w:rsidTr="009B1459">
              <w:trPr>
                <w:trHeight w:val="156"/>
                <w:jc w:val="center"/>
              </w:trPr>
              <w:tc>
                <w:tcPr>
                  <w:tcW w:w="1233"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11168767" w14:textId="77777777" w:rsidR="00E64FC8" w:rsidRPr="00E958AD" w:rsidRDefault="00E64FC8" w:rsidP="00E64FC8">
                  <w:pPr>
                    <w:spacing w:line="240" w:lineRule="auto"/>
                    <w:ind w:firstLineChars="0" w:firstLine="0"/>
                    <w:jc w:val="center"/>
                    <w:rPr>
                      <w:sz w:val="21"/>
                      <w:szCs w:val="21"/>
                    </w:rPr>
                  </w:pPr>
                  <w:r w:rsidRPr="00E958AD">
                    <w:rPr>
                      <w:sz w:val="21"/>
                      <w:szCs w:val="21"/>
                    </w:rPr>
                    <w:t>1,2-</w:t>
                  </w:r>
                  <w:r w:rsidRPr="00E958AD">
                    <w:rPr>
                      <w:sz w:val="21"/>
                      <w:szCs w:val="21"/>
                    </w:rPr>
                    <w:t>二氯乙烷</w:t>
                  </w:r>
                </w:p>
              </w:tc>
              <w:tc>
                <w:tcPr>
                  <w:tcW w:w="662"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28553204" w14:textId="77777777" w:rsidR="00E64FC8" w:rsidRPr="00E958AD" w:rsidRDefault="00E64FC8" w:rsidP="00E64FC8">
                  <w:pPr>
                    <w:spacing w:line="240" w:lineRule="auto"/>
                    <w:ind w:firstLineChars="0" w:firstLine="0"/>
                    <w:jc w:val="center"/>
                    <w:rPr>
                      <w:sz w:val="21"/>
                      <w:szCs w:val="21"/>
                    </w:rPr>
                  </w:pPr>
                  <w:r w:rsidRPr="00E958AD">
                    <w:rPr>
                      <w:sz w:val="21"/>
                      <w:szCs w:val="21"/>
                    </w:rPr>
                    <w:t>mg/kg</w:t>
                  </w:r>
                </w:p>
              </w:tc>
              <w:tc>
                <w:tcPr>
                  <w:tcW w:w="74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676C94C0" w14:textId="77777777" w:rsidR="00E64FC8" w:rsidRPr="00E958AD" w:rsidRDefault="00E64FC8" w:rsidP="00E64FC8">
                  <w:pPr>
                    <w:spacing w:line="240" w:lineRule="auto"/>
                    <w:ind w:firstLineChars="0" w:firstLine="0"/>
                    <w:jc w:val="center"/>
                    <w:rPr>
                      <w:sz w:val="21"/>
                      <w:szCs w:val="21"/>
                    </w:rPr>
                  </w:pPr>
                  <w:r w:rsidRPr="00E958AD">
                    <w:rPr>
                      <w:sz w:val="21"/>
                      <w:szCs w:val="21"/>
                    </w:rPr>
                    <w:t>0.52</w:t>
                  </w:r>
                </w:p>
              </w:tc>
              <w:tc>
                <w:tcPr>
                  <w:tcW w:w="746"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B9366A9" w14:textId="77777777" w:rsidR="00E64FC8" w:rsidRPr="00E958AD" w:rsidRDefault="00E64FC8" w:rsidP="00E64FC8">
                  <w:pPr>
                    <w:spacing w:line="240" w:lineRule="auto"/>
                    <w:ind w:firstLineChars="0" w:firstLine="0"/>
                    <w:jc w:val="center"/>
                    <w:rPr>
                      <w:sz w:val="21"/>
                      <w:szCs w:val="21"/>
                    </w:rPr>
                  </w:pPr>
                  <w:r w:rsidRPr="00E958AD">
                    <w:rPr>
                      <w:sz w:val="21"/>
                      <w:szCs w:val="21"/>
                    </w:rPr>
                    <w:t>5</w:t>
                  </w:r>
                </w:p>
              </w:tc>
              <w:tc>
                <w:tcPr>
                  <w:tcW w:w="791"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70D64439" w14:textId="77777777" w:rsidR="00E64FC8" w:rsidRPr="00E958AD" w:rsidRDefault="00E64FC8" w:rsidP="00E64FC8">
                  <w:pPr>
                    <w:spacing w:line="240" w:lineRule="auto"/>
                    <w:ind w:firstLineChars="0" w:firstLine="0"/>
                    <w:jc w:val="center"/>
                    <w:rPr>
                      <w:sz w:val="21"/>
                      <w:szCs w:val="21"/>
                    </w:rPr>
                  </w:pPr>
                  <w:r w:rsidRPr="00E958AD">
                    <w:rPr>
                      <w:sz w:val="21"/>
                      <w:szCs w:val="21"/>
                    </w:rPr>
                    <w:t>6</w:t>
                  </w:r>
                </w:p>
              </w:tc>
              <w:tc>
                <w:tcPr>
                  <w:tcW w:w="82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67042EF3" w14:textId="77777777" w:rsidR="00E64FC8" w:rsidRPr="00E958AD" w:rsidRDefault="00E64FC8" w:rsidP="00E64FC8">
                  <w:pPr>
                    <w:spacing w:line="240" w:lineRule="auto"/>
                    <w:ind w:firstLineChars="0" w:firstLine="0"/>
                    <w:jc w:val="center"/>
                    <w:rPr>
                      <w:sz w:val="21"/>
                      <w:szCs w:val="21"/>
                    </w:rPr>
                  </w:pPr>
                  <w:r w:rsidRPr="00E958AD">
                    <w:rPr>
                      <w:sz w:val="21"/>
                      <w:szCs w:val="21"/>
                    </w:rPr>
                    <w:t>21</w:t>
                  </w:r>
                </w:p>
              </w:tc>
            </w:tr>
            <w:tr w:rsidR="00E958AD" w:rsidRPr="00E958AD" w14:paraId="33A013DF" w14:textId="77777777" w:rsidTr="009B1459">
              <w:trPr>
                <w:trHeight w:val="273"/>
                <w:jc w:val="center"/>
              </w:trPr>
              <w:tc>
                <w:tcPr>
                  <w:tcW w:w="1233"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16E29BD9" w14:textId="77777777" w:rsidR="00E64FC8" w:rsidRPr="00E958AD" w:rsidRDefault="00E64FC8" w:rsidP="00E64FC8">
                  <w:pPr>
                    <w:spacing w:line="240" w:lineRule="auto"/>
                    <w:ind w:firstLineChars="0" w:firstLine="0"/>
                    <w:jc w:val="center"/>
                    <w:rPr>
                      <w:sz w:val="21"/>
                      <w:szCs w:val="21"/>
                    </w:rPr>
                  </w:pPr>
                  <w:r w:rsidRPr="00E958AD">
                    <w:rPr>
                      <w:sz w:val="21"/>
                      <w:szCs w:val="21"/>
                    </w:rPr>
                    <w:t>1,1-</w:t>
                  </w:r>
                  <w:r w:rsidRPr="00E958AD">
                    <w:rPr>
                      <w:sz w:val="21"/>
                      <w:szCs w:val="21"/>
                    </w:rPr>
                    <w:t>二氯乙烯</w:t>
                  </w:r>
                </w:p>
              </w:tc>
              <w:tc>
                <w:tcPr>
                  <w:tcW w:w="662"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0E8196BF" w14:textId="77777777" w:rsidR="00E64FC8" w:rsidRPr="00E958AD" w:rsidRDefault="00E64FC8" w:rsidP="00E64FC8">
                  <w:pPr>
                    <w:spacing w:line="240" w:lineRule="auto"/>
                    <w:ind w:firstLineChars="0" w:firstLine="0"/>
                    <w:jc w:val="center"/>
                    <w:rPr>
                      <w:sz w:val="21"/>
                      <w:szCs w:val="21"/>
                    </w:rPr>
                  </w:pPr>
                  <w:r w:rsidRPr="00E958AD">
                    <w:rPr>
                      <w:sz w:val="21"/>
                      <w:szCs w:val="21"/>
                    </w:rPr>
                    <w:t>mg/kg</w:t>
                  </w:r>
                </w:p>
              </w:tc>
              <w:tc>
                <w:tcPr>
                  <w:tcW w:w="74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1C80D8BB" w14:textId="77777777" w:rsidR="00E64FC8" w:rsidRPr="00E958AD" w:rsidRDefault="00E64FC8" w:rsidP="00E64FC8">
                  <w:pPr>
                    <w:spacing w:line="240" w:lineRule="auto"/>
                    <w:ind w:firstLineChars="0" w:firstLine="0"/>
                    <w:jc w:val="center"/>
                    <w:rPr>
                      <w:sz w:val="21"/>
                      <w:szCs w:val="21"/>
                    </w:rPr>
                  </w:pPr>
                  <w:r w:rsidRPr="00E958AD">
                    <w:rPr>
                      <w:sz w:val="21"/>
                      <w:szCs w:val="21"/>
                    </w:rPr>
                    <w:t>12</w:t>
                  </w:r>
                </w:p>
              </w:tc>
              <w:tc>
                <w:tcPr>
                  <w:tcW w:w="746"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16075261" w14:textId="77777777" w:rsidR="00E64FC8" w:rsidRPr="00E958AD" w:rsidRDefault="00E64FC8" w:rsidP="00E64FC8">
                  <w:pPr>
                    <w:spacing w:line="240" w:lineRule="auto"/>
                    <w:ind w:firstLineChars="0" w:firstLine="0"/>
                    <w:jc w:val="center"/>
                    <w:rPr>
                      <w:sz w:val="21"/>
                      <w:szCs w:val="21"/>
                    </w:rPr>
                  </w:pPr>
                  <w:r w:rsidRPr="00E958AD">
                    <w:rPr>
                      <w:sz w:val="21"/>
                      <w:szCs w:val="21"/>
                    </w:rPr>
                    <w:t>66</w:t>
                  </w:r>
                </w:p>
              </w:tc>
              <w:tc>
                <w:tcPr>
                  <w:tcW w:w="791"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31F021EA" w14:textId="77777777" w:rsidR="00E64FC8" w:rsidRPr="00E958AD" w:rsidRDefault="00E64FC8" w:rsidP="00E64FC8">
                  <w:pPr>
                    <w:spacing w:line="240" w:lineRule="auto"/>
                    <w:ind w:firstLineChars="0" w:firstLine="0"/>
                    <w:jc w:val="center"/>
                    <w:rPr>
                      <w:sz w:val="21"/>
                      <w:szCs w:val="21"/>
                    </w:rPr>
                  </w:pPr>
                  <w:r w:rsidRPr="00E958AD">
                    <w:rPr>
                      <w:sz w:val="21"/>
                      <w:szCs w:val="21"/>
                    </w:rPr>
                    <w:t>40</w:t>
                  </w:r>
                </w:p>
              </w:tc>
              <w:tc>
                <w:tcPr>
                  <w:tcW w:w="82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6451DD35" w14:textId="77777777" w:rsidR="00E64FC8" w:rsidRPr="00E958AD" w:rsidRDefault="00E64FC8" w:rsidP="00E64FC8">
                  <w:pPr>
                    <w:spacing w:line="240" w:lineRule="auto"/>
                    <w:ind w:firstLineChars="0" w:firstLine="0"/>
                    <w:jc w:val="center"/>
                    <w:rPr>
                      <w:sz w:val="21"/>
                      <w:szCs w:val="21"/>
                    </w:rPr>
                  </w:pPr>
                  <w:r w:rsidRPr="00E958AD">
                    <w:rPr>
                      <w:sz w:val="21"/>
                      <w:szCs w:val="21"/>
                    </w:rPr>
                    <w:t>200</w:t>
                  </w:r>
                </w:p>
              </w:tc>
            </w:tr>
            <w:tr w:rsidR="00E958AD" w:rsidRPr="00E958AD" w14:paraId="7F16349A" w14:textId="77777777" w:rsidTr="009B1459">
              <w:trPr>
                <w:trHeight w:val="221"/>
                <w:jc w:val="center"/>
              </w:trPr>
              <w:tc>
                <w:tcPr>
                  <w:tcW w:w="1233"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1F270EC8" w14:textId="77777777" w:rsidR="00E64FC8" w:rsidRPr="00E958AD" w:rsidRDefault="00E64FC8" w:rsidP="00E64FC8">
                  <w:pPr>
                    <w:spacing w:line="240" w:lineRule="auto"/>
                    <w:ind w:firstLineChars="0" w:firstLine="0"/>
                    <w:jc w:val="center"/>
                    <w:rPr>
                      <w:sz w:val="21"/>
                      <w:szCs w:val="21"/>
                    </w:rPr>
                  </w:pPr>
                  <w:r w:rsidRPr="00E958AD">
                    <w:rPr>
                      <w:sz w:val="21"/>
                      <w:szCs w:val="21"/>
                    </w:rPr>
                    <w:t>顺式</w:t>
                  </w:r>
                  <w:r w:rsidRPr="00E958AD">
                    <w:rPr>
                      <w:sz w:val="21"/>
                      <w:szCs w:val="21"/>
                    </w:rPr>
                    <w:t>-1,2-</w:t>
                  </w:r>
                  <w:r w:rsidRPr="00E958AD">
                    <w:rPr>
                      <w:sz w:val="21"/>
                      <w:szCs w:val="21"/>
                    </w:rPr>
                    <w:t>二氯乙烯</w:t>
                  </w:r>
                </w:p>
              </w:tc>
              <w:tc>
                <w:tcPr>
                  <w:tcW w:w="662"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386ECE0C" w14:textId="77777777" w:rsidR="00E64FC8" w:rsidRPr="00E958AD" w:rsidRDefault="00E64FC8" w:rsidP="00E64FC8">
                  <w:pPr>
                    <w:spacing w:line="240" w:lineRule="auto"/>
                    <w:ind w:firstLineChars="0" w:firstLine="0"/>
                    <w:jc w:val="center"/>
                    <w:rPr>
                      <w:sz w:val="21"/>
                      <w:szCs w:val="21"/>
                    </w:rPr>
                  </w:pPr>
                  <w:r w:rsidRPr="00E958AD">
                    <w:rPr>
                      <w:sz w:val="21"/>
                      <w:szCs w:val="21"/>
                    </w:rPr>
                    <w:t>mg/kg</w:t>
                  </w:r>
                </w:p>
              </w:tc>
              <w:tc>
                <w:tcPr>
                  <w:tcW w:w="74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0DE36F77" w14:textId="77777777" w:rsidR="00E64FC8" w:rsidRPr="00E958AD" w:rsidRDefault="00E64FC8" w:rsidP="00E64FC8">
                  <w:pPr>
                    <w:spacing w:line="240" w:lineRule="auto"/>
                    <w:ind w:firstLineChars="0" w:firstLine="0"/>
                    <w:jc w:val="center"/>
                    <w:rPr>
                      <w:sz w:val="21"/>
                      <w:szCs w:val="21"/>
                    </w:rPr>
                  </w:pPr>
                  <w:r w:rsidRPr="00E958AD">
                    <w:rPr>
                      <w:sz w:val="21"/>
                      <w:szCs w:val="21"/>
                    </w:rPr>
                    <w:t>66</w:t>
                  </w:r>
                </w:p>
              </w:tc>
              <w:tc>
                <w:tcPr>
                  <w:tcW w:w="746"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6937D82F" w14:textId="77777777" w:rsidR="00E64FC8" w:rsidRPr="00E958AD" w:rsidRDefault="00E64FC8" w:rsidP="00E64FC8">
                  <w:pPr>
                    <w:spacing w:line="240" w:lineRule="auto"/>
                    <w:ind w:firstLineChars="0" w:firstLine="0"/>
                    <w:jc w:val="center"/>
                    <w:rPr>
                      <w:sz w:val="21"/>
                      <w:szCs w:val="21"/>
                    </w:rPr>
                  </w:pPr>
                  <w:r w:rsidRPr="00E958AD">
                    <w:rPr>
                      <w:sz w:val="21"/>
                      <w:szCs w:val="21"/>
                    </w:rPr>
                    <w:t>596</w:t>
                  </w:r>
                </w:p>
              </w:tc>
              <w:tc>
                <w:tcPr>
                  <w:tcW w:w="791"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1E6D6682" w14:textId="77777777" w:rsidR="00E64FC8" w:rsidRPr="00E958AD" w:rsidRDefault="00E64FC8" w:rsidP="00E64FC8">
                  <w:pPr>
                    <w:spacing w:line="240" w:lineRule="auto"/>
                    <w:ind w:firstLineChars="0" w:firstLine="0"/>
                    <w:jc w:val="center"/>
                    <w:rPr>
                      <w:sz w:val="21"/>
                      <w:szCs w:val="21"/>
                    </w:rPr>
                  </w:pPr>
                  <w:r w:rsidRPr="00E958AD">
                    <w:rPr>
                      <w:sz w:val="21"/>
                      <w:szCs w:val="21"/>
                    </w:rPr>
                    <w:t>200</w:t>
                  </w:r>
                </w:p>
              </w:tc>
              <w:tc>
                <w:tcPr>
                  <w:tcW w:w="82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66023E20" w14:textId="77777777" w:rsidR="00E64FC8" w:rsidRPr="00E958AD" w:rsidRDefault="00E64FC8" w:rsidP="00E64FC8">
                  <w:pPr>
                    <w:spacing w:line="240" w:lineRule="auto"/>
                    <w:ind w:firstLineChars="0" w:firstLine="0"/>
                    <w:jc w:val="center"/>
                    <w:rPr>
                      <w:sz w:val="21"/>
                      <w:szCs w:val="21"/>
                    </w:rPr>
                  </w:pPr>
                  <w:r w:rsidRPr="00E958AD">
                    <w:rPr>
                      <w:sz w:val="21"/>
                      <w:szCs w:val="21"/>
                    </w:rPr>
                    <w:t>2000</w:t>
                  </w:r>
                </w:p>
              </w:tc>
            </w:tr>
            <w:tr w:rsidR="00E958AD" w:rsidRPr="00E958AD" w14:paraId="2E23DFCA" w14:textId="77777777" w:rsidTr="009B1459">
              <w:trPr>
                <w:trHeight w:val="197"/>
                <w:jc w:val="center"/>
              </w:trPr>
              <w:tc>
                <w:tcPr>
                  <w:tcW w:w="1233"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11ECF621" w14:textId="77777777" w:rsidR="00E64FC8" w:rsidRPr="00E958AD" w:rsidRDefault="00E64FC8" w:rsidP="00E64FC8">
                  <w:pPr>
                    <w:spacing w:line="240" w:lineRule="auto"/>
                    <w:ind w:firstLineChars="0" w:firstLine="0"/>
                    <w:jc w:val="center"/>
                    <w:rPr>
                      <w:sz w:val="21"/>
                      <w:szCs w:val="21"/>
                    </w:rPr>
                  </w:pPr>
                  <w:r w:rsidRPr="00E958AD">
                    <w:rPr>
                      <w:sz w:val="21"/>
                      <w:szCs w:val="21"/>
                    </w:rPr>
                    <w:lastRenderedPageBreak/>
                    <w:t>反式</w:t>
                  </w:r>
                  <w:r w:rsidRPr="00E958AD">
                    <w:rPr>
                      <w:sz w:val="21"/>
                      <w:szCs w:val="21"/>
                    </w:rPr>
                    <w:t>-1,2-</w:t>
                  </w:r>
                  <w:r w:rsidRPr="00E958AD">
                    <w:rPr>
                      <w:sz w:val="21"/>
                      <w:szCs w:val="21"/>
                    </w:rPr>
                    <w:t>二氯乙烯</w:t>
                  </w:r>
                </w:p>
              </w:tc>
              <w:tc>
                <w:tcPr>
                  <w:tcW w:w="662"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AAAFEF8" w14:textId="77777777" w:rsidR="00E64FC8" w:rsidRPr="00E958AD" w:rsidRDefault="00E64FC8" w:rsidP="00E64FC8">
                  <w:pPr>
                    <w:spacing w:line="240" w:lineRule="auto"/>
                    <w:ind w:firstLineChars="0" w:firstLine="0"/>
                    <w:jc w:val="center"/>
                    <w:rPr>
                      <w:sz w:val="21"/>
                      <w:szCs w:val="21"/>
                    </w:rPr>
                  </w:pPr>
                  <w:r w:rsidRPr="00E958AD">
                    <w:rPr>
                      <w:sz w:val="21"/>
                      <w:szCs w:val="21"/>
                    </w:rPr>
                    <w:t>mg/kg</w:t>
                  </w:r>
                </w:p>
              </w:tc>
              <w:tc>
                <w:tcPr>
                  <w:tcW w:w="74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1D0445AA" w14:textId="77777777" w:rsidR="00E64FC8" w:rsidRPr="00E958AD" w:rsidRDefault="00E64FC8" w:rsidP="00E64FC8">
                  <w:pPr>
                    <w:spacing w:line="240" w:lineRule="auto"/>
                    <w:ind w:firstLineChars="0" w:firstLine="0"/>
                    <w:jc w:val="center"/>
                    <w:rPr>
                      <w:sz w:val="21"/>
                      <w:szCs w:val="21"/>
                    </w:rPr>
                  </w:pPr>
                  <w:r w:rsidRPr="00E958AD">
                    <w:rPr>
                      <w:sz w:val="21"/>
                      <w:szCs w:val="21"/>
                    </w:rPr>
                    <w:t>10</w:t>
                  </w:r>
                </w:p>
              </w:tc>
              <w:tc>
                <w:tcPr>
                  <w:tcW w:w="746"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7F14EDE" w14:textId="77777777" w:rsidR="00E64FC8" w:rsidRPr="00E958AD" w:rsidRDefault="00E64FC8" w:rsidP="00E64FC8">
                  <w:pPr>
                    <w:spacing w:line="240" w:lineRule="auto"/>
                    <w:ind w:firstLineChars="0" w:firstLine="0"/>
                    <w:jc w:val="center"/>
                    <w:rPr>
                      <w:sz w:val="21"/>
                      <w:szCs w:val="21"/>
                    </w:rPr>
                  </w:pPr>
                  <w:r w:rsidRPr="00E958AD">
                    <w:rPr>
                      <w:sz w:val="21"/>
                      <w:szCs w:val="21"/>
                    </w:rPr>
                    <w:t>54</w:t>
                  </w:r>
                </w:p>
              </w:tc>
              <w:tc>
                <w:tcPr>
                  <w:tcW w:w="791"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0F6B78C3" w14:textId="77777777" w:rsidR="00E64FC8" w:rsidRPr="00E958AD" w:rsidRDefault="00E64FC8" w:rsidP="00E64FC8">
                  <w:pPr>
                    <w:spacing w:line="240" w:lineRule="auto"/>
                    <w:ind w:firstLineChars="0" w:firstLine="0"/>
                    <w:jc w:val="center"/>
                    <w:rPr>
                      <w:sz w:val="21"/>
                      <w:szCs w:val="21"/>
                    </w:rPr>
                  </w:pPr>
                  <w:r w:rsidRPr="00E958AD">
                    <w:rPr>
                      <w:sz w:val="21"/>
                      <w:szCs w:val="21"/>
                    </w:rPr>
                    <w:t>31</w:t>
                  </w:r>
                </w:p>
              </w:tc>
              <w:tc>
                <w:tcPr>
                  <w:tcW w:w="82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290489B6" w14:textId="77777777" w:rsidR="00E64FC8" w:rsidRPr="00E958AD" w:rsidRDefault="00E64FC8" w:rsidP="00E64FC8">
                  <w:pPr>
                    <w:spacing w:line="240" w:lineRule="auto"/>
                    <w:ind w:firstLineChars="0" w:firstLine="0"/>
                    <w:jc w:val="center"/>
                    <w:rPr>
                      <w:sz w:val="21"/>
                      <w:szCs w:val="21"/>
                    </w:rPr>
                  </w:pPr>
                  <w:r w:rsidRPr="00E958AD">
                    <w:rPr>
                      <w:sz w:val="21"/>
                      <w:szCs w:val="21"/>
                    </w:rPr>
                    <w:t>163</w:t>
                  </w:r>
                </w:p>
              </w:tc>
            </w:tr>
            <w:tr w:rsidR="00E958AD" w:rsidRPr="00E958AD" w14:paraId="361C4503" w14:textId="77777777" w:rsidTr="009B1459">
              <w:trPr>
                <w:trHeight w:val="145"/>
                <w:jc w:val="center"/>
              </w:trPr>
              <w:tc>
                <w:tcPr>
                  <w:tcW w:w="1233"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314D059A" w14:textId="77777777" w:rsidR="00E64FC8" w:rsidRPr="00E958AD" w:rsidRDefault="00E64FC8" w:rsidP="00E64FC8">
                  <w:pPr>
                    <w:spacing w:line="240" w:lineRule="auto"/>
                    <w:ind w:firstLineChars="0" w:firstLine="0"/>
                    <w:jc w:val="center"/>
                    <w:rPr>
                      <w:sz w:val="21"/>
                      <w:szCs w:val="21"/>
                    </w:rPr>
                  </w:pPr>
                  <w:r w:rsidRPr="00E958AD">
                    <w:rPr>
                      <w:sz w:val="21"/>
                      <w:szCs w:val="21"/>
                    </w:rPr>
                    <w:t>二氯甲烷</w:t>
                  </w:r>
                </w:p>
              </w:tc>
              <w:tc>
                <w:tcPr>
                  <w:tcW w:w="662"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72DCA7C7" w14:textId="77777777" w:rsidR="00E64FC8" w:rsidRPr="00E958AD" w:rsidRDefault="00E64FC8" w:rsidP="00E64FC8">
                  <w:pPr>
                    <w:spacing w:line="240" w:lineRule="auto"/>
                    <w:ind w:firstLineChars="0" w:firstLine="0"/>
                    <w:jc w:val="center"/>
                    <w:rPr>
                      <w:sz w:val="21"/>
                      <w:szCs w:val="21"/>
                    </w:rPr>
                  </w:pPr>
                  <w:r w:rsidRPr="00E958AD">
                    <w:rPr>
                      <w:sz w:val="21"/>
                      <w:szCs w:val="21"/>
                    </w:rPr>
                    <w:t>mg/kg</w:t>
                  </w:r>
                </w:p>
              </w:tc>
              <w:tc>
                <w:tcPr>
                  <w:tcW w:w="74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161D7E66" w14:textId="77777777" w:rsidR="00E64FC8" w:rsidRPr="00E958AD" w:rsidRDefault="00E64FC8" w:rsidP="00E64FC8">
                  <w:pPr>
                    <w:spacing w:line="240" w:lineRule="auto"/>
                    <w:ind w:firstLineChars="0" w:firstLine="0"/>
                    <w:jc w:val="center"/>
                    <w:rPr>
                      <w:sz w:val="21"/>
                      <w:szCs w:val="21"/>
                    </w:rPr>
                  </w:pPr>
                  <w:r w:rsidRPr="00E958AD">
                    <w:rPr>
                      <w:sz w:val="21"/>
                      <w:szCs w:val="21"/>
                    </w:rPr>
                    <w:t>94</w:t>
                  </w:r>
                </w:p>
              </w:tc>
              <w:tc>
                <w:tcPr>
                  <w:tcW w:w="746"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0486C156" w14:textId="77777777" w:rsidR="00E64FC8" w:rsidRPr="00E958AD" w:rsidRDefault="00E64FC8" w:rsidP="00E64FC8">
                  <w:pPr>
                    <w:spacing w:line="240" w:lineRule="auto"/>
                    <w:ind w:firstLineChars="0" w:firstLine="0"/>
                    <w:jc w:val="center"/>
                    <w:rPr>
                      <w:sz w:val="21"/>
                      <w:szCs w:val="21"/>
                    </w:rPr>
                  </w:pPr>
                  <w:r w:rsidRPr="00E958AD">
                    <w:rPr>
                      <w:sz w:val="21"/>
                      <w:szCs w:val="21"/>
                    </w:rPr>
                    <w:t>616</w:t>
                  </w:r>
                </w:p>
              </w:tc>
              <w:tc>
                <w:tcPr>
                  <w:tcW w:w="791"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0B3AF26" w14:textId="77777777" w:rsidR="00E64FC8" w:rsidRPr="00E958AD" w:rsidRDefault="00E64FC8" w:rsidP="00E64FC8">
                  <w:pPr>
                    <w:spacing w:line="240" w:lineRule="auto"/>
                    <w:ind w:firstLineChars="0" w:firstLine="0"/>
                    <w:jc w:val="center"/>
                    <w:rPr>
                      <w:sz w:val="21"/>
                      <w:szCs w:val="21"/>
                    </w:rPr>
                  </w:pPr>
                  <w:r w:rsidRPr="00E958AD">
                    <w:rPr>
                      <w:sz w:val="21"/>
                      <w:szCs w:val="21"/>
                    </w:rPr>
                    <w:t>300</w:t>
                  </w:r>
                </w:p>
              </w:tc>
              <w:tc>
                <w:tcPr>
                  <w:tcW w:w="82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8531367" w14:textId="77777777" w:rsidR="00E64FC8" w:rsidRPr="00E958AD" w:rsidRDefault="00E64FC8" w:rsidP="00E64FC8">
                  <w:pPr>
                    <w:spacing w:line="240" w:lineRule="auto"/>
                    <w:ind w:firstLineChars="0" w:firstLine="0"/>
                    <w:jc w:val="center"/>
                    <w:rPr>
                      <w:sz w:val="21"/>
                      <w:szCs w:val="21"/>
                    </w:rPr>
                  </w:pPr>
                  <w:r w:rsidRPr="00E958AD">
                    <w:rPr>
                      <w:sz w:val="21"/>
                      <w:szCs w:val="21"/>
                    </w:rPr>
                    <w:t>2000</w:t>
                  </w:r>
                </w:p>
              </w:tc>
            </w:tr>
            <w:tr w:rsidR="00E958AD" w:rsidRPr="00E958AD" w14:paraId="755C4B41" w14:textId="77777777" w:rsidTr="009B1459">
              <w:trPr>
                <w:gridAfter w:val="1"/>
                <w:wAfter w:w="5" w:type="pct"/>
                <w:trHeight w:val="263"/>
                <w:jc w:val="center"/>
              </w:trPr>
              <w:tc>
                <w:tcPr>
                  <w:tcW w:w="1233"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759061D2" w14:textId="77777777" w:rsidR="00E64FC8" w:rsidRPr="00E958AD" w:rsidRDefault="00E64FC8" w:rsidP="00E64FC8">
                  <w:pPr>
                    <w:spacing w:line="240" w:lineRule="auto"/>
                    <w:ind w:firstLineChars="0" w:firstLine="0"/>
                    <w:jc w:val="center"/>
                    <w:rPr>
                      <w:sz w:val="21"/>
                      <w:szCs w:val="21"/>
                    </w:rPr>
                  </w:pPr>
                  <w:r w:rsidRPr="00E958AD">
                    <w:rPr>
                      <w:sz w:val="21"/>
                      <w:szCs w:val="21"/>
                    </w:rPr>
                    <w:t>1,2-</w:t>
                  </w:r>
                  <w:r w:rsidRPr="00E958AD">
                    <w:rPr>
                      <w:sz w:val="21"/>
                      <w:szCs w:val="21"/>
                    </w:rPr>
                    <w:t>二氯丙烷</w:t>
                  </w:r>
                </w:p>
              </w:tc>
              <w:tc>
                <w:tcPr>
                  <w:tcW w:w="662"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3F05BE69" w14:textId="77777777" w:rsidR="00E64FC8" w:rsidRPr="00E958AD" w:rsidRDefault="00E64FC8" w:rsidP="00E64FC8">
                  <w:pPr>
                    <w:spacing w:line="240" w:lineRule="auto"/>
                    <w:ind w:firstLineChars="0" w:firstLine="0"/>
                    <w:jc w:val="center"/>
                    <w:rPr>
                      <w:sz w:val="21"/>
                      <w:szCs w:val="21"/>
                    </w:rPr>
                  </w:pPr>
                  <w:r w:rsidRPr="00E958AD">
                    <w:rPr>
                      <w:sz w:val="21"/>
                      <w:szCs w:val="21"/>
                    </w:rPr>
                    <w:t>mg/kg</w:t>
                  </w:r>
                </w:p>
              </w:tc>
              <w:tc>
                <w:tcPr>
                  <w:tcW w:w="738"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5A668534" w14:textId="77777777" w:rsidR="00E64FC8" w:rsidRPr="00E958AD" w:rsidRDefault="00E64FC8" w:rsidP="00E64FC8">
                  <w:pPr>
                    <w:spacing w:line="240" w:lineRule="auto"/>
                    <w:ind w:firstLineChars="0" w:firstLine="0"/>
                    <w:jc w:val="center"/>
                    <w:rPr>
                      <w:sz w:val="21"/>
                      <w:szCs w:val="21"/>
                    </w:rPr>
                  </w:pPr>
                  <w:r w:rsidRPr="00E958AD">
                    <w:rPr>
                      <w:sz w:val="21"/>
                      <w:szCs w:val="21"/>
                    </w:rPr>
                    <w:t>1</w:t>
                  </w:r>
                </w:p>
              </w:tc>
              <w:tc>
                <w:tcPr>
                  <w:tcW w:w="752"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2A110B89" w14:textId="77777777" w:rsidR="00E64FC8" w:rsidRPr="00E958AD" w:rsidRDefault="00E64FC8" w:rsidP="00E64FC8">
                  <w:pPr>
                    <w:spacing w:line="240" w:lineRule="auto"/>
                    <w:ind w:firstLineChars="0" w:firstLine="0"/>
                    <w:jc w:val="center"/>
                    <w:rPr>
                      <w:sz w:val="21"/>
                      <w:szCs w:val="21"/>
                    </w:rPr>
                  </w:pPr>
                  <w:r w:rsidRPr="00E958AD">
                    <w:rPr>
                      <w:sz w:val="21"/>
                      <w:szCs w:val="21"/>
                    </w:rPr>
                    <w:t>5</w:t>
                  </w:r>
                </w:p>
              </w:tc>
              <w:tc>
                <w:tcPr>
                  <w:tcW w:w="786"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6AF452F8" w14:textId="77777777" w:rsidR="00E64FC8" w:rsidRPr="00E958AD" w:rsidRDefault="00E64FC8" w:rsidP="00E64FC8">
                  <w:pPr>
                    <w:spacing w:line="240" w:lineRule="auto"/>
                    <w:ind w:firstLineChars="0" w:firstLine="0"/>
                    <w:jc w:val="center"/>
                    <w:rPr>
                      <w:sz w:val="21"/>
                      <w:szCs w:val="21"/>
                    </w:rPr>
                  </w:pPr>
                  <w:r w:rsidRPr="00E958AD">
                    <w:rPr>
                      <w:sz w:val="21"/>
                      <w:szCs w:val="21"/>
                    </w:rPr>
                    <w:t>5</w:t>
                  </w:r>
                </w:p>
              </w:tc>
              <w:tc>
                <w:tcPr>
                  <w:tcW w:w="82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3A1FE9E2" w14:textId="77777777" w:rsidR="00E64FC8" w:rsidRPr="00E958AD" w:rsidRDefault="00E64FC8" w:rsidP="00E64FC8">
                  <w:pPr>
                    <w:spacing w:line="240" w:lineRule="auto"/>
                    <w:ind w:firstLineChars="0" w:firstLine="0"/>
                    <w:jc w:val="center"/>
                    <w:rPr>
                      <w:sz w:val="21"/>
                      <w:szCs w:val="21"/>
                    </w:rPr>
                  </w:pPr>
                  <w:r w:rsidRPr="00E958AD">
                    <w:rPr>
                      <w:sz w:val="21"/>
                      <w:szCs w:val="21"/>
                    </w:rPr>
                    <w:t>47</w:t>
                  </w:r>
                </w:p>
              </w:tc>
            </w:tr>
            <w:tr w:rsidR="00E958AD" w:rsidRPr="00E958AD" w14:paraId="71AC1F81" w14:textId="77777777" w:rsidTr="009B1459">
              <w:trPr>
                <w:gridAfter w:val="1"/>
                <w:wAfter w:w="5" w:type="pct"/>
                <w:trHeight w:val="225"/>
                <w:jc w:val="center"/>
              </w:trPr>
              <w:tc>
                <w:tcPr>
                  <w:tcW w:w="1233"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70BFF9BE" w14:textId="77777777" w:rsidR="00E64FC8" w:rsidRPr="00E958AD" w:rsidRDefault="00E64FC8" w:rsidP="00E64FC8">
                  <w:pPr>
                    <w:spacing w:line="240" w:lineRule="auto"/>
                    <w:ind w:firstLineChars="0" w:firstLine="0"/>
                    <w:jc w:val="center"/>
                    <w:rPr>
                      <w:sz w:val="21"/>
                      <w:szCs w:val="21"/>
                    </w:rPr>
                  </w:pPr>
                  <w:r w:rsidRPr="00E958AD">
                    <w:rPr>
                      <w:sz w:val="21"/>
                      <w:szCs w:val="21"/>
                    </w:rPr>
                    <w:t>1,1,1,2-</w:t>
                  </w:r>
                  <w:r w:rsidRPr="00E958AD">
                    <w:rPr>
                      <w:sz w:val="21"/>
                      <w:szCs w:val="21"/>
                    </w:rPr>
                    <w:t>四氯乙烷</w:t>
                  </w:r>
                </w:p>
              </w:tc>
              <w:tc>
                <w:tcPr>
                  <w:tcW w:w="662"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0FDCD50E" w14:textId="77777777" w:rsidR="00E64FC8" w:rsidRPr="00E958AD" w:rsidRDefault="00E64FC8" w:rsidP="00E64FC8">
                  <w:pPr>
                    <w:spacing w:line="240" w:lineRule="auto"/>
                    <w:ind w:firstLineChars="0" w:firstLine="0"/>
                    <w:jc w:val="center"/>
                    <w:rPr>
                      <w:sz w:val="21"/>
                      <w:szCs w:val="21"/>
                    </w:rPr>
                  </w:pPr>
                  <w:r w:rsidRPr="00E958AD">
                    <w:rPr>
                      <w:sz w:val="21"/>
                      <w:szCs w:val="21"/>
                    </w:rPr>
                    <w:t>mg/kg</w:t>
                  </w:r>
                </w:p>
              </w:tc>
              <w:tc>
                <w:tcPr>
                  <w:tcW w:w="738"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25E62446" w14:textId="77777777" w:rsidR="00E64FC8" w:rsidRPr="00E958AD" w:rsidRDefault="00E64FC8" w:rsidP="00E64FC8">
                  <w:pPr>
                    <w:spacing w:line="240" w:lineRule="auto"/>
                    <w:ind w:firstLineChars="0" w:firstLine="0"/>
                    <w:jc w:val="center"/>
                    <w:rPr>
                      <w:sz w:val="21"/>
                      <w:szCs w:val="21"/>
                    </w:rPr>
                  </w:pPr>
                  <w:r w:rsidRPr="00E958AD">
                    <w:rPr>
                      <w:sz w:val="21"/>
                      <w:szCs w:val="21"/>
                    </w:rPr>
                    <w:t>2.6</w:t>
                  </w:r>
                </w:p>
              </w:tc>
              <w:tc>
                <w:tcPr>
                  <w:tcW w:w="752"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090A4F06" w14:textId="77777777" w:rsidR="00E64FC8" w:rsidRPr="00E958AD" w:rsidRDefault="00E64FC8" w:rsidP="00E64FC8">
                  <w:pPr>
                    <w:spacing w:line="240" w:lineRule="auto"/>
                    <w:ind w:firstLineChars="0" w:firstLine="0"/>
                    <w:jc w:val="center"/>
                    <w:rPr>
                      <w:sz w:val="21"/>
                      <w:szCs w:val="21"/>
                    </w:rPr>
                  </w:pPr>
                  <w:r w:rsidRPr="00E958AD">
                    <w:rPr>
                      <w:sz w:val="21"/>
                      <w:szCs w:val="21"/>
                    </w:rPr>
                    <w:t>10</w:t>
                  </w:r>
                </w:p>
              </w:tc>
              <w:tc>
                <w:tcPr>
                  <w:tcW w:w="786"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6B86587E" w14:textId="77777777" w:rsidR="00E64FC8" w:rsidRPr="00E958AD" w:rsidRDefault="00E64FC8" w:rsidP="00E64FC8">
                  <w:pPr>
                    <w:spacing w:line="240" w:lineRule="auto"/>
                    <w:ind w:firstLineChars="0" w:firstLine="0"/>
                    <w:jc w:val="center"/>
                    <w:rPr>
                      <w:sz w:val="21"/>
                      <w:szCs w:val="21"/>
                    </w:rPr>
                  </w:pPr>
                  <w:r w:rsidRPr="00E958AD">
                    <w:rPr>
                      <w:sz w:val="21"/>
                      <w:szCs w:val="21"/>
                    </w:rPr>
                    <w:t>26</w:t>
                  </w:r>
                </w:p>
              </w:tc>
              <w:tc>
                <w:tcPr>
                  <w:tcW w:w="82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1BFDC646" w14:textId="77777777" w:rsidR="00E64FC8" w:rsidRPr="00E958AD" w:rsidRDefault="00E64FC8" w:rsidP="00E64FC8">
                  <w:pPr>
                    <w:spacing w:line="240" w:lineRule="auto"/>
                    <w:ind w:firstLineChars="0" w:firstLine="0"/>
                    <w:jc w:val="center"/>
                    <w:rPr>
                      <w:sz w:val="21"/>
                      <w:szCs w:val="21"/>
                    </w:rPr>
                  </w:pPr>
                  <w:r w:rsidRPr="00E958AD">
                    <w:rPr>
                      <w:sz w:val="21"/>
                      <w:szCs w:val="21"/>
                    </w:rPr>
                    <w:t>100</w:t>
                  </w:r>
                </w:p>
              </w:tc>
            </w:tr>
            <w:tr w:rsidR="00E958AD" w:rsidRPr="00E958AD" w14:paraId="330FE6C9" w14:textId="77777777" w:rsidTr="009B1459">
              <w:trPr>
                <w:gridAfter w:val="1"/>
                <w:wAfter w:w="5" w:type="pct"/>
                <w:trHeight w:val="173"/>
                <w:jc w:val="center"/>
              </w:trPr>
              <w:tc>
                <w:tcPr>
                  <w:tcW w:w="1233"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73417AEA" w14:textId="77777777" w:rsidR="00E64FC8" w:rsidRPr="00E958AD" w:rsidRDefault="00E64FC8" w:rsidP="00E64FC8">
                  <w:pPr>
                    <w:spacing w:line="240" w:lineRule="auto"/>
                    <w:ind w:firstLineChars="0" w:firstLine="0"/>
                    <w:jc w:val="center"/>
                    <w:rPr>
                      <w:sz w:val="21"/>
                      <w:szCs w:val="21"/>
                    </w:rPr>
                  </w:pPr>
                  <w:r w:rsidRPr="00E958AD">
                    <w:rPr>
                      <w:sz w:val="21"/>
                      <w:szCs w:val="21"/>
                    </w:rPr>
                    <w:t>1,1,2,2-</w:t>
                  </w:r>
                  <w:r w:rsidRPr="00E958AD">
                    <w:rPr>
                      <w:sz w:val="21"/>
                      <w:szCs w:val="21"/>
                    </w:rPr>
                    <w:t>四氯乙烷</w:t>
                  </w:r>
                </w:p>
              </w:tc>
              <w:tc>
                <w:tcPr>
                  <w:tcW w:w="662"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3215684E" w14:textId="77777777" w:rsidR="00E64FC8" w:rsidRPr="00E958AD" w:rsidRDefault="00E64FC8" w:rsidP="00E64FC8">
                  <w:pPr>
                    <w:spacing w:line="240" w:lineRule="auto"/>
                    <w:ind w:firstLineChars="0" w:firstLine="0"/>
                    <w:jc w:val="center"/>
                    <w:rPr>
                      <w:sz w:val="21"/>
                      <w:szCs w:val="21"/>
                    </w:rPr>
                  </w:pPr>
                  <w:r w:rsidRPr="00E958AD">
                    <w:rPr>
                      <w:sz w:val="21"/>
                      <w:szCs w:val="21"/>
                    </w:rPr>
                    <w:t>mg/kg</w:t>
                  </w:r>
                </w:p>
              </w:tc>
              <w:tc>
                <w:tcPr>
                  <w:tcW w:w="738"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7A4F5791" w14:textId="77777777" w:rsidR="00E64FC8" w:rsidRPr="00E958AD" w:rsidRDefault="00E64FC8" w:rsidP="00E64FC8">
                  <w:pPr>
                    <w:spacing w:line="240" w:lineRule="auto"/>
                    <w:ind w:firstLineChars="0" w:firstLine="0"/>
                    <w:jc w:val="center"/>
                    <w:rPr>
                      <w:sz w:val="21"/>
                      <w:szCs w:val="21"/>
                    </w:rPr>
                  </w:pPr>
                  <w:r w:rsidRPr="00E958AD">
                    <w:rPr>
                      <w:sz w:val="21"/>
                      <w:szCs w:val="21"/>
                    </w:rPr>
                    <w:t>1.6</w:t>
                  </w:r>
                </w:p>
              </w:tc>
              <w:tc>
                <w:tcPr>
                  <w:tcW w:w="752"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50DF50B5" w14:textId="77777777" w:rsidR="00E64FC8" w:rsidRPr="00E958AD" w:rsidRDefault="00E64FC8" w:rsidP="00E64FC8">
                  <w:pPr>
                    <w:spacing w:line="240" w:lineRule="auto"/>
                    <w:ind w:firstLineChars="0" w:firstLine="0"/>
                    <w:jc w:val="center"/>
                    <w:rPr>
                      <w:sz w:val="21"/>
                      <w:szCs w:val="21"/>
                    </w:rPr>
                  </w:pPr>
                  <w:r w:rsidRPr="00E958AD">
                    <w:rPr>
                      <w:sz w:val="21"/>
                      <w:szCs w:val="21"/>
                    </w:rPr>
                    <w:t>6.8</w:t>
                  </w:r>
                </w:p>
              </w:tc>
              <w:tc>
                <w:tcPr>
                  <w:tcW w:w="786"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2228137C" w14:textId="77777777" w:rsidR="00E64FC8" w:rsidRPr="00E958AD" w:rsidRDefault="00E64FC8" w:rsidP="00E64FC8">
                  <w:pPr>
                    <w:spacing w:line="240" w:lineRule="auto"/>
                    <w:ind w:firstLineChars="0" w:firstLine="0"/>
                    <w:jc w:val="center"/>
                    <w:rPr>
                      <w:sz w:val="21"/>
                      <w:szCs w:val="21"/>
                    </w:rPr>
                  </w:pPr>
                  <w:r w:rsidRPr="00E958AD">
                    <w:rPr>
                      <w:sz w:val="21"/>
                      <w:szCs w:val="21"/>
                    </w:rPr>
                    <w:t>14</w:t>
                  </w:r>
                </w:p>
              </w:tc>
              <w:tc>
                <w:tcPr>
                  <w:tcW w:w="82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76804CD1" w14:textId="77777777" w:rsidR="00E64FC8" w:rsidRPr="00E958AD" w:rsidRDefault="00E64FC8" w:rsidP="00E64FC8">
                  <w:pPr>
                    <w:spacing w:line="240" w:lineRule="auto"/>
                    <w:ind w:firstLineChars="0" w:firstLine="0"/>
                    <w:jc w:val="center"/>
                    <w:rPr>
                      <w:sz w:val="21"/>
                      <w:szCs w:val="21"/>
                    </w:rPr>
                  </w:pPr>
                  <w:r w:rsidRPr="00E958AD">
                    <w:rPr>
                      <w:sz w:val="21"/>
                      <w:szCs w:val="21"/>
                    </w:rPr>
                    <w:t>50</w:t>
                  </w:r>
                </w:p>
              </w:tc>
            </w:tr>
            <w:tr w:rsidR="00E958AD" w:rsidRPr="00E958AD" w14:paraId="0D4F72CE" w14:textId="77777777" w:rsidTr="009B1459">
              <w:trPr>
                <w:gridAfter w:val="1"/>
                <w:wAfter w:w="5" w:type="pct"/>
                <w:trHeight w:val="149"/>
                <w:jc w:val="center"/>
              </w:trPr>
              <w:tc>
                <w:tcPr>
                  <w:tcW w:w="1233"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0415866A" w14:textId="77777777" w:rsidR="00E64FC8" w:rsidRPr="00E958AD" w:rsidRDefault="00E64FC8" w:rsidP="00E64FC8">
                  <w:pPr>
                    <w:spacing w:line="240" w:lineRule="auto"/>
                    <w:ind w:firstLineChars="0" w:firstLine="0"/>
                    <w:jc w:val="center"/>
                    <w:rPr>
                      <w:sz w:val="21"/>
                      <w:szCs w:val="21"/>
                    </w:rPr>
                  </w:pPr>
                  <w:r w:rsidRPr="00E958AD">
                    <w:rPr>
                      <w:sz w:val="21"/>
                      <w:szCs w:val="21"/>
                    </w:rPr>
                    <w:t>四氯乙烯</w:t>
                  </w:r>
                </w:p>
              </w:tc>
              <w:tc>
                <w:tcPr>
                  <w:tcW w:w="662"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8D2385F" w14:textId="77777777" w:rsidR="00E64FC8" w:rsidRPr="00E958AD" w:rsidRDefault="00E64FC8" w:rsidP="00E64FC8">
                  <w:pPr>
                    <w:spacing w:line="240" w:lineRule="auto"/>
                    <w:ind w:firstLineChars="0" w:firstLine="0"/>
                    <w:jc w:val="center"/>
                    <w:rPr>
                      <w:sz w:val="21"/>
                      <w:szCs w:val="21"/>
                    </w:rPr>
                  </w:pPr>
                  <w:r w:rsidRPr="00E958AD">
                    <w:rPr>
                      <w:sz w:val="21"/>
                      <w:szCs w:val="21"/>
                    </w:rPr>
                    <w:t>mg/kg</w:t>
                  </w:r>
                </w:p>
              </w:tc>
              <w:tc>
                <w:tcPr>
                  <w:tcW w:w="738"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3C96044" w14:textId="77777777" w:rsidR="00E64FC8" w:rsidRPr="00E958AD" w:rsidRDefault="00E64FC8" w:rsidP="00E64FC8">
                  <w:pPr>
                    <w:spacing w:line="240" w:lineRule="auto"/>
                    <w:ind w:firstLineChars="0" w:firstLine="0"/>
                    <w:jc w:val="center"/>
                    <w:rPr>
                      <w:sz w:val="21"/>
                      <w:szCs w:val="21"/>
                    </w:rPr>
                  </w:pPr>
                  <w:r w:rsidRPr="00E958AD">
                    <w:rPr>
                      <w:sz w:val="21"/>
                      <w:szCs w:val="21"/>
                    </w:rPr>
                    <w:t>11</w:t>
                  </w:r>
                </w:p>
              </w:tc>
              <w:tc>
                <w:tcPr>
                  <w:tcW w:w="752"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1F7EDCAF" w14:textId="77777777" w:rsidR="00E64FC8" w:rsidRPr="00E958AD" w:rsidRDefault="00E64FC8" w:rsidP="00E64FC8">
                  <w:pPr>
                    <w:spacing w:line="240" w:lineRule="auto"/>
                    <w:ind w:firstLineChars="0" w:firstLine="0"/>
                    <w:jc w:val="center"/>
                    <w:rPr>
                      <w:sz w:val="21"/>
                      <w:szCs w:val="21"/>
                    </w:rPr>
                  </w:pPr>
                  <w:r w:rsidRPr="00E958AD">
                    <w:rPr>
                      <w:sz w:val="21"/>
                      <w:szCs w:val="21"/>
                    </w:rPr>
                    <w:t>53</w:t>
                  </w:r>
                </w:p>
              </w:tc>
              <w:tc>
                <w:tcPr>
                  <w:tcW w:w="786"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60E4E017" w14:textId="77777777" w:rsidR="00E64FC8" w:rsidRPr="00E958AD" w:rsidRDefault="00E64FC8" w:rsidP="00E64FC8">
                  <w:pPr>
                    <w:spacing w:line="240" w:lineRule="auto"/>
                    <w:ind w:firstLineChars="0" w:firstLine="0"/>
                    <w:jc w:val="center"/>
                    <w:rPr>
                      <w:sz w:val="21"/>
                      <w:szCs w:val="21"/>
                    </w:rPr>
                  </w:pPr>
                  <w:r w:rsidRPr="00E958AD">
                    <w:rPr>
                      <w:sz w:val="21"/>
                      <w:szCs w:val="21"/>
                    </w:rPr>
                    <w:t>34</w:t>
                  </w:r>
                </w:p>
              </w:tc>
              <w:tc>
                <w:tcPr>
                  <w:tcW w:w="82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775CD3D" w14:textId="77777777" w:rsidR="00E64FC8" w:rsidRPr="00E958AD" w:rsidRDefault="00E64FC8" w:rsidP="00E64FC8">
                  <w:pPr>
                    <w:spacing w:line="240" w:lineRule="auto"/>
                    <w:ind w:firstLineChars="0" w:firstLine="0"/>
                    <w:jc w:val="center"/>
                    <w:rPr>
                      <w:sz w:val="21"/>
                      <w:szCs w:val="21"/>
                    </w:rPr>
                  </w:pPr>
                  <w:r w:rsidRPr="00E958AD">
                    <w:rPr>
                      <w:sz w:val="21"/>
                      <w:szCs w:val="21"/>
                    </w:rPr>
                    <w:t>183</w:t>
                  </w:r>
                </w:p>
              </w:tc>
            </w:tr>
            <w:tr w:rsidR="00E958AD" w:rsidRPr="00E958AD" w14:paraId="0BC01CB7" w14:textId="77777777" w:rsidTr="009B1459">
              <w:trPr>
                <w:gridAfter w:val="1"/>
                <w:wAfter w:w="5" w:type="pct"/>
                <w:trHeight w:val="239"/>
                <w:jc w:val="center"/>
              </w:trPr>
              <w:tc>
                <w:tcPr>
                  <w:tcW w:w="1233"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3BF413EA" w14:textId="77777777" w:rsidR="00E64FC8" w:rsidRPr="00E958AD" w:rsidRDefault="00E64FC8" w:rsidP="00E64FC8">
                  <w:pPr>
                    <w:spacing w:line="240" w:lineRule="auto"/>
                    <w:ind w:firstLineChars="0" w:firstLine="0"/>
                    <w:jc w:val="center"/>
                    <w:rPr>
                      <w:sz w:val="21"/>
                      <w:szCs w:val="21"/>
                    </w:rPr>
                  </w:pPr>
                  <w:r w:rsidRPr="00E958AD">
                    <w:rPr>
                      <w:sz w:val="21"/>
                      <w:szCs w:val="21"/>
                    </w:rPr>
                    <w:t>1,1,1-</w:t>
                  </w:r>
                  <w:r w:rsidRPr="00E958AD">
                    <w:rPr>
                      <w:sz w:val="21"/>
                      <w:szCs w:val="21"/>
                    </w:rPr>
                    <w:t>三氯乙烷</w:t>
                  </w:r>
                </w:p>
              </w:tc>
              <w:tc>
                <w:tcPr>
                  <w:tcW w:w="662"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1DACD200" w14:textId="77777777" w:rsidR="00E64FC8" w:rsidRPr="00E958AD" w:rsidRDefault="00E64FC8" w:rsidP="00E64FC8">
                  <w:pPr>
                    <w:spacing w:line="240" w:lineRule="auto"/>
                    <w:ind w:firstLineChars="0" w:firstLine="0"/>
                    <w:jc w:val="center"/>
                    <w:rPr>
                      <w:sz w:val="21"/>
                      <w:szCs w:val="21"/>
                    </w:rPr>
                  </w:pPr>
                  <w:r w:rsidRPr="00E958AD">
                    <w:rPr>
                      <w:sz w:val="21"/>
                      <w:szCs w:val="21"/>
                    </w:rPr>
                    <w:t>mg/kg</w:t>
                  </w:r>
                </w:p>
              </w:tc>
              <w:tc>
                <w:tcPr>
                  <w:tcW w:w="738"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0A010340" w14:textId="77777777" w:rsidR="00E64FC8" w:rsidRPr="00E958AD" w:rsidRDefault="00E64FC8" w:rsidP="00E64FC8">
                  <w:pPr>
                    <w:spacing w:line="240" w:lineRule="auto"/>
                    <w:ind w:firstLineChars="0" w:firstLine="0"/>
                    <w:jc w:val="center"/>
                    <w:rPr>
                      <w:sz w:val="21"/>
                      <w:szCs w:val="21"/>
                    </w:rPr>
                  </w:pPr>
                  <w:r w:rsidRPr="00E958AD">
                    <w:rPr>
                      <w:sz w:val="21"/>
                      <w:szCs w:val="21"/>
                    </w:rPr>
                    <w:t>701</w:t>
                  </w:r>
                </w:p>
              </w:tc>
              <w:tc>
                <w:tcPr>
                  <w:tcW w:w="752"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63E65908" w14:textId="77777777" w:rsidR="00E64FC8" w:rsidRPr="00E958AD" w:rsidRDefault="00E64FC8" w:rsidP="00E64FC8">
                  <w:pPr>
                    <w:spacing w:line="240" w:lineRule="auto"/>
                    <w:ind w:firstLineChars="0" w:firstLine="0"/>
                    <w:jc w:val="center"/>
                    <w:rPr>
                      <w:sz w:val="21"/>
                      <w:szCs w:val="21"/>
                    </w:rPr>
                  </w:pPr>
                  <w:r w:rsidRPr="00E958AD">
                    <w:rPr>
                      <w:sz w:val="21"/>
                      <w:szCs w:val="21"/>
                    </w:rPr>
                    <w:t>840</w:t>
                  </w:r>
                </w:p>
              </w:tc>
              <w:tc>
                <w:tcPr>
                  <w:tcW w:w="786"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16F27D3F" w14:textId="77777777" w:rsidR="00E64FC8" w:rsidRPr="00E958AD" w:rsidRDefault="00E64FC8" w:rsidP="00E64FC8">
                  <w:pPr>
                    <w:spacing w:line="240" w:lineRule="auto"/>
                    <w:ind w:firstLineChars="0" w:firstLine="0"/>
                    <w:jc w:val="center"/>
                    <w:rPr>
                      <w:sz w:val="21"/>
                      <w:szCs w:val="21"/>
                    </w:rPr>
                  </w:pPr>
                  <w:r w:rsidRPr="00E958AD">
                    <w:rPr>
                      <w:sz w:val="21"/>
                      <w:szCs w:val="21"/>
                    </w:rPr>
                    <w:t>840</w:t>
                  </w:r>
                </w:p>
              </w:tc>
              <w:tc>
                <w:tcPr>
                  <w:tcW w:w="82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6FBB9E98" w14:textId="77777777" w:rsidR="00E64FC8" w:rsidRPr="00E958AD" w:rsidRDefault="00E64FC8" w:rsidP="00E64FC8">
                  <w:pPr>
                    <w:spacing w:line="240" w:lineRule="auto"/>
                    <w:ind w:firstLineChars="0" w:firstLine="0"/>
                    <w:jc w:val="center"/>
                    <w:rPr>
                      <w:sz w:val="21"/>
                      <w:szCs w:val="21"/>
                    </w:rPr>
                  </w:pPr>
                  <w:r w:rsidRPr="00E958AD">
                    <w:rPr>
                      <w:sz w:val="21"/>
                      <w:szCs w:val="21"/>
                    </w:rPr>
                    <w:t>840</w:t>
                  </w:r>
                </w:p>
              </w:tc>
            </w:tr>
            <w:tr w:rsidR="00E958AD" w:rsidRPr="00E958AD" w14:paraId="3E10996A" w14:textId="77777777" w:rsidTr="009B1459">
              <w:trPr>
                <w:gridAfter w:val="1"/>
                <w:wAfter w:w="5" w:type="pct"/>
                <w:trHeight w:val="215"/>
                <w:jc w:val="center"/>
              </w:trPr>
              <w:tc>
                <w:tcPr>
                  <w:tcW w:w="1233"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641A56BE" w14:textId="77777777" w:rsidR="00E64FC8" w:rsidRPr="00E958AD" w:rsidRDefault="00E64FC8" w:rsidP="00E64FC8">
                  <w:pPr>
                    <w:spacing w:line="240" w:lineRule="auto"/>
                    <w:ind w:firstLineChars="0" w:firstLine="0"/>
                    <w:jc w:val="center"/>
                    <w:rPr>
                      <w:sz w:val="21"/>
                      <w:szCs w:val="21"/>
                    </w:rPr>
                  </w:pPr>
                  <w:r w:rsidRPr="00E958AD">
                    <w:rPr>
                      <w:sz w:val="21"/>
                      <w:szCs w:val="21"/>
                    </w:rPr>
                    <w:t>1,1,2-</w:t>
                  </w:r>
                  <w:r w:rsidRPr="00E958AD">
                    <w:rPr>
                      <w:sz w:val="21"/>
                      <w:szCs w:val="21"/>
                    </w:rPr>
                    <w:t>三氯乙烷</w:t>
                  </w:r>
                </w:p>
              </w:tc>
              <w:tc>
                <w:tcPr>
                  <w:tcW w:w="662"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617EB50D" w14:textId="77777777" w:rsidR="00E64FC8" w:rsidRPr="00E958AD" w:rsidRDefault="00E64FC8" w:rsidP="00E64FC8">
                  <w:pPr>
                    <w:spacing w:line="240" w:lineRule="auto"/>
                    <w:ind w:firstLineChars="0" w:firstLine="0"/>
                    <w:jc w:val="center"/>
                    <w:rPr>
                      <w:sz w:val="21"/>
                      <w:szCs w:val="21"/>
                    </w:rPr>
                  </w:pPr>
                  <w:r w:rsidRPr="00E958AD">
                    <w:rPr>
                      <w:sz w:val="21"/>
                      <w:szCs w:val="21"/>
                    </w:rPr>
                    <w:t>mg/kg</w:t>
                  </w:r>
                </w:p>
              </w:tc>
              <w:tc>
                <w:tcPr>
                  <w:tcW w:w="738"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54F4A17E" w14:textId="77777777" w:rsidR="00E64FC8" w:rsidRPr="00E958AD" w:rsidRDefault="00E64FC8" w:rsidP="00E64FC8">
                  <w:pPr>
                    <w:spacing w:line="240" w:lineRule="auto"/>
                    <w:ind w:firstLineChars="0" w:firstLine="0"/>
                    <w:jc w:val="center"/>
                    <w:rPr>
                      <w:sz w:val="21"/>
                      <w:szCs w:val="21"/>
                    </w:rPr>
                  </w:pPr>
                  <w:r w:rsidRPr="00E958AD">
                    <w:rPr>
                      <w:sz w:val="21"/>
                      <w:szCs w:val="21"/>
                    </w:rPr>
                    <w:t>0.6</w:t>
                  </w:r>
                </w:p>
              </w:tc>
              <w:tc>
                <w:tcPr>
                  <w:tcW w:w="752"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7E43C95" w14:textId="77777777" w:rsidR="00E64FC8" w:rsidRPr="00E958AD" w:rsidRDefault="00E64FC8" w:rsidP="00E64FC8">
                  <w:pPr>
                    <w:spacing w:line="240" w:lineRule="auto"/>
                    <w:ind w:firstLineChars="0" w:firstLine="0"/>
                    <w:jc w:val="center"/>
                    <w:rPr>
                      <w:sz w:val="21"/>
                      <w:szCs w:val="21"/>
                    </w:rPr>
                  </w:pPr>
                  <w:r w:rsidRPr="00E958AD">
                    <w:rPr>
                      <w:sz w:val="21"/>
                      <w:szCs w:val="21"/>
                    </w:rPr>
                    <w:t>2.8</w:t>
                  </w:r>
                </w:p>
              </w:tc>
              <w:tc>
                <w:tcPr>
                  <w:tcW w:w="786"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19F509DB" w14:textId="77777777" w:rsidR="00E64FC8" w:rsidRPr="00E958AD" w:rsidRDefault="00E64FC8" w:rsidP="00E64FC8">
                  <w:pPr>
                    <w:spacing w:line="240" w:lineRule="auto"/>
                    <w:ind w:firstLineChars="0" w:firstLine="0"/>
                    <w:jc w:val="center"/>
                    <w:rPr>
                      <w:sz w:val="21"/>
                      <w:szCs w:val="21"/>
                    </w:rPr>
                  </w:pPr>
                  <w:r w:rsidRPr="00E958AD">
                    <w:rPr>
                      <w:sz w:val="21"/>
                      <w:szCs w:val="21"/>
                    </w:rPr>
                    <w:t>5</w:t>
                  </w:r>
                </w:p>
              </w:tc>
              <w:tc>
                <w:tcPr>
                  <w:tcW w:w="82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6887D559" w14:textId="77777777" w:rsidR="00E64FC8" w:rsidRPr="00E958AD" w:rsidRDefault="00E64FC8" w:rsidP="00E64FC8">
                  <w:pPr>
                    <w:spacing w:line="240" w:lineRule="auto"/>
                    <w:ind w:firstLineChars="0" w:firstLine="0"/>
                    <w:jc w:val="center"/>
                    <w:rPr>
                      <w:sz w:val="21"/>
                      <w:szCs w:val="21"/>
                    </w:rPr>
                  </w:pPr>
                  <w:r w:rsidRPr="00E958AD">
                    <w:rPr>
                      <w:sz w:val="21"/>
                      <w:szCs w:val="21"/>
                    </w:rPr>
                    <w:t>15</w:t>
                  </w:r>
                </w:p>
              </w:tc>
            </w:tr>
            <w:tr w:rsidR="00E958AD" w:rsidRPr="00E958AD" w14:paraId="70D4F7A1" w14:textId="77777777" w:rsidTr="009B1459">
              <w:trPr>
                <w:gridAfter w:val="1"/>
                <w:wAfter w:w="5" w:type="pct"/>
                <w:trHeight w:val="163"/>
                <w:jc w:val="center"/>
              </w:trPr>
              <w:tc>
                <w:tcPr>
                  <w:tcW w:w="1233"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1DDA486F" w14:textId="77777777" w:rsidR="00E64FC8" w:rsidRPr="00E958AD" w:rsidRDefault="00E64FC8" w:rsidP="00E64FC8">
                  <w:pPr>
                    <w:spacing w:line="240" w:lineRule="auto"/>
                    <w:ind w:firstLineChars="0" w:firstLine="0"/>
                    <w:jc w:val="center"/>
                    <w:rPr>
                      <w:sz w:val="21"/>
                      <w:szCs w:val="21"/>
                    </w:rPr>
                  </w:pPr>
                  <w:r w:rsidRPr="00E958AD">
                    <w:rPr>
                      <w:sz w:val="21"/>
                      <w:szCs w:val="21"/>
                    </w:rPr>
                    <w:t>三氯乙烯</w:t>
                  </w:r>
                </w:p>
              </w:tc>
              <w:tc>
                <w:tcPr>
                  <w:tcW w:w="662"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5A198464" w14:textId="77777777" w:rsidR="00E64FC8" w:rsidRPr="00E958AD" w:rsidRDefault="00E64FC8" w:rsidP="00E64FC8">
                  <w:pPr>
                    <w:spacing w:line="240" w:lineRule="auto"/>
                    <w:ind w:firstLineChars="0" w:firstLine="0"/>
                    <w:jc w:val="center"/>
                    <w:rPr>
                      <w:sz w:val="21"/>
                      <w:szCs w:val="21"/>
                    </w:rPr>
                  </w:pPr>
                  <w:r w:rsidRPr="00E958AD">
                    <w:rPr>
                      <w:sz w:val="21"/>
                      <w:szCs w:val="21"/>
                    </w:rPr>
                    <w:t>mg/kg</w:t>
                  </w:r>
                </w:p>
              </w:tc>
              <w:tc>
                <w:tcPr>
                  <w:tcW w:w="738"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1FF8E7C4" w14:textId="77777777" w:rsidR="00E64FC8" w:rsidRPr="00E958AD" w:rsidRDefault="00E64FC8" w:rsidP="00E64FC8">
                  <w:pPr>
                    <w:spacing w:line="240" w:lineRule="auto"/>
                    <w:ind w:firstLineChars="0" w:firstLine="0"/>
                    <w:jc w:val="center"/>
                    <w:rPr>
                      <w:sz w:val="21"/>
                      <w:szCs w:val="21"/>
                    </w:rPr>
                  </w:pPr>
                  <w:r w:rsidRPr="00E958AD">
                    <w:rPr>
                      <w:sz w:val="21"/>
                      <w:szCs w:val="21"/>
                    </w:rPr>
                    <w:t>0.7</w:t>
                  </w:r>
                </w:p>
              </w:tc>
              <w:tc>
                <w:tcPr>
                  <w:tcW w:w="752"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2AE01236" w14:textId="77777777" w:rsidR="00E64FC8" w:rsidRPr="00E958AD" w:rsidRDefault="00E64FC8" w:rsidP="00E64FC8">
                  <w:pPr>
                    <w:spacing w:line="240" w:lineRule="auto"/>
                    <w:ind w:firstLineChars="0" w:firstLine="0"/>
                    <w:jc w:val="center"/>
                    <w:rPr>
                      <w:sz w:val="21"/>
                      <w:szCs w:val="21"/>
                    </w:rPr>
                  </w:pPr>
                  <w:r w:rsidRPr="00E958AD">
                    <w:rPr>
                      <w:sz w:val="21"/>
                      <w:szCs w:val="21"/>
                    </w:rPr>
                    <w:t>2.8</w:t>
                  </w:r>
                </w:p>
              </w:tc>
              <w:tc>
                <w:tcPr>
                  <w:tcW w:w="786"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71276A72" w14:textId="77777777" w:rsidR="00E64FC8" w:rsidRPr="00E958AD" w:rsidRDefault="00E64FC8" w:rsidP="00E64FC8">
                  <w:pPr>
                    <w:spacing w:line="240" w:lineRule="auto"/>
                    <w:ind w:firstLineChars="0" w:firstLine="0"/>
                    <w:jc w:val="center"/>
                    <w:rPr>
                      <w:sz w:val="21"/>
                      <w:szCs w:val="21"/>
                    </w:rPr>
                  </w:pPr>
                  <w:r w:rsidRPr="00E958AD">
                    <w:rPr>
                      <w:sz w:val="21"/>
                      <w:szCs w:val="21"/>
                    </w:rPr>
                    <w:t>7</w:t>
                  </w:r>
                </w:p>
              </w:tc>
              <w:tc>
                <w:tcPr>
                  <w:tcW w:w="82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102B8689" w14:textId="77777777" w:rsidR="00E64FC8" w:rsidRPr="00E958AD" w:rsidRDefault="00E64FC8" w:rsidP="00E64FC8">
                  <w:pPr>
                    <w:spacing w:line="240" w:lineRule="auto"/>
                    <w:ind w:firstLineChars="0" w:firstLine="0"/>
                    <w:jc w:val="center"/>
                    <w:rPr>
                      <w:sz w:val="21"/>
                      <w:szCs w:val="21"/>
                    </w:rPr>
                  </w:pPr>
                  <w:r w:rsidRPr="00E958AD">
                    <w:rPr>
                      <w:sz w:val="21"/>
                      <w:szCs w:val="21"/>
                    </w:rPr>
                    <w:t>20</w:t>
                  </w:r>
                </w:p>
              </w:tc>
            </w:tr>
            <w:tr w:rsidR="00E958AD" w:rsidRPr="00E958AD" w14:paraId="626FF79F" w14:textId="77777777" w:rsidTr="009B1459">
              <w:trPr>
                <w:gridAfter w:val="1"/>
                <w:wAfter w:w="5" w:type="pct"/>
                <w:trHeight w:val="267"/>
                <w:jc w:val="center"/>
              </w:trPr>
              <w:tc>
                <w:tcPr>
                  <w:tcW w:w="1233"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352CCEBB" w14:textId="77777777" w:rsidR="00E64FC8" w:rsidRPr="00E958AD" w:rsidRDefault="00E64FC8" w:rsidP="00E64FC8">
                  <w:pPr>
                    <w:spacing w:line="240" w:lineRule="auto"/>
                    <w:ind w:firstLineChars="0" w:firstLine="0"/>
                    <w:jc w:val="center"/>
                    <w:rPr>
                      <w:sz w:val="21"/>
                      <w:szCs w:val="21"/>
                    </w:rPr>
                  </w:pPr>
                  <w:r w:rsidRPr="00E958AD">
                    <w:rPr>
                      <w:sz w:val="21"/>
                      <w:szCs w:val="21"/>
                    </w:rPr>
                    <w:t>1,2,3-</w:t>
                  </w:r>
                  <w:r w:rsidRPr="00E958AD">
                    <w:rPr>
                      <w:sz w:val="21"/>
                      <w:szCs w:val="21"/>
                    </w:rPr>
                    <w:t>三氯丙烷</w:t>
                  </w:r>
                </w:p>
              </w:tc>
              <w:tc>
                <w:tcPr>
                  <w:tcW w:w="662"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13039D80" w14:textId="77777777" w:rsidR="00E64FC8" w:rsidRPr="00E958AD" w:rsidRDefault="00E64FC8" w:rsidP="00E64FC8">
                  <w:pPr>
                    <w:spacing w:line="240" w:lineRule="auto"/>
                    <w:ind w:firstLineChars="0" w:firstLine="0"/>
                    <w:jc w:val="center"/>
                    <w:rPr>
                      <w:sz w:val="21"/>
                      <w:szCs w:val="21"/>
                    </w:rPr>
                  </w:pPr>
                  <w:r w:rsidRPr="00E958AD">
                    <w:rPr>
                      <w:sz w:val="21"/>
                      <w:szCs w:val="21"/>
                    </w:rPr>
                    <w:t>mg/kg</w:t>
                  </w:r>
                </w:p>
              </w:tc>
              <w:tc>
                <w:tcPr>
                  <w:tcW w:w="738"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0CBDE882" w14:textId="77777777" w:rsidR="00E64FC8" w:rsidRPr="00E958AD" w:rsidRDefault="00E64FC8" w:rsidP="00E64FC8">
                  <w:pPr>
                    <w:spacing w:line="240" w:lineRule="auto"/>
                    <w:ind w:firstLineChars="0" w:firstLine="0"/>
                    <w:jc w:val="center"/>
                    <w:rPr>
                      <w:sz w:val="21"/>
                      <w:szCs w:val="21"/>
                    </w:rPr>
                  </w:pPr>
                  <w:r w:rsidRPr="00E958AD">
                    <w:rPr>
                      <w:sz w:val="21"/>
                      <w:szCs w:val="21"/>
                    </w:rPr>
                    <w:t>0.05</w:t>
                  </w:r>
                </w:p>
              </w:tc>
              <w:tc>
                <w:tcPr>
                  <w:tcW w:w="752"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6C8D6EC2" w14:textId="77777777" w:rsidR="00E64FC8" w:rsidRPr="00E958AD" w:rsidRDefault="00E64FC8" w:rsidP="00E64FC8">
                  <w:pPr>
                    <w:spacing w:line="240" w:lineRule="auto"/>
                    <w:ind w:firstLineChars="0" w:firstLine="0"/>
                    <w:jc w:val="center"/>
                    <w:rPr>
                      <w:sz w:val="21"/>
                      <w:szCs w:val="21"/>
                    </w:rPr>
                  </w:pPr>
                  <w:r w:rsidRPr="00E958AD">
                    <w:rPr>
                      <w:sz w:val="21"/>
                      <w:szCs w:val="21"/>
                    </w:rPr>
                    <w:t>0.5</w:t>
                  </w:r>
                </w:p>
              </w:tc>
              <w:tc>
                <w:tcPr>
                  <w:tcW w:w="786"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08DEF6C6" w14:textId="77777777" w:rsidR="00E64FC8" w:rsidRPr="00E958AD" w:rsidRDefault="00E64FC8" w:rsidP="00E64FC8">
                  <w:pPr>
                    <w:spacing w:line="240" w:lineRule="auto"/>
                    <w:ind w:firstLineChars="0" w:firstLine="0"/>
                    <w:jc w:val="center"/>
                    <w:rPr>
                      <w:sz w:val="21"/>
                      <w:szCs w:val="21"/>
                    </w:rPr>
                  </w:pPr>
                  <w:r w:rsidRPr="00E958AD">
                    <w:rPr>
                      <w:sz w:val="21"/>
                      <w:szCs w:val="21"/>
                    </w:rPr>
                    <w:t>0.5</w:t>
                  </w:r>
                </w:p>
              </w:tc>
              <w:tc>
                <w:tcPr>
                  <w:tcW w:w="82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6CADCBCA" w14:textId="77777777" w:rsidR="00E64FC8" w:rsidRPr="00E958AD" w:rsidRDefault="00E64FC8" w:rsidP="00E64FC8">
                  <w:pPr>
                    <w:spacing w:line="240" w:lineRule="auto"/>
                    <w:ind w:firstLineChars="0" w:firstLine="0"/>
                    <w:jc w:val="center"/>
                    <w:rPr>
                      <w:sz w:val="21"/>
                      <w:szCs w:val="21"/>
                    </w:rPr>
                  </w:pPr>
                  <w:r w:rsidRPr="00E958AD">
                    <w:rPr>
                      <w:sz w:val="21"/>
                      <w:szCs w:val="21"/>
                    </w:rPr>
                    <w:t>5</w:t>
                  </w:r>
                </w:p>
              </w:tc>
            </w:tr>
            <w:tr w:rsidR="00E958AD" w:rsidRPr="00E958AD" w14:paraId="195E2B10" w14:textId="77777777" w:rsidTr="009B1459">
              <w:trPr>
                <w:gridAfter w:val="1"/>
                <w:wAfter w:w="5" w:type="pct"/>
                <w:trHeight w:val="229"/>
                <w:jc w:val="center"/>
              </w:trPr>
              <w:tc>
                <w:tcPr>
                  <w:tcW w:w="1233"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7C7B76AF" w14:textId="77777777" w:rsidR="00E64FC8" w:rsidRPr="00E958AD" w:rsidRDefault="00E64FC8" w:rsidP="00E64FC8">
                  <w:pPr>
                    <w:spacing w:line="240" w:lineRule="auto"/>
                    <w:ind w:firstLineChars="0" w:firstLine="0"/>
                    <w:jc w:val="center"/>
                    <w:rPr>
                      <w:sz w:val="21"/>
                      <w:szCs w:val="21"/>
                    </w:rPr>
                  </w:pPr>
                  <w:r w:rsidRPr="00E958AD">
                    <w:rPr>
                      <w:sz w:val="21"/>
                      <w:szCs w:val="21"/>
                    </w:rPr>
                    <w:t>氯乙烯</w:t>
                  </w:r>
                </w:p>
              </w:tc>
              <w:tc>
                <w:tcPr>
                  <w:tcW w:w="662"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2785154E" w14:textId="77777777" w:rsidR="00E64FC8" w:rsidRPr="00E958AD" w:rsidRDefault="00E64FC8" w:rsidP="00E64FC8">
                  <w:pPr>
                    <w:spacing w:line="240" w:lineRule="auto"/>
                    <w:ind w:firstLineChars="0" w:firstLine="0"/>
                    <w:jc w:val="center"/>
                    <w:rPr>
                      <w:sz w:val="21"/>
                      <w:szCs w:val="21"/>
                    </w:rPr>
                  </w:pPr>
                  <w:r w:rsidRPr="00E958AD">
                    <w:rPr>
                      <w:sz w:val="21"/>
                      <w:szCs w:val="21"/>
                    </w:rPr>
                    <w:t>mg/kg</w:t>
                  </w:r>
                </w:p>
              </w:tc>
              <w:tc>
                <w:tcPr>
                  <w:tcW w:w="738"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378F2362" w14:textId="77777777" w:rsidR="00E64FC8" w:rsidRPr="00E958AD" w:rsidRDefault="00E64FC8" w:rsidP="00E64FC8">
                  <w:pPr>
                    <w:spacing w:line="240" w:lineRule="auto"/>
                    <w:ind w:firstLineChars="0" w:firstLine="0"/>
                    <w:jc w:val="center"/>
                    <w:rPr>
                      <w:sz w:val="21"/>
                      <w:szCs w:val="21"/>
                    </w:rPr>
                  </w:pPr>
                  <w:r w:rsidRPr="00E958AD">
                    <w:rPr>
                      <w:sz w:val="21"/>
                      <w:szCs w:val="21"/>
                    </w:rPr>
                    <w:t>0.12</w:t>
                  </w:r>
                </w:p>
              </w:tc>
              <w:tc>
                <w:tcPr>
                  <w:tcW w:w="752"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094D3C79" w14:textId="77777777" w:rsidR="00E64FC8" w:rsidRPr="00E958AD" w:rsidRDefault="00E64FC8" w:rsidP="00E64FC8">
                  <w:pPr>
                    <w:spacing w:line="240" w:lineRule="auto"/>
                    <w:ind w:firstLineChars="0" w:firstLine="0"/>
                    <w:jc w:val="center"/>
                    <w:rPr>
                      <w:sz w:val="21"/>
                      <w:szCs w:val="21"/>
                    </w:rPr>
                  </w:pPr>
                  <w:r w:rsidRPr="00E958AD">
                    <w:rPr>
                      <w:sz w:val="21"/>
                      <w:szCs w:val="21"/>
                    </w:rPr>
                    <w:t>0.43</w:t>
                  </w:r>
                </w:p>
              </w:tc>
              <w:tc>
                <w:tcPr>
                  <w:tcW w:w="786"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7315A793" w14:textId="77777777" w:rsidR="00E64FC8" w:rsidRPr="00E958AD" w:rsidRDefault="00E64FC8" w:rsidP="00E64FC8">
                  <w:pPr>
                    <w:spacing w:line="240" w:lineRule="auto"/>
                    <w:ind w:firstLineChars="0" w:firstLine="0"/>
                    <w:jc w:val="center"/>
                    <w:rPr>
                      <w:sz w:val="21"/>
                      <w:szCs w:val="21"/>
                    </w:rPr>
                  </w:pPr>
                  <w:r w:rsidRPr="00E958AD">
                    <w:rPr>
                      <w:sz w:val="21"/>
                      <w:szCs w:val="21"/>
                    </w:rPr>
                    <w:t>1.2</w:t>
                  </w:r>
                </w:p>
              </w:tc>
              <w:tc>
                <w:tcPr>
                  <w:tcW w:w="82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20CAA665" w14:textId="77777777" w:rsidR="00E64FC8" w:rsidRPr="00E958AD" w:rsidRDefault="00E64FC8" w:rsidP="00E64FC8">
                  <w:pPr>
                    <w:spacing w:line="240" w:lineRule="auto"/>
                    <w:ind w:firstLineChars="0" w:firstLine="0"/>
                    <w:jc w:val="center"/>
                    <w:rPr>
                      <w:sz w:val="21"/>
                      <w:szCs w:val="21"/>
                    </w:rPr>
                  </w:pPr>
                  <w:r w:rsidRPr="00E958AD">
                    <w:rPr>
                      <w:sz w:val="21"/>
                      <w:szCs w:val="21"/>
                    </w:rPr>
                    <w:t>4.3</w:t>
                  </w:r>
                </w:p>
              </w:tc>
            </w:tr>
            <w:tr w:rsidR="00E958AD" w:rsidRPr="00E958AD" w14:paraId="6DF48EDB" w14:textId="77777777" w:rsidTr="009B1459">
              <w:trPr>
                <w:gridAfter w:val="1"/>
                <w:wAfter w:w="5" w:type="pct"/>
                <w:trHeight w:val="192"/>
                <w:jc w:val="center"/>
              </w:trPr>
              <w:tc>
                <w:tcPr>
                  <w:tcW w:w="1233"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CA6CB65" w14:textId="77777777" w:rsidR="00E64FC8" w:rsidRPr="00E958AD" w:rsidRDefault="00E64FC8" w:rsidP="00E64FC8">
                  <w:pPr>
                    <w:spacing w:line="240" w:lineRule="auto"/>
                    <w:ind w:firstLineChars="0" w:firstLine="0"/>
                    <w:jc w:val="center"/>
                    <w:rPr>
                      <w:sz w:val="21"/>
                      <w:szCs w:val="21"/>
                    </w:rPr>
                  </w:pPr>
                  <w:r w:rsidRPr="00E958AD">
                    <w:rPr>
                      <w:sz w:val="21"/>
                      <w:szCs w:val="21"/>
                    </w:rPr>
                    <w:t>苯</w:t>
                  </w:r>
                </w:p>
              </w:tc>
              <w:tc>
                <w:tcPr>
                  <w:tcW w:w="662"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35D5BF94" w14:textId="77777777" w:rsidR="00E64FC8" w:rsidRPr="00E958AD" w:rsidRDefault="00E64FC8" w:rsidP="00E64FC8">
                  <w:pPr>
                    <w:spacing w:line="240" w:lineRule="auto"/>
                    <w:ind w:firstLineChars="0" w:firstLine="0"/>
                    <w:jc w:val="center"/>
                    <w:rPr>
                      <w:sz w:val="21"/>
                      <w:szCs w:val="21"/>
                    </w:rPr>
                  </w:pPr>
                  <w:r w:rsidRPr="00E958AD">
                    <w:rPr>
                      <w:sz w:val="21"/>
                      <w:szCs w:val="21"/>
                    </w:rPr>
                    <w:t>mg/kg</w:t>
                  </w:r>
                </w:p>
              </w:tc>
              <w:tc>
                <w:tcPr>
                  <w:tcW w:w="738"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64235B18" w14:textId="77777777" w:rsidR="00E64FC8" w:rsidRPr="00E958AD" w:rsidRDefault="00E64FC8" w:rsidP="00E64FC8">
                  <w:pPr>
                    <w:spacing w:line="240" w:lineRule="auto"/>
                    <w:ind w:firstLineChars="0" w:firstLine="0"/>
                    <w:jc w:val="center"/>
                    <w:rPr>
                      <w:sz w:val="21"/>
                      <w:szCs w:val="21"/>
                    </w:rPr>
                  </w:pPr>
                  <w:r w:rsidRPr="00E958AD">
                    <w:rPr>
                      <w:sz w:val="21"/>
                      <w:szCs w:val="21"/>
                    </w:rPr>
                    <w:t>1</w:t>
                  </w:r>
                </w:p>
              </w:tc>
              <w:tc>
                <w:tcPr>
                  <w:tcW w:w="752"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3B6A88C0" w14:textId="77777777" w:rsidR="00E64FC8" w:rsidRPr="00E958AD" w:rsidRDefault="00E64FC8" w:rsidP="00E64FC8">
                  <w:pPr>
                    <w:spacing w:line="240" w:lineRule="auto"/>
                    <w:ind w:firstLineChars="0" w:firstLine="0"/>
                    <w:jc w:val="center"/>
                    <w:rPr>
                      <w:sz w:val="21"/>
                      <w:szCs w:val="21"/>
                    </w:rPr>
                  </w:pPr>
                  <w:r w:rsidRPr="00E958AD">
                    <w:rPr>
                      <w:sz w:val="21"/>
                      <w:szCs w:val="21"/>
                    </w:rPr>
                    <w:t>4</w:t>
                  </w:r>
                </w:p>
              </w:tc>
              <w:tc>
                <w:tcPr>
                  <w:tcW w:w="786"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010D1036" w14:textId="77777777" w:rsidR="00E64FC8" w:rsidRPr="00E958AD" w:rsidRDefault="00E64FC8" w:rsidP="00E64FC8">
                  <w:pPr>
                    <w:spacing w:line="240" w:lineRule="auto"/>
                    <w:ind w:firstLineChars="0" w:firstLine="0"/>
                    <w:jc w:val="center"/>
                    <w:rPr>
                      <w:sz w:val="21"/>
                      <w:szCs w:val="21"/>
                    </w:rPr>
                  </w:pPr>
                  <w:r w:rsidRPr="00E958AD">
                    <w:rPr>
                      <w:sz w:val="21"/>
                      <w:szCs w:val="21"/>
                    </w:rPr>
                    <w:t>10</w:t>
                  </w:r>
                </w:p>
              </w:tc>
              <w:tc>
                <w:tcPr>
                  <w:tcW w:w="82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6D338EA7" w14:textId="77777777" w:rsidR="00E64FC8" w:rsidRPr="00E958AD" w:rsidRDefault="00E64FC8" w:rsidP="00E64FC8">
                  <w:pPr>
                    <w:spacing w:line="240" w:lineRule="auto"/>
                    <w:ind w:firstLineChars="0" w:firstLine="0"/>
                    <w:jc w:val="center"/>
                    <w:rPr>
                      <w:sz w:val="21"/>
                      <w:szCs w:val="21"/>
                    </w:rPr>
                  </w:pPr>
                  <w:r w:rsidRPr="00E958AD">
                    <w:rPr>
                      <w:sz w:val="21"/>
                      <w:szCs w:val="21"/>
                    </w:rPr>
                    <w:t>40</w:t>
                  </w:r>
                </w:p>
              </w:tc>
            </w:tr>
            <w:tr w:rsidR="00E958AD" w:rsidRPr="00E958AD" w14:paraId="005866C7" w14:textId="77777777" w:rsidTr="009B1459">
              <w:trPr>
                <w:gridAfter w:val="1"/>
                <w:wAfter w:w="5" w:type="pct"/>
                <w:trHeight w:val="153"/>
                <w:jc w:val="center"/>
              </w:trPr>
              <w:tc>
                <w:tcPr>
                  <w:tcW w:w="1233"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5A196C68" w14:textId="77777777" w:rsidR="00E64FC8" w:rsidRPr="00E958AD" w:rsidRDefault="00E64FC8" w:rsidP="00E64FC8">
                  <w:pPr>
                    <w:spacing w:line="240" w:lineRule="auto"/>
                    <w:ind w:firstLineChars="0" w:firstLine="0"/>
                    <w:jc w:val="center"/>
                    <w:rPr>
                      <w:sz w:val="21"/>
                      <w:szCs w:val="21"/>
                    </w:rPr>
                  </w:pPr>
                  <w:r w:rsidRPr="00E958AD">
                    <w:rPr>
                      <w:sz w:val="21"/>
                      <w:szCs w:val="21"/>
                    </w:rPr>
                    <w:t>氯苯</w:t>
                  </w:r>
                </w:p>
              </w:tc>
              <w:tc>
                <w:tcPr>
                  <w:tcW w:w="662"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1C60AD92" w14:textId="77777777" w:rsidR="00E64FC8" w:rsidRPr="00E958AD" w:rsidRDefault="00E64FC8" w:rsidP="00E64FC8">
                  <w:pPr>
                    <w:spacing w:line="240" w:lineRule="auto"/>
                    <w:ind w:firstLineChars="0" w:firstLine="0"/>
                    <w:jc w:val="center"/>
                    <w:rPr>
                      <w:sz w:val="21"/>
                      <w:szCs w:val="21"/>
                    </w:rPr>
                  </w:pPr>
                  <w:r w:rsidRPr="00E958AD">
                    <w:rPr>
                      <w:sz w:val="21"/>
                      <w:szCs w:val="21"/>
                    </w:rPr>
                    <w:t>mg/kg</w:t>
                  </w:r>
                </w:p>
              </w:tc>
              <w:tc>
                <w:tcPr>
                  <w:tcW w:w="738"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3EF8112" w14:textId="77777777" w:rsidR="00E64FC8" w:rsidRPr="00E958AD" w:rsidRDefault="00E64FC8" w:rsidP="00E64FC8">
                  <w:pPr>
                    <w:spacing w:line="240" w:lineRule="auto"/>
                    <w:ind w:firstLineChars="0" w:firstLine="0"/>
                    <w:jc w:val="center"/>
                    <w:rPr>
                      <w:sz w:val="21"/>
                      <w:szCs w:val="21"/>
                    </w:rPr>
                  </w:pPr>
                  <w:r w:rsidRPr="00E958AD">
                    <w:rPr>
                      <w:sz w:val="21"/>
                      <w:szCs w:val="21"/>
                    </w:rPr>
                    <w:t>68</w:t>
                  </w:r>
                </w:p>
              </w:tc>
              <w:tc>
                <w:tcPr>
                  <w:tcW w:w="752"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563770DF" w14:textId="77777777" w:rsidR="00E64FC8" w:rsidRPr="00E958AD" w:rsidRDefault="00E64FC8" w:rsidP="00E64FC8">
                  <w:pPr>
                    <w:spacing w:line="240" w:lineRule="auto"/>
                    <w:ind w:firstLineChars="0" w:firstLine="0"/>
                    <w:jc w:val="center"/>
                    <w:rPr>
                      <w:sz w:val="21"/>
                      <w:szCs w:val="21"/>
                    </w:rPr>
                  </w:pPr>
                  <w:r w:rsidRPr="00E958AD">
                    <w:rPr>
                      <w:sz w:val="21"/>
                      <w:szCs w:val="21"/>
                    </w:rPr>
                    <w:t>270</w:t>
                  </w:r>
                </w:p>
              </w:tc>
              <w:tc>
                <w:tcPr>
                  <w:tcW w:w="786"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27F1F2FB" w14:textId="77777777" w:rsidR="00E64FC8" w:rsidRPr="00E958AD" w:rsidRDefault="00E64FC8" w:rsidP="00E64FC8">
                  <w:pPr>
                    <w:spacing w:line="240" w:lineRule="auto"/>
                    <w:ind w:firstLineChars="0" w:firstLine="0"/>
                    <w:jc w:val="center"/>
                    <w:rPr>
                      <w:sz w:val="21"/>
                      <w:szCs w:val="21"/>
                    </w:rPr>
                  </w:pPr>
                  <w:r w:rsidRPr="00E958AD">
                    <w:rPr>
                      <w:sz w:val="21"/>
                      <w:szCs w:val="21"/>
                    </w:rPr>
                    <w:t>200</w:t>
                  </w:r>
                </w:p>
              </w:tc>
              <w:tc>
                <w:tcPr>
                  <w:tcW w:w="82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0803441B" w14:textId="77777777" w:rsidR="00E64FC8" w:rsidRPr="00E958AD" w:rsidRDefault="00E64FC8" w:rsidP="00E64FC8">
                  <w:pPr>
                    <w:spacing w:line="240" w:lineRule="auto"/>
                    <w:ind w:firstLineChars="0" w:firstLine="0"/>
                    <w:jc w:val="center"/>
                    <w:rPr>
                      <w:sz w:val="21"/>
                      <w:szCs w:val="21"/>
                    </w:rPr>
                  </w:pPr>
                  <w:r w:rsidRPr="00E958AD">
                    <w:rPr>
                      <w:sz w:val="21"/>
                      <w:szCs w:val="21"/>
                    </w:rPr>
                    <w:t>1000</w:t>
                  </w:r>
                </w:p>
              </w:tc>
            </w:tr>
            <w:tr w:rsidR="00E958AD" w:rsidRPr="00E958AD" w14:paraId="03ACE217" w14:textId="77777777" w:rsidTr="009B1459">
              <w:trPr>
                <w:gridAfter w:val="1"/>
                <w:wAfter w:w="5" w:type="pct"/>
                <w:trHeight w:val="257"/>
                <w:jc w:val="center"/>
              </w:trPr>
              <w:tc>
                <w:tcPr>
                  <w:tcW w:w="1233"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5A6B7ECA" w14:textId="77777777" w:rsidR="00E64FC8" w:rsidRPr="00E958AD" w:rsidRDefault="00E64FC8" w:rsidP="00E64FC8">
                  <w:pPr>
                    <w:spacing w:line="240" w:lineRule="auto"/>
                    <w:ind w:firstLineChars="0" w:firstLine="0"/>
                    <w:jc w:val="center"/>
                    <w:rPr>
                      <w:sz w:val="21"/>
                      <w:szCs w:val="21"/>
                    </w:rPr>
                  </w:pPr>
                  <w:r w:rsidRPr="00E958AD">
                    <w:rPr>
                      <w:sz w:val="21"/>
                      <w:szCs w:val="21"/>
                    </w:rPr>
                    <w:t>1,2-</w:t>
                  </w:r>
                  <w:r w:rsidRPr="00E958AD">
                    <w:rPr>
                      <w:sz w:val="21"/>
                      <w:szCs w:val="21"/>
                    </w:rPr>
                    <w:t>二氯苯</w:t>
                  </w:r>
                </w:p>
              </w:tc>
              <w:tc>
                <w:tcPr>
                  <w:tcW w:w="662"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68EBE273" w14:textId="77777777" w:rsidR="00E64FC8" w:rsidRPr="00E958AD" w:rsidRDefault="00E64FC8" w:rsidP="00E64FC8">
                  <w:pPr>
                    <w:spacing w:line="240" w:lineRule="auto"/>
                    <w:ind w:firstLineChars="0" w:firstLine="0"/>
                    <w:jc w:val="center"/>
                    <w:rPr>
                      <w:sz w:val="21"/>
                      <w:szCs w:val="21"/>
                    </w:rPr>
                  </w:pPr>
                  <w:r w:rsidRPr="00E958AD">
                    <w:rPr>
                      <w:sz w:val="21"/>
                      <w:szCs w:val="21"/>
                    </w:rPr>
                    <w:t>mg/kg</w:t>
                  </w:r>
                </w:p>
              </w:tc>
              <w:tc>
                <w:tcPr>
                  <w:tcW w:w="738"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3C5B408D" w14:textId="77777777" w:rsidR="00E64FC8" w:rsidRPr="00E958AD" w:rsidRDefault="00E64FC8" w:rsidP="00E64FC8">
                  <w:pPr>
                    <w:spacing w:line="240" w:lineRule="auto"/>
                    <w:ind w:firstLineChars="0" w:firstLine="0"/>
                    <w:jc w:val="center"/>
                    <w:rPr>
                      <w:sz w:val="21"/>
                      <w:szCs w:val="21"/>
                    </w:rPr>
                  </w:pPr>
                  <w:r w:rsidRPr="00E958AD">
                    <w:rPr>
                      <w:sz w:val="21"/>
                      <w:szCs w:val="21"/>
                    </w:rPr>
                    <w:t>560</w:t>
                  </w:r>
                </w:p>
              </w:tc>
              <w:tc>
                <w:tcPr>
                  <w:tcW w:w="752"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13C834D8" w14:textId="77777777" w:rsidR="00E64FC8" w:rsidRPr="00E958AD" w:rsidRDefault="00E64FC8" w:rsidP="00E64FC8">
                  <w:pPr>
                    <w:spacing w:line="240" w:lineRule="auto"/>
                    <w:ind w:firstLineChars="0" w:firstLine="0"/>
                    <w:jc w:val="center"/>
                    <w:rPr>
                      <w:sz w:val="21"/>
                      <w:szCs w:val="21"/>
                    </w:rPr>
                  </w:pPr>
                  <w:r w:rsidRPr="00E958AD">
                    <w:rPr>
                      <w:sz w:val="21"/>
                      <w:szCs w:val="21"/>
                    </w:rPr>
                    <w:t>560</w:t>
                  </w:r>
                </w:p>
              </w:tc>
              <w:tc>
                <w:tcPr>
                  <w:tcW w:w="786"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02A01139" w14:textId="77777777" w:rsidR="00E64FC8" w:rsidRPr="00E958AD" w:rsidRDefault="00E64FC8" w:rsidP="00E64FC8">
                  <w:pPr>
                    <w:spacing w:line="240" w:lineRule="auto"/>
                    <w:ind w:firstLineChars="0" w:firstLine="0"/>
                    <w:jc w:val="center"/>
                    <w:rPr>
                      <w:sz w:val="21"/>
                      <w:szCs w:val="21"/>
                    </w:rPr>
                  </w:pPr>
                  <w:r w:rsidRPr="00E958AD">
                    <w:rPr>
                      <w:sz w:val="21"/>
                      <w:szCs w:val="21"/>
                    </w:rPr>
                    <w:t>560</w:t>
                  </w:r>
                </w:p>
              </w:tc>
              <w:tc>
                <w:tcPr>
                  <w:tcW w:w="82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51C16783" w14:textId="77777777" w:rsidR="00E64FC8" w:rsidRPr="00E958AD" w:rsidRDefault="00E64FC8" w:rsidP="00E64FC8">
                  <w:pPr>
                    <w:spacing w:line="240" w:lineRule="auto"/>
                    <w:ind w:firstLineChars="0" w:firstLine="0"/>
                    <w:jc w:val="center"/>
                    <w:rPr>
                      <w:sz w:val="21"/>
                      <w:szCs w:val="21"/>
                    </w:rPr>
                  </w:pPr>
                  <w:r w:rsidRPr="00E958AD">
                    <w:rPr>
                      <w:sz w:val="21"/>
                      <w:szCs w:val="21"/>
                    </w:rPr>
                    <w:t>560</w:t>
                  </w:r>
                </w:p>
              </w:tc>
            </w:tr>
            <w:tr w:rsidR="00E958AD" w:rsidRPr="00E958AD" w14:paraId="72DC9882" w14:textId="77777777" w:rsidTr="009B1459">
              <w:trPr>
                <w:gridAfter w:val="1"/>
                <w:wAfter w:w="5" w:type="pct"/>
                <w:trHeight w:val="233"/>
                <w:jc w:val="center"/>
              </w:trPr>
              <w:tc>
                <w:tcPr>
                  <w:tcW w:w="1233"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1A6A3A24" w14:textId="77777777" w:rsidR="00E64FC8" w:rsidRPr="00E958AD" w:rsidRDefault="00E64FC8" w:rsidP="00E64FC8">
                  <w:pPr>
                    <w:spacing w:line="240" w:lineRule="auto"/>
                    <w:ind w:firstLineChars="0" w:firstLine="0"/>
                    <w:jc w:val="center"/>
                    <w:rPr>
                      <w:sz w:val="21"/>
                      <w:szCs w:val="21"/>
                    </w:rPr>
                  </w:pPr>
                  <w:r w:rsidRPr="00E958AD">
                    <w:rPr>
                      <w:sz w:val="21"/>
                      <w:szCs w:val="21"/>
                    </w:rPr>
                    <w:t>1,4-</w:t>
                  </w:r>
                  <w:r w:rsidRPr="00E958AD">
                    <w:rPr>
                      <w:sz w:val="21"/>
                      <w:szCs w:val="21"/>
                    </w:rPr>
                    <w:t>二氯苯</w:t>
                  </w:r>
                </w:p>
              </w:tc>
              <w:tc>
                <w:tcPr>
                  <w:tcW w:w="662"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784529E0" w14:textId="77777777" w:rsidR="00E64FC8" w:rsidRPr="00E958AD" w:rsidRDefault="00E64FC8" w:rsidP="00E64FC8">
                  <w:pPr>
                    <w:spacing w:line="240" w:lineRule="auto"/>
                    <w:ind w:firstLineChars="0" w:firstLine="0"/>
                    <w:jc w:val="center"/>
                    <w:rPr>
                      <w:sz w:val="21"/>
                      <w:szCs w:val="21"/>
                    </w:rPr>
                  </w:pPr>
                  <w:r w:rsidRPr="00E958AD">
                    <w:rPr>
                      <w:sz w:val="21"/>
                      <w:szCs w:val="21"/>
                    </w:rPr>
                    <w:t>mg/kg</w:t>
                  </w:r>
                </w:p>
              </w:tc>
              <w:tc>
                <w:tcPr>
                  <w:tcW w:w="738"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10647C6D" w14:textId="77777777" w:rsidR="00E64FC8" w:rsidRPr="00E958AD" w:rsidRDefault="00E64FC8" w:rsidP="00E64FC8">
                  <w:pPr>
                    <w:spacing w:line="240" w:lineRule="auto"/>
                    <w:ind w:firstLineChars="0" w:firstLine="0"/>
                    <w:jc w:val="center"/>
                    <w:rPr>
                      <w:sz w:val="21"/>
                      <w:szCs w:val="21"/>
                    </w:rPr>
                  </w:pPr>
                  <w:r w:rsidRPr="00E958AD">
                    <w:rPr>
                      <w:sz w:val="21"/>
                      <w:szCs w:val="21"/>
                    </w:rPr>
                    <w:t>5.6</w:t>
                  </w:r>
                </w:p>
              </w:tc>
              <w:tc>
                <w:tcPr>
                  <w:tcW w:w="752"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7A06136C" w14:textId="77777777" w:rsidR="00E64FC8" w:rsidRPr="00E958AD" w:rsidRDefault="00E64FC8" w:rsidP="00E64FC8">
                  <w:pPr>
                    <w:spacing w:line="240" w:lineRule="auto"/>
                    <w:ind w:firstLineChars="0" w:firstLine="0"/>
                    <w:jc w:val="center"/>
                    <w:rPr>
                      <w:sz w:val="21"/>
                      <w:szCs w:val="21"/>
                    </w:rPr>
                  </w:pPr>
                  <w:r w:rsidRPr="00E958AD">
                    <w:rPr>
                      <w:sz w:val="21"/>
                      <w:szCs w:val="21"/>
                    </w:rPr>
                    <w:t>20</w:t>
                  </w:r>
                </w:p>
              </w:tc>
              <w:tc>
                <w:tcPr>
                  <w:tcW w:w="786"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56240E6B" w14:textId="77777777" w:rsidR="00E64FC8" w:rsidRPr="00E958AD" w:rsidRDefault="00E64FC8" w:rsidP="00E64FC8">
                  <w:pPr>
                    <w:spacing w:line="240" w:lineRule="auto"/>
                    <w:ind w:firstLineChars="0" w:firstLine="0"/>
                    <w:jc w:val="center"/>
                    <w:rPr>
                      <w:sz w:val="21"/>
                      <w:szCs w:val="21"/>
                    </w:rPr>
                  </w:pPr>
                  <w:r w:rsidRPr="00E958AD">
                    <w:rPr>
                      <w:sz w:val="21"/>
                      <w:szCs w:val="21"/>
                    </w:rPr>
                    <w:t>56</w:t>
                  </w:r>
                </w:p>
              </w:tc>
              <w:tc>
                <w:tcPr>
                  <w:tcW w:w="82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04A0633" w14:textId="77777777" w:rsidR="00E64FC8" w:rsidRPr="00E958AD" w:rsidRDefault="00E64FC8" w:rsidP="00E64FC8">
                  <w:pPr>
                    <w:spacing w:line="240" w:lineRule="auto"/>
                    <w:ind w:firstLineChars="0" w:firstLine="0"/>
                    <w:jc w:val="center"/>
                    <w:rPr>
                      <w:sz w:val="21"/>
                      <w:szCs w:val="21"/>
                    </w:rPr>
                  </w:pPr>
                  <w:r w:rsidRPr="00E958AD">
                    <w:rPr>
                      <w:sz w:val="21"/>
                      <w:szCs w:val="21"/>
                    </w:rPr>
                    <w:t>200</w:t>
                  </w:r>
                </w:p>
              </w:tc>
            </w:tr>
            <w:tr w:rsidR="00E958AD" w:rsidRPr="00E958AD" w14:paraId="31679567" w14:textId="77777777" w:rsidTr="009B1459">
              <w:trPr>
                <w:gridAfter w:val="1"/>
                <w:wAfter w:w="5" w:type="pct"/>
                <w:trHeight w:val="91"/>
                <w:jc w:val="center"/>
              </w:trPr>
              <w:tc>
                <w:tcPr>
                  <w:tcW w:w="1233"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13D3A618" w14:textId="77777777" w:rsidR="00E64FC8" w:rsidRPr="00E958AD" w:rsidRDefault="00E64FC8" w:rsidP="00E64FC8">
                  <w:pPr>
                    <w:spacing w:line="240" w:lineRule="auto"/>
                    <w:ind w:firstLineChars="0" w:firstLine="0"/>
                    <w:jc w:val="center"/>
                    <w:rPr>
                      <w:sz w:val="21"/>
                      <w:szCs w:val="21"/>
                    </w:rPr>
                  </w:pPr>
                  <w:r w:rsidRPr="00E958AD">
                    <w:rPr>
                      <w:sz w:val="21"/>
                      <w:szCs w:val="21"/>
                    </w:rPr>
                    <w:t>乙苯</w:t>
                  </w:r>
                </w:p>
              </w:tc>
              <w:tc>
                <w:tcPr>
                  <w:tcW w:w="662"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3997ABBA" w14:textId="77777777" w:rsidR="00E64FC8" w:rsidRPr="00E958AD" w:rsidRDefault="00E64FC8" w:rsidP="00E64FC8">
                  <w:pPr>
                    <w:spacing w:line="240" w:lineRule="auto"/>
                    <w:ind w:firstLineChars="0" w:firstLine="0"/>
                    <w:jc w:val="center"/>
                    <w:rPr>
                      <w:sz w:val="21"/>
                      <w:szCs w:val="21"/>
                    </w:rPr>
                  </w:pPr>
                  <w:r w:rsidRPr="00E958AD">
                    <w:rPr>
                      <w:sz w:val="21"/>
                      <w:szCs w:val="21"/>
                    </w:rPr>
                    <w:t>mg/kg</w:t>
                  </w:r>
                </w:p>
              </w:tc>
              <w:tc>
                <w:tcPr>
                  <w:tcW w:w="738"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0AA3E394" w14:textId="77777777" w:rsidR="00E64FC8" w:rsidRPr="00E958AD" w:rsidRDefault="00E64FC8" w:rsidP="00E64FC8">
                  <w:pPr>
                    <w:spacing w:line="240" w:lineRule="auto"/>
                    <w:ind w:firstLineChars="0" w:firstLine="0"/>
                    <w:jc w:val="center"/>
                    <w:rPr>
                      <w:sz w:val="21"/>
                      <w:szCs w:val="21"/>
                    </w:rPr>
                  </w:pPr>
                  <w:r w:rsidRPr="00E958AD">
                    <w:rPr>
                      <w:sz w:val="21"/>
                      <w:szCs w:val="21"/>
                    </w:rPr>
                    <w:t>7.2</w:t>
                  </w:r>
                </w:p>
              </w:tc>
              <w:tc>
                <w:tcPr>
                  <w:tcW w:w="752"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C5E528C" w14:textId="77777777" w:rsidR="00E64FC8" w:rsidRPr="00E958AD" w:rsidRDefault="00E64FC8" w:rsidP="00E64FC8">
                  <w:pPr>
                    <w:spacing w:line="240" w:lineRule="auto"/>
                    <w:ind w:firstLineChars="0" w:firstLine="0"/>
                    <w:jc w:val="center"/>
                    <w:rPr>
                      <w:sz w:val="21"/>
                      <w:szCs w:val="21"/>
                    </w:rPr>
                  </w:pPr>
                  <w:r w:rsidRPr="00E958AD">
                    <w:rPr>
                      <w:sz w:val="21"/>
                      <w:szCs w:val="21"/>
                    </w:rPr>
                    <w:t>28</w:t>
                  </w:r>
                </w:p>
              </w:tc>
              <w:tc>
                <w:tcPr>
                  <w:tcW w:w="786"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59919E06" w14:textId="77777777" w:rsidR="00E64FC8" w:rsidRPr="00E958AD" w:rsidRDefault="00E64FC8" w:rsidP="00E64FC8">
                  <w:pPr>
                    <w:spacing w:line="240" w:lineRule="auto"/>
                    <w:ind w:firstLineChars="0" w:firstLine="0"/>
                    <w:jc w:val="center"/>
                    <w:rPr>
                      <w:sz w:val="21"/>
                      <w:szCs w:val="21"/>
                    </w:rPr>
                  </w:pPr>
                  <w:r w:rsidRPr="00E958AD">
                    <w:rPr>
                      <w:sz w:val="21"/>
                      <w:szCs w:val="21"/>
                    </w:rPr>
                    <w:t>72</w:t>
                  </w:r>
                </w:p>
              </w:tc>
              <w:tc>
                <w:tcPr>
                  <w:tcW w:w="82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2682BDD" w14:textId="77777777" w:rsidR="00E64FC8" w:rsidRPr="00E958AD" w:rsidRDefault="00E64FC8" w:rsidP="00E64FC8">
                  <w:pPr>
                    <w:spacing w:line="240" w:lineRule="auto"/>
                    <w:ind w:firstLineChars="0" w:firstLine="0"/>
                    <w:jc w:val="center"/>
                    <w:rPr>
                      <w:sz w:val="21"/>
                      <w:szCs w:val="21"/>
                    </w:rPr>
                  </w:pPr>
                  <w:r w:rsidRPr="00E958AD">
                    <w:rPr>
                      <w:sz w:val="21"/>
                      <w:szCs w:val="21"/>
                    </w:rPr>
                    <w:t>280</w:t>
                  </w:r>
                </w:p>
              </w:tc>
            </w:tr>
            <w:tr w:rsidR="00E958AD" w:rsidRPr="00E958AD" w14:paraId="3A7B4C31" w14:textId="77777777" w:rsidTr="009B1459">
              <w:trPr>
                <w:gridAfter w:val="1"/>
                <w:wAfter w:w="5" w:type="pct"/>
                <w:trHeight w:val="143"/>
                <w:jc w:val="center"/>
              </w:trPr>
              <w:tc>
                <w:tcPr>
                  <w:tcW w:w="1233"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6DDB5B45" w14:textId="77777777" w:rsidR="00E64FC8" w:rsidRPr="00E958AD" w:rsidRDefault="00E64FC8" w:rsidP="00E64FC8">
                  <w:pPr>
                    <w:spacing w:line="240" w:lineRule="auto"/>
                    <w:ind w:firstLineChars="0" w:firstLine="0"/>
                    <w:jc w:val="center"/>
                    <w:rPr>
                      <w:sz w:val="21"/>
                      <w:szCs w:val="21"/>
                    </w:rPr>
                  </w:pPr>
                  <w:r w:rsidRPr="00E958AD">
                    <w:rPr>
                      <w:sz w:val="21"/>
                      <w:szCs w:val="21"/>
                    </w:rPr>
                    <w:t>苯乙烯</w:t>
                  </w:r>
                </w:p>
              </w:tc>
              <w:tc>
                <w:tcPr>
                  <w:tcW w:w="662"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13495184" w14:textId="77777777" w:rsidR="00E64FC8" w:rsidRPr="00E958AD" w:rsidRDefault="00E64FC8" w:rsidP="00E64FC8">
                  <w:pPr>
                    <w:spacing w:line="240" w:lineRule="auto"/>
                    <w:ind w:firstLineChars="0" w:firstLine="0"/>
                    <w:jc w:val="center"/>
                    <w:rPr>
                      <w:sz w:val="21"/>
                      <w:szCs w:val="21"/>
                    </w:rPr>
                  </w:pPr>
                  <w:r w:rsidRPr="00E958AD">
                    <w:rPr>
                      <w:sz w:val="21"/>
                      <w:szCs w:val="21"/>
                    </w:rPr>
                    <w:t>mg/kg</w:t>
                  </w:r>
                </w:p>
              </w:tc>
              <w:tc>
                <w:tcPr>
                  <w:tcW w:w="738"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7EC8FAB5" w14:textId="77777777" w:rsidR="00E64FC8" w:rsidRPr="00E958AD" w:rsidRDefault="00E64FC8" w:rsidP="00E64FC8">
                  <w:pPr>
                    <w:spacing w:line="240" w:lineRule="auto"/>
                    <w:ind w:firstLineChars="0" w:firstLine="0"/>
                    <w:jc w:val="center"/>
                    <w:rPr>
                      <w:sz w:val="21"/>
                      <w:szCs w:val="21"/>
                    </w:rPr>
                  </w:pPr>
                  <w:r w:rsidRPr="00E958AD">
                    <w:rPr>
                      <w:sz w:val="21"/>
                      <w:szCs w:val="21"/>
                    </w:rPr>
                    <w:t>1290</w:t>
                  </w:r>
                </w:p>
              </w:tc>
              <w:tc>
                <w:tcPr>
                  <w:tcW w:w="752"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7F46F613" w14:textId="77777777" w:rsidR="00E64FC8" w:rsidRPr="00E958AD" w:rsidRDefault="00E64FC8" w:rsidP="00E64FC8">
                  <w:pPr>
                    <w:spacing w:line="240" w:lineRule="auto"/>
                    <w:ind w:firstLineChars="0" w:firstLine="0"/>
                    <w:jc w:val="center"/>
                    <w:rPr>
                      <w:sz w:val="21"/>
                      <w:szCs w:val="21"/>
                    </w:rPr>
                  </w:pPr>
                  <w:r w:rsidRPr="00E958AD">
                    <w:rPr>
                      <w:sz w:val="21"/>
                      <w:szCs w:val="21"/>
                    </w:rPr>
                    <w:t>1290</w:t>
                  </w:r>
                </w:p>
              </w:tc>
              <w:tc>
                <w:tcPr>
                  <w:tcW w:w="786"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605B2EB6" w14:textId="77777777" w:rsidR="00E64FC8" w:rsidRPr="00E958AD" w:rsidRDefault="00E64FC8" w:rsidP="00E64FC8">
                  <w:pPr>
                    <w:spacing w:line="240" w:lineRule="auto"/>
                    <w:ind w:firstLineChars="0" w:firstLine="0"/>
                    <w:jc w:val="center"/>
                    <w:rPr>
                      <w:sz w:val="21"/>
                      <w:szCs w:val="21"/>
                    </w:rPr>
                  </w:pPr>
                  <w:r w:rsidRPr="00E958AD">
                    <w:rPr>
                      <w:sz w:val="21"/>
                      <w:szCs w:val="21"/>
                    </w:rPr>
                    <w:t>1290</w:t>
                  </w:r>
                </w:p>
              </w:tc>
              <w:tc>
                <w:tcPr>
                  <w:tcW w:w="82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251BE70B" w14:textId="77777777" w:rsidR="00E64FC8" w:rsidRPr="00E958AD" w:rsidRDefault="00E64FC8" w:rsidP="00E64FC8">
                  <w:pPr>
                    <w:spacing w:line="240" w:lineRule="auto"/>
                    <w:ind w:firstLineChars="0" w:firstLine="0"/>
                    <w:jc w:val="center"/>
                    <w:rPr>
                      <w:sz w:val="21"/>
                      <w:szCs w:val="21"/>
                    </w:rPr>
                  </w:pPr>
                  <w:r w:rsidRPr="00E958AD">
                    <w:rPr>
                      <w:sz w:val="21"/>
                      <w:szCs w:val="21"/>
                    </w:rPr>
                    <w:t>1290</w:t>
                  </w:r>
                </w:p>
              </w:tc>
            </w:tr>
            <w:tr w:rsidR="00E958AD" w:rsidRPr="00E958AD" w14:paraId="00FCB56A" w14:textId="77777777" w:rsidTr="009B1459">
              <w:trPr>
                <w:gridAfter w:val="1"/>
                <w:wAfter w:w="5" w:type="pct"/>
                <w:trHeight w:val="163"/>
                <w:jc w:val="center"/>
              </w:trPr>
              <w:tc>
                <w:tcPr>
                  <w:tcW w:w="1233"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2726BA4F" w14:textId="77777777" w:rsidR="00E64FC8" w:rsidRPr="00E958AD" w:rsidRDefault="00E64FC8" w:rsidP="00E64FC8">
                  <w:pPr>
                    <w:spacing w:line="240" w:lineRule="auto"/>
                    <w:ind w:firstLineChars="0" w:firstLine="0"/>
                    <w:jc w:val="center"/>
                    <w:rPr>
                      <w:sz w:val="21"/>
                      <w:szCs w:val="21"/>
                    </w:rPr>
                  </w:pPr>
                  <w:r w:rsidRPr="00E958AD">
                    <w:rPr>
                      <w:sz w:val="21"/>
                      <w:szCs w:val="21"/>
                    </w:rPr>
                    <w:t>甲苯</w:t>
                  </w:r>
                </w:p>
              </w:tc>
              <w:tc>
                <w:tcPr>
                  <w:tcW w:w="662"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13C63F9E" w14:textId="77777777" w:rsidR="00E64FC8" w:rsidRPr="00E958AD" w:rsidRDefault="00E64FC8" w:rsidP="00E64FC8">
                  <w:pPr>
                    <w:spacing w:line="240" w:lineRule="auto"/>
                    <w:ind w:firstLineChars="0" w:firstLine="0"/>
                    <w:jc w:val="center"/>
                    <w:rPr>
                      <w:sz w:val="21"/>
                      <w:szCs w:val="21"/>
                    </w:rPr>
                  </w:pPr>
                  <w:r w:rsidRPr="00E958AD">
                    <w:rPr>
                      <w:sz w:val="21"/>
                      <w:szCs w:val="21"/>
                    </w:rPr>
                    <w:t>mg/kg</w:t>
                  </w:r>
                </w:p>
              </w:tc>
              <w:tc>
                <w:tcPr>
                  <w:tcW w:w="738"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37835ED9" w14:textId="77777777" w:rsidR="00E64FC8" w:rsidRPr="00E958AD" w:rsidRDefault="00E64FC8" w:rsidP="00E64FC8">
                  <w:pPr>
                    <w:spacing w:line="240" w:lineRule="auto"/>
                    <w:ind w:firstLineChars="0" w:firstLine="0"/>
                    <w:jc w:val="center"/>
                    <w:rPr>
                      <w:sz w:val="21"/>
                      <w:szCs w:val="21"/>
                    </w:rPr>
                  </w:pPr>
                  <w:r w:rsidRPr="00E958AD">
                    <w:rPr>
                      <w:sz w:val="21"/>
                      <w:szCs w:val="21"/>
                    </w:rPr>
                    <w:t>1200</w:t>
                  </w:r>
                </w:p>
              </w:tc>
              <w:tc>
                <w:tcPr>
                  <w:tcW w:w="752"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5DA8B7D" w14:textId="77777777" w:rsidR="00E64FC8" w:rsidRPr="00E958AD" w:rsidRDefault="00E64FC8" w:rsidP="00E64FC8">
                  <w:pPr>
                    <w:spacing w:line="240" w:lineRule="auto"/>
                    <w:ind w:firstLineChars="0" w:firstLine="0"/>
                    <w:jc w:val="center"/>
                    <w:rPr>
                      <w:sz w:val="21"/>
                      <w:szCs w:val="21"/>
                    </w:rPr>
                  </w:pPr>
                  <w:r w:rsidRPr="00E958AD">
                    <w:rPr>
                      <w:sz w:val="21"/>
                      <w:szCs w:val="21"/>
                    </w:rPr>
                    <w:t>1200</w:t>
                  </w:r>
                </w:p>
              </w:tc>
              <w:tc>
                <w:tcPr>
                  <w:tcW w:w="786"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6C262063" w14:textId="77777777" w:rsidR="00E64FC8" w:rsidRPr="00E958AD" w:rsidRDefault="00E64FC8" w:rsidP="00E64FC8">
                  <w:pPr>
                    <w:spacing w:line="240" w:lineRule="auto"/>
                    <w:ind w:firstLineChars="0" w:firstLine="0"/>
                    <w:jc w:val="center"/>
                    <w:rPr>
                      <w:sz w:val="21"/>
                      <w:szCs w:val="21"/>
                    </w:rPr>
                  </w:pPr>
                  <w:r w:rsidRPr="00E958AD">
                    <w:rPr>
                      <w:sz w:val="21"/>
                      <w:szCs w:val="21"/>
                    </w:rPr>
                    <w:t>1200</w:t>
                  </w:r>
                </w:p>
              </w:tc>
              <w:tc>
                <w:tcPr>
                  <w:tcW w:w="82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0DB557F9" w14:textId="77777777" w:rsidR="00E64FC8" w:rsidRPr="00E958AD" w:rsidRDefault="00E64FC8" w:rsidP="00E64FC8">
                  <w:pPr>
                    <w:spacing w:line="240" w:lineRule="auto"/>
                    <w:ind w:firstLineChars="0" w:firstLine="0"/>
                    <w:jc w:val="center"/>
                    <w:rPr>
                      <w:sz w:val="21"/>
                      <w:szCs w:val="21"/>
                    </w:rPr>
                  </w:pPr>
                  <w:r w:rsidRPr="00E958AD">
                    <w:rPr>
                      <w:sz w:val="21"/>
                      <w:szCs w:val="21"/>
                    </w:rPr>
                    <w:t>1200</w:t>
                  </w:r>
                </w:p>
              </w:tc>
            </w:tr>
            <w:tr w:rsidR="00E958AD" w:rsidRPr="00E958AD" w14:paraId="1BF60324" w14:textId="77777777" w:rsidTr="009B1459">
              <w:trPr>
                <w:gridAfter w:val="1"/>
                <w:wAfter w:w="5" w:type="pct"/>
                <w:trHeight w:val="76"/>
                <w:jc w:val="center"/>
              </w:trPr>
              <w:tc>
                <w:tcPr>
                  <w:tcW w:w="1233"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79C861B2" w14:textId="77777777" w:rsidR="00E64FC8" w:rsidRPr="00E958AD" w:rsidRDefault="00E64FC8" w:rsidP="00E64FC8">
                  <w:pPr>
                    <w:spacing w:line="240" w:lineRule="auto"/>
                    <w:ind w:firstLineChars="0" w:firstLine="0"/>
                    <w:jc w:val="center"/>
                    <w:rPr>
                      <w:sz w:val="21"/>
                      <w:szCs w:val="21"/>
                    </w:rPr>
                  </w:pPr>
                  <w:r w:rsidRPr="00E958AD">
                    <w:rPr>
                      <w:sz w:val="21"/>
                      <w:szCs w:val="21"/>
                    </w:rPr>
                    <w:t>间二甲苯</w:t>
                  </w:r>
                  <w:r w:rsidRPr="00E958AD">
                    <w:rPr>
                      <w:sz w:val="21"/>
                      <w:szCs w:val="21"/>
                    </w:rPr>
                    <w:t>+</w:t>
                  </w:r>
                  <w:r w:rsidRPr="00E958AD">
                    <w:rPr>
                      <w:sz w:val="21"/>
                      <w:szCs w:val="21"/>
                    </w:rPr>
                    <w:t>对二甲苯</w:t>
                  </w:r>
                </w:p>
              </w:tc>
              <w:tc>
                <w:tcPr>
                  <w:tcW w:w="662"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1758E0BB" w14:textId="77777777" w:rsidR="00E64FC8" w:rsidRPr="00E958AD" w:rsidRDefault="00E64FC8" w:rsidP="00E64FC8">
                  <w:pPr>
                    <w:spacing w:line="240" w:lineRule="auto"/>
                    <w:ind w:firstLineChars="0" w:firstLine="0"/>
                    <w:jc w:val="center"/>
                    <w:rPr>
                      <w:sz w:val="21"/>
                      <w:szCs w:val="21"/>
                    </w:rPr>
                  </w:pPr>
                  <w:r w:rsidRPr="00E958AD">
                    <w:rPr>
                      <w:sz w:val="21"/>
                      <w:szCs w:val="21"/>
                    </w:rPr>
                    <w:t>mg/kg</w:t>
                  </w:r>
                </w:p>
              </w:tc>
              <w:tc>
                <w:tcPr>
                  <w:tcW w:w="738"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7B216B6" w14:textId="77777777" w:rsidR="00E64FC8" w:rsidRPr="00E958AD" w:rsidRDefault="00E64FC8" w:rsidP="00E64FC8">
                  <w:pPr>
                    <w:spacing w:line="240" w:lineRule="auto"/>
                    <w:ind w:firstLineChars="0" w:firstLine="0"/>
                    <w:jc w:val="center"/>
                    <w:rPr>
                      <w:sz w:val="21"/>
                      <w:szCs w:val="21"/>
                    </w:rPr>
                  </w:pPr>
                  <w:r w:rsidRPr="00E958AD">
                    <w:rPr>
                      <w:sz w:val="21"/>
                      <w:szCs w:val="21"/>
                    </w:rPr>
                    <w:t>163</w:t>
                  </w:r>
                </w:p>
              </w:tc>
              <w:tc>
                <w:tcPr>
                  <w:tcW w:w="752"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161E277A" w14:textId="77777777" w:rsidR="00E64FC8" w:rsidRPr="00E958AD" w:rsidRDefault="00E64FC8" w:rsidP="00E64FC8">
                  <w:pPr>
                    <w:spacing w:line="240" w:lineRule="auto"/>
                    <w:ind w:firstLineChars="0" w:firstLine="0"/>
                    <w:jc w:val="center"/>
                    <w:rPr>
                      <w:sz w:val="21"/>
                      <w:szCs w:val="21"/>
                    </w:rPr>
                  </w:pPr>
                  <w:r w:rsidRPr="00E958AD">
                    <w:rPr>
                      <w:sz w:val="21"/>
                      <w:szCs w:val="21"/>
                    </w:rPr>
                    <w:t>570</w:t>
                  </w:r>
                </w:p>
              </w:tc>
              <w:tc>
                <w:tcPr>
                  <w:tcW w:w="786"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1DDD2141" w14:textId="77777777" w:rsidR="00E64FC8" w:rsidRPr="00E958AD" w:rsidRDefault="00E64FC8" w:rsidP="00E64FC8">
                  <w:pPr>
                    <w:spacing w:line="240" w:lineRule="auto"/>
                    <w:ind w:firstLineChars="0" w:firstLine="0"/>
                    <w:jc w:val="center"/>
                    <w:rPr>
                      <w:sz w:val="21"/>
                      <w:szCs w:val="21"/>
                    </w:rPr>
                  </w:pPr>
                  <w:r w:rsidRPr="00E958AD">
                    <w:rPr>
                      <w:sz w:val="21"/>
                      <w:szCs w:val="21"/>
                    </w:rPr>
                    <w:t>500</w:t>
                  </w:r>
                </w:p>
              </w:tc>
              <w:tc>
                <w:tcPr>
                  <w:tcW w:w="82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7517B5A" w14:textId="77777777" w:rsidR="00E64FC8" w:rsidRPr="00E958AD" w:rsidRDefault="00E64FC8" w:rsidP="00E64FC8">
                  <w:pPr>
                    <w:spacing w:line="240" w:lineRule="auto"/>
                    <w:ind w:firstLineChars="0" w:firstLine="0"/>
                    <w:jc w:val="center"/>
                    <w:rPr>
                      <w:sz w:val="21"/>
                      <w:szCs w:val="21"/>
                    </w:rPr>
                  </w:pPr>
                  <w:r w:rsidRPr="00E958AD">
                    <w:rPr>
                      <w:sz w:val="21"/>
                      <w:szCs w:val="21"/>
                    </w:rPr>
                    <w:t>570</w:t>
                  </w:r>
                </w:p>
              </w:tc>
            </w:tr>
            <w:tr w:rsidR="00E958AD" w:rsidRPr="00E958AD" w14:paraId="645E4B2E" w14:textId="77777777" w:rsidTr="009B1459">
              <w:trPr>
                <w:gridAfter w:val="1"/>
                <w:wAfter w:w="5" w:type="pct"/>
                <w:trHeight w:val="157"/>
                <w:jc w:val="center"/>
              </w:trPr>
              <w:tc>
                <w:tcPr>
                  <w:tcW w:w="1233"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7E32E94" w14:textId="77777777" w:rsidR="00E64FC8" w:rsidRPr="00E958AD" w:rsidRDefault="00E64FC8" w:rsidP="00E64FC8">
                  <w:pPr>
                    <w:spacing w:line="240" w:lineRule="auto"/>
                    <w:ind w:firstLineChars="0" w:firstLine="0"/>
                    <w:jc w:val="center"/>
                    <w:rPr>
                      <w:sz w:val="21"/>
                      <w:szCs w:val="21"/>
                    </w:rPr>
                  </w:pPr>
                  <w:r w:rsidRPr="00E958AD">
                    <w:rPr>
                      <w:sz w:val="21"/>
                      <w:szCs w:val="21"/>
                    </w:rPr>
                    <w:t>邻</w:t>
                  </w:r>
                  <w:r w:rsidRPr="00E958AD">
                    <w:rPr>
                      <w:sz w:val="21"/>
                      <w:szCs w:val="21"/>
                    </w:rPr>
                    <w:t>-</w:t>
                  </w:r>
                  <w:r w:rsidRPr="00E958AD">
                    <w:rPr>
                      <w:sz w:val="21"/>
                      <w:szCs w:val="21"/>
                    </w:rPr>
                    <w:t>二甲苯</w:t>
                  </w:r>
                </w:p>
              </w:tc>
              <w:tc>
                <w:tcPr>
                  <w:tcW w:w="662"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717ECDF0" w14:textId="77777777" w:rsidR="00E64FC8" w:rsidRPr="00E958AD" w:rsidRDefault="00E64FC8" w:rsidP="00E64FC8">
                  <w:pPr>
                    <w:spacing w:line="240" w:lineRule="auto"/>
                    <w:ind w:firstLineChars="0" w:firstLine="0"/>
                    <w:jc w:val="center"/>
                    <w:rPr>
                      <w:sz w:val="21"/>
                      <w:szCs w:val="21"/>
                    </w:rPr>
                  </w:pPr>
                  <w:r w:rsidRPr="00E958AD">
                    <w:rPr>
                      <w:sz w:val="21"/>
                      <w:szCs w:val="21"/>
                    </w:rPr>
                    <w:t>mg/kg</w:t>
                  </w:r>
                </w:p>
              </w:tc>
              <w:tc>
                <w:tcPr>
                  <w:tcW w:w="738"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28AF58CA" w14:textId="77777777" w:rsidR="00E64FC8" w:rsidRPr="00E958AD" w:rsidRDefault="00E64FC8" w:rsidP="00E64FC8">
                  <w:pPr>
                    <w:spacing w:line="240" w:lineRule="auto"/>
                    <w:ind w:firstLineChars="0" w:firstLine="0"/>
                    <w:jc w:val="center"/>
                    <w:rPr>
                      <w:sz w:val="21"/>
                      <w:szCs w:val="21"/>
                    </w:rPr>
                  </w:pPr>
                  <w:r w:rsidRPr="00E958AD">
                    <w:rPr>
                      <w:sz w:val="21"/>
                      <w:szCs w:val="21"/>
                    </w:rPr>
                    <w:t>222</w:t>
                  </w:r>
                </w:p>
              </w:tc>
              <w:tc>
                <w:tcPr>
                  <w:tcW w:w="752"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69EE06BC" w14:textId="77777777" w:rsidR="00E64FC8" w:rsidRPr="00E958AD" w:rsidRDefault="00E64FC8" w:rsidP="00E64FC8">
                  <w:pPr>
                    <w:spacing w:line="240" w:lineRule="auto"/>
                    <w:ind w:firstLineChars="0" w:firstLine="0"/>
                    <w:jc w:val="center"/>
                    <w:rPr>
                      <w:sz w:val="21"/>
                      <w:szCs w:val="21"/>
                    </w:rPr>
                  </w:pPr>
                  <w:r w:rsidRPr="00E958AD">
                    <w:rPr>
                      <w:sz w:val="21"/>
                      <w:szCs w:val="21"/>
                    </w:rPr>
                    <w:t>640</w:t>
                  </w:r>
                </w:p>
              </w:tc>
              <w:tc>
                <w:tcPr>
                  <w:tcW w:w="786"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6B8553D4" w14:textId="77777777" w:rsidR="00E64FC8" w:rsidRPr="00E958AD" w:rsidRDefault="00E64FC8" w:rsidP="00E64FC8">
                  <w:pPr>
                    <w:spacing w:line="240" w:lineRule="auto"/>
                    <w:ind w:firstLineChars="0" w:firstLine="0"/>
                    <w:jc w:val="center"/>
                    <w:rPr>
                      <w:sz w:val="21"/>
                      <w:szCs w:val="21"/>
                    </w:rPr>
                  </w:pPr>
                  <w:r w:rsidRPr="00E958AD">
                    <w:rPr>
                      <w:sz w:val="21"/>
                      <w:szCs w:val="21"/>
                    </w:rPr>
                    <w:t>640</w:t>
                  </w:r>
                </w:p>
              </w:tc>
              <w:tc>
                <w:tcPr>
                  <w:tcW w:w="82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74EDDDAE" w14:textId="77777777" w:rsidR="00E64FC8" w:rsidRPr="00E958AD" w:rsidRDefault="00E64FC8" w:rsidP="00E64FC8">
                  <w:pPr>
                    <w:spacing w:line="240" w:lineRule="auto"/>
                    <w:ind w:firstLineChars="0" w:firstLine="0"/>
                    <w:jc w:val="center"/>
                    <w:rPr>
                      <w:sz w:val="21"/>
                      <w:szCs w:val="21"/>
                    </w:rPr>
                  </w:pPr>
                  <w:r w:rsidRPr="00E958AD">
                    <w:rPr>
                      <w:sz w:val="21"/>
                      <w:szCs w:val="21"/>
                    </w:rPr>
                    <w:t>640</w:t>
                  </w:r>
                </w:p>
              </w:tc>
            </w:tr>
            <w:tr w:rsidR="00E958AD" w:rsidRPr="00E958AD" w14:paraId="3FFB1B1E" w14:textId="77777777" w:rsidTr="009B1459">
              <w:trPr>
                <w:gridAfter w:val="1"/>
                <w:wAfter w:w="5" w:type="pct"/>
                <w:trHeight w:val="397"/>
                <w:jc w:val="center"/>
              </w:trPr>
              <w:tc>
                <w:tcPr>
                  <w:tcW w:w="4995" w:type="pct"/>
                  <w:gridSpan w:val="8"/>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1076FE01" w14:textId="77777777" w:rsidR="00E64FC8" w:rsidRPr="00E958AD" w:rsidRDefault="00E64FC8" w:rsidP="00E64FC8">
                  <w:pPr>
                    <w:spacing w:line="240" w:lineRule="auto"/>
                    <w:ind w:firstLineChars="0" w:firstLine="0"/>
                    <w:jc w:val="center"/>
                    <w:rPr>
                      <w:b/>
                      <w:bCs/>
                      <w:sz w:val="21"/>
                      <w:szCs w:val="21"/>
                    </w:rPr>
                  </w:pPr>
                  <w:r w:rsidRPr="00E958AD">
                    <w:rPr>
                      <w:b/>
                      <w:bCs/>
                      <w:sz w:val="21"/>
                      <w:szCs w:val="21"/>
                    </w:rPr>
                    <w:t>半挥发性有机物</w:t>
                  </w:r>
                </w:p>
              </w:tc>
            </w:tr>
            <w:tr w:rsidR="00E958AD" w:rsidRPr="00E958AD" w14:paraId="7A019509" w14:textId="77777777" w:rsidTr="009B1459">
              <w:trPr>
                <w:gridAfter w:val="1"/>
                <w:wAfter w:w="5" w:type="pct"/>
                <w:trHeight w:val="139"/>
                <w:jc w:val="center"/>
              </w:trPr>
              <w:tc>
                <w:tcPr>
                  <w:tcW w:w="1233"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1F4C34ED" w14:textId="77777777" w:rsidR="00E64FC8" w:rsidRPr="00E958AD" w:rsidRDefault="00E64FC8" w:rsidP="00E64FC8">
                  <w:pPr>
                    <w:spacing w:line="240" w:lineRule="auto"/>
                    <w:ind w:firstLineChars="0" w:firstLine="0"/>
                    <w:jc w:val="center"/>
                    <w:rPr>
                      <w:sz w:val="21"/>
                      <w:szCs w:val="21"/>
                    </w:rPr>
                  </w:pPr>
                  <w:r w:rsidRPr="00E958AD">
                    <w:rPr>
                      <w:sz w:val="21"/>
                      <w:szCs w:val="21"/>
                    </w:rPr>
                    <w:t>硝基苯</w:t>
                  </w:r>
                </w:p>
              </w:tc>
              <w:tc>
                <w:tcPr>
                  <w:tcW w:w="662"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9973892" w14:textId="77777777" w:rsidR="00E64FC8" w:rsidRPr="00E958AD" w:rsidRDefault="00E64FC8" w:rsidP="00E64FC8">
                  <w:pPr>
                    <w:spacing w:line="240" w:lineRule="auto"/>
                    <w:ind w:firstLineChars="0" w:firstLine="0"/>
                    <w:jc w:val="center"/>
                    <w:rPr>
                      <w:sz w:val="21"/>
                      <w:szCs w:val="21"/>
                    </w:rPr>
                  </w:pPr>
                  <w:r w:rsidRPr="00E958AD">
                    <w:rPr>
                      <w:sz w:val="21"/>
                      <w:szCs w:val="21"/>
                    </w:rPr>
                    <w:t>mg/kg</w:t>
                  </w:r>
                </w:p>
              </w:tc>
              <w:tc>
                <w:tcPr>
                  <w:tcW w:w="738"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9621606" w14:textId="77777777" w:rsidR="00E64FC8" w:rsidRPr="00E958AD" w:rsidRDefault="00E64FC8" w:rsidP="00E64FC8">
                  <w:pPr>
                    <w:spacing w:line="240" w:lineRule="auto"/>
                    <w:ind w:firstLineChars="0" w:firstLine="0"/>
                    <w:jc w:val="center"/>
                    <w:rPr>
                      <w:sz w:val="21"/>
                      <w:szCs w:val="21"/>
                    </w:rPr>
                  </w:pPr>
                  <w:r w:rsidRPr="00E958AD">
                    <w:rPr>
                      <w:sz w:val="21"/>
                      <w:szCs w:val="21"/>
                    </w:rPr>
                    <w:t>34</w:t>
                  </w:r>
                </w:p>
              </w:tc>
              <w:tc>
                <w:tcPr>
                  <w:tcW w:w="752"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52F3CDFA" w14:textId="77777777" w:rsidR="00E64FC8" w:rsidRPr="00E958AD" w:rsidRDefault="00E64FC8" w:rsidP="00E64FC8">
                  <w:pPr>
                    <w:spacing w:line="240" w:lineRule="auto"/>
                    <w:ind w:firstLineChars="0" w:firstLine="0"/>
                    <w:jc w:val="center"/>
                    <w:rPr>
                      <w:sz w:val="21"/>
                      <w:szCs w:val="21"/>
                    </w:rPr>
                  </w:pPr>
                  <w:r w:rsidRPr="00E958AD">
                    <w:rPr>
                      <w:sz w:val="21"/>
                      <w:szCs w:val="21"/>
                    </w:rPr>
                    <w:t>76</w:t>
                  </w:r>
                </w:p>
              </w:tc>
              <w:tc>
                <w:tcPr>
                  <w:tcW w:w="786"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6E31DBF0" w14:textId="77777777" w:rsidR="00E64FC8" w:rsidRPr="00E958AD" w:rsidRDefault="00E64FC8" w:rsidP="00E64FC8">
                  <w:pPr>
                    <w:spacing w:line="240" w:lineRule="auto"/>
                    <w:ind w:firstLineChars="0" w:firstLine="0"/>
                    <w:jc w:val="center"/>
                    <w:rPr>
                      <w:sz w:val="21"/>
                      <w:szCs w:val="21"/>
                    </w:rPr>
                  </w:pPr>
                  <w:r w:rsidRPr="00E958AD">
                    <w:rPr>
                      <w:sz w:val="21"/>
                      <w:szCs w:val="21"/>
                    </w:rPr>
                    <w:t>190</w:t>
                  </w:r>
                </w:p>
              </w:tc>
              <w:tc>
                <w:tcPr>
                  <w:tcW w:w="82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09CF8A84" w14:textId="77777777" w:rsidR="00E64FC8" w:rsidRPr="00E958AD" w:rsidRDefault="00E64FC8" w:rsidP="00E64FC8">
                  <w:pPr>
                    <w:spacing w:line="240" w:lineRule="auto"/>
                    <w:ind w:firstLineChars="0" w:firstLine="0"/>
                    <w:jc w:val="center"/>
                    <w:rPr>
                      <w:sz w:val="21"/>
                      <w:szCs w:val="21"/>
                    </w:rPr>
                  </w:pPr>
                  <w:r w:rsidRPr="00E958AD">
                    <w:rPr>
                      <w:sz w:val="21"/>
                      <w:szCs w:val="21"/>
                    </w:rPr>
                    <w:t>760</w:t>
                  </w:r>
                </w:p>
              </w:tc>
            </w:tr>
            <w:tr w:rsidR="00E958AD" w:rsidRPr="00E958AD" w14:paraId="58DE51BE" w14:textId="77777777" w:rsidTr="009B1459">
              <w:trPr>
                <w:gridAfter w:val="1"/>
                <w:wAfter w:w="5" w:type="pct"/>
                <w:trHeight w:val="115"/>
                <w:jc w:val="center"/>
              </w:trPr>
              <w:tc>
                <w:tcPr>
                  <w:tcW w:w="1233"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29BF651E" w14:textId="77777777" w:rsidR="00E64FC8" w:rsidRPr="00E958AD" w:rsidRDefault="00E64FC8" w:rsidP="00E64FC8">
                  <w:pPr>
                    <w:spacing w:line="240" w:lineRule="auto"/>
                    <w:ind w:firstLineChars="0" w:firstLine="0"/>
                    <w:jc w:val="center"/>
                    <w:rPr>
                      <w:sz w:val="21"/>
                      <w:szCs w:val="21"/>
                    </w:rPr>
                  </w:pPr>
                  <w:r w:rsidRPr="00E958AD">
                    <w:rPr>
                      <w:sz w:val="21"/>
                      <w:szCs w:val="21"/>
                    </w:rPr>
                    <w:t>苯胺</w:t>
                  </w:r>
                </w:p>
              </w:tc>
              <w:tc>
                <w:tcPr>
                  <w:tcW w:w="662"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2E970AA3" w14:textId="77777777" w:rsidR="00E64FC8" w:rsidRPr="00E958AD" w:rsidRDefault="00E64FC8" w:rsidP="00E64FC8">
                  <w:pPr>
                    <w:spacing w:line="240" w:lineRule="auto"/>
                    <w:ind w:firstLineChars="0" w:firstLine="0"/>
                    <w:jc w:val="center"/>
                    <w:rPr>
                      <w:sz w:val="21"/>
                      <w:szCs w:val="21"/>
                    </w:rPr>
                  </w:pPr>
                  <w:r w:rsidRPr="00E958AD">
                    <w:rPr>
                      <w:sz w:val="21"/>
                      <w:szCs w:val="21"/>
                    </w:rPr>
                    <w:t>mg/kg</w:t>
                  </w:r>
                </w:p>
              </w:tc>
              <w:tc>
                <w:tcPr>
                  <w:tcW w:w="738"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737FE7C7" w14:textId="77777777" w:rsidR="00E64FC8" w:rsidRPr="00E958AD" w:rsidRDefault="00E64FC8" w:rsidP="00E64FC8">
                  <w:pPr>
                    <w:spacing w:line="240" w:lineRule="auto"/>
                    <w:ind w:firstLineChars="0" w:firstLine="0"/>
                    <w:jc w:val="center"/>
                    <w:rPr>
                      <w:sz w:val="21"/>
                      <w:szCs w:val="21"/>
                    </w:rPr>
                  </w:pPr>
                  <w:r w:rsidRPr="00E958AD">
                    <w:rPr>
                      <w:sz w:val="21"/>
                      <w:szCs w:val="21"/>
                    </w:rPr>
                    <w:t>92</w:t>
                  </w:r>
                </w:p>
              </w:tc>
              <w:tc>
                <w:tcPr>
                  <w:tcW w:w="752"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0CEBB1F6" w14:textId="77777777" w:rsidR="00E64FC8" w:rsidRPr="00E958AD" w:rsidRDefault="00E64FC8" w:rsidP="00E64FC8">
                  <w:pPr>
                    <w:spacing w:line="240" w:lineRule="auto"/>
                    <w:ind w:firstLineChars="0" w:firstLine="0"/>
                    <w:jc w:val="center"/>
                    <w:rPr>
                      <w:sz w:val="21"/>
                      <w:szCs w:val="21"/>
                    </w:rPr>
                  </w:pPr>
                  <w:r w:rsidRPr="00E958AD">
                    <w:rPr>
                      <w:sz w:val="21"/>
                      <w:szCs w:val="21"/>
                    </w:rPr>
                    <w:t>260</w:t>
                  </w:r>
                </w:p>
              </w:tc>
              <w:tc>
                <w:tcPr>
                  <w:tcW w:w="786"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916D6CD" w14:textId="77777777" w:rsidR="00E64FC8" w:rsidRPr="00E958AD" w:rsidRDefault="00E64FC8" w:rsidP="00E64FC8">
                  <w:pPr>
                    <w:spacing w:line="240" w:lineRule="auto"/>
                    <w:ind w:firstLineChars="0" w:firstLine="0"/>
                    <w:jc w:val="center"/>
                    <w:rPr>
                      <w:sz w:val="21"/>
                      <w:szCs w:val="21"/>
                    </w:rPr>
                  </w:pPr>
                  <w:r w:rsidRPr="00E958AD">
                    <w:rPr>
                      <w:sz w:val="21"/>
                      <w:szCs w:val="21"/>
                    </w:rPr>
                    <w:t>211</w:t>
                  </w:r>
                </w:p>
              </w:tc>
              <w:tc>
                <w:tcPr>
                  <w:tcW w:w="82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0C3B454D" w14:textId="77777777" w:rsidR="00E64FC8" w:rsidRPr="00E958AD" w:rsidRDefault="00E64FC8" w:rsidP="00E64FC8">
                  <w:pPr>
                    <w:spacing w:line="240" w:lineRule="auto"/>
                    <w:ind w:firstLineChars="0" w:firstLine="0"/>
                    <w:jc w:val="center"/>
                    <w:rPr>
                      <w:sz w:val="21"/>
                      <w:szCs w:val="21"/>
                    </w:rPr>
                  </w:pPr>
                  <w:r w:rsidRPr="00E958AD">
                    <w:rPr>
                      <w:sz w:val="21"/>
                      <w:szCs w:val="21"/>
                    </w:rPr>
                    <w:t>663</w:t>
                  </w:r>
                </w:p>
              </w:tc>
            </w:tr>
            <w:tr w:rsidR="00E958AD" w:rsidRPr="00E958AD" w14:paraId="4993D275" w14:textId="77777777" w:rsidTr="009B1459">
              <w:trPr>
                <w:gridAfter w:val="1"/>
                <w:wAfter w:w="5" w:type="pct"/>
                <w:trHeight w:val="206"/>
                <w:jc w:val="center"/>
              </w:trPr>
              <w:tc>
                <w:tcPr>
                  <w:tcW w:w="1233"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63F2DDC2" w14:textId="77777777" w:rsidR="00E64FC8" w:rsidRPr="00E958AD" w:rsidRDefault="00E64FC8" w:rsidP="00E64FC8">
                  <w:pPr>
                    <w:spacing w:line="240" w:lineRule="auto"/>
                    <w:ind w:firstLineChars="0" w:firstLine="0"/>
                    <w:jc w:val="center"/>
                    <w:rPr>
                      <w:sz w:val="21"/>
                      <w:szCs w:val="21"/>
                    </w:rPr>
                  </w:pPr>
                  <w:r w:rsidRPr="00E958AD">
                    <w:rPr>
                      <w:sz w:val="21"/>
                      <w:szCs w:val="21"/>
                    </w:rPr>
                    <w:t>2-</w:t>
                  </w:r>
                  <w:r w:rsidRPr="00E958AD">
                    <w:rPr>
                      <w:sz w:val="21"/>
                      <w:szCs w:val="21"/>
                    </w:rPr>
                    <w:t>氯酚</w:t>
                  </w:r>
                </w:p>
              </w:tc>
              <w:tc>
                <w:tcPr>
                  <w:tcW w:w="662"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77323F5A" w14:textId="77777777" w:rsidR="00E64FC8" w:rsidRPr="00E958AD" w:rsidRDefault="00E64FC8" w:rsidP="00E64FC8">
                  <w:pPr>
                    <w:spacing w:line="240" w:lineRule="auto"/>
                    <w:ind w:firstLineChars="0" w:firstLine="0"/>
                    <w:jc w:val="center"/>
                    <w:rPr>
                      <w:sz w:val="21"/>
                      <w:szCs w:val="21"/>
                    </w:rPr>
                  </w:pPr>
                  <w:r w:rsidRPr="00E958AD">
                    <w:rPr>
                      <w:sz w:val="21"/>
                      <w:szCs w:val="21"/>
                    </w:rPr>
                    <w:t>mg/kg</w:t>
                  </w:r>
                </w:p>
              </w:tc>
              <w:tc>
                <w:tcPr>
                  <w:tcW w:w="738"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5DB564C4" w14:textId="77777777" w:rsidR="00E64FC8" w:rsidRPr="00E958AD" w:rsidRDefault="00E64FC8" w:rsidP="00E64FC8">
                  <w:pPr>
                    <w:spacing w:line="240" w:lineRule="auto"/>
                    <w:ind w:firstLineChars="0" w:firstLine="0"/>
                    <w:jc w:val="center"/>
                    <w:rPr>
                      <w:sz w:val="21"/>
                      <w:szCs w:val="21"/>
                    </w:rPr>
                  </w:pPr>
                  <w:r w:rsidRPr="00E958AD">
                    <w:rPr>
                      <w:sz w:val="21"/>
                      <w:szCs w:val="21"/>
                    </w:rPr>
                    <w:t>250</w:t>
                  </w:r>
                </w:p>
              </w:tc>
              <w:tc>
                <w:tcPr>
                  <w:tcW w:w="752"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12E7A3D3" w14:textId="77777777" w:rsidR="00E64FC8" w:rsidRPr="00E958AD" w:rsidRDefault="00E64FC8" w:rsidP="00E64FC8">
                  <w:pPr>
                    <w:spacing w:line="240" w:lineRule="auto"/>
                    <w:ind w:firstLineChars="0" w:firstLine="0"/>
                    <w:jc w:val="center"/>
                    <w:rPr>
                      <w:sz w:val="21"/>
                      <w:szCs w:val="21"/>
                    </w:rPr>
                  </w:pPr>
                  <w:r w:rsidRPr="00E958AD">
                    <w:rPr>
                      <w:sz w:val="21"/>
                      <w:szCs w:val="21"/>
                    </w:rPr>
                    <w:t>2256</w:t>
                  </w:r>
                </w:p>
              </w:tc>
              <w:tc>
                <w:tcPr>
                  <w:tcW w:w="786"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5B84895A" w14:textId="77777777" w:rsidR="00E64FC8" w:rsidRPr="00E958AD" w:rsidRDefault="00E64FC8" w:rsidP="00E64FC8">
                  <w:pPr>
                    <w:spacing w:line="240" w:lineRule="auto"/>
                    <w:ind w:firstLineChars="0" w:firstLine="0"/>
                    <w:jc w:val="center"/>
                    <w:rPr>
                      <w:sz w:val="21"/>
                      <w:szCs w:val="21"/>
                    </w:rPr>
                  </w:pPr>
                  <w:r w:rsidRPr="00E958AD">
                    <w:rPr>
                      <w:sz w:val="21"/>
                      <w:szCs w:val="21"/>
                    </w:rPr>
                    <w:t>500</w:t>
                  </w:r>
                </w:p>
              </w:tc>
              <w:tc>
                <w:tcPr>
                  <w:tcW w:w="82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06962847" w14:textId="77777777" w:rsidR="00E64FC8" w:rsidRPr="00E958AD" w:rsidRDefault="00E64FC8" w:rsidP="00E64FC8">
                  <w:pPr>
                    <w:spacing w:line="240" w:lineRule="auto"/>
                    <w:ind w:firstLineChars="0" w:firstLine="0"/>
                    <w:jc w:val="center"/>
                    <w:rPr>
                      <w:sz w:val="21"/>
                      <w:szCs w:val="21"/>
                    </w:rPr>
                  </w:pPr>
                  <w:r w:rsidRPr="00E958AD">
                    <w:rPr>
                      <w:sz w:val="21"/>
                      <w:szCs w:val="21"/>
                    </w:rPr>
                    <w:t>4500</w:t>
                  </w:r>
                </w:p>
              </w:tc>
            </w:tr>
            <w:tr w:rsidR="00E958AD" w:rsidRPr="00E958AD" w14:paraId="10FF475E" w14:textId="77777777" w:rsidTr="009B1459">
              <w:trPr>
                <w:gridAfter w:val="1"/>
                <w:wAfter w:w="5" w:type="pct"/>
                <w:trHeight w:val="76"/>
                <w:jc w:val="center"/>
              </w:trPr>
              <w:tc>
                <w:tcPr>
                  <w:tcW w:w="1233"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6FDA1DA" w14:textId="77777777" w:rsidR="00E64FC8" w:rsidRPr="00E958AD" w:rsidRDefault="00E64FC8" w:rsidP="00E64FC8">
                  <w:pPr>
                    <w:spacing w:line="240" w:lineRule="auto"/>
                    <w:ind w:firstLineChars="0" w:firstLine="0"/>
                    <w:jc w:val="center"/>
                    <w:rPr>
                      <w:sz w:val="21"/>
                      <w:szCs w:val="21"/>
                    </w:rPr>
                  </w:pPr>
                  <w:r w:rsidRPr="00E958AD">
                    <w:rPr>
                      <w:sz w:val="21"/>
                      <w:szCs w:val="21"/>
                    </w:rPr>
                    <w:t>苯并</w:t>
                  </w:r>
                  <w:r w:rsidRPr="00E958AD">
                    <w:rPr>
                      <w:sz w:val="21"/>
                      <w:szCs w:val="21"/>
                    </w:rPr>
                    <w:t>[a]</w:t>
                  </w:r>
                  <w:proofErr w:type="gramStart"/>
                  <w:r w:rsidRPr="00E958AD">
                    <w:rPr>
                      <w:sz w:val="21"/>
                      <w:szCs w:val="21"/>
                    </w:rPr>
                    <w:t>蒽</w:t>
                  </w:r>
                  <w:proofErr w:type="gramEnd"/>
                </w:p>
              </w:tc>
              <w:tc>
                <w:tcPr>
                  <w:tcW w:w="662"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0B370FC0" w14:textId="77777777" w:rsidR="00E64FC8" w:rsidRPr="00E958AD" w:rsidRDefault="00E64FC8" w:rsidP="00E64FC8">
                  <w:pPr>
                    <w:spacing w:line="240" w:lineRule="auto"/>
                    <w:ind w:firstLineChars="0" w:firstLine="0"/>
                    <w:jc w:val="center"/>
                    <w:rPr>
                      <w:sz w:val="21"/>
                      <w:szCs w:val="21"/>
                    </w:rPr>
                  </w:pPr>
                  <w:r w:rsidRPr="00E958AD">
                    <w:rPr>
                      <w:sz w:val="21"/>
                      <w:szCs w:val="21"/>
                    </w:rPr>
                    <w:t>mg/kg</w:t>
                  </w:r>
                </w:p>
              </w:tc>
              <w:tc>
                <w:tcPr>
                  <w:tcW w:w="738"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5A63ED46" w14:textId="77777777" w:rsidR="00E64FC8" w:rsidRPr="00E958AD" w:rsidRDefault="00E64FC8" w:rsidP="00E64FC8">
                  <w:pPr>
                    <w:spacing w:line="240" w:lineRule="auto"/>
                    <w:ind w:firstLineChars="0" w:firstLine="0"/>
                    <w:jc w:val="center"/>
                    <w:rPr>
                      <w:sz w:val="21"/>
                      <w:szCs w:val="21"/>
                    </w:rPr>
                  </w:pPr>
                  <w:r w:rsidRPr="00E958AD">
                    <w:rPr>
                      <w:sz w:val="21"/>
                      <w:szCs w:val="21"/>
                    </w:rPr>
                    <w:t>5.5</w:t>
                  </w:r>
                </w:p>
              </w:tc>
              <w:tc>
                <w:tcPr>
                  <w:tcW w:w="752"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6927CEE" w14:textId="77777777" w:rsidR="00E64FC8" w:rsidRPr="00E958AD" w:rsidRDefault="00E64FC8" w:rsidP="00E64FC8">
                  <w:pPr>
                    <w:spacing w:line="240" w:lineRule="auto"/>
                    <w:ind w:firstLineChars="0" w:firstLine="0"/>
                    <w:jc w:val="center"/>
                    <w:rPr>
                      <w:sz w:val="21"/>
                      <w:szCs w:val="21"/>
                    </w:rPr>
                  </w:pPr>
                  <w:r w:rsidRPr="00E958AD">
                    <w:rPr>
                      <w:sz w:val="21"/>
                      <w:szCs w:val="21"/>
                    </w:rPr>
                    <w:t>15</w:t>
                  </w:r>
                </w:p>
              </w:tc>
              <w:tc>
                <w:tcPr>
                  <w:tcW w:w="786"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7CCFA2E1" w14:textId="77777777" w:rsidR="00E64FC8" w:rsidRPr="00E958AD" w:rsidRDefault="00E64FC8" w:rsidP="00E64FC8">
                  <w:pPr>
                    <w:spacing w:line="240" w:lineRule="auto"/>
                    <w:ind w:firstLineChars="0" w:firstLine="0"/>
                    <w:jc w:val="center"/>
                    <w:rPr>
                      <w:sz w:val="21"/>
                      <w:szCs w:val="21"/>
                    </w:rPr>
                  </w:pPr>
                  <w:r w:rsidRPr="00E958AD">
                    <w:rPr>
                      <w:sz w:val="21"/>
                      <w:szCs w:val="21"/>
                    </w:rPr>
                    <w:t>55</w:t>
                  </w:r>
                </w:p>
              </w:tc>
              <w:tc>
                <w:tcPr>
                  <w:tcW w:w="82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4A88B92" w14:textId="77777777" w:rsidR="00E64FC8" w:rsidRPr="00E958AD" w:rsidRDefault="00E64FC8" w:rsidP="00E64FC8">
                  <w:pPr>
                    <w:spacing w:line="240" w:lineRule="auto"/>
                    <w:ind w:firstLineChars="0" w:firstLine="0"/>
                    <w:jc w:val="center"/>
                    <w:rPr>
                      <w:sz w:val="21"/>
                      <w:szCs w:val="21"/>
                    </w:rPr>
                  </w:pPr>
                  <w:r w:rsidRPr="00E958AD">
                    <w:rPr>
                      <w:sz w:val="21"/>
                      <w:szCs w:val="21"/>
                    </w:rPr>
                    <w:t>151</w:t>
                  </w:r>
                </w:p>
              </w:tc>
            </w:tr>
            <w:tr w:rsidR="00E958AD" w:rsidRPr="00E958AD" w14:paraId="4241F206" w14:textId="77777777" w:rsidTr="009B1459">
              <w:trPr>
                <w:gridAfter w:val="1"/>
                <w:wAfter w:w="5" w:type="pct"/>
                <w:trHeight w:val="130"/>
                <w:jc w:val="center"/>
              </w:trPr>
              <w:tc>
                <w:tcPr>
                  <w:tcW w:w="1233"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2C61A722" w14:textId="77777777" w:rsidR="00E64FC8" w:rsidRPr="00E958AD" w:rsidRDefault="00E64FC8" w:rsidP="00E64FC8">
                  <w:pPr>
                    <w:spacing w:line="240" w:lineRule="auto"/>
                    <w:ind w:firstLineChars="0" w:firstLine="0"/>
                    <w:jc w:val="center"/>
                    <w:rPr>
                      <w:sz w:val="21"/>
                      <w:szCs w:val="21"/>
                    </w:rPr>
                  </w:pPr>
                  <w:r w:rsidRPr="00E958AD">
                    <w:rPr>
                      <w:sz w:val="21"/>
                      <w:szCs w:val="21"/>
                    </w:rPr>
                    <w:t>苯并</w:t>
                  </w:r>
                  <w:r w:rsidRPr="00E958AD">
                    <w:rPr>
                      <w:sz w:val="21"/>
                      <w:szCs w:val="21"/>
                    </w:rPr>
                    <w:t>[a]</w:t>
                  </w:r>
                  <w:proofErr w:type="gramStart"/>
                  <w:r w:rsidRPr="00E958AD">
                    <w:rPr>
                      <w:sz w:val="21"/>
                      <w:szCs w:val="21"/>
                    </w:rPr>
                    <w:t>芘</w:t>
                  </w:r>
                  <w:proofErr w:type="gramEnd"/>
                </w:p>
              </w:tc>
              <w:tc>
                <w:tcPr>
                  <w:tcW w:w="662"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39558FDB" w14:textId="77777777" w:rsidR="00E64FC8" w:rsidRPr="00E958AD" w:rsidRDefault="00E64FC8" w:rsidP="00E64FC8">
                  <w:pPr>
                    <w:spacing w:line="240" w:lineRule="auto"/>
                    <w:ind w:firstLineChars="0" w:firstLine="0"/>
                    <w:jc w:val="center"/>
                    <w:rPr>
                      <w:sz w:val="21"/>
                      <w:szCs w:val="21"/>
                    </w:rPr>
                  </w:pPr>
                  <w:r w:rsidRPr="00E958AD">
                    <w:rPr>
                      <w:sz w:val="21"/>
                      <w:szCs w:val="21"/>
                    </w:rPr>
                    <w:t>mg/kg</w:t>
                  </w:r>
                </w:p>
              </w:tc>
              <w:tc>
                <w:tcPr>
                  <w:tcW w:w="738"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227C897F" w14:textId="77777777" w:rsidR="00E64FC8" w:rsidRPr="00E958AD" w:rsidRDefault="00E64FC8" w:rsidP="00E64FC8">
                  <w:pPr>
                    <w:spacing w:line="240" w:lineRule="auto"/>
                    <w:ind w:firstLineChars="0" w:firstLine="0"/>
                    <w:jc w:val="center"/>
                    <w:rPr>
                      <w:sz w:val="21"/>
                      <w:szCs w:val="21"/>
                    </w:rPr>
                  </w:pPr>
                  <w:r w:rsidRPr="00E958AD">
                    <w:rPr>
                      <w:sz w:val="21"/>
                      <w:szCs w:val="21"/>
                    </w:rPr>
                    <w:t>0.55</w:t>
                  </w:r>
                </w:p>
              </w:tc>
              <w:tc>
                <w:tcPr>
                  <w:tcW w:w="752"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1EB384D0" w14:textId="77777777" w:rsidR="00E64FC8" w:rsidRPr="00E958AD" w:rsidRDefault="00E64FC8" w:rsidP="00E64FC8">
                  <w:pPr>
                    <w:spacing w:line="240" w:lineRule="auto"/>
                    <w:ind w:firstLineChars="0" w:firstLine="0"/>
                    <w:jc w:val="center"/>
                    <w:rPr>
                      <w:sz w:val="21"/>
                      <w:szCs w:val="21"/>
                    </w:rPr>
                  </w:pPr>
                  <w:r w:rsidRPr="00E958AD">
                    <w:rPr>
                      <w:sz w:val="21"/>
                      <w:szCs w:val="21"/>
                    </w:rPr>
                    <w:t>1.5</w:t>
                  </w:r>
                </w:p>
              </w:tc>
              <w:tc>
                <w:tcPr>
                  <w:tcW w:w="786"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67FAD176" w14:textId="77777777" w:rsidR="00E64FC8" w:rsidRPr="00E958AD" w:rsidRDefault="00E64FC8" w:rsidP="00E64FC8">
                  <w:pPr>
                    <w:spacing w:line="240" w:lineRule="auto"/>
                    <w:ind w:firstLineChars="0" w:firstLine="0"/>
                    <w:jc w:val="center"/>
                    <w:rPr>
                      <w:sz w:val="21"/>
                      <w:szCs w:val="21"/>
                    </w:rPr>
                  </w:pPr>
                  <w:r w:rsidRPr="00E958AD">
                    <w:rPr>
                      <w:sz w:val="21"/>
                      <w:szCs w:val="21"/>
                    </w:rPr>
                    <w:t>5.5</w:t>
                  </w:r>
                </w:p>
              </w:tc>
              <w:tc>
                <w:tcPr>
                  <w:tcW w:w="82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1C429B06" w14:textId="77777777" w:rsidR="00E64FC8" w:rsidRPr="00E958AD" w:rsidRDefault="00E64FC8" w:rsidP="00E64FC8">
                  <w:pPr>
                    <w:spacing w:line="240" w:lineRule="auto"/>
                    <w:ind w:firstLineChars="0" w:firstLine="0"/>
                    <w:jc w:val="center"/>
                    <w:rPr>
                      <w:sz w:val="21"/>
                      <w:szCs w:val="21"/>
                    </w:rPr>
                  </w:pPr>
                  <w:r w:rsidRPr="00E958AD">
                    <w:rPr>
                      <w:sz w:val="21"/>
                      <w:szCs w:val="21"/>
                    </w:rPr>
                    <w:t>15</w:t>
                  </w:r>
                </w:p>
              </w:tc>
            </w:tr>
            <w:tr w:rsidR="00E958AD" w:rsidRPr="00E958AD" w14:paraId="100D3951" w14:textId="77777777" w:rsidTr="009B1459">
              <w:trPr>
                <w:gridAfter w:val="1"/>
                <w:wAfter w:w="5" w:type="pct"/>
                <w:trHeight w:val="91"/>
                <w:jc w:val="center"/>
              </w:trPr>
              <w:tc>
                <w:tcPr>
                  <w:tcW w:w="1233"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76EE9689" w14:textId="77777777" w:rsidR="00E64FC8" w:rsidRPr="00E958AD" w:rsidRDefault="00E64FC8" w:rsidP="00E64FC8">
                  <w:pPr>
                    <w:spacing w:line="240" w:lineRule="auto"/>
                    <w:ind w:firstLineChars="0" w:firstLine="0"/>
                    <w:jc w:val="center"/>
                    <w:rPr>
                      <w:sz w:val="21"/>
                      <w:szCs w:val="21"/>
                    </w:rPr>
                  </w:pPr>
                  <w:r w:rsidRPr="00E958AD">
                    <w:rPr>
                      <w:sz w:val="21"/>
                      <w:szCs w:val="21"/>
                    </w:rPr>
                    <w:t>苯并</w:t>
                  </w:r>
                  <w:r w:rsidRPr="00E958AD">
                    <w:rPr>
                      <w:sz w:val="21"/>
                      <w:szCs w:val="21"/>
                    </w:rPr>
                    <w:t>[b]</w:t>
                  </w:r>
                  <w:proofErr w:type="gramStart"/>
                  <w:r w:rsidRPr="00E958AD">
                    <w:rPr>
                      <w:sz w:val="21"/>
                      <w:szCs w:val="21"/>
                    </w:rPr>
                    <w:t>荧蒽</w:t>
                  </w:r>
                  <w:proofErr w:type="gramEnd"/>
                </w:p>
              </w:tc>
              <w:tc>
                <w:tcPr>
                  <w:tcW w:w="662"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3A11F51D" w14:textId="77777777" w:rsidR="00E64FC8" w:rsidRPr="00E958AD" w:rsidRDefault="00E64FC8" w:rsidP="00E64FC8">
                  <w:pPr>
                    <w:spacing w:line="240" w:lineRule="auto"/>
                    <w:ind w:firstLineChars="0" w:firstLine="0"/>
                    <w:jc w:val="center"/>
                    <w:rPr>
                      <w:sz w:val="21"/>
                      <w:szCs w:val="21"/>
                    </w:rPr>
                  </w:pPr>
                  <w:r w:rsidRPr="00E958AD">
                    <w:rPr>
                      <w:sz w:val="21"/>
                      <w:szCs w:val="21"/>
                    </w:rPr>
                    <w:t>mg/kg</w:t>
                  </w:r>
                </w:p>
              </w:tc>
              <w:tc>
                <w:tcPr>
                  <w:tcW w:w="738"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5DF53060" w14:textId="77777777" w:rsidR="00E64FC8" w:rsidRPr="00E958AD" w:rsidRDefault="00E64FC8" w:rsidP="00E64FC8">
                  <w:pPr>
                    <w:spacing w:line="240" w:lineRule="auto"/>
                    <w:ind w:firstLineChars="0" w:firstLine="0"/>
                    <w:jc w:val="center"/>
                    <w:rPr>
                      <w:sz w:val="21"/>
                      <w:szCs w:val="21"/>
                    </w:rPr>
                  </w:pPr>
                  <w:r w:rsidRPr="00E958AD">
                    <w:rPr>
                      <w:sz w:val="21"/>
                      <w:szCs w:val="21"/>
                    </w:rPr>
                    <w:t>5.5</w:t>
                  </w:r>
                </w:p>
              </w:tc>
              <w:tc>
                <w:tcPr>
                  <w:tcW w:w="752"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224DC0B9" w14:textId="77777777" w:rsidR="00E64FC8" w:rsidRPr="00E958AD" w:rsidRDefault="00E64FC8" w:rsidP="00E64FC8">
                  <w:pPr>
                    <w:spacing w:line="240" w:lineRule="auto"/>
                    <w:ind w:firstLineChars="0" w:firstLine="0"/>
                    <w:jc w:val="center"/>
                    <w:rPr>
                      <w:sz w:val="21"/>
                      <w:szCs w:val="21"/>
                    </w:rPr>
                  </w:pPr>
                  <w:r w:rsidRPr="00E958AD">
                    <w:rPr>
                      <w:sz w:val="21"/>
                      <w:szCs w:val="21"/>
                    </w:rPr>
                    <w:t>15</w:t>
                  </w:r>
                </w:p>
              </w:tc>
              <w:tc>
                <w:tcPr>
                  <w:tcW w:w="786"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1BE737A0" w14:textId="77777777" w:rsidR="00E64FC8" w:rsidRPr="00E958AD" w:rsidRDefault="00E64FC8" w:rsidP="00E64FC8">
                  <w:pPr>
                    <w:spacing w:line="240" w:lineRule="auto"/>
                    <w:ind w:firstLineChars="0" w:firstLine="0"/>
                    <w:jc w:val="center"/>
                    <w:rPr>
                      <w:sz w:val="21"/>
                      <w:szCs w:val="21"/>
                    </w:rPr>
                  </w:pPr>
                  <w:r w:rsidRPr="00E958AD">
                    <w:rPr>
                      <w:sz w:val="21"/>
                      <w:szCs w:val="21"/>
                    </w:rPr>
                    <w:t>55</w:t>
                  </w:r>
                </w:p>
              </w:tc>
              <w:tc>
                <w:tcPr>
                  <w:tcW w:w="82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104DB45E" w14:textId="77777777" w:rsidR="00E64FC8" w:rsidRPr="00E958AD" w:rsidRDefault="00E64FC8" w:rsidP="00E64FC8">
                  <w:pPr>
                    <w:spacing w:line="240" w:lineRule="auto"/>
                    <w:ind w:firstLineChars="0" w:firstLine="0"/>
                    <w:jc w:val="center"/>
                    <w:rPr>
                      <w:sz w:val="21"/>
                      <w:szCs w:val="21"/>
                    </w:rPr>
                  </w:pPr>
                  <w:r w:rsidRPr="00E958AD">
                    <w:rPr>
                      <w:sz w:val="21"/>
                      <w:szCs w:val="21"/>
                    </w:rPr>
                    <w:t>151</w:t>
                  </w:r>
                </w:p>
              </w:tc>
            </w:tr>
            <w:tr w:rsidR="00E958AD" w:rsidRPr="00E958AD" w14:paraId="69A6AB88" w14:textId="77777777" w:rsidTr="009B1459">
              <w:trPr>
                <w:gridAfter w:val="1"/>
                <w:wAfter w:w="5" w:type="pct"/>
                <w:trHeight w:val="76"/>
                <w:jc w:val="center"/>
              </w:trPr>
              <w:tc>
                <w:tcPr>
                  <w:tcW w:w="1233"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665C909F" w14:textId="77777777" w:rsidR="00E64FC8" w:rsidRPr="00E958AD" w:rsidRDefault="00E64FC8" w:rsidP="00E64FC8">
                  <w:pPr>
                    <w:spacing w:line="240" w:lineRule="auto"/>
                    <w:ind w:firstLineChars="0" w:firstLine="0"/>
                    <w:jc w:val="center"/>
                    <w:rPr>
                      <w:sz w:val="21"/>
                      <w:szCs w:val="21"/>
                    </w:rPr>
                  </w:pPr>
                  <w:r w:rsidRPr="00E958AD">
                    <w:rPr>
                      <w:sz w:val="21"/>
                      <w:szCs w:val="21"/>
                    </w:rPr>
                    <w:t>苯并</w:t>
                  </w:r>
                  <w:r w:rsidRPr="00E958AD">
                    <w:rPr>
                      <w:sz w:val="21"/>
                      <w:szCs w:val="21"/>
                    </w:rPr>
                    <w:t>[k]</w:t>
                  </w:r>
                  <w:proofErr w:type="gramStart"/>
                  <w:r w:rsidRPr="00E958AD">
                    <w:rPr>
                      <w:sz w:val="21"/>
                      <w:szCs w:val="21"/>
                    </w:rPr>
                    <w:t>荧蒽</w:t>
                  </w:r>
                  <w:proofErr w:type="gramEnd"/>
                </w:p>
              </w:tc>
              <w:tc>
                <w:tcPr>
                  <w:tcW w:w="662"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08250672" w14:textId="77777777" w:rsidR="00E64FC8" w:rsidRPr="00E958AD" w:rsidRDefault="00E64FC8" w:rsidP="00E64FC8">
                  <w:pPr>
                    <w:spacing w:line="240" w:lineRule="auto"/>
                    <w:ind w:firstLineChars="0" w:firstLine="0"/>
                    <w:jc w:val="center"/>
                    <w:rPr>
                      <w:sz w:val="21"/>
                      <w:szCs w:val="21"/>
                    </w:rPr>
                  </w:pPr>
                  <w:r w:rsidRPr="00E958AD">
                    <w:rPr>
                      <w:sz w:val="21"/>
                      <w:szCs w:val="21"/>
                    </w:rPr>
                    <w:t>mg/kg</w:t>
                  </w:r>
                </w:p>
              </w:tc>
              <w:tc>
                <w:tcPr>
                  <w:tcW w:w="738"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0F74FF5C" w14:textId="77777777" w:rsidR="00E64FC8" w:rsidRPr="00E958AD" w:rsidRDefault="00E64FC8" w:rsidP="00E64FC8">
                  <w:pPr>
                    <w:spacing w:line="240" w:lineRule="auto"/>
                    <w:ind w:firstLineChars="0" w:firstLine="0"/>
                    <w:jc w:val="center"/>
                    <w:rPr>
                      <w:sz w:val="21"/>
                      <w:szCs w:val="21"/>
                    </w:rPr>
                  </w:pPr>
                  <w:r w:rsidRPr="00E958AD">
                    <w:rPr>
                      <w:sz w:val="21"/>
                      <w:szCs w:val="21"/>
                    </w:rPr>
                    <w:t>55</w:t>
                  </w:r>
                </w:p>
              </w:tc>
              <w:tc>
                <w:tcPr>
                  <w:tcW w:w="752"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16752BE4" w14:textId="77777777" w:rsidR="00E64FC8" w:rsidRPr="00E958AD" w:rsidRDefault="00E64FC8" w:rsidP="00E64FC8">
                  <w:pPr>
                    <w:spacing w:line="240" w:lineRule="auto"/>
                    <w:ind w:firstLineChars="0" w:firstLine="0"/>
                    <w:jc w:val="center"/>
                    <w:rPr>
                      <w:sz w:val="21"/>
                      <w:szCs w:val="21"/>
                    </w:rPr>
                  </w:pPr>
                  <w:r w:rsidRPr="00E958AD">
                    <w:rPr>
                      <w:sz w:val="21"/>
                      <w:szCs w:val="21"/>
                    </w:rPr>
                    <w:t>151</w:t>
                  </w:r>
                </w:p>
              </w:tc>
              <w:tc>
                <w:tcPr>
                  <w:tcW w:w="786"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28217789" w14:textId="77777777" w:rsidR="00E64FC8" w:rsidRPr="00E958AD" w:rsidRDefault="00E64FC8" w:rsidP="00E64FC8">
                  <w:pPr>
                    <w:spacing w:line="240" w:lineRule="auto"/>
                    <w:ind w:firstLineChars="0" w:firstLine="0"/>
                    <w:jc w:val="center"/>
                    <w:rPr>
                      <w:sz w:val="21"/>
                      <w:szCs w:val="21"/>
                    </w:rPr>
                  </w:pPr>
                  <w:r w:rsidRPr="00E958AD">
                    <w:rPr>
                      <w:sz w:val="21"/>
                      <w:szCs w:val="21"/>
                    </w:rPr>
                    <w:t>550</w:t>
                  </w:r>
                </w:p>
              </w:tc>
              <w:tc>
                <w:tcPr>
                  <w:tcW w:w="82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26F394F8" w14:textId="77777777" w:rsidR="00E64FC8" w:rsidRPr="00E958AD" w:rsidRDefault="00E64FC8" w:rsidP="00E64FC8">
                  <w:pPr>
                    <w:spacing w:line="240" w:lineRule="auto"/>
                    <w:ind w:firstLineChars="0" w:firstLine="0"/>
                    <w:jc w:val="center"/>
                    <w:rPr>
                      <w:sz w:val="21"/>
                      <w:szCs w:val="21"/>
                    </w:rPr>
                  </w:pPr>
                  <w:r w:rsidRPr="00E958AD">
                    <w:rPr>
                      <w:sz w:val="21"/>
                      <w:szCs w:val="21"/>
                    </w:rPr>
                    <w:t>1500</w:t>
                  </w:r>
                </w:p>
              </w:tc>
            </w:tr>
            <w:tr w:rsidR="00E958AD" w:rsidRPr="00E958AD" w14:paraId="1DE8A35C" w14:textId="77777777" w:rsidTr="009B1459">
              <w:trPr>
                <w:gridAfter w:val="1"/>
                <w:wAfter w:w="5" w:type="pct"/>
                <w:trHeight w:val="76"/>
                <w:jc w:val="center"/>
              </w:trPr>
              <w:tc>
                <w:tcPr>
                  <w:tcW w:w="1233"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3A0F7E83" w14:textId="77777777" w:rsidR="00E64FC8" w:rsidRPr="00E958AD" w:rsidRDefault="00E64FC8" w:rsidP="00E64FC8">
                  <w:pPr>
                    <w:spacing w:line="240" w:lineRule="auto"/>
                    <w:ind w:firstLineChars="0" w:firstLine="0"/>
                    <w:jc w:val="center"/>
                    <w:rPr>
                      <w:sz w:val="21"/>
                      <w:szCs w:val="21"/>
                    </w:rPr>
                  </w:pPr>
                  <w:r w:rsidRPr="00E958AD">
                    <w:rPr>
                      <w:sz w:val="21"/>
                      <w:szCs w:val="21"/>
                    </w:rPr>
                    <w:t>䓛</w:t>
                  </w:r>
                </w:p>
              </w:tc>
              <w:tc>
                <w:tcPr>
                  <w:tcW w:w="662"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7F7535F6" w14:textId="77777777" w:rsidR="00E64FC8" w:rsidRPr="00E958AD" w:rsidRDefault="00E64FC8" w:rsidP="00E64FC8">
                  <w:pPr>
                    <w:spacing w:line="240" w:lineRule="auto"/>
                    <w:ind w:firstLineChars="0" w:firstLine="0"/>
                    <w:jc w:val="center"/>
                    <w:rPr>
                      <w:sz w:val="21"/>
                      <w:szCs w:val="21"/>
                    </w:rPr>
                  </w:pPr>
                  <w:r w:rsidRPr="00E958AD">
                    <w:rPr>
                      <w:sz w:val="21"/>
                      <w:szCs w:val="21"/>
                    </w:rPr>
                    <w:t>mg/kg</w:t>
                  </w:r>
                </w:p>
              </w:tc>
              <w:tc>
                <w:tcPr>
                  <w:tcW w:w="738"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EA41E6B" w14:textId="77777777" w:rsidR="00E64FC8" w:rsidRPr="00E958AD" w:rsidRDefault="00E64FC8" w:rsidP="00E64FC8">
                  <w:pPr>
                    <w:spacing w:line="240" w:lineRule="auto"/>
                    <w:ind w:firstLineChars="0" w:firstLine="0"/>
                    <w:jc w:val="center"/>
                    <w:rPr>
                      <w:sz w:val="21"/>
                      <w:szCs w:val="21"/>
                    </w:rPr>
                  </w:pPr>
                  <w:r w:rsidRPr="00E958AD">
                    <w:rPr>
                      <w:sz w:val="21"/>
                      <w:szCs w:val="21"/>
                    </w:rPr>
                    <w:t>490</w:t>
                  </w:r>
                </w:p>
              </w:tc>
              <w:tc>
                <w:tcPr>
                  <w:tcW w:w="752"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092FD90C" w14:textId="77777777" w:rsidR="00E64FC8" w:rsidRPr="00E958AD" w:rsidRDefault="00E64FC8" w:rsidP="00E64FC8">
                  <w:pPr>
                    <w:spacing w:line="240" w:lineRule="auto"/>
                    <w:ind w:firstLineChars="0" w:firstLine="0"/>
                    <w:jc w:val="center"/>
                    <w:rPr>
                      <w:sz w:val="21"/>
                      <w:szCs w:val="21"/>
                    </w:rPr>
                  </w:pPr>
                  <w:r w:rsidRPr="00E958AD">
                    <w:rPr>
                      <w:sz w:val="21"/>
                      <w:szCs w:val="21"/>
                    </w:rPr>
                    <w:t>1293</w:t>
                  </w:r>
                </w:p>
              </w:tc>
              <w:tc>
                <w:tcPr>
                  <w:tcW w:w="786"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0BA66399" w14:textId="77777777" w:rsidR="00E64FC8" w:rsidRPr="00E958AD" w:rsidRDefault="00E64FC8" w:rsidP="00E64FC8">
                  <w:pPr>
                    <w:spacing w:line="240" w:lineRule="auto"/>
                    <w:ind w:firstLineChars="0" w:firstLine="0"/>
                    <w:jc w:val="center"/>
                    <w:rPr>
                      <w:sz w:val="21"/>
                      <w:szCs w:val="21"/>
                    </w:rPr>
                  </w:pPr>
                  <w:r w:rsidRPr="00E958AD">
                    <w:rPr>
                      <w:sz w:val="21"/>
                      <w:szCs w:val="21"/>
                    </w:rPr>
                    <w:t>4900</w:t>
                  </w:r>
                </w:p>
              </w:tc>
              <w:tc>
                <w:tcPr>
                  <w:tcW w:w="82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0947ADF1" w14:textId="77777777" w:rsidR="00E64FC8" w:rsidRPr="00E958AD" w:rsidRDefault="00E64FC8" w:rsidP="00E64FC8">
                  <w:pPr>
                    <w:spacing w:line="240" w:lineRule="auto"/>
                    <w:ind w:firstLineChars="0" w:firstLine="0"/>
                    <w:jc w:val="center"/>
                    <w:rPr>
                      <w:sz w:val="21"/>
                      <w:szCs w:val="21"/>
                    </w:rPr>
                  </w:pPr>
                  <w:r w:rsidRPr="00E958AD">
                    <w:rPr>
                      <w:sz w:val="21"/>
                      <w:szCs w:val="21"/>
                    </w:rPr>
                    <w:t>12900</w:t>
                  </w:r>
                </w:p>
              </w:tc>
            </w:tr>
            <w:tr w:rsidR="00E958AD" w:rsidRPr="00E958AD" w14:paraId="20999225" w14:textId="77777777" w:rsidTr="009B1459">
              <w:trPr>
                <w:gridAfter w:val="1"/>
                <w:wAfter w:w="5" w:type="pct"/>
                <w:trHeight w:val="133"/>
                <w:jc w:val="center"/>
              </w:trPr>
              <w:tc>
                <w:tcPr>
                  <w:tcW w:w="1233"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00CFCBBB" w14:textId="77777777" w:rsidR="00E64FC8" w:rsidRPr="00E958AD" w:rsidRDefault="00E64FC8" w:rsidP="00E64FC8">
                  <w:pPr>
                    <w:spacing w:line="240" w:lineRule="auto"/>
                    <w:ind w:firstLineChars="0" w:firstLine="0"/>
                    <w:jc w:val="center"/>
                    <w:rPr>
                      <w:sz w:val="21"/>
                      <w:szCs w:val="21"/>
                    </w:rPr>
                  </w:pPr>
                  <w:r w:rsidRPr="00E958AD">
                    <w:rPr>
                      <w:sz w:val="21"/>
                      <w:szCs w:val="21"/>
                    </w:rPr>
                    <w:t>二苯并</w:t>
                  </w:r>
                  <w:r w:rsidRPr="00E958AD">
                    <w:rPr>
                      <w:sz w:val="21"/>
                      <w:szCs w:val="21"/>
                    </w:rPr>
                    <w:t>[a</w:t>
                  </w:r>
                  <w:r w:rsidRPr="00E958AD">
                    <w:rPr>
                      <w:sz w:val="21"/>
                      <w:szCs w:val="21"/>
                    </w:rPr>
                    <w:t>，</w:t>
                  </w:r>
                  <w:r w:rsidRPr="00E958AD">
                    <w:rPr>
                      <w:sz w:val="21"/>
                      <w:szCs w:val="21"/>
                    </w:rPr>
                    <w:t>h]</w:t>
                  </w:r>
                  <w:proofErr w:type="gramStart"/>
                  <w:r w:rsidRPr="00E958AD">
                    <w:rPr>
                      <w:sz w:val="21"/>
                      <w:szCs w:val="21"/>
                    </w:rPr>
                    <w:t>蒽</w:t>
                  </w:r>
                  <w:proofErr w:type="gramEnd"/>
                </w:p>
              </w:tc>
              <w:tc>
                <w:tcPr>
                  <w:tcW w:w="662"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3EC7671A" w14:textId="77777777" w:rsidR="00E64FC8" w:rsidRPr="00E958AD" w:rsidRDefault="00E64FC8" w:rsidP="00E64FC8">
                  <w:pPr>
                    <w:spacing w:line="240" w:lineRule="auto"/>
                    <w:ind w:firstLineChars="0" w:firstLine="0"/>
                    <w:jc w:val="center"/>
                    <w:rPr>
                      <w:sz w:val="21"/>
                      <w:szCs w:val="21"/>
                    </w:rPr>
                  </w:pPr>
                  <w:r w:rsidRPr="00E958AD">
                    <w:rPr>
                      <w:sz w:val="21"/>
                      <w:szCs w:val="21"/>
                    </w:rPr>
                    <w:t>mg/kg</w:t>
                  </w:r>
                </w:p>
              </w:tc>
              <w:tc>
                <w:tcPr>
                  <w:tcW w:w="738"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02CB23B2" w14:textId="77777777" w:rsidR="00E64FC8" w:rsidRPr="00E958AD" w:rsidRDefault="00E64FC8" w:rsidP="00E64FC8">
                  <w:pPr>
                    <w:spacing w:line="240" w:lineRule="auto"/>
                    <w:ind w:firstLineChars="0" w:firstLine="0"/>
                    <w:jc w:val="center"/>
                    <w:rPr>
                      <w:sz w:val="21"/>
                      <w:szCs w:val="21"/>
                    </w:rPr>
                  </w:pPr>
                  <w:r w:rsidRPr="00E958AD">
                    <w:rPr>
                      <w:sz w:val="21"/>
                      <w:szCs w:val="21"/>
                    </w:rPr>
                    <w:t>0.55</w:t>
                  </w:r>
                </w:p>
              </w:tc>
              <w:tc>
                <w:tcPr>
                  <w:tcW w:w="752"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6251B09" w14:textId="77777777" w:rsidR="00E64FC8" w:rsidRPr="00E958AD" w:rsidRDefault="00E64FC8" w:rsidP="00E64FC8">
                  <w:pPr>
                    <w:spacing w:line="240" w:lineRule="auto"/>
                    <w:ind w:firstLineChars="0" w:firstLine="0"/>
                    <w:jc w:val="center"/>
                    <w:rPr>
                      <w:sz w:val="21"/>
                      <w:szCs w:val="21"/>
                    </w:rPr>
                  </w:pPr>
                  <w:r w:rsidRPr="00E958AD">
                    <w:rPr>
                      <w:sz w:val="21"/>
                      <w:szCs w:val="21"/>
                    </w:rPr>
                    <w:t>1.5</w:t>
                  </w:r>
                </w:p>
              </w:tc>
              <w:tc>
                <w:tcPr>
                  <w:tcW w:w="786"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188B0B08" w14:textId="77777777" w:rsidR="00E64FC8" w:rsidRPr="00E958AD" w:rsidRDefault="00E64FC8" w:rsidP="00E64FC8">
                  <w:pPr>
                    <w:spacing w:line="240" w:lineRule="auto"/>
                    <w:ind w:firstLineChars="0" w:firstLine="0"/>
                    <w:jc w:val="center"/>
                    <w:rPr>
                      <w:sz w:val="21"/>
                      <w:szCs w:val="21"/>
                    </w:rPr>
                  </w:pPr>
                  <w:r w:rsidRPr="00E958AD">
                    <w:rPr>
                      <w:sz w:val="21"/>
                      <w:szCs w:val="21"/>
                    </w:rPr>
                    <w:t>5.5</w:t>
                  </w:r>
                </w:p>
              </w:tc>
              <w:tc>
                <w:tcPr>
                  <w:tcW w:w="82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2932E575" w14:textId="77777777" w:rsidR="00E64FC8" w:rsidRPr="00E958AD" w:rsidRDefault="00E64FC8" w:rsidP="00E64FC8">
                  <w:pPr>
                    <w:spacing w:line="240" w:lineRule="auto"/>
                    <w:ind w:firstLineChars="0" w:firstLine="0"/>
                    <w:jc w:val="center"/>
                    <w:rPr>
                      <w:sz w:val="21"/>
                      <w:szCs w:val="21"/>
                    </w:rPr>
                  </w:pPr>
                  <w:r w:rsidRPr="00E958AD">
                    <w:rPr>
                      <w:sz w:val="21"/>
                      <w:szCs w:val="21"/>
                    </w:rPr>
                    <w:t>15</w:t>
                  </w:r>
                </w:p>
              </w:tc>
            </w:tr>
            <w:tr w:rsidR="00E958AD" w:rsidRPr="00E958AD" w14:paraId="7E0C5C98" w14:textId="77777777" w:rsidTr="009B1459">
              <w:trPr>
                <w:gridAfter w:val="1"/>
                <w:wAfter w:w="5" w:type="pct"/>
                <w:trHeight w:val="133"/>
                <w:jc w:val="center"/>
              </w:trPr>
              <w:tc>
                <w:tcPr>
                  <w:tcW w:w="1233"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3E886AB6" w14:textId="77777777" w:rsidR="00E64FC8" w:rsidRPr="00E958AD" w:rsidRDefault="00E64FC8" w:rsidP="00E64FC8">
                  <w:pPr>
                    <w:spacing w:line="240" w:lineRule="auto"/>
                    <w:ind w:firstLineChars="0" w:firstLine="0"/>
                    <w:jc w:val="center"/>
                    <w:rPr>
                      <w:sz w:val="21"/>
                      <w:szCs w:val="21"/>
                    </w:rPr>
                  </w:pPr>
                  <w:proofErr w:type="gramStart"/>
                  <w:r w:rsidRPr="00E958AD">
                    <w:rPr>
                      <w:sz w:val="21"/>
                      <w:szCs w:val="21"/>
                    </w:rPr>
                    <w:t>茚</w:t>
                  </w:r>
                  <w:proofErr w:type="gramEnd"/>
                  <w:r w:rsidRPr="00E958AD">
                    <w:rPr>
                      <w:sz w:val="21"/>
                      <w:szCs w:val="21"/>
                    </w:rPr>
                    <w:t>并</w:t>
                  </w:r>
                  <w:r w:rsidRPr="00E958AD">
                    <w:rPr>
                      <w:sz w:val="21"/>
                      <w:szCs w:val="21"/>
                    </w:rPr>
                    <w:t>[1,2,3-cd]</w:t>
                  </w:r>
                  <w:proofErr w:type="gramStart"/>
                  <w:r w:rsidRPr="00E958AD">
                    <w:rPr>
                      <w:sz w:val="21"/>
                      <w:szCs w:val="21"/>
                    </w:rPr>
                    <w:t>芘</w:t>
                  </w:r>
                  <w:proofErr w:type="gramEnd"/>
                </w:p>
              </w:tc>
              <w:tc>
                <w:tcPr>
                  <w:tcW w:w="662"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127296B8" w14:textId="77777777" w:rsidR="00E64FC8" w:rsidRPr="00E958AD" w:rsidRDefault="00E64FC8" w:rsidP="00E64FC8">
                  <w:pPr>
                    <w:spacing w:line="240" w:lineRule="auto"/>
                    <w:ind w:firstLineChars="0" w:firstLine="0"/>
                    <w:jc w:val="center"/>
                    <w:rPr>
                      <w:sz w:val="21"/>
                      <w:szCs w:val="21"/>
                    </w:rPr>
                  </w:pPr>
                  <w:r w:rsidRPr="00E958AD">
                    <w:rPr>
                      <w:sz w:val="21"/>
                      <w:szCs w:val="21"/>
                    </w:rPr>
                    <w:t>mg/kg</w:t>
                  </w:r>
                </w:p>
              </w:tc>
              <w:tc>
                <w:tcPr>
                  <w:tcW w:w="738"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510CD913" w14:textId="77777777" w:rsidR="00E64FC8" w:rsidRPr="00E958AD" w:rsidRDefault="00E64FC8" w:rsidP="00E64FC8">
                  <w:pPr>
                    <w:spacing w:line="240" w:lineRule="auto"/>
                    <w:ind w:firstLineChars="0" w:firstLine="0"/>
                    <w:jc w:val="center"/>
                    <w:rPr>
                      <w:sz w:val="21"/>
                      <w:szCs w:val="21"/>
                    </w:rPr>
                  </w:pPr>
                  <w:r w:rsidRPr="00E958AD">
                    <w:rPr>
                      <w:sz w:val="21"/>
                      <w:szCs w:val="21"/>
                    </w:rPr>
                    <w:t>5.5</w:t>
                  </w:r>
                </w:p>
              </w:tc>
              <w:tc>
                <w:tcPr>
                  <w:tcW w:w="752"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74F08BA2" w14:textId="77777777" w:rsidR="00E64FC8" w:rsidRPr="00E958AD" w:rsidRDefault="00E64FC8" w:rsidP="00E64FC8">
                  <w:pPr>
                    <w:spacing w:line="240" w:lineRule="auto"/>
                    <w:ind w:firstLineChars="0" w:firstLine="0"/>
                    <w:jc w:val="center"/>
                    <w:rPr>
                      <w:sz w:val="21"/>
                      <w:szCs w:val="21"/>
                    </w:rPr>
                  </w:pPr>
                  <w:r w:rsidRPr="00E958AD">
                    <w:rPr>
                      <w:sz w:val="21"/>
                      <w:szCs w:val="21"/>
                    </w:rPr>
                    <w:t>15</w:t>
                  </w:r>
                </w:p>
              </w:tc>
              <w:tc>
                <w:tcPr>
                  <w:tcW w:w="786"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B29CEF8" w14:textId="77777777" w:rsidR="00E64FC8" w:rsidRPr="00E958AD" w:rsidRDefault="00E64FC8" w:rsidP="00E64FC8">
                  <w:pPr>
                    <w:spacing w:line="240" w:lineRule="auto"/>
                    <w:ind w:firstLineChars="0" w:firstLine="0"/>
                    <w:jc w:val="center"/>
                    <w:rPr>
                      <w:sz w:val="21"/>
                      <w:szCs w:val="21"/>
                    </w:rPr>
                  </w:pPr>
                  <w:r w:rsidRPr="00E958AD">
                    <w:rPr>
                      <w:sz w:val="21"/>
                      <w:szCs w:val="21"/>
                    </w:rPr>
                    <w:t>55</w:t>
                  </w:r>
                </w:p>
              </w:tc>
              <w:tc>
                <w:tcPr>
                  <w:tcW w:w="82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1DF5E985" w14:textId="77777777" w:rsidR="00E64FC8" w:rsidRPr="00E958AD" w:rsidRDefault="00E64FC8" w:rsidP="00E64FC8">
                  <w:pPr>
                    <w:spacing w:line="240" w:lineRule="auto"/>
                    <w:ind w:firstLineChars="0" w:firstLine="0"/>
                    <w:jc w:val="center"/>
                    <w:rPr>
                      <w:sz w:val="21"/>
                      <w:szCs w:val="21"/>
                    </w:rPr>
                  </w:pPr>
                  <w:r w:rsidRPr="00E958AD">
                    <w:rPr>
                      <w:sz w:val="21"/>
                      <w:szCs w:val="21"/>
                    </w:rPr>
                    <w:t>151</w:t>
                  </w:r>
                </w:p>
              </w:tc>
            </w:tr>
            <w:tr w:rsidR="00E958AD" w:rsidRPr="00E958AD" w14:paraId="205DB9E6" w14:textId="77777777" w:rsidTr="009B1459">
              <w:trPr>
                <w:gridAfter w:val="1"/>
                <w:wAfter w:w="5" w:type="pct"/>
                <w:trHeight w:val="397"/>
                <w:jc w:val="center"/>
              </w:trPr>
              <w:tc>
                <w:tcPr>
                  <w:tcW w:w="1233"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3B4925C9" w14:textId="77777777" w:rsidR="00E64FC8" w:rsidRPr="00E958AD" w:rsidRDefault="00E64FC8" w:rsidP="00E64FC8">
                  <w:pPr>
                    <w:spacing w:line="240" w:lineRule="auto"/>
                    <w:ind w:firstLineChars="0" w:firstLine="0"/>
                    <w:jc w:val="center"/>
                    <w:rPr>
                      <w:sz w:val="21"/>
                      <w:szCs w:val="21"/>
                    </w:rPr>
                  </w:pPr>
                  <w:proofErr w:type="gramStart"/>
                  <w:r w:rsidRPr="00E958AD">
                    <w:rPr>
                      <w:sz w:val="21"/>
                      <w:szCs w:val="21"/>
                    </w:rPr>
                    <w:t>萘</w:t>
                  </w:r>
                  <w:proofErr w:type="gramEnd"/>
                </w:p>
              </w:tc>
              <w:tc>
                <w:tcPr>
                  <w:tcW w:w="662"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003B5F86" w14:textId="77777777" w:rsidR="00E64FC8" w:rsidRPr="00E958AD" w:rsidRDefault="00E64FC8" w:rsidP="00E64FC8">
                  <w:pPr>
                    <w:spacing w:line="240" w:lineRule="auto"/>
                    <w:ind w:firstLineChars="0" w:firstLine="0"/>
                    <w:jc w:val="center"/>
                    <w:rPr>
                      <w:sz w:val="21"/>
                      <w:szCs w:val="21"/>
                    </w:rPr>
                  </w:pPr>
                  <w:r w:rsidRPr="00E958AD">
                    <w:rPr>
                      <w:sz w:val="21"/>
                      <w:szCs w:val="21"/>
                    </w:rPr>
                    <w:t>mg/kg</w:t>
                  </w:r>
                </w:p>
              </w:tc>
              <w:tc>
                <w:tcPr>
                  <w:tcW w:w="738"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00CC4072" w14:textId="77777777" w:rsidR="00E64FC8" w:rsidRPr="00E958AD" w:rsidRDefault="00E64FC8" w:rsidP="00E64FC8">
                  <w:pPr>
                    <w:spacing w:line="240" w:lineRule="auto"/>
                    <w:ind w:firstLineChars="0" w:firstLine="0"/>
                    <w:jc w:val="center"/>
                    <w:rPr>
                      <w:sz w:val="21"/>
                      <w:szCs w:val="21"/>
                    </w:rPr>
                  </w:pPr>
                  <w:r w:rsidRPr="00E958AD">
                    <w:rPr>
                      <w:sz w:val="21"/>
                      <w:szCs w:val="21"/>
                    </w:rPr>
                    <w:t>25</w:t>
                  </w:r>
                </w:p>
              </w:tc>
              <w:tc>
                <w:tcPr>
                  <w:tcW w:w="752"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36D101B3" w14:textId="77777777" w:rsidR="00E64FC8" w:rsidRPr="00E958AD" w:rsidRDefault="00E64FC8" w:rsidP="00E64FC8">
                  <w:pPr>
                    <w:spacing w:line="240" w:lineRule="auto"/>
                    <w:ind w:firstLineChars="0" w:firstLine="0"/>
                    <w:jc w:val="center"/>
                    <w:rPr>
                      <w:sz w:val="21"/>
                      <w:szCs w:val="21"/>
                    </w:rPr>
                  </w:pPr>
                  <w:r w:rsidRPr="00E958AD">
                    <w:rPr>
                      <w:sz w:val="21"/>
                      <w:szCs w:val="21"/>
                    </w:rPr>
                    <w:t>70</w:t>
                  </w:r>
                </w:p>
              </w:tc>
              <w:tc>
                <w:tcPr>
                  <w:tcW w:w="786"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0B3AFF4B" w14:textId="77777777" w:rsidR="00E64FC8" w:rsidRPr="00E958AD" w:rsidRDefault="00E64FC8" w:rsidP="00E64FC8">
                  <w:pPr>
                    <w:spacing w:line="240" w:lineRule="auto"/>
                    <w:ind w:firstLineChars="0" w:firstLine="0"/>
                    <w:jc w:val="center"/>
                    <w:rPr>
                      <w:sz w:val="21"/>
                      <w:szCs w:val="21"/>
                    </w:rPr>
                  </w:pPr>
                  <w:r w:rsidRPr="00E958AD">
                    <w:rPr>
                      <w:sz w:val="21"/>
                      <w:szCs w:val="21"/>
                    </w:rPr>
                    <w:t>255</w:t>
                  </w:r>
                </w:p>
              </w:tc>
              <w:tc>
                <w:tcPr>
                  <w:tcW w:w="824" w:type="pct"/>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71608F13" w14:textId="77777777" w:rsidR="00E64FC8" w:rsidRPr="00E958AD" w:rsidRDefault="00E64FC8" w:rsidP="00E64FC8">
                  <w:pPr>
                    <w:spacing w:line="240" w:lineRule="auto"/>
                    <w:ind w:firstLineChars="0" w:firstLine="0"/>
                    <w:jc w:val="center"/>
                    <w:rPr>
                      <w:sz w:val="21"/>
                      <w:szCs w:val="21"/>
                    </w:rPr>
                  </w:pPr>
                  <w:r w:rsidRPr="00E958AD">
                    <w:rPr>
                      <w:sz w:val="21"/>
                      <w:szCs w:val="21"/>
                    </w:rPr>
                    <w:t>700</w:t>
                  </w:r>
                </w:p>
              </w:tc>
            </w:tr>
            <w:tr w:rsidR="00E958AD" w:rsidRPr="00E958AD" w14:paraId="217839A5" w14:textId="77777777" w:rsidTr="009B1459">
              <w:trPr>
                <w:gridAfter w:val="1"/>
                <w:wAfter w:w="5" w:type="pct"/>
                <w:trHeight w:val="397"/>
                <w:jc w:val="center"/>
              </w:trPr>
              <w:tc>
                <w:tcPr>
                  <w:tcW w:w="4995" w:type="pct"/>
                  <w:gridSpan w:val="8"/>
                  <w:tcBorders>
                    <w:top w:val="single" w:sz="4" w:space="0" w:color="000000"/>
                    <w:left w:val="single" w:sz="4" w:space="0" w:color="000000"/>
                    <w:bottom w:val="single" w:sz="4" w:space="0" w:color="000000"/>
                  </w:tcBorders>
                  <w:tcMar>
                    <w:top w:w="0" w:type="dxa"/>
                    <w:left w:w="57" w:type="dxa"/>
                    <w:bottom w:w="0" w:type="dxa"/>
                    <w:right w:w="57" w:type="dxa"/>
                  </w:tcMar>
                  <w:vAlign w:val="center"/>
                </w:tcPr>
                <w:p w14:paraId="46B178E8" w14:textId="77777777" w:rsidR="00E64FC8" w:rsidRPr="00E958AD" w:rsidRDefault="00E64FC8" w:rsidP="00E64FC8">
                  <w:pPr>
                    <w:spacing w:line="240" w:lineRule="auto"/>
                    <w:ind w:firstLineChars="0" w:firstLine="480"/>
                    <w:jc w:val="left"/>
                    <w:rPr>
                      <w:sz w:val="21"/>
                      <w:szCs w:val="21"/>
                    </w:rPr>
                  </w:pPr>
                  <w:r w:rsidRPr="00E958AD">
                    <w:rPr>
                      <w:sz w:val="21"/>
                      <w:szCs w:val="21"/>
                    </w:rPr>
                    <w:t>注：具体地块土壤中污染物检测含量超过筛选值，但等于或者低于土壤环境背景值水平的，不纳入污染地块管理。</w:t>
                  </w:r>
                </w:p>
              </w:tc>
            </w:tr>
          </w:tbl>
          <w:p w14:paraId="31078C42" w14:textId="63B6BB63" w:rsidR="008F78DD" w:rsidRPr="00E958AD" w:rsidRDefault="00525E4D" w:rsidP="008F78DD">
            <w:pPr>
              <w:ind w:firstLine="482"/>
              <w:rPr>
                <w:b/>
                <w:bCs/>
                <w:szCs w:val="24"/>
              </w:rPr>
            </w:pPr>
            <w:r w:rsidRPr="00E958AD">
              <w:rPr>
                <w:b/>
                <w:bCs/>
                <w:szCs w:val="24"/>
              </w:rPr>
              <w:t>5</w:t>
            </w:r>
            <w:r w:rsidR="008F78DD" w:rsidRPr="00E958AD">
              <w:rPr>
                <w:b/>
                <w:bCs/>
                <w:szCs w:val="24"/>
              </w:rPr>
              <w:t>、固废标准</w:t>
            </w:r>
          </w:p>
          <w:p w14:paraId="099C7AA6" w14:textId="0B399A4F" w:rsidR="008F78DD" w:rsidRPr="00E958AD" w:rsidRDefault="008F78DD" w:rsidP="008F78DD">
            <w:pPr>
              <w:autoSpaceDE w:val="0"/>
              <w:autoSpaceDN w:val="0"/>
              <w:adjustRightInd w:val="0"/>
              <w:snapToGrid w:val="0"/>
              <w:ind w:firstLine="480"/>
              <w:jc w:val="left"/>
              <w:rPr>
                <w:szCs w:val="32"/>
              </w:rPr>
            </w:pPr>
            <w:r w:rsidRPr="00E958AD">
              <w:rPr>
                <w:szCs w:val="32"/>
              </w:rPr>
              <w:t>项目营运过程中一般固体废物执行《一般工业固体废物贮存和填埋污染控制标准》（</w:t>
            </w:r>
            <w:r w:rsidRPr="00E958AD">
              <w:rPr>
                <w:szCs w:val="32"/>
              </w:rPr>
              <w:t>GB18599-2020</w:t>
            </w:r>
            <w:r w:rsidRPr="00E958AD">
              <w:rPr>
                <w:szCs w:val="32"/>
              </w:rPr>
              <w:t>）。</w:t>
            </w:r>
          </w:p>
          <w:p w14:paraId="45F40219" w14:textId="5319EE65" w:rsidR="00D80BD1" w:rsidRPr="00E958AD" w:rsidRDefault="008F78DD" w:rsidP="008F78DD">
            <w:pPr>
              <w:autoSpaceDE w:val="0"/>
              <w:autoSpaceDN w:val="0"/>
              <w:adjustRightInd w:val="0"/>
              <w:snapToGrid w:val="0"/>
              <w:ind w:firstLine="480"/>
              <w:jc w:val="left"/>
            </w:pPr>
            <w:r w:rsidRPr="00E958AD">
              <w:rPr>
                <w:szCs w:val="32"/>
              </w:rPr>
              <w:t>项目运营中危险废物处理和处置执行《危险废物贮存污染控制标准》（</w:t>
            </w:r>
            <w:r w:rsidRPr="00E958AD">
              <w:rPr>
                <w:szCs w:val="32"/>
              </w:rPr>
              <w:t>GB18597-2023</w:t>
            </w:r>
            <w:r w:rsidRPr="00E958AD">
              <w:rPr>
                <w:szCs w:val="32"/>
              </w:rPr>
              <w:t>）中的有关规定，妥善处理，不得形成二次污</w:t>
            </w:r>
            <w:r w:rsidRPr="00E958AD">
              <w:rPr>
                <w:szCs w:val="32"/>
              </w:rPr>
              <w:lastRenderedPageBreak/>
              <w:t>染。</w:t>
            </w:r>
          </w:p>
        </w:tc>
      </w:tr>
      <w:tr w:rsidR="00E958AD" w:rsidRPr="00E958AD" w14:paraId="54ADC74C" w14:textId="77777777" w:rsidTr="005D5D5E">
        <w:tc>
          <w:tcPr>
            <w:tcW w:w="817" w:type="dxa"/>
            <w:vAlign w:val="center"/>
          </w:tcPr>
          <w:p w14:paraId="79551CB1" w14:textId="77777777" w:rsidR="00D80BD1" w:rsidRPr="00E958AD" w:rsidRDefault="00F23252">
            <w:pPr>
              <w:ind w:firstLineChars="0" w:firstLine="0"/>
            </w:pPr>
            <w:r w:rsidRPr="00E958AD">
              <w:rPr>
                <w:rFonts w:hint="eastAsia"/>
              </w:rPr>
              <w:lastRenderedPageBreak/>
              <w:t>总量控制指标</w:t>
            </w:r>
          </w:p>
        </w:tc>
        <w:tc>
          <w:tcPr>
            <w:tcW w:w="7705" w:type="dxa"/>
            <w:vAlign w:val="center"/>
          </w:tcPr>
          <w:p w14:paraId="619106B4" w14:textId="77777777" w:rsidR="00790E2C" w:rsidRPr="00E958AD" w:rsidRDefault="00790E2C" w:rsidP="00790E2C">
            <w:pPr>
              <w:ind w:firstLine="482"/>
              <w:rPr>
                <w:b/>
                <w:bCs/>
              </w:rPr>
            </w:pPr>
            <w:r w:rsidRPr="00E958AD">
              <w:rPr>
                <w:b/>
                <w:bCs/>
              </w:rPr>
              <w:t>建议的总量控制指标：</w:t>
            </w:r>
          </w:p>
          <w:p w14:paraId="13BB098D" w14:textId="77777777" w:rsidR="00790E2C" w:rsidRPr="00E958AD" w:rsidRDefault="00790E2C" w:rsidP="00790E2C">
            <w:pPr>
              <w:autoSpaceDE w:val="0"/>
              <w:ind w:firstLine="480"/>
            </w:pPr>
            <w:r w:rsidRPr="00E958AD">
              <w:rPr>
                <w:lang w:bidi="ar"/>
              </w:rPr>
              <w:t>根据国家关于总量控制指标的相关规定和本项目的实际情况，对本项目产生的总量控制指标建议如下：</w:t>
            </w:r>
          </w:p>
          <w:p w14:paraId="096A17C1" w14:textId="77777777" w:rsidR="00790E2C" w:rsidRPr="00E958AD" w:rsidRDefault="00790E2C" w:rsidP="00790E2C">
            <w:pPr>
              <w:autoSpaceDE w:val="0"/>
              <w:ind w:firstLine="480"/>
              <w:rPr>
                <w:lang w:bidi="ar"/>
              </w:rPr>
            </w:pPr>
            <w:r w:rsidRPr="00E958AD">
              <w:rPr>
                <w:lang w:bidi="ar"/>
              </w:rPr>
              <w:t>1</w:t>
            </w:r>
            <w:r w:rsidRPr="00E958AD">
              <w:rPr>
                <w:lang w:bidi="ar"/>
              </w:rPr>
              <w:t>、废气</w:t>
            </w:r>
          </w:p>
          <w:p w14:paraId="2180D34D" w14:textId="2E906B12" w:rsidR="00790E2C" w:rsidRPr="00E958AD" w:rsidRDefault="00790E2C" w:rsidP="00790E2C">
            <w:pPr>
              <w:autoSpaceDE w:val="0"/>
              <w:ind w:firstLine="480"/>
              <w:rPr>
                <w:lang w:bidi="ar"/>
              </w:rPr>
            </w:pPr>
            <w:r w:rsidRPr="00E958AD">
              <w:rPr>
                <w:lang w:bidi="ar"/>
              </w:rPr>
              <w:t>本项目运营期废气主要为粉尘</w:t>
            </w:r>
            <w:r w:rsidRPr="00E958AD">
              <w:rPr>
                <w:rFonts w:hint="eastAsia"/>
                <w:lang w:bidi="ar"/>
              </w:rPr>
              <w:t>、沥青烟气、苯并</w:t>
            </w:r>
            <w:proofErr w:type="gramStart"/>
            <w:r w:rsidRPr="00E958AD">
              <w:rPr>
                <w:rFonts w:hint="eastAsia"/>
                <w:lang w:bidi="ar"/>
              </w:rPr>
              <w:t>芘</w:t>
            </w:r>
            <w:proofErr w:type="gramEnd"/>
            <w:r w:rsidR="00891F66" w:rsidRPr="00E958AD">
              <w:rPr>
                <w:rFonts w:hint="eastAsia"/>
                <w:lang w:bidi="ar"/>
              </w:rPr>
              <w:t>、非甲烷总烃</w:t>
            </w:r>
            <w:r w:rsidRPr="00E958AD">
              <w:rPr>
                <w:rFonts w:hint="eastAsia"/>
                <w:lang w:bidi="ar"/>
              </w:rPr>
              <w:t>和燃烧废气中颗粒物、二氧化硫、氮氧化物以及储罐无组织排放的非甲烷总烃</w:t>
            </w:r>
            <w:r w:rsidRPr="00E958AD">
              <w:rPr>
                <w:lang w:bidi="ar"/>
              </w:rPr>
              <w:t>。其中有组织粉尘排放量</w:t>
            </w:r>
            <w:r w:rsidR="00925D26" w:rsidRPr="00E958AD">
              <w:rPr>
                <w:lang w:bidi="ar"/>
              </w:rPr>
              <w:t>0.19704</w:t>
            </w:r>
            <w:r w:rsidRPr="00E958AD">
              <w:rPr>
                <w:rFonts w:hint="eastAsia"/>
                <w:lang w:bidi="ar"/>
              </w:rPr>
              <w:t>t</w:t>
            </w:r>
            <w:r w:rsidRPr="00E958AD">
              <w:rPr>
                <w:lang w:bidi="ar"/>
              </w:rPr>
              <w:t>/a</w:t>
            </w:r>
            <w:r w:rsidRPr="00E958AD">
              <w:rPr>
                <w:lang w:bidi="ar"/>
              </w:rPr>
              <w:t>，无组织粉尘排放量</w:t>
            </w:r>
            <w:r w:rsidRPr="00E958AD">
              <w:rPr>
                <w:lang w:bidi="ar"/>
              </w:rPr>
              <w:t>0.</w:t>
            </w:r>
            <w:r w:rsidR="005E77D5" w:rsidRPr="00E958AD">
              <w:rPr>
                <w:lang w:bidi="ar"/>
              </w:rPr>
              <w:t>230</w:t>
            </w:r>
            <w:r w:rsidR="00925D26" w:rsidRPr="00E958AD">
              <w:rPr>
                <w:lang w:bidi="ar"/>
              </w:rPr>
              <w:t>7</w:t>
            </w:r>
            <w:r w:rsidRPr="00E958AD">
              <w:rPr>
                <w:lang w:bidi="ar"/>
              </w:rPr>
              <w:t>t/a</w:t>
            </w:r>
            <w:r w:rsidRPr="00E958AD">
              <w:rPr>
                <w:rFonts w:hint="eastAsia"/>
                <w:lang w:bidi="ar"/>
              </w:rPr>
              <w:t xml:space="preserve"> t</w:t>
            </w:r>
            <w:r w:rsidRPr="00E958AD">
              <w:rPr>
                <w:lang w:bidi="ar"/>
              </w:rPr>
              <w:t>/a</w:t>
            </w:r>
            <w:r w:rsidRPr="00E958AD">
              <w:rPr>
                <w:lang w:bidi="ar"/>
              </w:rPr>
              <w:t>；</w:t>
            </w:r>
            <w:r w:rsidR="00891F66" w:rsidRPr="00E958AD">
              <w:rPr>
                <w:rFonts w:hint="eastAsia"/>
                <w:szCs w:val="24"/>
              </w:rPr>
              <w:t>有组织沥青烟排放量为</w:t>
            </w:r>
            <w:r w:rsidR="00087B1E" w:rsidRPr="00E958AD">
              <w:rPr>
                <w:rFonts w:hint="eastAsia"/>
                <w:szCs w:val="24"/>
              </w:rPr>
              <w:t>0</w:t>
            </w:r>
            <w:r w:rsidR="00087B1E" w:rsidRPr="00E958AD">
              <w:rPr>
                <w:szCs w:val="24"/>
              </w:rPr>
              <w:t>.186</w:t>
            </w:r>
            <w:r w:rsidR="00891F66" w:rsidRPr="00E958AD">
              <w:t>t/a</w:t>
            </w:r>
            <w:r w:rsidR="00891F66" w:rsidRPr="00E958AD">
              <w:rPr>
                <w:rFonts w:hint="eastAsia"/>
                <w:szCs w:val="24"/>
              </w:rPr>
              <w:t>；无组织沥青烟排放量为</w:t>
            </w:r>
            <w:r w:rsidR="00891F66" w:rsidRPr="00E958AD">
              <w:rPr>
                <w:szCs w:val="24"/>
              </w:rPr>
              <w:t>0.0</w:t>
            </w:r>
            <w:r w:rsidR="00087B1E" w:rsidRPr="00E958AD">
              <w:rPr>
                <w:szCs w:val="24"/>
              </w:rPr>
              <w:t>975</w:t>
            </w:r>
            <w:r w:rsidR="00891F66" w:rsidRPr="00E958AD">
              <w:t>t/a</w:t>
            </w:r>
            <w:r w:rsidR="00891F66" w:rsidRPr="00E958AD">
              <w:rPr>
                <w:rFonts w:hint="eastAsia"/>
                <w:szCs w:val="24"/>
              </w:rPr>
              <w:t>；有组织苯并</w:t>
            </w:r>
            <w:proofErr w:type="gramStart"/>
            <w:r w:rsidR="00891F66" w:rsidRPr="00E958AD">
              <w:rPr>
                <w:rFonts w:hint="eastAsia"/>
                <w:szCs w:val="24"/>
              </w:rPr>
              <w:t>芘</w:t>
            </w:r>
            <w:proofErr w:type="gramEnd"/>
            <w:r w:rsidR="00891F66" w:rsidRPr="00E958AD">
              <w:rPr>
                <w:rFonts w:hint="eastAsia"/>
                <w:szCs w:val="24"/>
              </w:rPr>
              <w:t>排放量为</w:t>
            </w:r>
            <w:r w:rsidR="00087B1E" w:rsidRPr="00E958AD">
              <w:rPr>
                <w:szCs w:val="24"/>
              </w:rPr>
              <w:t>4.56</w:t>
            </w:r>
            <w:r w:rsidR="00891F66" w:rsidRPr="00E958AD">
              <w:rPr>
                <w:szCs w:val="24"/>
              </w:rPr>
              <w:t>×10</w:t>
            </w:r>
            <w:r w:rsidR="00891F66" w:rsidRPr="00E958AD">
              <w:rPr>
                <w:szCs w:val="24"/>
                <w:vertAlign w:val="superscript"/>
              </w:rPr>
              <w:t>-</w:t>
            </w:r>
            <w:r w:rsidR="00087B1E" w:rsidRPr="00E958AD">
              <w:rPr>
                <w:szCs w:val="24"/>
                <w:vertAlign w:val="superscript"/>
              </w:rPr>
              <w:t>5</w:t>
            </w:r>
            <w:r w:rsidR="00891F66" w:rsidRPr="00E958AD">
              <w:t>t/a</w:t>
            </w:r>
            <w:r w:rsidR="00891F66" w:rsidRPr="00E958AD">
              <w:rPr>
                <w:rFonts w:hint="eastAsia"/>
                <w:szCs w:val="24"/>
              </w:rPr>
              <w:t>；无组织苯并</w:t>
            </w:r>
            <w:proofErr w:type="gramStart"/>
            <w:r w:rsidR="00891F66" w:rsidRPr="00E958AD">
              <w:rPr>
                <w:rFonts w:hint="eastAsia"/>
                <w:szCs w:val="24"/>
              </w:rPr>
              <w:t>芘</w:t>
            </w:r>
            <w:proofErr w:type="gramEnd"/>
            <w:r w:rsidR="00891F66" w:rsidRPr="00E958AD">
              <w:rPr>
                <w:rFonts w:hint="eastAsia"/>
                <w:szCs w:val="24"/>
              </w:rPr>
              <w:t>排放量为</w:t>
            </w:r>
            <w:r w:rsidR="00087B1E" w:rsidRPr="00E958AD">
              <w:rPr>
                <w:szCs w:val="24"/>
              </w:rPr>
              <w:t>2.4</w:t>
            </w:r>
            <w:r w:rsidR="00891F66" w:rsidRPr="00E958AD">
              <w:rPr>
                <w:rFonts w:hint="eastAsia"/>
                <w:szCs w:val="24"/>
              </w:rPr>
              <w:t>×</w:t>
            </w:r>
            <w:r w:rsidR="00891F66" w:rsidRPr="00E958AD">
              <w:rPr>
                <w:szCs w:val="24"/>
              </w:rPr>
              <w:t>10</w:t>
            </w:r>
            <w:r w:rsidR="00891F66" w:rsidRPr="00E958AD">
              <w:rPr>
                <w:szCs w:val="24"/>
                <w:vertAlign w:val="superscript"/>
              </w:rPr>
              <w:t>-</w:t>
            </w:r>
            <w:r w:rsidR="00087B1E" w:rsidRPr="00E958AD">
              <w:rPr>
                <w:szCs w:val="24"/>
                <w:vertAlign w:val="superscript"/>
              </w:rPr>
              <w:t>5</w:t>
            </w:r>
            <w:r w:rsidR="00891F66" w:rsidRPr="00E958AD">
              <w:t>t/a</w:t>
            </w:r>
            <w:r w:rsidR="00891F66" w:rsidRPr="00E958AD">
              <w:rPr>
                <w:rFonts w:hint="eastAsia"/>
              </w:rPr>
              <w:t>；</w:t>
            </w:r>
            <w:r w:rsidR="00891F66" w:rsidRPr="00E958AD">
              <w:rPr>
                <w:rFonts w:hint="eastAsia"/>
                <w:szCs w:val="24"/>
              </w:rPr>
              <w:t>有组织非甲烷总烃排放量为</w:t>
            </w:r>
            <w:r w:rsidR="00891F66" w:rsidRPr="00E958AD">
              <w:rPr>
                <w:szCs w:val="24"/>
              </w:rPr>
              <w:t>0.</w:t>
            </w:r>
            <w:r w:rsidR="00087B1E" w:rsidRPr="00E958AD">
              <w:rPr>
                <w:szCs w:val="24"/>
              </w:rPr>
              <w:t>13</w:t>
            </w:r>
            <w:r w:rsidR="00891F66" w:rsidRPr="00E958AD">
              <w:t>t/a</w:t>
            </w:r>
            <w:r w:rsidR="00891F66" w:rsidRPr="00E958AD">
              <w:rPr>
                <w:rFonts w:hint="eastAsia"/>
              </w:rPr>
              <w:t>；</w:t>
            </w:r>
            <w:r w:rsidR="00891F66" w:rsidRPr="00E958AD">
              <w:rPr>
                <w:rFonts w:hint="eastAsia"/>
                <w:szCs w:val="24"/>
              </w:rPr>
              <w:t>无组织非甲烷总烃排放量为</w:t>
            </w:r>
            <w:r w:rsidR="00891F66" w:rsidRPr="00E958AD">
              <w:rPr>
                <w:szCs w:val="24"/>
              </w:rPr>
              <w:t>0.0</w:t>
            </w:r>
            <w:r w:rsidR="00087B1E" w:rsidRPr="00E958AD">
              <w:rPr>
                <w:szCs w:val="24"/>
              </w:rPr>
              <w:t>683</w:t>
            </w:r>
            <w:r w:rsidR="00891F66" w:rsidRPr="00E958AD">
              <w:t>t/a</w:t>
            </w:r>
            <w:r w:rsidRPr="00E958AD">
              <w:rPr>
                <w:lang w:bidi="ar"/>
              </w:rPr>
              <w:t>；</w:t>
            </w:r>
            <w:r w:rsidR="00F030DD" w:rsidRPr="00E958AD">
              <w:rPr>
                <w:rFonts w:hint="eastAsia"/>
                <w:lang w:bidi="ar"/>
              </w:rPr>
              <w:t>燃烧颗粒物</w:t>
            </w:r>
            <w:r w:rsidRPr="00E958AD">
              <w:rPr>
                <w:lang w:bidi="ar"/>
              </w:rPr>
              <w:t>排放量为</w:t>
            </w:r>
            <w:r w:rsidR="00F030DD" w:rsidRPr="00E958AD">
              <w:rPr>
                <w:rFonts w:hint="eastAsia"/>
                <w:kern w:val="32"/>
              </w:rPr>
              <w:t>0.0</w:t>
            </w:r>
            <w:r w:rsidR="00087B1E" w:rsidRPr="00E958AD">
              <w:rPr>
                <w:kern w:val="32"/>
              </w:rPr>
              <w:t>52</w:t>
            </w:r>
            <w:r w:rsidRPr="00E958AD">
              <w:rPr>
                <w:rFonts w:hint="eastAsia"/>
                <w:lang w:bidi="ar"/>
              </w:rPr>
              <w:t>t</w:t>
            </w:r>
            <w:r w:rsidRPr="00E958AD">
              <w:rPr>
                <w:lang w:bidi="ar"/>
              </w:rPr>
              <w:t>/a</w:t>
            </w:r>
            <w:r w:rsidRPr="00E958AD">
              <w:rPr>
                <w:lang w:bidi="ar"/>
              </w:rPr>
              <w:t>；</w:t>
            </w:r>
            <w:r w:rsidR="00F030DD" w:rsidRPr="00E958AD">
              <w:rPr>
                <w:rFonts w:hint="eastAsia"/>
                <w:lang w:bidi="ar"/>
              </w:rPr>
              <w:t>燃烧二氧化硫</w:t>
            </w:r>
            <w:r w:rsidRPr="00E958AD">
              <w:rPr>
                <w:lang w:bidi="ar"/>
              </w:rPr>
              <w:t>排放量为</w:t>
            </w:r>
            <w:r w:rsidR="00F030DD" w:rsidRPr="00E958AD">
              <w:rPr>
                <w:rFonts w:hint="eastAsia"/>
                <w:kern w:val="32"/>
              </w:rPr>
              <w:t>0.000</w:t>
            </w:r>
            <w:r w:rsidR="00087B1E" w:rsidRPr="00E958AD">
              <w:rPr>
                <w:kern w:val="32"/>
              </w:rPr>
              <w:t>38</w:t>
            </w:r>
            <w:r w:rsidRPr="00E958AD">
              <w:rPr>
                <w:rFonts w:hint="eastAsia"/>
                <w:lang w:bidi="ar"/>
              </w:rPr>
              <w:t>t</w:t>
            </w:r>
            <w:r w:rsidRPr="00E958AD">
              <w:rPr>
                <w:lang w:bidi="ar"/>
              </w:rPr>
              <w:t>/a</w:t>
            </w:r>
            <w:r w:rsidRPr="00E958AD">
              <w:rPr>
                <w:lang w:bidi="ar"/>
              </w:rPr>
              <w:t>；</w:t>
            </w:r>
            <w:r w:rsidR="00F030DD" w:rsidRPr="00E958AD">
              <w:rPr>
                <w:rFonts w:hint="eastAsia"/>
                <w:lang w:bidi="ar"/>
              </w:rPr>
              <w:t>燃烧氮氧化物</w:t>
            </w:r>
            <w:r w:rsidRPr="00E958AD">
              <w:rPr>
                <w:lang w:bidi="ar"/>
              </w:rPr>
              <w:t>排放量为</w:t>
            </w:r>
            <w:r w:rsidR="00F030DD" w:rsidRPr="00E958AD">
              <w:rPr>
                <w:rFonts w:hint="eastAsia"/>
                <w:kern w:val="32"/>
              </w:rPr>
              <w:t>0.</w:t>
            </w:r>
            <w:r w:rsidR="00087B1E" w:rsidRPr="00E958AD">
              <w:rPr>
                <w:kern w:val="32"/>
              </w:rPr>
              <w:t>0606</w:t>
            </w:r>
            <w:r w:rsidRPr="00E958AD">
              <w:rPr>
                <w:rFonts w:hint="eastAsia"/>
                <w:lang w:bidi="ar"/>
              </w:rPr>
              <w:t>t</w:t>
            </w:r>
            <w:r w:rsidRPr="00E958AD">
              <w:rPr>
                <w:lang w:bidi="ar"/>
              </w:rPr>
              <w:t>/a</w:t>
            </w:r>
            <w:r w:rsidRPr="00E958AD">
              <w:rPr>
                <w:lang w:bidi="ar"/>
              </w:rPr>
              <w:t>；</w:t>
            </w:r>
            <w:r w:rsidR="00891F66" w:rsidRPr="00E958AD">
              <w:rPr>
                <w:rFonts w:hint="eastAsia"/>
                <w:lang w:bidi="ar"/>
              </w:rPr>
              <w:t>储罐</w:t>
            </w:r>
            <w:r w:rsidRPr="00E958AD">
              <w:rPr>
                <w:lang w:bidi="ar"/>
              </w:rPr>
              <w:t>非甲烷总烃排放量为</w:t>
            </w:r>
            <w:r w:rsidR="00925D26" w:rsidRPr="00E958AD">
              <w:rPr>
                <w:rFonts w:hint="eastAsia"/>
                <w:lang w:bidi="ar"/>
              </w:rPr>
              <w:t>0</w:t>
            </w:r>
            <w:r w:rsidR="00925D26" w:rsidRPr="00E958AD">
              <w:rPr>
                <w:lang w:bidi="ar"/>
              </w:rPr>
              <w:t>.00</w:t>
            </w:r>
            <w:r w:rsidR="00F030DD" w:rsidRPr="00E958AD">
              <w:rPr>
                <w:kern w:val="32"/>
              </w:rPr>
              <w:t>532</w:t>
            </w:r>
            <w:r w:rsidR="00925D26" w:rsidRPr="00E958AD">
              <w:rPr>
                <w:rFonts w:hint="eastAsia"/>
                <w:kern w:val="32"/>
              </w:rPr>
              <w:t>t</w:t>
            </w:r>
            <w:r w:rsidR="00F030DD" w:rsidRPr="00E958AD">
              <w:rPr>
                <w:rFonts w:hint="eastAsia"/>
                <w:kern w:val="32"/>
              </w:rPr>
              <w:t>/a</w:t>
            </w:r>
            <w:r w:rsidRPr="00E958AD">
              <w:rPr>
                <w:lang w:bidi="ar"/>
              </w:rPr>
              <w:t>。</w:t>
            </w:r>
          </w:p>
          <w:p w14:paraId="1D04D7F8" w14:textId="384D87B7" w:rsidR="00790E2C" w:rsidRPr="00E958AD" w:rsidRDefault="00F030DD" w:rsidP="00790E2C">
            <w:pPr>
              <w:autoSpaceDE w:val="0"/>
              <w:ind w:firstLine="480"/>
              <w:rPr>
                <w:lang w:bidi="ar"/>
              </w:rPr>
            </w:pPr>
            <w:r w:rsidRPr="00E958AD">
              <w:rPr>
                <w:rFonts w:hint="eastAsia"/>
                <w:lang w:bidi="ar"/>
              </w:rPr>
              <w:t>建议控制指标为：氮氧化物</w:t>
            </w:r>
            <w:r w:rsidRPr="00E958AD">
              <w:rPr>
                <w:rFonts w:hint="eastAsia"/>
                <w:kern w:val="32"/>
              </w:rPr>
              <w:t>0.</w:t>
            </w:r>
            <w:r w:rsidR="00087B1E" w:rsidRPr="00E958AD">
              <w:rPr>
                <w:kern w:val="32"/>
              </w:rPr>
              <w:t>0606</w:t>
            </w:r>
            <w:r w:rsidRPr="00E958AD">
              <w:rPr>
                <w:rFonts w:hint="eastAsia"/>
                <w:lang w:bidi="ar"/>
              </w:rPr>
              <w:t>t</w:t>
            </w:r>
            <w:r w:rsidRPr="00E958AD">
              <w:rPr>
                <w:lang w:bidi="ar"/>
              </w:rPr>
              <w:t>/a</w:t>
            </w:r>
            <w:r w:rsidRPr="00E958AD">
              <w:rPr>
                <w:lang w:bidi="ar"/>
              </w:rPr>
              <w:t>；非甲烷总烃</w:t>
            </w:r>
            <w:r w:rsidR="00891F66" w:rsidRPr="00E958AD">
              <w:rPr>
                <w:kern w:val="32"/>
              </w:rPr>
              <w:t>0.</w:t>
            </w:r>
            <w:r w:rsidR="00925D26" w:rsidRPr="00E958AD">
              <w:rPr>
                <w:kern w:val="32"/>
              </w:rPr>
              <w:t>20362</w:t>
            </w:r>
            <w:r w:rsidR="00891F66" w:rsidRPr="00E958AD">
              <w:rPr>
                <w:rFonts w:hint="eastAsia"/>
                <w:kern w:val="32"/>
              </w:rPr>
              <w:t>t</w:t>
            </w:r>
            <w:r w:rsidRPr="00E958AD">
              <w:rPr>
                <w:rFonts w:hint="eastAsia"/>
                <w:kern w:val="32"/>
              </w:rPr>
              <w:t>/a</w:t>
            </w:r>
            <w:r w:rsidRPr="00E958AD">
              <w:rPr>
                <w:lang w:bidi="ar"/>
              </w:rPr>
              <w:t>。</w:t>
            </w:r>
          </w:p>
          <w:p w14:paraId="07822043" w14:textId="63BE77BF" w:rsidR="00790E2C" w:rsidRPr="00E958AD" w:rsidRDefault="00790E2C" w:rsidP="00790E2C">
            <w:pPr>
              <w:autoSpaceDE w:val="0"/>
              <w:ind w:firstLine="480"/>
              <w:rPr>
                <w:lang w:bidi="ar"/>
              </w:rPr>
            </w:pPr>
            <w:r w:rsidRPr="00E958AD">
              <w:rPr>
                <w:lang w:bidi="ar"/>
              </w:rPr>
              <w:t>2</w:t>
            </w:r>
            <w:r w:rsidRPr="00E958AD">
              <w:rPr>
                <w:lang w:bidi="ar"/>
              </w:rPr>
              <w:t>、废水</w:t>
            </w:r>
          </w:p>
          <w:p w14:paraId="261C6ED4" w14:textId="263CBDAF" w:rsidR="00790E2C" w:rsidRPr="00E958AD" w:rsidRDefault="00790E2C" w:rsidP="00790E2C">
            <w:pPr>
              <w:autoSpaceDE w:val="0"/>
              <w:ind w:firstLine="480"/>
              <w:rPr>
                <w:bCs/>
                <w:kern w:val="0"/>
                <w:lang w:bidi="ar"/>
              </w:rPr>
            </w:pPr>
            <w:r w:rsidRPr="00E958AD">
              <w:rPr>
                <w:lang w:bidi="ar"/>
              </w:rPr>
              <w:t>本项目的废水包括生活污水和生产废水。</w:t>
            </w:r>
            <w:r w:rsidRPr="00E958AD">
              <w:rPr>
                <w:bCs/>
                <w:kern w:val="0"/>
                <w:lang w:bidi="ar"/>
              </w:rPr>
              <w:t>生活废水</w:t>
            </w:r>
            <w:r w:rsidRPr="00E958AD">
              <w:rPr>
                <w:rFonts w:hint="eastAsia"/>
                <w:bCs/>
                <w:kern w:val="0"/>
                <w:lang w:bidi="ar"/>
              </w:rPr>
              <w:t>生活污水依托东侧混凝土搅拌站化粪池处理后回用于周边山地施肥，不外排</w:t>
            </w:r>
            <w:r w:rsidRPr="00E958AD">
              <w:rPr>
                <w:bCs/>
                <w:kern w:val="0"/>
                <w:lang w:bidi="ar"/>
              </w:rPr>
              <w:t>。</w:t>
            </w:r>
            <w:r w:rsidRPr="00E958AD">
              <w:rPr>
                <w:rFonts w:hint="eastAsia"/>
                <w:bCs/>
                <w:kern w:val="0"/>
                <w:lang w:bidi="ar"/>
              </w:rPr>
              <w:t>初期雨水进入初期雨水池沉淀后用于厂区洒水降尘；洒水降尘用水全部蒸发，无废水产生。因此废水不设总量控制指标。</w:t>
            </w:r>
          </w:p>
          <w:p w14:paraId="2BD46F3E" w14:textId="77777777" w:rsidR="00790E2C" w:rsidRPr="00E958AD" w:rsidRDefault="00790E2C" w:rsidP="00790E2C">
            <w:pPr>
              <w:autoSpaceDE w:val="0"/>
              <w:ind w:firstLine="480"/>
            </w:pPr>
            <w:r w:rsidRPr="00E958AD">
              <w:rPr>
                <w:lang w:bidi="ar"/>
              </w:rPr>
              <w:t>3</w:t>
            </w:r>
            <w:r w:rsidRPr="00E958AD">
              <w:rPr>
                <w:lang w:bidi="ar"/>
              </w:rPr>
              <w:t>、固体废物</w:t>
            </w:r>
          </w:p>
          <w:p w14:paraId="779AE7CC" w14:textId="77777777" w:rsidR="00D80BD1" w:rsidRPr="00E958AD" w:rsidRDefault="00790E2C" w:rsidP="00790E2C">
            <w:pPr>
              <w:ind w:firstLineChars="0" w:firstLine="0"/>
              <w:rPr>
                <w:lang w:bidi="ar"/>
              </w:rPr>
            </w:pPr>
            <w:r w:rsidRPr="00E958AD">
              <w:rPr>
                <w:lang w:bidi="ar"/>
              </w:rPr>
              <w:t>固体废物分类收集和妥善处置，收集处置率达</w:t>
            </w:r>
            <w:r w:rsidRPr="00E958AD">
              <w:rPr>
                <w:lang w:bidi="ar"/>
              </w:rPr>
              <w:t>100%</w:t>
            </w:r>
            <w:r w:rsidRPr="00E958AD">
              <w:rPr>
                <w:lang w:bidi="ar"/>
              </w:rPr>
              <w:t>。</w:t>
            </w:r>
          </w:p>
          <w:p w14:paraId="513AB7E6" w14:textId="3A21B48E" w:rsidR="00925D26" w:rsidRPr="00E958AD" w:rsidRDefault="00925D26" w:rsidP="00925D26">
            <w:pPr>
              <w:pStyle w:val="a1"/>
              <w:rPr>
                <w:lang w:bidi="ar"/>
              </w:rPr>
            </w:pPr>
          </w:p>
        </w:tc>
      </w:tr>
    </w:tbl>
    <w:p w14:paraId="29C39929" w14:textId="77777777" w:rsidR="00D80BD1" w:rsidRPr="00E958AD" w:rsidRDefault="00F23252">
      <w:pPr>
        <w:pStyle w:val="1"/>
        <w:jc w:val="center"/>
      </w:pPr>
      <w:r w:rsidRPr="00E958AD">
        <w:rPr>
          <w:rFonts w:hint="eastAsia"/>
        </w:rPr>
        <w:br w:type="page"/>
      </w:r>
      <w:bookmarkStart w:id="22" w:name="_Toc11318"/>
      <w:r w:rsidRPr="00E958AD">
        <w:rPr>
          <w:rFonts w:hint="eastAsia"/>
        </w:rPr>
        <w:lastRenderedPageBreak/>
        <w:t>四、主要环境影响和保护措施</w:t>
      </w:r>
      <w:bookmarkEnd w:id="22"/>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17"/>
        <w:gridCol w:w="7705"/>
      </w:tblGrid>
      <w:tr w:rsidR="00E958AD" w:rsidRPr="00E958AD" w14:paraId="23DB9B11" w14:textId="77777777" w:rsidTr="00D70FD1">
        <w:trPr>
          <w:trHeight w:val="50"/>
        </w:trPr>
        <w:tc>
          <w:tcPr>
            <w:tcW w:w="817" w:type="dxa"/>
            <w:vAlign w:val="center"/>
          </w:tcPr>
          <w:p w14:paraId="4FD7789C" w14:textId="77777777" w:rsidR="00D80BD1" w:rsidRPr="00E958AD" w:rsidRDefault="00F23252">
            <w:pPr>
              <w:ind w:firstLineChars="0" w:firstLine="0"/>
              <w:jc w:val="center"/>
            </w:pPr>
            <w:r w:rsidRPr="00E958AD">
              <w:rPr>
                <w:rFonts w:hint="eastAsia"/>
              </w:rPr>
              <w:t>施工期环境保护措施</w:t>
            </w:r>
          </w:p>
        </w:tc>
        <w:tc>
          <w:tcPr>
            <w:tcW w:w="7705" w:type="dxa"/>
            <w:vAlign w:val="center"/>
          </w:tcPr>
          <w:p w14:paraId="38F06FC6" w14:textId="77777777" w:rsidR="00BC13E0" w:rsidRPr="00E958AD" w:rsidRDefault="00BC13E0" w:rsidP="00BC13E0">
            <w:pPr>
              <w:adjustRightInd w:val="0"/>
              <w:snapToGrid w:val="0"/>
              <w:ind w:firstLine="482"/>
              <w:rPr>
                <w:b/>
                <w:bCs/>
              </w:rPr>
            </w:pPr>
            <w:r w:rsidRPr="00E958AD">
              <w:rPr>
                <w:rFonts w:hint="eastAsia"/>
                <w:b/>
                <w:bCs/>
              </w:rPr>
              <w:t>1</w:t>
            </w:r>
            <w:r w:rsidRPr="00E958AD">
              <w:rPr>
                <w:rFonts w:hint="eastAsia"/>
                <w:b/>
                <w:bCs/>
              </w:rPr>
              <w:t>、施工期环保措施</w:t>
            </w:r>
          </w:p>
          <w:p w14:paraId="7AFCC955" w14:textId="77777777" w:rsidR="00BC13E0" w:rsidRPr="00E958AD" w:rsidRDefault="00BC13E0" w:rsidP="00BC13E0">
            <w:pPr>
              <w:pStyle w:val="af0"/>
              <w:spacing w:line="360" w:lineRule="auto"/>
              <w:ind w:firstLineChars="200" w:firstLine="480"/>
              <w:rPr>
                <w:sz w:val="24"/>
                <w:szCs w:val="24"/>
              </w:rPr>
            </w:pPr>
            <w:r w:rsidRPr="00E958AD">
              <w:rPr>
                <w:rFonts w:hint="eastAsia"/>
                <w:sz w:val="24"/>
                <w:szCs w:val="24"/>
              </w:rPr>
              <w:t>施工期环境影响主要为施工过程产生的扬尘、装修废气、施工机械燃油废气和汽车尾气对周围大气环境的影响；施工废水和施工人员</w:t>
            </w:r>
            <w:proofErr w:type="gramStart"/>
            <w:r w:rsidRPr="00E958AD">
              <w:rPr>
                <w:rFonts w:hint="eastAsia"/>
                <w:sz w:val="24"/>
                <w:szCs w:val="24"/>
              </w:rPr>
              <w:t>生活污水产排对</w:t>
            </w:r>
            <w:proofErr w:type="gramEnd"/>
            <w:r w:rsidRPr="00E958AD">
              <w:rPr>
                <w:rFonts w:hint="eastAsia"/>
                <w:sz w:val="24"/>
                <w:szCs w:val="24"/>
              </w:rPr>
              <w:t>水环境的影响；施工机械和施工运输车辆的噪声污染；施工期产生废弃土石方、建筑垃圾和生活垃圾。</w:t>
            </w:r>
            <w:r w:rsidRPr="00E958AD">
              <w:rPr>
                <w:sz w:val="24"/>
                <w:szCs w:val="24"/>
              </w:rPr>
              <w:t>施工期主要环境保护措施如下：</w:t>
            </w:r>
          </w:p>
          <w:p w14:paraId="4EC4A9E1" w14:textId="77777777" w:rsidR="00BC13E0" w:rsidRPr="00E958AD" w:rsidRDefault="00BC13E0" w:rsidP="00BC13E0">
            <w:pPr>
              <w:pStyle w:val="af0"/>
              <w:numPr>
                <w:ilvl w:val="0"/>
                <w:numId w:val="1"/>
              </w:numPr>
              <w:spacing w:line="360" w:lineRule="auto"/>
              <w:ind w:firstLineChars="200" w:firstLine="480"/>
              <w:rPr>
                <w:sz w:val="24"/>
                <w:szCs w:val="24"/>
              </w:rPr>
            </w:pPr>
            <w:r w:rsidRPr="00E958AD">
              <w:rPr>
                <w:sz w:val="24"/>
                <w:szCs w:val="24"/>
              </w:rPr>
              <w:t>施工扬尘防治措施</w:t>
            </w:r>
          </w:p>
          <w:p w14:paraId="69B5FB12" w14:textId="77777777" w:rsidR="00BC13E0" w:rsidRPr="00E958AD" w:rsidRDefault="00BC13E0" w:rsidP="00BC13E0">
            <w:pPr>
              <w:pStyle w:val="af0"/>
              <w:spacing w:line="360" w:lineRule="auto"/>
              <w:ind w:firstLineChars="200" w:firstLine="480"/>
              <w:rPr>
                <w:sz w:val="24"/>
                <w:szCs w:val="24"/>
              </w:rPr>
            </w:pPr>
            <w:r w:rsidRPr="00E958AD">
              <w:rPr>
                <w:sz w:val="24"/>
                <w:szCs w:val="24"/>
              </w:rPr>
              <w:t>施工期大气污染源主要来源于设备安装过程以及原材料运输、堆放等作业过程中，主要污染物为TSP</w:t>
            </w:r>
            <w:r w:rsidRPr="00E958AD">
              <w:rPr>
                <w:rFonts w:hint="eastAsia"/>
                <w:sz w:val="24"/>
                <w:szCs w:val="24"/>
              </w:rPr>
              <w:t>和少量装修废气</w:t>
            </w:r>
            <w:r w:rsidRPr="00E958AD">
              <w:rPr>
                <w:sz w:val="24"/>
                <w:szCs w:val="24"/>
              </w:rPr>
              <w:t xml:space="preserve">，呈无组织排放，须采取相应的对策措施，尽量减少施工扬尘对环境的影响： </w:t>
            </w:r>
          </w:p>
          <w:p w14:paraId="056DD5AF" w14:textId="77777777" w:rsidR="00BC13E0" w:rsidRPr="00E958AD" w:rsidRDefault="00BC13E0" w:rsidP="00BC13E0">
            <w:pPr>
              <w:pStyle w:val="af0"/>
              <w:spacing w:line="360" w:lineRule="auto"/>
              <w:ind w:firstLineChars="200" w:firstLine="480"/>
              <w:rPr>
                <w:sz w:val="24"/>
                <w:szCs w:val="24"/>
              </w:rPr>
            </w:pPr>
            <w:r w:rsidRPr="00E958AD">
              <w:rPr>
                <w:rFonts w:hint="eastAsia"/>
                <w:sz w:val="24"/>
                <w:szCs w:val="24"/>
              </w:rPr>
              <w:t>（1）加强现场运输车辆管理。建筑垃圾在运输出场时应采取封闭运输方式，在项目范围内运输的车辆必须车身整洁，装载车厢完好，装载货物堆码整齐，不得污染道路；</w:t>
            </w:r>
          </w:p>
          <w:p w14:paraId="61AB3C84" w14:textId="77777777" w:rsidR="00BC13E0" w:rsidRPr="00E958AD" w:rsidRDefault="00BC13E0" w:rsidP="00BC13E0">
            <w:pPr>
              <w:pStyle w:val="af0"/>
              <w:spacing w:line="360" w:lineRule="auto"/>
              <w:ind w:firstLineChars="200" w:firstLine="480"/>
              <w:rPr>
                <w:sz w:val="24"/>
                <w:szCs w:val="24"/>
              </w:rPr>
            </w:pPr>
            <w:r w:rsidRPr="00E958AD">
              <w:rPr>
                <w:rFonts w:hint="eastAsia"/>
                <w:sz w:val="24"/>
                <w:szCs w:val="24"/>
              </w:rPr>
              <w:t>（2）在施工过程中，作业场地应采取围挡、围护以减少粉尘扩散，项目应在施工场地周围连续设置不低于2.5m的围挡，并做到坚固、整洁；</w:t>
            </w:r>
          </w:p>
          <w:p w14:paraId="013D78A9" w14:textId="77777777" w:rsidR="00BC13E0" w:rsidRPr="00E958AD" w:rsidRDefault="00BC13E0" w:rsidP="00BC13E0">
            <w:pPr>
              <w:pStyle w:val="af0"/>
              <w:spacing w:line="360" w:lineRule="auto"/>
              <w:ind w:firstLineChars="200" w:firstLine="480"/>
              <w:rPr>
                <w:sz w:val="24"/>
                <w:szCs w:val="24"/>
              </w:rPr>
            </w:pPr>
            <w:r w:rsidRPr="00E958AD">
              <w:rPr>
                <w:rFonts w:hint="eastAsia"/>
                <w:sz w:val="24"/>
                <w:szCs w:val="24"/>
              </w:rPr>
              <w:t>（3）在施工场地安排员工定期对场地进行洒水，每天3-5次，以减少粉尘量，若遇到大风或干燥天气可适当增加洒水次数；</w:t>
            </w:r>
          </w:p>
          <w:p w14:paraId="2E4AA3AB" w14:textId="77777777" w:rsidR="00BC13E0" w:rsidRPr="00E958AD" w:rsidRDefault="00BC13E0" w:rsidP="00BC13E0">
            <w:pPr>
              <w:pStyle w:val="af0"/>
              <w:spacing w:line="360" w:lineRule="auto"/>
              <w:ind w:firstLineChars="200" w:firstLine="480"/>
              <w:rPr>
                <w:sz w:val="24"/>
                <w:szCs w:val="24"/>
              </w:rPr>
            </w:pPr>
            <w:r w:rsidRPr="00E958AD">
              <w:rPr>
                <w:rFonts w:hint="eastAsia"/>
                <w:sz w:val="24"/>
                <w:szCs w:val="24"/>
              </w:rPr>
              <w:t>（4）对运输建筑材料及建筑垃圾的车辆加盖蓬</w:t>
            </w:r>
            <w:proofErr w:type="gramStart"/>
            <w:r w:rsidRPr="00E958AD">
              <w:rPr>
                <w:rFonts w:hint="eastAsia"/>
                <w:sz w:val="24"/>
                <w:szCs w:val="24"/>
              </w:rPr>
              <w:t>布减少</w:t>
            </w:r>
            <w:proofErr w:type="gramEnd"/>
            <w:r w:rsidRPr="00E958AD">
              <w:rPr>
                <w:rFonts w:hint="eastAsia"/>
                <w:sz w:val="24"/>
                <w:szCs w:val="24"/>
              </w:rPr>
              <w:t>洒落，同时，车辆进出、装卸场地时应用水将轮胎冲洗干净；</w:t>
            </w:r>
          </w:p>
          <w:p w14:paraId="00759A69" w14:textId="77777777" w:rsidR="00BC13E0" w:rsidRPr="00E958AD" w:rsidRDefault="00BC13E0" w:rsidP="00BC13E0">
            <w:pPr>
              <w:pStyle w:val="af0"/>
              <w:spacing w:line="360" w:lineRule="auto"/>
              <w:ind w:firstLineChars="200" w:firstLine="480"/>
              <w:rPr>
                <w:sz w:val="24"/>
                <w:szCs w:val="24"/>
              </w:rPr>
            </w:pPr>
            <w:r w:rsidRPr="00E958AD">
              <w:rPr>
                <w:rFonts w:hint="eastAsia"/>
                <w:sz w:val="24"/>
                <w:szCs w:val="24"/>
              </w:rPr>
              <w:t>（5）尽量避免在大风天气下进行土方开挖作业；</w:t>
            </w:r>
          </w:p>
          <w:p w14:paraId="3AB17178" w14:textId="77777777" w:rsidR="00BC13E0" w:rsidRPr="00E958AD" w:rsidRDefault="00BC13E0" w:rsidP="00BC13E0">
            <w:pPr>
              <w:pStyle w:val="af0"/>
              <w:spacing w:line="360" w:lineRule="auto"/>
              <w:ind w:firstLineChars="200" w:firstLine="480"/>
              <w:rPr>
                <w:sz w:val="24"/>
                <w:szCs w:val="24"/>
              </w:rPr>
            </w:pPr>
            <w:r w:rsidRPr="00E958AD">
              <w:rPr>
                <w:rFonts w:hint="eastAsia"/>
                <w:sz w:val="24"/>
                <w:szCs w:val="24"/>
              </w:rPr>
              <w:t>（6）设置专人负责建筑垃圾的处置、清运和堆放，堆放场地应尽量避开居民区的上风向，并加盖蓬布、适时洒水，防止二次粉尘；</w:t>
            </w:r>
          </w:p>
          <w:p w14:paraId="445AD715" w14:textId="77777777" w:rsidR="00BC13E0" w:rsidRPr="00E958AD" w:rsidRDefault="00BC13E0" w:rsidP="00BC13E0">
            <w:pPr>
              <w:pStyle w:val="af0"/>
              <w:spacing w:line="360" w:lineRule="auto"/>
              <w:ind w:firstLineChars="200" w:firstLine="480"/>
              <w:rPr>
                <w:sz w:val="24"/>
                <w:szCs w:val="24"/>
              </w:rPr>
            </w:pPr>
            <w:r w:rsidRPr="00E958AD">
              <w:rPr>
                <w:rFonts w:hint="eastAsia"/>
                <w:sz w:val="24"/>
                <w:szCs w:val="24"/>
              </w:rPr>
              <w:t>（7）对建筑垃圾应及时处理、清运，防止粉尘污染；</w:t>
            </w:r>
          </w:p>
          <w:p w14:paraId="6BFA1D17" w14:textId="77777777" w:rsidR="00BC13E0" w:rsidRPr="00E958AD" w:rsidRDefault="00BC13E0" w:rsidP="00BC13E0">
            <w:pPr>
              <w:pStyle w:val="af0"/>
              <w:spacing w:line="360" w:lineRule="auto"/>
              <w:ind w:firstLineChars="200" w:firstLine="480"/>
              <w:rPr>
                <w:sz w:val="24"/>
                <w:szCs w:val="24"/>
              </w:rPr>
            </w:pPr>
            <w:r w:rsidRPr="00E958AD">
              <w:rPr>
                <w:rFonts w:hint="eastAsia"/>
                <w:sz w:val="24"/>
                <w:szCs w:val="24"/>
              </w:rPr>
              <w:t>（8）</w:t>
            </w:r>
            <w:proofErr w:type="gramStart"/>
            <w:r w:rsidRPr="00E958AD">
              <w:rPr>
                <w:rFonts w:hint="eastAsia"/>
                <w:sz w:val="24"/>
                <w:szCs w:val="24"/>
              </w:rPr>
              <w:t>本环评</w:t>
            </w:r>
            <w:proofErr w:type="gramEnd"/>
            <w:r w:rsidRPr="00E958AD">
              <w:rPr>
                <w:rFonts w:hint="eastAsia"/>
                <w:sz w:val="24"/>
                <w:szCs w:val="24"/>
              </w:rPr>
              <w:t>要求，在县上启动大气环境应急方案时，要配合主管部门，要求立即停工；</w:t>
            </w:r>
          </w:p>
          <w:p w14:paraId="753ADABC" w14:textId="77777777" w:rsidR="00BC13E0" w:rsidRPr="00E958AD" w:rsidRDefault="00BC13E0" w:rsidP="00BC13E0">
            <w:pPr>
              <w:pStyle w:val="af0"/>
              <w:spacing w:line="360" w:lineRule="auto"/>
              <w:ind w:firstLineChars="200" w:firstLine="480"/>
              <w:rPr>
                <w:sz w:val="24"/>
                <w:szCs w:val="24"/>
              </w:rPr>
            </w:pPr>
            <w:r w:rsidRPr="00E958AD">
              <w:rPr>
                <w:rFonts w:hint="eastAsia"/>
                <w:sz w:val="24"/>
                <w:szCs w:val="24"/>
              </w:rPr>
              <w:t>（9）在进行装修施工过程中，应注意施工场所的通风换气，避免发生意外事故；</w:t>
            </w:r>
          </w:p>
          <w:p w14:paraId="6DE66757" w14:textId="77777777" w:rsidR="00BC13E0" w:rsidRPr="00E958AD" w:rsidRDefault="00BC13E0" w:rsidP="00BC13E0">
            <w:pPr>
              <w:pStyle w:val="af0"/>
              <w:spacing w:line="360" w:lineRule="auto"/>
              <w:ind w:firstLineChars="200" w:firstLine="480"/>
              <w:rPr>
                <w:sz w:val="24"/>
                <w:szCs w:val="24"/>
              </w:rPr>
            </w:pPr>
            <w:r w:rsidRPr="00E958AD">
              <w:rPr>
                <w:rFonts w:hint="eastAsia"/>
                <w:sz w:val="24"/>
                <w:szCs w:val="24"/>
              </w:rPr>
              <w:t>（10）外墙装修粉饰是设置帷幕，降低扬尘污染；</w:t>
            </w:r>
          </w:p>
          <w:p w14:paraId="3B1756FD" w14:textId="77777777" w:rsidR="00BC13E0" w:rsidRPr="00E958AD" w:rsidRDefault="00BC13E0" w:rsidP="00BC13E0">
            <w:pPr>
              <w:pStyle w:val="af0"/>
              <w:spacing w:line="360" w:lineRule="auto"/>
              <w:ind w:firstLineChars="200" w:firstLine="480"/>
              <w:rPr>
                <w:sz w:val="24"/>
                <w:szCs w:val="24"/>
              </w:rPr>
            </w:pPr>
            <w:r w:rsidRPr="00E958AD">
              <w:rPr>
                <w:sz w:val="24"/>
                <w:szCs w:val="24"/>
              </w:rPr>
              <w:lastRenderedPageBreak/>
              <w:t>2、施工废水防止措施</w:t>
            </w:r>
          </w:p>
          <w:p w14:paraId="0970EE6C" w14:textId="77777777" w:rsidR="00BC13E0" w:rsidRPr="00E958AD" w:rsidRDefault="00BC13E0" w:rsidP="00BC13E0">
            <w:pPr>
              <w:pStyle w:val="Default"/>
              <w:rPr>
                <w:color w:val="auto"/>
              </w:rPr>
            </w:pPr>
            <w:r w:rsidRPr="00E958AD">
              <w:rPr>
                <w:rFonts w:hint="eastAsia"/>
                <w:color w:val="auto"/>
              </w:rPr>
              <w:t>施工期的废水主要为生活污水和施工废水。生活污水依托混凝土搅拌站卫生间处理，施工废水经临时沉淀池处理后用于场地洒水降尘，不外排，对地表水环境影响小。</w:t>
            </w:r>
          </w:p>
          <w:p w14:paraId="4C7755CA" w14:textId="77777777" w:rsidR="00BC13E0" w:rsidRPr="00E958AD" w:rsidRDefault="00BC13E0" w:rsidP="00BC13E0">
            <w:pPr>
              <w:pStyle w:val="af0"/>
              <w:spacing w:line="360" w:lineRule="auto"/>
              <w:ind w:firstLineChars="200" w:firstLine="480"/>
              <w:rPr>
                <w:sz w:val="24"/>
                <w:szCs w:val="24"/>
              </w:rPr>
            </w:pPr>
            <w:r w:rsidRPr="00E958AD">
              <w:rPr>
                <w:sz w:val="24"/>
                <w:szCs w:val="24"/>
              </w:rPr>
              <w:t>3、施工噪声防治措施</w:t>
            </w:r>
          </w:p>
          <w:p w14:paraId="1922F4D6" w14:textId="77777777" w:rsidR="00BC13E0" w:rsidRPr="00E958AD" w:rsidRDefault="00BC13E0" w:rsidP="00BC13E0">
            <w:pPr>
              <w:pStyle w:val="af0"/>
              <w:spacing w:line="360" w:lineRule="auto"/>
              <w:ind w:firstLineChars="200" w:firstLine="480"/>
              <w:rPr>
                <w:sz w:val="24"/>
                <w:szCs w:val="24"/>
              </w:rPr>
            </w:pPr>
            <w:r w:rsidRPr="00E958AD">
              <w:rPr>
                <w:rFonts w:hint="eastAsia"/>
                <w:sz w:val="24"/>
                <w:szCs w:val="24"/>
              </w:rPr>
              <w:t>（1）工地周围</w:t>
            </w:r>
            <w:proofErr w:type="gramStart"/>
            <w:r w:rsidRPr="00E958AD">
              <w:rPr>
                <w:rFonts w:hint="eastAsia"/>
                <w:sz w:val="24"/>
                <w:szCs w:val="24"/>
              </w:rPr>
              <w:t>须设置</w:t>
            </w:r>
            <w:proofErr w:type="gramEnd"/>
            <w:r w:rsidRPr="00E958AD">
              <w:rPr>
                <w:rFonts w:hint="eastAsia"/>
                <w:sz w:val="24"/>
                <w:szCs w:val="24"/>
              </w:rPr>
              <w:t>不低于2.5m的遮挡围墙，围墙应用标准板材或砖砌筑；</w:t>
            </w:r>
          </w:p>
          <w:p w14:paraId="6D177009" w14:textId="77777777" w:rsidR="00BC13E0" w:rsidRPr="00E958AD" w:rsidRDefault="00BC13E0" w:rsidP="00BC13E0">
            <w:pPr>
              <w:pStyle w:val="af0"/>
              <w:spacing w:line="360" w:lineRule="auto"/>
              <w:ind w:firstLineChars="200" w:firstLine="480"/>
              <w:rPr>
                <w:sz w:val="24"/>
                <w:szCs w:val="24"/>
              </w:rPr>
            </w:pPr>
            <w:r w:rsidRPr="00E958AD">
              <w:rPr>
                <w:rFonts w:hint="eastAsia"/>
                <w:sz w:val="24"/>
                <w:szCs w:val="24"/>
              </w:rPr>
              <w:t>（2）加强施工机械的维修、管理，保证施工机械处于低噪声、高效率的良好工作状态；</w:t>
            </w:r>
          </w:p>
          <w:p w14:paraId="3731EF3F" w14:textId="77777777" w:rsidR="00BC13E0" w:rsidRPr="00E958AD" w:rsidRDefault="00BC13E0" w:rsidP="00BC13E0">
            <w:pPr>
              <w:pStyle w:val="af0"/>
              <w:spacing w:line="360" w:lineRule="auto"/>
              <w:ind w:firstLineChars="200" w:firstLine="480"/>
              <w:rPr>
                <w:sz w:val="24"/>
                <w:szCs w:val="24"/>
              </w:rPr>
            </w:pPr>
            <w:r w:rsidRPr="00E958AD">
              <w:rPr>
                <w:rFonts w:hint="eastAsia"/>
                <w:sz w:val="24"/>
                <w:szCs w:val="24"/>
              </w:rPr>
              <w:t>（3）在施工机械设备与基础或连接部位之间采用弹簧减震、橡胶减震、管道减震等；</w:t>
            </w:r>
          </w:p>
          <w:p w14:paraId="11B425F9" w14:textId="77777777" w:rsidR="00BC13E0" w:rsidRPr="00E958AD" w:rsidRDefault="00BC13E0" w:rsidP="00BC13E0">
            <w:pPr>
              <w:pStyle w:val="af0"/>
              <w:spacing w:line="360" w:lineRule="auto"/>
              <w:ind w:firstLineChars="200" w:firstLine="480"/>
              <w:rPr>
                <w:sz w:val="24"/>
                <w:szCs w:val="24"/>
              </w:rPr>
            </w:pPr>
            <w:r w:rsidRPr="00E958AD">
              <w:rPr>
                <w:rFonts w:hint="eastAsia"/>
                <w:sz w:val="24"/>
                <w:szCs w:val="24"/>
              </w:rPr>
              <w:t>（4）施工作业中应选用低噪声的机械设备，同时必须合理安排各类机械设备的工作时间；</w:t>
            </w:r>
          </w:p>
          <w:p w14:paraId="47216C04" w14:textId="77777777" w:rsidR="00BC13E0" w:rsidRPr="00E958AD" w:rsidRDefault="00BC13E0" w:rsidP="00BC13E0">
            <w:pPr>
              <w:pStyle w:val="af0"/>
              <w:spacing w:line="360" w:lineRule="auto"/>
              <w:ind w:firstLineChars="200" w:firstLine="480"/>
              <w:rPr>
                <w:sz w:val="24"/>
                <w:szCs w:val="24"/>
              </w:rPr>
            </w:pPr>
            <w:r w:rsidRPr="00E958AD">
              <w:rPr>
                <w:rFonts w:hint="eastAsia"/>
                <w:sz w:val="24"/>
                <w:szCs w:val="24"/>
              </w:rPr>
              <w:t>（5）根据环境噪声污染防治相关规定，本项目施工单位应当在工程开工前15天向所在地生态环境行政主管部门申报，禁止夜间22时至次日6时进行建筑施工作业；</w:t>
            </w:r>
          </w:p>
          <w:p w14:paraId="6839B5E2" w14:textId="77777777" w:rsidR="00BC13E0" w:rsidRPr="00E958AD" w:rsidRDefault="00BC13E0" w:rsidP="00BC13E0">
            <w:pPr>
              <w:pStyle w:val="af0"/>
              <w:spacing w:line="360" w:lineRule="auto"/>
              <w:ind w:firstLineChars="200" w:firstLine="480"/>
              <w:rPr>
                <w:sz w:val="24"/>
                <w:szCs w:val="24"/>
              </w:rPr>
            </w:pPr>
            <w:r w:rsidRPr="00E958AD">
              <w:rPr>
                <w:rFonts w:hint="eastAsia"/>
                <w:sz w:val="24"/>
                <w:szCs w:val="24"/>
              </w:rPr>
              <w:t>（6）施工作业前组织人员对场地进行检查，检查临时围挡是否破损，厂界四周拉警示线，进出口设置警示牌；</w:t>
            </w:r>
          </w:p>
          <w:p w14:paraId="0903968A" w14:textId="77777777" w:rsidR="00BC13E0" w:rsidRPr="00E958AD" w:rsidRDefault="00BC13E0" w:rsidP="00BC13E0">
            <w:pPr>
              <w:pStyle w:val="af0"/>
              <w:spacing w:line="360" w:lineRule="auto"/>
              <w:ind w:firstLineChars="200" w:firstLine="480"/>
              <w:rPr>
                <w:sz w:val="24"/>
                <w:szCs w:val="24"/>
              </w:rPr>
            </w:pPr>
            <w:r w:rsidRPr="00E958AD">
              <w:rPr>
                <w:rFonts w:hint="eastAsia"/>
                <w:sz w:val="24"/>
                <w:szCs w:val="24"/>
              </w:rPr>
              <w:t>（7）要求施工单位对运输车辆进行管理，经过住户点的路段在运输过程中禁止鸣笛，并严格控制车速，减小车辆运输噪声对运输沿线住户的影响；</w:t>
            </w:r>
          </w:p>
          <w:p w14:paraId="69B2F423" w14:textId="77777777" w:rsidR="00BC13E0" w:rsidRPr="00E958AD" w:rsidRDefault="00BC13E0" w:rsidP="00BC13E0">
            <w:pPr>
              <w:pStyle w:val="af0"/>
              <w:spacing w:line="360" w:lineRule="auto"/>
              <w:ind w:firstLineChars="200" w:firstLine="480"/>
              <w:rPr>
                <w:sz w:val="24"/>
                <w:szCs w:val="24"/>
              </w:rPr>
            </w:pPr>
            <w:r w:rsidRPr="00E958AD">
              <w:rPr>
                <w:rFonts w:hint="eastAsia"/>
                <w:sz w:val="24"/>
                <w:szCs w:val="24"/>
              </w:rPr>
              <w:t>施工期结束后，相应的噪声污染即随之消失，施工噪声对环境影响较小。</w:t>
            </w:r>
          </w:p>
          <w:p w14:paraId="114CD1E9" w14:textId="77777777" w:rsidR="00BC13E0" w:rsidRPr="00E958AD" w:rsidRDefault="00BC13E0" w:rsidP="00BC13E0">
            <w:pPr>
              <w:pStyle w:val="af0"/>
              <w:spacing w:line="360" w:lineRule="auto"/>
              <w:ind w:firstLineChars="200" w:firstLine="480"/>
              <w:rPr>
                <w:sz w:val="24"/>
                <w:szCs w:val="24"/>
              </w:rPr>
            </w:pPr>
            <w:r w:rsidRPr="00E958AD">
              <w:rPr>
                <w:sz w:val="24"/>
                <w:szCs w:val="24"/>
              </w:rPr>
              <w:t>4、固体废物</w:t>
            </w:r>
          </w:p>
          <w:p w14:paraId="4B1DA066" w14:textId="77777777" w:rsidR="00BC13E0" w:rsidRPr="00E958AD" w:rsidRDefault="00BC13E0" w:rsidP="00BC13E0">
            <w:pPr>
              <w:adjustRightInd w:val="0"/>
              <w:snapToGrid w:val="0"/>
              <w:ind w:firstLine="480"/>
              <w:rPr>
                <w:rFonts w:ascii="宋体" w:hAnsi="Courier New"/>
              </w:rPr>
            </w:pPr>
            <w:r w:rsidRPr="00E958AD">
              <w:rPr>
                <w:rFonts w:ascii="宋体" w:hAnsi="Courier New" w:hint="eastAsia"/>
              </w:rPr>
              <w:t>施工期的固体废物主要包括废弃土石方、建筑垃圾和生活垃圾。</w:t>
            </w:r>
          </w:p>
          <w:p w14:paraId="4A9F5134" w14:textId="77777777" w:rsidR="00BC13E0" w:rsidRPr="00E958AD" w:rsidRDefault="00BC13E0" w:rsidP="00BC13E0">
            <w:pPr>
              <w:adjustRightInd w:val="0"/>
              <w:snapToGrid w:val="0"/>
              <w:ind w:firstLine="480"/>
              <w:rPr>
                <w:rFonts w:ascii="宋体" w:hAnsi="Courier New"/>
              </w:rPr>
            </w:pPr>
            <w:r w:rsidRPr="00E958AD">
              <w:rPr>
                <w:rFonts w:ascii="宋体" w:hAnsi="Courier New" w:hint="eastAsia"/>
              </w:rPr>
              <w:t>（1）施工产生的土石方全部用于回填及绿化覆土；</w:t>
            </w:r>
          </w:p>
          <w:p w14:paraId="5CFB2429" w14:textId="71F2882A" w:rsidR="00BC13E0" w:rsidRPr="00E958AD" w:rsidRDefault="00BC13E0" w:rsidP="00BC13E0">
            <w:pPr>
              <w:adjustRightInd w:val="0"/>
              <w:snapToGrid w:val="0"/>
              <w:ind w:firstLine="480"/>
              <w:rPr>
                <w:rFonts w:ascii="宋体" w:hAnsi="Courier New"/>
              </w:rPr>
            </w:pPr>
            <w:r w:rsidRPr="00E958AD">
              <w:rPr>
                <w:rFonts w:ascii="宋体" w:hAnsi="Courier New" w:hint="eastAsia"/>
              </w:rPr>
              <w:t>（2）施工期产生的建筑垃圾（包括、砂石、碎砖瓦、废木料等杂物）能回收利用部分回收利用，不可</w:t>
            </w:r>
            <w:proofErr w:type="gramStart"/>
            <w:r w:rsidRPr="00E958AD">
              <w:rPr>
                <w:rFonts w:ascii="宋体" w:hAnsi="Courier New" w:hint="eastAsia"/>
              </w:rPr>
              <w:t>回收部</w:t>
            </w:r>
            <w:proofErr w:type="gramEnd"/>
            <w:r w:rsidRPr="00E958AD">
              <w:rPr>
                <w:rFonts w:ascii="宋体" w:hAnsi="Courier New" w:hint="eastAsia"/>
              </w:rPr>
              <w:t>分送至相关部门指定堆存场所堆存；</w:t>
            </w:r>
          </w:p>
          <w:p w14:paraId="29A724CB" w14:textId="77777777" w:rsidR="00BC13E0" w:rsidRPr="00E958AD" w:rsidRDefault="00BC13E0" w:rsidP="00BC13E0">
            <w:pPr>
              <w:adjustRightInd w:val="0"/>
              <w:snapToGrid w:val="0"/>
              <w:ind w:firstLine="480"/>
              <w:rPr>
                <w:rFonts w:ascii="宋体" w:hAnsi="Courier New"/>
              </w:rPr>
            </w:pPr>
            <w:r w:rsidRPr="00E958AD">
              <w:rPr>
                <w:rFonts w:ascii="宋体" w:hAnsi="Courier New" w:hint="eastAsia"/>
              </w:rPr>
              <w:lastRenderedPageBreak/>
              <w:t>（3）施工人员产生的生活垃圾经</w:t>
            </w:r>
            <w:proofErr w:type="gramStart"/>
            <w:r w:rsidRPr="00E958AD">
              <w:rPr>
                <w:rFonts w:ascii="宋体" w:hAnsi="Courier New" w:hint="eastAsia"/>
              </w:rPr>
              <w:t>垃圾收桶收集</w:t>
            </w:r>
            <w:proofErr w:type="gramEnd"/>
            <w:r w:rsidRPr="00E958AD">
              <w:rPr>
                <w:rFonts w:ascii="宋体" w:hAnsi="Courier New" w:hint="eastAsia"/>
              </w:rPr>
              <w:t>后委托环卫部门定期清运处理。</w:t>
            </w:r>
          </w:p>
          <w:p w14:paraId="183AD3CA" w14:textId="0C3B48CE" w:rsidR="00D80BD1" w:rsidRPr="00E958AD" w:rsidRDefault="00BC13E0" w:rsidP="00BC13E0">
            <w:pPr>
              <w:ind w:firstLineChars="0" w:firstLine="0"/>
            </w:pPr>
            <w:r w:rsidRPr="00E958AD">
              <w:rPr>
                <w:rFonts w:ascii="宋体" w:hAnsi="Courier New" w:hint="eastAsia"/>
              </w:rPr>
              <w:t>施工期固体废弃物处置率100%，对环境影响较小。</w:t>
            </w:r>
          </w:p>
        </w:tc>
      </w:tr>
      <w:tr w:rsidR="00E958AD" w:rsidRPr="00E958AD" w14:paraId="3203E9BC" w14:textId="77777777" w:rsidTr="00D70FD1">
        <w:tc>
          <w:tcPr>
            <w:tcW w:w="817" w:type="dxa"/>
            <w:vAlign w:val="center"/>
          </w:tcPr>
          <w:p w14:paraId="3AD894DF" w14:textId="77777777" w:rsidR="00D80BD1" w:rsidRPr="00E958AD" w:rsidRDefault="00F23252">
            <w:pPr>
              <w:ind w:firstLineChars="0" w:firstLine="0"/>
              <w:jc w:val="center"/>
            </w:pPr>
            <w:r w:rsidRPr="00E958AD">
              <w:rPr>
                <w:rFonts w:hint="eastAsia"/>
              </w:rPr>
              <w:lastRenderedPageBreak/>
              <w:t>运营期环境影响和保护措施</w:t>
            </w:r>
          </w:p>
        </w:tc>
        <w:tc>
          <w:tcPr>
            <w:tcW w:w="7705" w:type="dxa"/>
            <w:vAlign w:val="center"/>
          </w:tcPr>
          <w:p w14:paraId="3BFBEB1F" w14:textId="77777777" w:rsidR="00D70FD1" w:rsidRPr="00E958AD" w:rsidRDefault="00D70FD1" w:rsidP="00D70FD1">
            <w:pPr>
              <w:adjustRightInd w:val="0"/>
              <w:snapToGrid w:val="0"/>
              <w:ind w:firstLine="482"/>
              <w:rPr>
                <w:b/>
                <w:bCs/>
              </w:rPr>
            </w:pPr>
            <w:r w:rsidRPr="00E958AD">
              <w:rPr>
                <w:rFonts w:hint="eastAsia"/>
                <w:b/>
                <w:bCs/>
              </w:rPr>
              <w:t>一、废气环境影响及保护措施</w:t>
            </w:r>
          </w:p>
          <w:p w14:paraId="5A878C6E" w14:textId="4A77D15D" w:rsidR="00BC13E0" w:rsidRPr="00E958AD" w:rsidRDefault="00D70FD1" w:rsidP="00D70FD1">
            <w:pPr>
              <w:adjustRightInd w:val="0"/>
              <w:snapToGrid w:val="0"/>
              <w:ind w:firstLine="482"/>
              <w:rPr>
                <w:b/>
                <w:bCs/>
              </w:rPr>
            </w:pPr>
            <w:r w:rsidRPr="00E958AD">
              <w:rPr>
                <w:rFonts w:hint="eastAsia"/>
                <w:b/>
                <w:bCs/>
              </w:rPr>
              <w:t>1</w:t>
            </w:r>
            <w:r w:rsidRPr="00E958AD">
              <w:rPr>
                <w:rFonts w:hint="eastAsia"/>
                <w:b/>
                <w:bCs/>
              </w:rPr>
              <w:t>、</w:t>
            </w:r>
            <w:proofErr w:type="gramStart"/>
            <w:r w:rsidRPr="00E958AD">
              <w:rPr>
                <w:rFonts w:hint="eastAsia"/>
                <w:b/>
                <w:bCs/>
              </w:rPr>
              <w:t>污染源产排情况</w:t>
            </w:r>
            <w:proofErr w:type="gramEnd"/>
          </w:p>
          <w:p w14:paraId="1A8A1D45" w14:textId="6BC9B496" w:rsidR="00C83EA1" w:rsidRPr="00E958AD" w:rsidRDefault="00C83EA1" w:rsidP="00C83EA1">
            <w:pPr>
              <w:adjustRightInd w:val="0"/>
              <w:snapToGrid w:val="0"/>
              <w:ind w:firstLine="480"/>
            </w:pPr>
            <w:r w:rsidRPr="00E958AD">
              <w:rPr>
                <w:rFonts w:hint="eastAsia"/>
              </w:rPr>
              <w:t>项目运营过程中所有设备使用电能及柴油，项目区不提供食宿。项目废气主要分为沥青加热、搅拌、出库工序废气；燃烧废气；骨料矿粉投料、烘干工序</w:t>
            </w:r>
            <w:r w:rsidR="003815DB" w:rsidRPr="00E958AD">
              <w:rPr>
                <w:rFonts w:hint="eastAsia"/>
              </w:rPr>
              <w:t>废气</w:t>
            </w:r>
            <w:r w:rsidRPr="00E958AD">
              <w:rPr>
                <w:rFonts w:hint="eastAsia"/>
              </w:rPr>
              <w:t>；储油罐挥发废气</w:t>
            </w:r>
            <w:r w:rsidR="008551AC" w:rsidRPr="00E958AD">
              <w:rPr>
                <w:rFonts w:hint="eastAsia"/>
              </w:rPr>
              <w:t>以及装卸废气</w:t>
            </w:r>
            <w:r w:rsidRPr="00E958AD">
              <w:rPr>
                <w:rFonts w:hint="eastAsia"/>
              </w:rPr>
              <w:t>。其中沥青加热、搅拌、出库工序废气主要污染物为沥青烟气、苯并</w:t>
            </w:r>
            <w:proofErr w:type="gramStart"/>
            <w:r w:rsidRPr="00E958AD">
              <w:rPr>
                <w:rFonts w:hint="eastAsia"/>
              </w:rPr>
              <w:t>芘</w:t>
            </w:r>
            <w:proofErr w:type="gramEnd"/>
            <w:r w:rsidRPr="00E958AD">
              <w:rPr>
                <w:rFonts w:hint="eastAsia"/>
              </w:rPr>
              <w:t>；燃烧废气主要污染物为颗粒物、二氧化硫、氮氧化物；骨料矿粉投料、烘干工序主要污染物为颗粒物；储油罐挥发废气主要污染物为挥发性有机物</w:t>
            </w:r>
            <w:r w:rsidR="008551AC" w:rsidRPr="00E958AD">
              <w:rPr>
                <w:rFonts w:hint="eastAsia"/>
              </w:rPr>
              <w:t>；装卸工序主要污染物为颗粒物</w:t>
            </w:r>
            <w:r w:rsidRPr="00E958AD">
              <w:rPr>
                <w:rFonts w:hint="eastAsia"/>
              </w:rPr>
              <w:t>。</w:t>
            </w:r>
          </w:p>
          <w:p w14:paraId="69DB7B69" w14:textId="3CFE66F5" w:rsidR="00BC13E0" w:rsidRPr="00E958AD" w:rsidRDefault="00C83EA1" w:rsidP="00C83EA1">
            <w:pPr>
              <w:adjustRightInd w:val="0"/>
              <w:snapToGrid w:val="0"/>
              <w:ind w:firstLine="480"/>
            </w:pPr>
            <w:r w:rsidRPr="00E958AD">
              <w:rPr>
                <w:rFonts w:hint="eastAsia"/>
              </w:rPr>
              <w:t>根据项目设计，项目运营期沥青加热、搅拌、出库工序产生的废气通过“洗涤塔</w:t>
            </w:r>
            <w:r w:rsidRPr="00E958AD">
              <w:rPr>
                <w:rFonts w:hint="eastAsia"/>
              </w:rPr>
              <w:t>+</w:t>
            </w:r>
            <w:r w:rsidR="00042E34" w:rsidRPr="00E958AD">
              <w:rPr>
                <w:rFonts w:hint="eastAsia"/>
              </w:rPr>
              <w:t>活性炭一体机</w:t>
            </w:r>
            <w:r w:rsidRPr="00E958AD">
              <w:rPr>
                <w:rFonts w:hint="eastAsia"/>
              </w:rPr>
              <w:t>”处理工艺处理后通过</w:t>
            </w:r>
            <w:r w:rsidRPr="00E958AD">
              <w:rPr>
                <w:rFonts w:hint="eastAsia"/>
              </w:rPr>
              <w:t>15m</w:t>
            </w:r>
            <w:r w:rsidRPr="00E958AD">
              <w:rPr>
                <w:rFonts w:hint="eastAsia"/>
              </w:rPr>
              <w:t>高排气筒排放；燃烧废气产生的废气通过经收集后通过一根</w:t>
            </w:r>
            <w:r w:rsidRPr="00E958AD">
              <w:rPr>
                <w:rFonts w:hint="eastAsia"/>
              </w:rPr>
              <w:t>15m</w:t>
            </w:r>
            <w:r w:rsidRPr="00E958AD">
              <w:rPr>
                <w:rFonts w:hint="eastAsia"/>
              </w:rPr>
              <w:t>高的排气筒排放；骨料矿粉投料、烘干工序产生的废气通过收集至“布袋除尘器”处理后通过</w:t>
            </w:r>
            <w:r w:rsidRPr="00E958AD">
              <w:rPr>
                <w:rFonts w:hint="eastAsia"/>
              </w:rPr>
              <w:t>15m</w:t>
            </w:r>
            <w:r w:rsidRPr="00E958AD">
              <w:rPr>
                <w:rFonts w:hint="eastAsia"/>
              </w:rPr>
              <w:t>高排气筒排放；储油罐挥发废气为无组织排放。</w:t>
            </w:r>
          </w:p>
          <w:p w14:paraId="0F3FAD6D" w14:textId="1959C058" w:rsidR="00D70FD1" w:rsidRPr="00E958AD" w:rsidRDefault="00D70FD1" w:rsidP="00D70FD1">
            <w:pPr>
              <w:adjustRightInd w:val="0"/>
              <w:snapToGrid w:val="0"/>
              <w:ind w:firstLine="482"/>
              <w:rPr>
                <w:b/>
                <w:bCs/>
              </w:rPr>
            </w:pPr>
            <w:r w:rsidRPr="00E958AD">
              <w:rPr>
                <w:rFonts w:hint="eastAsia"/>
                <w:b/>
                <w:bCs/>
              </w:rPr>
              <w:t>（</w:t>
            </w:r>
            <w:r w:rsidRPr="00E958AD">
              <w:rPr>
                <w:rFonts w:hint="eastAsia"/>
                <w:b/>
                <w:bCs/>
              </w:rPr>
              <w:t>1</w:t>
            </w:r>
            <w:r w:rsidRPr="00E958AD">
              <w:rPr>
                <w:rFonts w:hint="eastAsia"/>
                <w:b/>
                <w:bCs/>
              </w:rPr>
              <w:t>）沥青加热、搅拌、出库工序废气</w:t>
            </w:r>
          </w:p>
          <w:p w14:paraId="52ADEE55" w14:textId="3A78A7D5" w:rsidR="00096297" w:rsidRPr="00E958AD" w:rsidRDefault="00096297" w:rsidP="00096297">
            <w:pPr>
              <w:adjustRightInd w:val="0"/>
              <w:snapToGrid w:val="0"/>
              <w:ind w:firstLine="480"/>
            </w:pPr>
            <w:r w:rsidRPr="00E958AD">
              <w:rPr>
                <w:rFonts w:hint="eastAsia"/>
              </w:rPr>
              <w:t>本项目生产所需沥青先通过导热油炉预热，再由沥青泵送入搅拌系统中与砂石、矿粉、水泥搅拌混合，因此在沥青</w:t>
            </w:r>
            <w:r w:rsidR="00385E93" w:rsidRPr="00E958AD">
              <w:rPr>
                <w:rFonts w:hint="eastAsia"/>
              </w:rPr>
              <w:t>暂存、</w:t>
            </w:r>
            <w:r w:rsidRPr="00E958AD">
              <w:rPr>
                <w:rFonts w:hint="eastAsia"/>
              </w:rPr>
              <w:t>预热、混合搅拌及出料会产生沥青烟气</w:t>
            </w:r>
            <w:r w:rsidR="00620386" w:rsidRPr="00E958AD">
              <w:rPr>
                <w:rFonts w:hint="eastAsia"/>
              </w:rPr>
              <w:t>、</w:t>
            </w:r>
            <w:r w:rsidRPr="00E958AD">
              <w:rPr>
                <w:rFonts w:hint="eastAsia"/>
              </w:rPr>
              <w:t>苯并</w:t>
            </w:r>
            <w:proofErr w:type="gramStart"/>
            <w:r w:rsidRPr="00E958AD">
              <w:rPr>
                <w:rFonts w:hint="eastAsia"/>
              </w:rPr>
              <w:t>芘</w:t>
            </w:r>
            <w:proofErr w:type="gramEnd"/>
            <w:r w:rsidR="00620386" w:rsidRPr="00E958AD">
              <w:rPr>
                <w:rFonts w:hint="eastAsia"/>
              </w:rPr>
              <w:t>及非甲烷总烃</w:t>
            </w:r>
            <w:r w:rsidRPr="00E958AD">
              <w:rPr>
                <w:rFonts w:hint="eastAsia"/>
              </w:rPr>
              <w:t>。</w:t>
            </w:r>
          </w:p>
          <w:p w14:paraId="587B0412" w14:textId="77777777" w:rsidR="00D028D7" w:rsidRPr="00E958AD" w:rsidRDefault="00D028D7" w:rsidP="00D028D7">
            <w:pPr>
              <w:widowControl/>
              <w:overflowPunct w:val="0"/>
              <w:ind w:firstLine="480"/>
            </w:pPr>
            <w:r w:rsidRPr="00E958AD">
              <w:t>①</w:t>
            </w:r>
            <w:r w:rsidRPr="00E958AD">
              <w:rPr>
                <w:rFonts w:hint="eastAsia"/>
              </w:rPr>
              <w:t>沥青罐呼吸口废气</w:t>
            </w:r>
          </w:p>
          <w:p w14:paraId="02580B66" w14:textId="77777777" w:rsidR="00D028D7" w:rsidRPr="00E958AD" w:rsidRDefault="00D028D7" w:rsidP="00D028D7">
            <w:pPr>
              <w:widowControl/>
              <w:overflowPunct w:val="0"/>
              <w:ind w:firstLine="480"/>
            </w:pPr>
            <w:r w:rsidRPr="00E958AD">
              <w:t>项目沥青储存于密闭的沥青罐中，导热油炉对沥青储罐内的</w:t>
            </w:r>
            <w:r w:rsidRPr="00E958AD">
              <w:rPr>
                <w:rFonts w:hint="eastAsia"/>
              </w:rPr>
              <w:t>沥青烟</w:t>
            </w:r>
            <w:r w:rsidRPr="00E958AD">
              <w:t>进行间接加热，加热的温度为</w:t>
            </w:r>
            <w:r w:rsidRPr="00E958AD">
              <w:rPr>
                <w:rFonts w:hint="eastAsia"/>
              </w:rPr>
              <w:t>15</w:t>
            </w:r>
            <w:r w:rsidRPr="00E958AD">
              <w:t>0~180℃</w:t>
            </w:r>
            <w:r w:rsidRPr="00E958AD">
              <w:t>，加热方式为不间断加热，日加热时长约为</w:t>
            </w:r>
            <w:r w:rsidRPr="00E958AD">
              <w:t>8</w:t>
            </w:r>
            <w:r w:rsidRPr="00E958AD">
              <w:t>小时。由于温度的变化和罐内压力的变化，使得罐内逸出的沥青烟气通过储罐呼吸口排往废气处理装置。非生产时间，沥青储罐处于密封状态，导热油炉不对沥青储罐加热。此时沥青挥发性极低，基本不产生呼吸废气。</w:t>
            </w:r>
          </w:p>
          <w:p w14:paraId="06B9E7E7" w14:textId="75D4EFD3" w:rsidR="00D028D7" w:rsidRPr="00E958AD" w:rsidRDefault="00D028D7" w:rsidP="00D028D7">
            <w:pPr>
              <w:widowControl/>
              <w:overflowPunct w:val="0"/>
              <w:ind w:firstLine="480"/>
            </w:pPr>
            <w:r w:rsidRPr="00E958AD">
              <w:lastRenderedPageBreak/>
              <w:t>沥青罐呼吸口产生的沥青烟气，</w:t>
            </w:r>
            <w:proofErr w:type="gramStart"/>
            <w:r w:rsidRPr="00E958AD">
              <w:t>其产污系数</w:t>
            </w:r>
            <w:proofErr w:type="gramEnd"/>
            <w:r w:rsidRPr="00E958AD">
              <w:t>参考《公路沥青供应站沥青烟排放模拟及控制装置经济论证》（</w:t>
            </w:r>
            <w:proofErr w:type="gramStart"/>
            <w:r w:rsidRPr="00E958AD">
              <w:t>赵天燕等</w:t>
            </w:r>
            <w:proofErr w:type="gramEnd"/>
            <w:r w:rsidRPr="00E958AD">
              <w:t>，武汉理工大学学报</w:t>
            </w:r>
            <w:r w:rsidRPr="00E958AD">
              <w:t>-</w:t>
            </w:r>
            <w:r w:rsidRPr="00E958AD">
              <w:t>交通科学与工程版</w:t>
            </w:r>
            <w:r w:rsidRPr="00E958AD">
              <w:t>2005</w:t>
            </w:r>
            <w:r w:rsidRPr="00E958AD">
              <w:t>年</w:t>
            </w:r>
            <w:r w:rsidRPr="00E958AD">
              <w:t>2</w:t>
            </w:r>
            <w:r w:rsidRPr="00E958AD">
              <w:t>月第</w:t>
            </w:r>
            <w:r w:rsidRPr="00E958AD">
              <w:t>29</w:t>
            </w:r>
            <w:r w:rsidRPr="00E958AD">
              <w:t>卷第</w:t>
            </w:r>
            <w:r w:rsidRPr="00E958AD">
              <w:t>1</w:t>
            </w:r>
            <w:r w:rsidRPr="00E958AD">
              <w:t>期</w:t>
            </w:r>
            <w:r w:rsidRPr="00E958AD">
              <w:t xml:space="preserve"> P41-44</w:t>
            </w:r>
            <w:r w:rsidRPr="00E958AD">
              <w:t>）里的实验数据</w:t>
            </w:r>
            <w:r w:rsidRPr="00E958AD">
              <w:t xml:space="preserve">“4000t </w:t>
            </w:r>
            <w:r w:rsidRPr="00E958AD">
              <w:t>沥青在</w:t>
            </w:r>
            <w:r w:rsidRPr="00E958AD">
              <w:t>120℃</w:t>
            </w:r>
            <w:r w:rsidRPr="00E958AD">
              <w:t>的温度下挥发量为</w:t>
            </w:r>
            <w:r w:rsidRPr="00E958AD">
              <w:t xml:space="preserve"> 1811.34mg/s”</w:t>
            </w:r>
            <w:r w:rsidRPr="00E958AD">
              <w:t>，即沥青</w:t>
            </w:r>
            <w:proofErr w:type="gramStart"/>
            <w:r w:rsidRPr="00E958AD">
              <w:t>烟产生</w:t>
            </w:r>
            <w:proofErr w:type="gramEnd"/>
            <w:r w:rsidRPr="00E958AD">
              <w:t>系数为</w:t>
            </w:r>
            <w:r w:rsidRPr="00E958AD">
              <w:t>0.453mg/</w:t>
            </w:r>
            <w:r w:rsidRPr="00E958AD">
              <w:t>（</w:t>
            </w:r>
            <w:proofErr w:type="spellStart"/>
            <w:r w:rsidRPr="00E958AD">
              <w:t>s·t</w:t>
            </w:r>
            <w:proofErr w:type="spellEnd"/>
            <w:r w:rsidRPr="00E958AD">
              <w:t>）。本项目设有</w:t>
            </w:r>
            <w:r w:rsidRPr="00E958AD">
              <w:rPr>
                <w:rFonts w:hint="eastAsia"/>
              </w:rPr>
              <w:t>2</w:t>
            </w:r>
            <w:r w:rsidRPr="00E958AD">
              <w:t>个沥青罐</w:t>
            </w:r>
            <w:r w:rsidR="00385E93" w:rsidRPr="00E958AD">
              <w:rPr>
                <w:rFonts w:hint="eastAsia"/>
              </w:rPr>
              <w:t>，</w:t>
            </w:r>
            <w:r w:rsidR="00385E93" w:rsidRPr="00E958AD">
              <w:rPr>
                <w:rFonts w:hint="eastAsia"/>
              </w:rPr>
              <w:t>50t</w:t>
            </w:r>
            <w:r w:rsidR="00385E93" w:rsidRPr="00E958AD">
              <w:rPr>
                <w:rFonts w:hint="eastAsia"/>
              </w:rPr>
              <w:t>、</w:t>
            </w:r>
            <w:r w:rsidR="00385E93" w:rsidRPr="00E958AD">
              <w:rPr>
                <w:rFonts w:hint="eastAsia"/>
              </w:rPr>
              <w:t>30t</w:t>
            </w:r>
            <w:r w:rsidR="00385E93" w:rsidRPr="00E958AD">
              <w:rPr>
                <w:rFonts w:hint="eastAsia"/>
              </w:rPr>
              <w:t>各一个</w:t>
            </w:r>
            <w:r w:rsidRPr="00E958AD">
              <w:t>，日常储量按最大储量的</w:t>
            </w:r>
            <w:r w:rsidRPr="00E958AD">
              <w:t>80%</w:t>
            </w:r>
            <w:r w:rsidRPr="00E958AD">
              <w:t>计为</w:t>
            </w:r>
            <w:r w:rsidR="00385E93" w:rsidRPr="00E958AD">
              <w:t>64</w:t>
            </w:r>
            <w:r w:rsidRPr="00E958AD">
              <w:t>t</w:t>
            </w:r>
            <w:r w:rsidRPr="00E958AD">
              <w:t>，</w:t>
            </w:r>
            <w:r w:rsidRPr="00E958AD">
              <w:rPr>
                <w:rFonts w:hint="eastAsia"/>
              </w:rPr>
              <w:t>项目年运行</w:t>
            </w:r>
            <w:r w:rsidR="00385E93" w:rsidRPr="00E958AD">
              <w:t>180</w:t>
            </w:r>
            <w:r w:rsidRPr="00E958AD">
              <w:rPr>
                <w:rFonts w:hint="eastAsia"/>
              </w:rPr>
              <w:t>天，每天</w:t>
            </w:r>
            <w:r w:rsidRPr="00E958AD">
              <w:rPr>
                <w:rFonts w:hint="eastAsia"/>
              </w:rPr>
              <w:t>8h</w:t>
            </w:r>
            <w:r w:rsidRPr="00E958AD">
              <w:rPr>
                <w:rFonts w:hint="eastAsia"/>
              </w:rPr>
              <w:t>，则沥青罐储存过程中产生沥青烟量约为</w:t>
            </w:r>
            <w:r w:rsidRPr="00E958AD">
              <w:rPr>
                <w:rFonts w:hint="eastAsia"/>
              </w:rPr>
              <w:t xml:space="preserve"> 0.</w:t>
            </w:r>
            <w:r w:rsidR="00385E93" w:rsidRPr="00E958AD">
              <w:t>15</w:t>
            </w:r>
            <w:r w:rsidRPr="00E958AD">
              <w:rPr>
                <w:rFonts w:hint="eastAsia"/>
              </w:rPr>
              <w:t>t/a</w:t>
            </w:r>
            <w:r w:rsidRPr="00E958AD">
              <w:rPr>
                <w:rFonts w:hint="eastAsia"/>
              </w:rPr>
              <w:t>（</w:t>
            </w:r>
            <w:r w:rsidRPr="00E958AD">
              <w:rPr>
                <w:rFonts w:hint="eastAsia"/>
              </w:rPr>
              <w:t>0.1</w:t>
            </w:r>
            <w:r w:rsidR="009D72E3" w:rsidRPr="00E958AD">
              <w:t>04</w:t>
            </w:r>
            <w:r w:rsidRPr="00E958AD">
              <w:rPr>
                <w:rFonts w:hint="eastAsia"/>
              </w:rPr>
              <w:t>kg/h</w:t>
            </w:r>
            <w:r w:rsidRPr="00E958AD">
              <w:rPr>
                <w:rFonts w:hint="eastAsia"/>
              </w:rPr>
              <w:t>）。</w:t>
            </w:r>
          </w:p>
          <w:p w14:paraId="250243F7" w14:textId="77777777" w:rsidR="00D028D7" w:rsidRPr="00E958AD" w:rsidRDefault="00D028D7" w:rsidP="00D028D7">
            <w:pPr>
              <w:widowControl/>
              <w:overflowPunct w:val="0"/>
              <w:ind w:firstLine="480"/>
            </w:pPr>
            <w:r w:rsidRPr="00E958AD">
              <w:t>②</w:t>
            </w:r>
            <w:r w:rsidRPr="00E958AD">
              <w:rPr>
                <w:rFonts w:hint="eastAsia"/>
              </w:rPr>
              <w:t>沥青加热及搅拌废气</w:t>
            </w:r>
          </w:p>
          <w:p w14:paraId="62F62A4B" w14:textId="7078D359" w:rsidR="00D028D7" w:rsidRPr="00E958AD" w:rsidRDefault="00D028D7" w:rsidP="00D028D7">
            <w:pPr>
              <w:widowControl/>
              <w:overflowPunct w:val="0"/>
              <w:ind w:firstLine="480"/>
              <w:rPr>
                <w:szCs w:val="21"/>
              </w:rPr>
            </w:pPr>
            <w:r w:rsidRPr="00E958AD">
              <w:rPr>
                <w:szCs w:val="24"/>
                <w:lang w:val="zh-CN"/>
              </w:rPr>
              <w:t>项目沥青使用量为</w:t>
            </w:r>
            <w:r w:rsidR="009D72E3" w:rsidRPr="00E958AD">
              <w:rPr>
                <w:szCs w:val="24"/>
              </w:rPr>
              <w:t>3200</w:t>
            </w:r>
            <w:r w:rsidRPr="00E958AD">
              <w:rPr>
                <w:szCs w:val="24"/>
                <w:lang w:val="zh-CN"/>
              </w:rPr>
              <w:t>t/a</w:t>
            </w:r>
            <w:r w:rsidRPr="00E958AD">
              <w:rPr>
                <w:szCs w:val="24"/>
                <w:lang w:val="zh-CN"/>
              </w:rPr>
              <w:t>，</w:t>
            </w:r>
            <w:r w:rsidRPr="00E958AD">
              <w:rPr>
                <w:rFonts w:hint="eastAsia"/>
                <w:szCs w:val="24"/>
              </w:rPr>
              <w:t>沥青通过罐车卸入密闭沥青罐中，加热沥青通过轻质柴油燃烧加热导热油炉，使储存在导油炉中的导热油升温传热给沥青储罐，沥青储罐中的沥青接收热能后温度稳定在</w:t>
            </w:r>
            <w:r w:rsidRPr="00E958AD">
              <w:rPr>
                <w:rFonts w:hint="eastAsia"/>
                <w:szCs w:val="24"/>
              </w:rPr>
              <w:t>150</w:t>
            </w:r>
            <w:r w:rsidRPr="00E958AD">
              <w:rPr>
                <w:rFonts w:hint="eastAsia"/>
                <w:szCs w:val="24"/>
              </w:rPr>
              <w:t>℃</w:t>
            </w:r>
            <w:r w:rsidRPr="00E958AD">
              <w:rPr>
                <w:rFonts w:hint="eastAsia"/>
                <w:szCs w:val="24"/>
              </w:rPr>
              <w:t>-180</w:t>
            </w:r>
            <w:r w:rsidRPr="00E958AD">
              <w:rPr>
                <w:rFonts w:hint="eastAsia"/>
                <w:szCs w:val="24"/>
              </w:rPr>
              <w:t>℃内时由沥青泵至卧式调配罐内并启用调配罐的搅拌器及循环</w:t>
            </w:r>
            <w:proofErr w:type="gramStart"/>
            <w:r w:rsidRPr="00E958AD">
              <w:rPr>
                <w:rFonts w:hint="eastAsia"/>
                <w:szCs w:val="24"/>
              </w:rPr>
              <w:t>泵进行</w:t>
            </w:r>
            <w:proofErr w:type="gramEnd"/>
            <w:r w:rsidRPr="00E958AD">
              <w:rPr>
                <w:rFonts w:hint="eastAsia"/>
                <w:szCs w:val="24"/>
              </w:rPr>
              <w:t>搅拌。搅拌均匀后通过密闭沥青泵送至沥青计量器，按一定的配合比分重量后通过密闭的输送管道送入拌合楼的搅拌机内</w:t>
            </w:r>
            <w:r w:rsidRPr="00E958AD">
              <w:rPr>
                <w:szCs w:val="24"/>
                <w:lang w:val="zh-CN"/>
              </w:rPr>
              <w:t>与矿粉、预热筛分后的碎石进行搅拌混合，作为成品出料</w:t>
            </w:r>
            <w:r w:rsidRPr="00E958AD">
              <w:rPr>
                <w:rFonts w:hint="eastAsia"/>
                <w:szCs w:val="24"/>
                <w:lang w:val="zh-CN"/>
              </w:rPr>
              <w:t>，</w:t>
            </w:r>
            <w:r w:rsidRPr="00E958AD">
              <w:rPr>
                <w:rFonts w:hint="eastAsia"/>
                <w:szCs w:val="24"/>
              </w:rPr>
              <w:t>此过程中会产生</w:t>
            </w:r>
            <w:r w:rsidRPr="00E958AD">
              <w:rPr>
                <w:kern w:val="0"/>
                <w:szCs w:val="24"/>
                <w:lang w:bidi="ar"/>
              </w:rPr>
              <w:t>沥青烟气</w:t>
            </w:r>
            <w:r w:rsidRPr="00E958AD">
              <w:rPr>
                <w:rFonts w:hint="eastAsia"/>
                <w:kern w:val="0"/>
                <w:szCs w:val="24"/>
                <w:lang w:bidi="ar"/>
              </w:rPr>
              <w:t>、</w:t>
            </w:r>
            <w:r w:rsidRPr="00E958AD">
              <w:rPr>
                <w:kern w:val="0"/>
                <w:szCs w:val="24"/>
                <w:lang w:bidi="ar"/>
              </w:rPr>
              <w:t>非甲烷总烃</w:t>
            </w:r>
            <w:r w:rsidRPr="00E958AD">
              <w:rPr>
                <w:rFonts w:hint="eastAsia"/>
                <w:kern w:val="0"/>
                <w:szCs w:val="24"/>
                <w:lang w:bidi="ar"/>
              </w:rPr>
              <w:t>、</w:t>
            </w:r>
            <w:r w:rsidRPr="00E958AD">
              <w:rPr>
                <w:szCs w:val="24"/>
              </w:rPr>
              <w:t>苯并</w:t>
            </w:r>
            <w:r w:rsidRPr="00E958AD">
              <w:rPr>
                <w:szCs w:val="24"/>
              </w:rPr>
              <w:t>[a]</w:t>
            </w:r>
            <w:proofErr w:type="gramStart"/>
            <w:r w:rsidRPr="00E958AD">
              <w:rPr>
                <w:szCs w:val="24"/>
              </w:rPr>
              <w:t>芘</w:t>
            </w:r>
            <w:proofErr w:type="gramEnd"/>
            <w:r w:rsidRPr="00E958AD">
              <w:rPr>
                <w:rFonts w:hint="eastAsia"/>
                <w:szCs w:val="24"/>
              </w:rPr>
              <w:t>等废气。</w:t>
            </w:r>
          </w:p>
          <w:p w14:paraId="18C16C75" w14:textId="148789FC" w:rsidR="00D028D7" w:rsidRPr="00E958AD" w:rsidRDefault="00D028D7" w:rsidP="00D028D7">
            <w:pPr>
              <w:widowControl/>
              <w:overflowPunct w:val="0"/>
              <w:ind w:firstLine="480"/>
              <w:rPr>
                <w:kern w:val="0"/>
                <w:lang w:bidi="ar"/>
              </w:rPr>
            </w:pPr>
            <w:r w:rsidRPr="00E958AD">
              <w:rPr>
                <w:kern w:val="0"/>
                <w:lang w:bidi="ar"/>
              </w:rPr>
              <w:t>沥青烟气</w:t>
            </w:r>
            <w:r w:rsidRPr="00E958AD">
              <w:rPr>
                <w:rFonts w:hint="eastAsia"/>
                <w:kern w:val="0"/>
                <w:lang w:bidi="ar"/>
              </w:rPr>
              <w:t>：</w:t>
            </w:r>
            <w:r w:rsidRPr="00E958AD">
              <w:rPr>
                <w:lang w:val="zh-CN"/>
              </w:rPr>
              <w:t>参考前苏联拉扎列夫主编的《工业生产中的有害物质手册》第一卷（化学工业出版社，</w:t>
            </w:r>
            <w:r w:rsidRPr="00E958AD">
              <w:rPr>
                <w:lang w:val="zh-CN"/>
              </w:rPr>
              <w:t>1987</w:t>
            </w:r>
            <w:r w:rsidRPr="00E958AD">
              <w:rPr>
                <w:lang w:val="zh-CN"/>
              </w:rPr>
              <w:t>年</w:t>
            </w:r>
            <w:r w:rsidRPr="00E958AD">
              <w:rPr>
                <w:lang w:val="zh-CN"/>
              </w:rPr>
              <w:t>12</w:t>
            </w:r>
            <w:r w:rsidRPr="00E958AD">
              <w:rPr>
                <w:lang w:val="zh-CN"/>
              </w:rPr>
              <w:t>月出版）及金相灿主编的《有机化合物污染化学》（清华大学出版社，</w:t>
            </w:r>
            <w:r w:rsidRPr="00E958AD">
              <w:rPr>
                <w:lang w:val="zh-CN"/>
              </w:rPr>
              <w:t>1990</w:t>
            </w:r>
            <w:r w:rsidRPr="00E958AD">
              <w:rPr>
                <w:lang w:val="zh-CN"/>
              </w:rPr>
              <w:t>年</w:t>
            </w:r>
            <w:r w:rsidRPr="00E958AD">
              <w:rPr>
                <w:lang w:val="zh-CN"/>
              </w:rPr>
              <w:t>8</w:t>
            </w:r>
            <w:r w:rsidRPr="00E958AD">
              <w:rPr>
                <w:lang w:val="zh-CN"/>
              </w:rPr>
              <w:t>月出版），每吨沥青在加热（</w:t>
            </w:r>
            <w:r w:rsidRPr="00E958AD">
              <w:rPr>
                <w:lang w:val="zh-CN"/>
              </w:rPr>
              <w:t>150℃~1</w:t>
            </w:r>
            <w:r w:rsidRPr="00E958AD">
              <w:rPr>
                <w:rFonts w:hint="eastAsia"/>
              </w:rPr>
              <w:t>8</w:t>
            </w:r>
            <w:r w:rsidRPr="00E958AD">
              <w:rPr>
                <w:lang w:val="zh-CN"/>
              </w:rPr>
              <w:t>0℃</w:t>
            </w:r>
            <w:r w:rsidRPr="00E958AD">
              <w:rPr>
                <w:lang w:val="zh-CN"/>
              </w:rPr>
              <w:t>）过程中可产生</w:t>
            </w:r>
            <w:r w:rsidRPr="00E958AD">
              <w:rPr>
                <w:rFonts w:hint="eastAsia"/>
              </w:rPr>
              <w:t>562.5</w:t>
            </w:r>
            <w:r w:rsidRPr="00E958AD">
              <w:rPr>
                <w:lang w:val="zh-CN"/>
              </w:rPr>
              <w:t>g</w:t>
            </w:r>
            <w:r w:rsidRPr="00E958AD">
              <w:rPr>
                <w:lang w:val="zh-CN"/>
              </w:rPr>
              <w:t>沥青烟气</w:t>
            </w:r>
            <w:r w:rsidRPr="00E958AD">
              <w:rPr>
                <w:kern w:val="0"/>
                <w:lang w:bidi="ar"/>
              </w:rPr>
              <w:t>。</w:t>
            </w:r>
            <w:bookmarkStart w:id="23" w:name="OLE_LINK4"/>
            <w:r w:rsidR="009D72E3" w:rsidRPr="00E958AD">
              <w:rPr>
                <w:rFonts w:hint="eastAsia"/>
                <w:kern w:val="0"/>
                <w:lang w:bidi="ar"/>
              </w:rPr>
              <w:t>项目年运行</w:t>
            </w:r>
            <w:r w:rsidR="009D72E3" w:rsidRPr="00E958AD">
              <w:rPr>
                <w:rFonts w:hint="eastAsia"/>
                <w:kern w:val="0"/>
                <w:lang w:bidi="ar"/>
              </w:rPr>
              <w:t>180</w:t>
            </w:r>
            <w:r w:rsidR="009D72E3" w:rsidRPr="00E958AD">
              <w:rPr>
                <w:rFonts w:hint="eastAsia"/>
                <w:kern w:val="0"/>
                <w:lang w:bidi="ar"/>
              </w:rPr>
              <w:t>天，每天</w:t>
            </w:r>
            <w:r w:rsidR="009D72E3" w:rsidRPr="00E958AD">
              <w:rPr>
                <w:rFonts w:hint="eastAsia"/>
                <w:kern w:val="0"/>
                <w:lang w:bidi="ar"/>
              </w:rPr>
              <w:t>8h</w:t>
            </w:r>
            <w:r w:rsidR="009D72E3" w:rsidRPr="00E958AD">
              <w:rPr>
                <w:rFonts w:hint="eastAsia"/>
                <w:kern w:val="0"/>
                <w:lang w:bidi="ar"/>
              </w:rPr>
              <w:t>，则沥青加热及搅拌过程中产生沥青烟量约为</w:t>
            </w:r>
            <w:r w:rsidR="009D72E3" w:rsidRPr="00E958AD">
              <w:rPr>
                <w:rFonts w:hint="eastAsia"/>
                <w:kern w:val="0"/>
                <w:lang w:bidi="ar"/>
              </w:rPr>
              <w:t xml:space="preserve"> </w:t>
            </w:r>
            <w:r w:rsidR="009D72E3" w:rsidRPr="00E958AD">
              <w:rPr>
                <w:kern w:val="0"/>
                <w:lang w:bidi="ar"/>
              </w:rPr>
              <w:t>1.8</w:t>
            </w:r>
            <w:r w:rsidR="009D72E3" w:rsidRPr="00E958AD">
              <w:rPr>
                <w:rFonts w:hint="eastAsia"/>
                <w:kern w:val="0"/>
                <w:lang w:bidi="ar"/>
              </w:rPr>
              <w:t>t/a</w:t>
            </w:r>
            <w:r w:rsidR="009D72E3" w:rsidRPr="00E958AD">
              <w:rPr>
                <w:rFonts w:hint="eastAsia"/>
                <w:kern w:val="0"/>
                <w:lang w:bidi="ar"/>
              </w:rPr>
              <w:t>（</w:t>
            </w:r>
            <w:r w:rsidR="009D72E3" w:rsidRPr="00E958AD">
              <w:rPr>
                <w:kern w:val="0"/>
                <w:lang w:bidi="ar"/>
              </w:rPr>
              <w:t>1.25</w:t>
            </w:r>
            <w:r w:rsidR="009D72E3" w:rsidRPr="00E958AD">
              <w:rPr>
                <w:rFonts w:hint="eastAsia"/>
                <w:kern w:val="0"/>
                <w:lang w:bidi="ar"/>
              </w:rPr>
              <w:t>kg/h</w:t>
            </w:r>
            <w:r w:rsidR="009D72E3" w:rsidRPr="00E958AD">
              <w:rPr>
                <w:rFonts w:hint="eastAsia"/>
                <w:kern w:val="0"/>
                <w:lang w:bidi="ar"/>
              </w:rPr>
              <w:t>）。</w:t>
            </w:r>
            <w:bookmarkEnd w:id="23"/>
          </w:p>
          <w:p w14:paraId="4F6A8132" w14:textId="03414050" w:rsidR="00D028D7" w:rsidRPr="00E958AD" w:rsidRDefault="00D028D7" w:rsidP="00D028D7">
            <w:pPr>
              <w:widowControl/>
              <w:overflowPunct w:val="0"/>
              <w:ind w:firstLine="480"/>
              <w:rPr>
                <w:kern w:val="0"/>
                <w:lang w:bidi="ar"/>
              </w:rPr>
            </w:pPr>
            <w:r w:rsidRPr="00E958AD">
              <w:rPr>
                <w:kern w:val="0"/>
                <w:lang w:bidi="ar"/>
              </w:rPr>
              <w:t>非甲烷总烃</w:t>
            </w:r>
            <w:r w:rsidRPr="00E958AD">
              <w:rPr>
                <w:rFonts w:hint="eastAsia"/>
                <w:kern w:val="0"/>
                <w:lang w:bidi="ar"/>
              </w:rPr>
              <w:t>：</w:t>
            </w:r>
            <w:r w:rsidRPr="00E958AD">
              <w:rPr>
                <w:kern w:val="0"/>
                <w:lang w:bidi="ar"/>
              </w:rPr>
              <w:t>根据《沥青烟气净化研究》</w:t>
            </w:r>
            <w:r w:rsidRPr="00E958AD">
              <w:rPr>
                <w:rFonts w:hint="eastAsia"/>
                <w:kern w:val="0"/>
                <w:lang w:bidi="ar"/>
              </w:rPr>
              <w:t>（</w:t>
            </w:r>
            <w:r w:rsidRPr="00E958AD">
              <w:rPr>
                <w:kern w:val="0"/>
                <w:lang w:bidi="ar"/>
              </w:rPr>
              <w:t>李昌建等</w:t>
            </w:r>
            <w:r w:rsidRPr="00E958AD">
              <w:rPr>
                <w:rFonts w:hint="eastAsia"/>
                <w:kern w:val="0"/>
                <w:lang w:bidi="ar"/>
              </w:rPr>
              <w:t>，</w:t>
            </w:r>
            <w:r w:rsidRPr="00E958AD">
              <w:rPr>
                <w:kern w:val="0"/>
                <w:lang w:bidi="ar"/>
              </w:rPr>
              <w:t>全国恶臭污染测试与控制技术研讨会</w:t>
            </w:r>
            <w:r w:rsidRPr="00E958AD">
              <w:rPr>
                <w:kern w:val="0"/>
                <w:lang w:bidi="ar"/>
              </w:rPr>
              <w:t>2005</w:t>
            </w:r>
            <w:r w:rsidRPr="00E958AD">
              <w:rPr>
                <w:rFonts w:hint="eastAsia"/>
                <w:kern w:val="0"/>
                <w:lang w:bidi="ar"/>
              </w:rPr>
              <w:t>）</w:t>
            </w:r>
            <w:r w:rsidRPr="00E958AD">
              <w:rPr>
                <w:kern w:val="0"/>
                <w:lang w:bidi="ar"/>
              </w:rPr>
              <w:t>，一般沥青烟气中含游离碳</w:t>
            </w:r>
            <w:r w:rsidRPr="00E958AD">
              <w:rPr>
                <w:kern w:val="0"/>
                <w:lang w:bidi="ar"/>
              </w:rPr>
              <w:t>2.61%-40.7%</w:t>
            </w:r>
            <w:r w:rsidRPr="00E958AD">
              <w:rPr>
                <w:kern w:val="0"/>
                <w:lang w:bidi="ar"/>
              </w:rPr>
              <w:t>，其余为多环芳烃类及其衍生物，结合《沥青搅拌设备沥青烟排放机理及控制研究》</w:t>
            </w:r>
            <w:r w:rsidRPr="00E958AD">
              <w:rPr>
                <w:rFonts w:hint="eastAsia"/>
                <w:kern w:val="0"/>
                <w:lang w:bidi="ar"/>
              </w:rPr>
              <w:t>（</w:t>
            </w:r>
            <w:r w:rsidRPr="00E958AD">
              <w:rPr>
                <w:kern w:val="0"/>
                <w:lang w:bidi="ar"/>
              </w:rPr>
              <w:t>长安大学专业硕士学位论文</w:t>
            </w:r>
            <w:r w:rsidRPr="00E958AD">
              <w:rPr>
                <w:rFonts w:hint="eastAsia"/>
                <w:kern w:val="0"/>
                <w:lang w:bidi="ar"/>
              </w:rPr>
              <w:t>，</w:t>
            </w:r>
            <w:r w:rsidRPr="00E958AD">
              <w:rPr>
                <w:kern w:val="0"/>
                <w:lang w:bidi="ar"/>
              </w:rPr>
              <w:t>焦信信</w:t>
            </w:r>
            <w:r w:rsidRPr="00E958AD">
              <w:rPr>
                <w:rFonts w:hint="eastAsia"/>
                <w:kern w:val="0"/>
                <w:lang w:bidi="ar"/>
              </w:rPr>
              <w:t>）</w:t>
            </w:r>
            <w:r w:rsidRPr="00E958AD">
              <w:rPr>
                <w:kern w:val="0"/>
                <w:lang w:bidi="ar"/>
              </w:rPr>
              <w:t>中的实验结论，沥青调配生产过程产生的沥青烟气中非甲烷总烃含量按</w:t>
            </w:r>
            <w:r w:rsidRPr="00E958AD">
              <w:rPr>
                <w:kern w:val="0"/>
                <w:lang w:bidi="ar"/>
              </w:rPr>
              <w:t>70%</w:t>
            </w:r>
            <w:r w:rsidRPr="00E958AD">
              <w:rPr>
                <w:kern w:val="0"/>
                <w:lang w:bidi="ar"/>
              </w:rPr>
              <w:t>计。</w:t>
            </w:r>
            <w:r w:rsidR="009D72E3" w:rsidRPr="00E958AD">
              <w:rPr>
                <w:rFonts w:hint="eastAsia"/>
                <w:kern w:val="0"/>
                <w:lang w:bidi="ar"/>
              </w:rPr>
              <w:t>项目年运行</w:t>
            </w:r>
            <w:r w:rsidR="009D72E3" w:rsidRPr="00E958AD">
              <w:rPr>
                <w:rFonts w:hint="eastAsia"/>
                <w:kern w:val="0"/>
                <w:lang w:bidi="ar"/>
              </w:rPr>
              <w:t>180</w:t>
            </w:r>
            <w:r w:rsidR="009D72E3" w:rsidRPr="00E958AD">
              <w:rPr>
                <w:rFonts w:hint="eastAsia"/>
                <w:kern w:val="0"/>
                <w:lang w:bidi="ar"/>
              </w:rPr>
              <w:t>天，每天</w:t>
            </w:r>
            <w:r w:rsidR="009D72E3" w:rsidRPr="00E958AD">
              <w:rPr>
                <w:rFonts w:hint="eastAsia"/>
                <w:kern w:val="0"/>
                <w:lang w:bidi="ar"/>
              </w:rPr>
              <w:t>8h</w:t>
            </w:r>
            <w:r w:rsidR="009D72E3" w:rsidRPr="00E958AD">
              <w:rPr>
                <w:rFonts w:hint="eastAsia"/>
                <w:kern w:val="0"/>
                <w:lang w:bidi="ar"/>
              </w:rPr>
              <w:t>，则沥青</w:t>
            </w:r>
            <w:r w:rsidR="00B650FE" w:rsidRPr="00E958AD">
              <w:rPr>
                <w:rFonts w:hint="eastAsia"/>
                <w:kern w:val="0"/>
                <w:lang w:bidi="ar"/>
              </w:rPr>
              <w:t>暂存、</w:t>
            </w:r>
            <w:r w:rsidR="009D72E3" w:rsidRPr="00E958AD">
              <w:rPr>
                <w:rFonts w:hint="eastAsia"/>
                <w:kern w:val="0"/>
                <w:lang w:bidi="ar"/>
              </w:rPr>
              <w:t>加热及搅拌过程中产生非甲烷总烃量约为</w:t>
            </w:r>
            <w:r w:rsidR="009D72E3" w:rsidRPr="00E958AD">
              <w:rPr>
                <w:rFonts w:hint="eastAsia"/>
                <w:kern w:val="0"/>
                <w:lang w:bidi="ar"/>
              </w:rPr>
              <w:t xml:space="preserve"> </w:t>
            </w:r>
            <w:r w:rsidR="009D72E3" w:rsidRPr="00E958AD">
              <w:rPr>
                <w:kern w:val="0"/>
                <w:lang w:bidi="ar"/>
              </w:rPr>
              <w:t>1.</w:t>
            </w:r>
            <w:r w:rsidR="00B650FE" w:rsidRPr="00E958AD">
              <w:rPr>
                <w:kern w:val="0"/>
                <w:lang w:bidi="ar"/>
              </w:rPr>
              <w:t>365</w:t>
            </w:r>
            <w:r w:rsidR="009D72E3" w:rsidRPr="00E958AD">
              <w:rPr>
                <w:rFonts w:hint="eastAsia"/>
                <w:kern w:val="0"/>
                <w:lang w:bidi="ar"/>
              </w:rPr>
              <w:t>t/a</w:t>
            </w:r>
            <w:r w:rsidR="009D72E3" w:rsidRPr="00E958AD">
              <w:rPr>
                <w:rFonts w:hint="eastAsia"/>
                <w:kern w:val="0"/>
                <w:lang w:bidi="ar"/>
              </w:rPr>
              <w:t>（</w:t>
            </w:r>
            <w:r w:rsidR="009D72E3" w:rsidRPr="00E958AD">
              <w:rPr>
                <w:rFonts w:hint="eastAsia"/>
                <w:kern w:val="0"/>
                <w:lang w:bidi="ar"/>
              </w:rPr>
              <w:t>0.</w:t>
            </w:r>
            <w:r w:rsidR="00DD6931" w:rsidRPr="00E958AD">
              <w:rPr>
                <w:kern w:val="0"/>
                <w:lang w:bidi="ar"/>
              </w:rPr>
              <w:t>948</w:t>
            </w:r>
            <w:r w:rsidR="009D72E3" w:rsidRPr="00E958AD">
              <w:rPr>
                <w:rFonts w:hint="eastAsia"/>
                <w:kern w:val="0"/>
                <w:lang w:bidi="ar"/>
              </w:rPr>
              <w:t>kg/h</w:t>
            </w:r>
            <w:r w:rsidR="009D72E3" w:rsidRPr="00E958AD">
              <w:rPr>
                <w:rFonts w:hint="eastAsia"/>
                <w:kern w:val="0"/>
                <w:lang w:bidi="ar"/>
              </w:rPr>
              <w:t>）。</w:t>
            </w:r>
          </w:p>
          <w:p w14:paraId="43EB39F3" w14:textId="4AB83B15" w:rsidR="00D028D7" w:rsidRPr="00E958AD" w:rsidRDefault="00D028D7" w:rsidP="00D028D7">
            <w:pPr>
              <w:widowControl/>
              <w:overflowPunct w:val="0"/>
              <w:ind w:firstLine="480"/>
            </w:pPr>
            <w:r w:rsidRPr="00E958AD">
              <w:lastRenderedPageBreak/>
              <w:t>苯并</w:t>
            </w:r>
            <w:r w:rsidRPr="00E958AD">
              <w:t>[a]</w:t>
            </w:r>
            <w:proofErr w:type="gramStart"/>
            <w:r w:rsidRPr="00E958AD">
              <w:t>芘</w:t>
            </w:r>
            <w:proofErr w:type="gramEnd"/>
            <w:r w:rsidRPr="00E958AD">
              <w:rPr>
                <w:rFonts w:hint="eastAsia"/>
              </w:rPr>
              <w:t>：</w:t>
            </w:r>
            <w:r w:rsidRPr="00E958AD">
              <w:rPr>
                <w:rFonts w:hint="eastAsia"/>
                <w:kern w:val="0"/>
              </w:rPr>
              <w:t>参考《工业生产中的有害物质手册》第一卷（化学工业出版社，</w:t>
            </w:r>
            <w:r w:rsidRPr="00E958AD">
              <w:rPr>
                <w:rFonts w:hint="eastAsia"/>
                <w:kern w:val="0"/>
              </w:rPr>
              <w:t>1987</w:t>
            </w:r>
            <w:r w:rsidRPr="00E958AD">
              <w:rPr>
                <w:rFonts w:hint="eastAsia"/>
                <w:kern w:val="0"/>
              </w:rPr>
              <w:t>年</w:t>
            </w:r>
            <w:r w:rsidRPr="00E958AD">
              <w:rPr>
                <w:rFonts w:hint="eastAsia"/>
                <w:kern w:val="0"/>
              </w:rPr>
              <w:t>12</w:t>
            </w:r>
            <w:r w:rsidRPr="00E958AD">
              <w:rPr>
                <w:rFonts w:hint="eastAsia"/>
                <w:kern w:val="0"/>
              </w:rPr>
              <w:t>月出版）及《有机化合物污染化学》（清华大学出版社，</w:t>
            </w:r>
            <w:r w:rsidRPr="00E958AD">
              <w:rPr>
                <w:rFonts w:hint="eastAsia"/>
                <w:kern w:val="0"/>
              </w:rPr>
              <w:t>1990</w:t>
            </w:r>
            <w:r w:rsidRPr="00E958AD">
              <w:rPr>
                <w:rFonts w:hint="eastAsia"/>
                <w:kern w:val="0"/>
              </w:rPr>
              <w:t>年</w:t>
            </w:r>
            <w:r w:rsidRPr="00E958AD">
              <w:rPr>
                <w:rFonts w:hint="eastAsia"/>
                <w:kern w:val="0"/>
              </w:rPr>
              <w:t>8</w:t>
            </w:r>
            <w:r w:rsidRPr="00E958AD">
              <w:rPr>
                <w:rFonts w:hint="eastAsia"/>
                <w:kern w:val="0"/>
              </w:rPr>
              <w:t>月出版），每吨沥青在加热过程中产生苯并</w:t>
            </w:r>
            <w:r w:rsidRPr="00E958AD">
              <w:rPr>
                <w:rFonts w:hint="eastAsia"/>
                <w:kern w:val="0"/>
              </w:rPr>
              <w:t>[a]</w:t>
            </w:r>
            <w:proofErr w:type="gramStart"/>
            <w:r w:rsidRPr="00E958AD">
              <w:rPr>
                <w:rFonts w:hint="eastAsia"/>
                <w:kern w:val="0"/>
              </w:rPr>
              <w:t>芘</w:t>
            </w:r>
            <w:proofErr w:type="gramEnd"/>
            <w:r w:rsidRPr="00E958AD">
              <w:rPr>
                <w:rFonts w:hint="eastAsia"/>
                <w:kern w:val="0"/>
              </w:rPr>
              <w:t>气体约</w:t>
            </w:r>
            <w:r w:rsidRPr="00E958AD">
              <w:rPr>
                <w:rFonts w:hint="eastAsia"/>
                <w:kern w:val="0"/>
              </w:rPr>
              <w:t>0.10g-0.15g</w:t>
            </w:r>
            <w:r w:rsidRPr="00E958AD">
              <w:rPr>
                <w:rFonts w:hint="eastAsia"/>
                <w:kern w:val="0"/>
              </w:rPr>
              <w:t>。</w:t>
            </w:r>
            <w:r w:rsidR="009D72E3" w:rsidRPr="00E958AD">
              <w:rPr>
                <w:rFonts w:hint="eastAsia"/>
                <w:kern w:val="0"/>
              </w:rPr>
              <w:t>本次评价</w:t>
            </w:r>
            <w:r w:rsidRPr="00E958AD">
              <w:rPr>
                <w:rFonts w:hint="eastAsia"/>
                <w:kern w:val="0"/>
              </w:rPr>
              <w:t>以</w:t>
            </w:r>
            <w:r w:rsidRPr="00E958AD">
              <w:rPr>
                <w:rFonts w:hint="eastAsia"/>
                <w:kern w:val="0"/>
              </w:rPr>
              <w:t>0.15g</w:t>
            </w:r>
            <w:r w:rsidRPr="00E958AD">
              <w:rPr>
                <w:rFonts w:hint="eastAsia"/>
                <w:kern w:val="0"/>
              </w:rPr>
              <w:t>计。</w:t>
            </w:r>
            <w:r w:rsidR="009D72E3" w:rsidRPr="00E958AD">
              <w:rPr>
                <w:rFonts w:hint="eastAsia"/>
                <w:kern w:val="0"/>
                <w:lang w:bidi="ar"/>
              </w:rPr>
              <w:t>项目年运行</w:t>
            </w:r>
            <w:r w:rsidR="009D72E3" w:rsidRPr="00E958AD">
              <w:rPr>
                <w:rFonts w:hint="eastAsia"/>
                <w:kern w:val="0"/>
                <w:lang w:bidi="ar"/>
              </w:rPr>
              <w:t>180</w:t>
            </w:r>
            <w:r w:rsidR="009D72E3" w:rsidRPr="00E958AD">
              <w:rPr>
                <w:rFonts w:hint="eastAsia"/>
                <w:kern w:val="0"/>
                <w:lang w:bidi="ar"/>
              </w:rPr>
              <w:t>天，每天</w:t>
            </w:r>
            <w:r w:rsidR="009D72E3" w:rsidRPr="00E958AD">
              <w:rPr>
                <w:rFonts w:hint="eastAsia"/>
                <w:kern w:val="0"/>
                <w:lang w:bidi="ar"/>
              </w:rPr>
              <w:t>8h</w:t>
            </w:r>
            <w:r w:rsidR="009D72E3" w:rsidRPr="00E958AD">
              <w:rPr>
                <w:rFonts w:hint="eastAsia"/>
                <w:kern w:val="0"/>
                <w:lang w:bidi="ar"/>
              </w:rPr>
              <w:t>，则沥青加热及搅拌过程中产生</w:t>
            </w:r>
            <w:r w:rsidR="009D72E3" w:rsidRPr="00E958AD">
              <w:t>苯并</w:t>
            </w:r>
            <w:r w:rsidR="009D72E3" w:rsidRPr="00E958AD">
              <w:t>[a]</w:t>
            </w:r>
            <w:proofErr w:type="gramStart"/>
            <w:r w:rsidR="009D72E3" w:rsidRPr="00E958AD">
              <w:t>芘</w:t>
            </w:r>
            <w:proofErr w:type="gramEnd"/>
            <w:r w:rsidR="009D72E3" w:rsidRPr="00E958AD">
              <w:rPr>
                <w:rFonts w:hint="eastAsia"/>
                <w:kern w:val="0"/>
                <w:lang w:bidi="ar"/>
              </w:rPr>
              <w:t>量约为</w:t>
            </w:r>
            <w:r w:rsidR="009D72E3" w:rsidRPr="00E958AD">
              <w:rPr>
                <w:rFonts w:hint="eastAsia"/>
                <w:kern w:val="0"/>
                <w:lang w:bidi="ar"/>
              </w:rPr>
              <w:t xml:space="preserve"> </w:t>
            </w:r>
            <w:r w:rsidR="009D72E3" w:rsidRPr="00E958AD">
              <w:rPr>
                <w:kern w:val="0"/>
                <w:lang w:bidi="ar"/>
              </w:rPr>
              <w:t>4.8</w:t>
            </w:r>
            <w:r w:rsidR="009D72E3" w:rsidRPr="00E958AD">
              <w:rPr>
                <w:rFonts w:hint="eastAsia"/>
                <w:szCs w:val="24"/>
              </w:rPr>
              <w:t>×</w:t>
            </w:r>
            <w:r w:rsidR="009D72E3" w:rsidRPr="00E958AD">
              <w:rPr>
                <w:rFonts w:hint="eastAsia"/>
                <w:szCs w:val="24"/>
              </w:rPr>
              <w:t>1</w:t>
            </w:r>
            <w:r w:rsidR="009D72E3" w:rsidRPr="00E958AD">
              <w:rPr>
                <w:szCs w:val="24"/>
              </w:rPr>
              <w:t>0</w:t>
            </w:r>
            <w:r w:rsidR="009D72E3" w:rsidRPr="00E958AD">
              <w:rPr>
                <w:szCs w:val="24"/>
                <w:vertAlign w:val="superscript"/>
              </w:rPr>
              <w:t>-4</w:t>
            </w:r>
            <w:r w:rsidR="009D72E3" w:rsidRPr="00E958AD">
              <w:rPr>
                <w:rFonts w:hint="eastAsia"/>
                <w:kern w:val="0"/>
                <w:lang w:bidi="ar"/>
              </w:rPr>
              <w:t>t/a</w:t>
            </w:r>
            <w:r w:rsidR="009D72E3" w:rsidRPr="00E958AD">
              <w:rPr>
                <w:rFonts w:hint="eastAsia"/>
                <w:kern w:val="0"/>
                <w:lang w:bidi="ar"/>
              </w:rPr>
              <w:t>（</w:t>
            </w:r>
            <w:r w:rsidR="002B79F6" w:rsidRPr="00E958AD">
              <w:rPr>
                <w:kern w:val="0"/>
                <w:lang w:bidi="ar"/>
              </w:rPr>
              <w:t>3.33</w:t>
            </w:r>
            <w:r w:rsidR="002B79F6" w:rsidRPr="00E958AD">
              <w:rPr>
                <w:rFonts w:hint="eastAsia"/>
                <w:szCs w:val="24"/>
              </w:rPr>
              <w:t>×</w:t>
            </w:r>
            <w:r w:rsidR="002B79F6" w:rsidRPr="00E958AD">
              <w:rPr>
                <w:rFonts w:hint="eastAsia"/>
                <w:szCs w:val="24"/>
              </w:rPr>
              <w:t>1</w:t>
            </w:r>
            <w:r w:rsidR="002B79F6" w:rsidRPr="00E958AD">
              <w:rPr>
                <w:szCs w:val="24"/>
              </w:rPr>
              <w:t>0</w:t>
            </w:r>
            <w:r w:rsidR="002B79F6" w:rsidRPr="00E958AD">
              <w:rPr>
                <w:szCs w:val="24"/>
                <w:vertAlign w:val="superscript"/>
              </w:rPr>
              <w:t>-4</w:t>
            </w:r>
            <w:r w:rsidR="009D72E3" w:rsidRPr="00E958AD">
              <w:rPr>
                <w:rFonts w:hint="eastAsia"/>
                <w:kern w:val="0"/>
                <w:lang w:bidi="ar"/>
              </w:rPr>
              <w:t>kg/h</w:t>
            </w:r>
            <w:r w:rsidR="009D72E3" w:rsidRPr="00E958AD">
              <w:rPr>
                <w:rFonts w:hint="eastAsia"/>
                <w:kern w:val="0"/>
                <w:lang w:bidi="ar"/>
              </w:rPr>
              <w:t>）。</w:t>
            </w:r>
          </w:p>
          <w:p w14:paraId="41A1132B" w14:textId="4E69CDFF" w:rsidR="00620386" w:rsidRPr="00E958AD" w:rsidRDefault="00620386" w:rsidP="00BE40E7">
            <w:pPr>
              <w:adjustRightInd w:val="0"/>
              <w:snapToGrid w:val="0"/>
              <w:ind w:firstLine="480"/>
              <w:rPr>
                <w:szCs w:val="24"/>
              </w:rPr>
            </w:pPr>
            <w:r w:rsidRPr="00E958AD">
              <w:rPr>
                <w:rFonts w:hint="eastAsia"/>
                <w:szCs w:val="24"/>
              </w:rPr>
              <w:t>本项目</w:t>
            </w:r>
            <w:proofErr w:type="gramStart"/>
            <w:r w:rsidRPr="00E958AD">
              <w:rPr>
                <w:rFonts w:hint="eastAsia"/>
                <w:szCs w:val="24"/>
              </w:rPr>
              <w:t>搅拌区</w:t>
            </w:r>
            <w:proofErr w:type="gramEnd"/>
            <w:r w:rsidRPr="00E958AD">
              <w:rPr>
                <w:rFonts w:hint="eastAsia"/>
                <w:szCs w:val="24"/>
              </w:rPr>
              <w:t>为全封闭结构，沥青罐加热过程、搅拌、出料下放过程废气基本可以做到完全收集（本项目取</w:t>
            </w:r>
            <w:r w:rsidRPr="00E958AD">
              <w:rPr>
                <w:rFonts w:hint="eastAsia"/>
                <w:szCs w:val="24"/>
              </w:rPr>
              <w:t>9</w:t>
            </w:r>
            <w:r w:rsidRPr="00E958AD">
              <w:rPr>
                <w:szCs w:val="24"/>
              </w:rPr>
              <w:t>5</w:t>
            </w:r>
            <w:r w:rsidRPr="00E958AD">
              <w:rPr>
                <w:rFonts w:hint="eastAsia"/>
                <w:szCs w:val="24"/>
              </w:rPr>
              <w:t>%</w:t>
            </w:r>
            <w:r w:rsidRPr="00E958AD">
              <w:rPr>
                <w:rFonts w:hint="eastAsia"/>
                <w:szCs w:val="24"/>
              </w:rPr>
              <w:t>计算），收集后的沥青废气经</w:t>
            </w:r>
            <w:proofErr w:type="gramStart"/>
            <w:r w:rsidRPr="00E958AD">
              <w:rPr>
                <w:rFonts w:hint="eastAsia"/>
                <w:szCs w:val="24"/>
              </w:rPr>
              <w:t>搅拌区</w:t>
            </w:r>
            <w:proofErr w:type="gramEnd"/>
            <w:r w:rsidRPr="00E958AD">
              <w:rPr>
                <w:rFonts w:hint="eastAsia"/>
                <w:szCs w:val="24"/>
              </w:rPr>
              <w:t>负压风机系统（风量为</w:t>
            </w:r>
            <w:r w:rsidRPr="00E958AD">
              <w:rPr>
                <w:rFonts w:hint="eastAsia"/>
                <w:szCs w:val="24"/>
              </w:rPr>
              <w:t>3</w:t>
            </w:r>
            <w:r w:rsidRPr="00E958AD">
              <w:rPr>
                <w:szCs w:val="24"/>
              </w:rPr>
              <w:t>0</w:t>
            </w:r>
            <w:r w:rsidRPr="00E958AD">
              <w:rPr>
                <w:rFonts w:hint="eastAsia"/>
                <w:szCs w:val="24"/>
              </w:rPr>
              <w:t>000m</w:t>
            </w:r>
            <w:r w:rsidRPr="00E958AD">
              <w:rPr>
                <w:rFonts w:hint="eastAsia"/>
                <w:szCs w:val="24"/>
                <w:vertAlign w:val="superscript"/>
              </w:rPr>
              <w:t>3</w:t>
            </w:r>
            <w:r w:rsidRPr="00E958AD">
              <w:rPr>
                <w:rFonts w:hint="eastAsia"/>
                <w:szCs w:val="24"/>
              </w:rPr>
              <w:t>/h)</w:t>
            </w:r>
            <w:r w:rsidRPr="00E958AD">
              <w:rPr>
                <w:rFonts w:hint="eastAsia"/>
                <w:szCs w:val="24"/>
              </w:rPr>
              <w:t>通过管道密闭输送至沥青</w:t>
            </w:r>
            <w:proofErr w:type="gramStart"/>
            <w:r w:rsidRPr="00E958AD">
              <w:rPr>
                <w:rFonts w:hint="eastAsia"/>
                <w:szCs w:val="24"/>
              </w:rPr>
              <w:t>烟处理</w:t>
            </w:r>
            <w:proofErr w:type="gramEnd"/>
            <w:r w:rsidRPr="00E958AD">
              <w:rPr>
                <w:rFonts w:hint="eastAsia"/>
                <w:szCs w:val="24"/>
              </w:rPr>
              <w:t>系统，经“洗涤塔</w:t>
            </w:r>
            <w:r w:rsidRPr="00E958AD">
              <w:rPr>
                <w:rFonts w:hint="eastAsia"/>
                <w:szCs w:val="24"/>
              </w:rPr>
              <w:t>+</w:t>
            </w:r>
            <w:r w:rsidRPr="00E958AD">
              <w:rPr>
                <w:rFonts w:hint="eastAsia"/>
                <w:szCs w:val="24"/>
              </w:rPr>
              <w:t>活性炭一体机”处理后（</w:t>
            </w:r>
            <w:r w:rsidR="00BE40E7" w:rsidRPr="00E958AD">
              <w:rPr>
                <w:rFonts w:hint="eastAsia"/>
                <w:szCs w:val="24"/>
              </w:rPr>
              <w:t>“洗涤塔</w:t>
            </w:r>
            <w:r w:rsidR="00BE40E7" w:rsidRPr="00E958AD">
              <w:rPr>
                <w:rFonts w:hint="eastAsia"/>
                <w:szCs w:val="24"/>
              </w:rPr>
              <w:t>+</w:t>
            </w:r>
            <w:r w:rsidR="00BE40E7" w:rsidRPr="00E958AD">
              <w:rPr>
                <w:rFonts w:hint="eastAsia"/>
                <w:szCs w:val="24"/>
              </w:rPr>
              <w:t>活性炭一体机”处理效率根据环保部发的《主要污染物总量减排核算技术指南（</w:t>
            </w:r>
            <w:r w:rsidR="00BE40E7" w:rsidRPr="00E958AD">
              <w:rPr>
                <w:rFonts w:hint="eastAsia"/>
                <w:szCs w:val="24"/>
              </w:rPr>
              <w:t xml:space="preserve">2022 </w:t>
            </w:r>
            <w:r w:rsidR="00BE40E7" w:rsidRPr="00E958AD">
              <w:rPr>
                <w:rFonts w:hint="eastAsia"/>
                <w:szCs w:val="24"/>
              </w:rPr>
              <w:t>年修订）》中</w:t>
            </w:r>
            <w:r w:rsidR="00BE40E7" w:rsidRPr="00E958AD">
              <w:rPr>
                <w:rFonts w:hint="eastAsia"/>
                <w:szCs w:val="24"/>
              </w:rPr>
              <w:t xml:space="preserve"> VOCs </w:t>
            </w:r>
            <w:r w:rsidR="00BE40E7" w:rsidRPr="00E958AD">
              <w:rPr>
                <w:rFonts w:hint="eastAsia"/>
                <w:szCs w:val="24"/>
              </w:rPr>
              <w:t>废气治理设施去除率通用系数进行核算：“冷凝</w:t>
            </w:r>
            <w:r w:rsidR="00BE40E7" w:rsidRPr="00E958AD">
              <w:rPr>
                <w:rFonts w:hint="eastAsia"/>
                <w:szCs w:val="24"/>
              </w:rPr>
              <w:t>-</w:t>
            </w:r>
            <w:r w:rsidR="00BE40E7" w:rsidRPr="00E958AD">
              <w:rPr>
                <w:rFonts w:hint="eastAsia"/>
                <w:szCs w:val="24"/>
              </w:rPr>
              <w:t>吸附”“非轻烃（碳</w:t>
            </w:r>
            <w:r w:rsidR="00BE40E7" w:rsidRPr="00E958AD">
              <w:rPr>
                <w:rFonts w:hint="eastAsia"/>
                <w:szCs w:val="24"/>
              </w:rPr>
              <w:t>5</w:t>
            </w:r>
            <w:r w:rsidR="00BE40E7" w:rsidRPr="00E958AD">
              <w:rPr>
                <w:rFonts w:hint="eastAsia"/>
                <w:szCs w:val="24"/>
              </w:rPr>
              <w:t>及以上）或深冷（冷凝温度低于</w:t>
            </w:r>
            <w:r w:rsidR="00BE40E7" w:rsidRPr="00E958AD">
              <w:rPr>
                <w:rFonts w:hint="eastAsia"/>
                <w:szCs w:val="24"/>
              </w:rPr>
              <w:t>-80</w:t>
            </w:r>
            <w:r w:rsidR="00BE40E7" w:rsidRPr="00E958AD">
              <w:rPr>
                <w:rFonts w:hint="eastAsia"/>
                <w:szCs w:val="24"/>
              </w:rPr>
              <w:t>℃）”去除率为</w:t>
            </w:r>
            <w:r w:rsidR="00BE40E7" w:rsidRPr="00E958AD">
              <w:rPr>
                <w:szCs w:val="24"/>
              </w:rPr>
              <w:t>7</w:t>
            </w:r>
            <w:r w:rsidR="00BE40E7" w:rsidRPr="00E958AD">
              <w:rPr>
                <w:rFonts w:hint="eastAsia"/>
                <w:szCs w:val="24"/>
              </w:rPr>
              <w:t>0%</w:t>
            </w:r>
            <w:r w:rsidR="00C6681C" w:rsidRPr="00E958AD">
              <w:rPr>
                <w:rFonts w:hint="eastAsia"/>
                <w:szCs w:val="24"/>
              </w:rPr>
              <w:t>（沥青废气中的</w:t>
            </w:r>
            <w:r w:rsidR="00C6681C" w:rsidRPr="00E958AD">
              <w:rPr>
                <w:rFonts w:hint="eastAsia"/>
                <w:szCs w:val="24"/>
              </w:rPr>
              <w:t>VOCs</w:t>
            </w:r>
            <w:r w:rsidR="00C6681C" w:rsidRPr="00E958AD">
              <w:rPr>
                <w:rFonts w:hint="eastAsia"/>
                <w:szCs w:val="24"/>
              </w:rPr>
              <w:t>主要属于非轻烃（碳</w:t>
            </w:r>
            <w:r w:rsidR="00C6681C" w:rsidRPr="00E958AD">
              <w:rPr>
                <w:rFonts w:hint="eastAsia"/>
                <w:szCs w:val="24"/>
              </w:rPr>
              <w:t>5</w:t>
            </w:r>
            <w:r w:rsidR="00C6681C" w:rsidRPr="00E958AD">
              <w:rPr>
                <w:rFonts w:hint="eastAsia"/>
                <w:szCs w:val="24"/>
              </w:rPr>
              <w:t>及以上））</w:t>
            </w:r>
            <w:r w:rsidR="00BE40E7" w:rsidRPr="00E958AD">
              <w:rPr>
                <w:rFonts w:hint="eastAsia"/>
                <w:szCs w:val="24"/>
              </w:rPr>
              <w:t xml:space="preserve"> </w:t>
            </w:r>
            <w:r w:rsidR="00BE40E7" w:rsidRPr="00E958AD">
              <w:rPr>
                <w:rFonts w:hint="eastAsia"/>
                <w:szCs w:val="24"/>
              </w:rPr>
              <w:t>，此处吸附为一次性活性炭吸附，“一次性活性炭吸附</w:t>
            </w:r>
            <w:r w:rsidR="00BE40E7" w:rsidRPr="00E958AD">
              <w:rPr>
                <w:rFonts w:hint="eastAsia"/>
                <w:szCs w:val="24"/>
              </w:rPr>
              <w:t>-</w:t>
            </w:r>
            <w:r w:rsidR="00BE40E7" w:rsidRPr="00E958AD">
              <w:rPr>
                <w:rFonts w:hint="eastAsia"/>
                <w:szCs w:val="24"/>
              </w:rPr>
              <w:t>集中再生并活化”</w:t>
            </w:r>
            <w:r w:rsidR="00BE40E7" w:rsidRPr="00E958AD">
              <w:rPr>
                <w:rFonts w:hint="eastAsia"/>
                <w:szCs w:val="24"/>
              </w:rPr>
              <w:t xml:space="preserve"> VOCs </w:t>
            </w:r>
            <w:r w:rsidR="00BE40E7" w:rsidRPr="00E958AD">
              <w:rPr>
                <w:rFonts w:hint="eastAsia"/>
                <w:szCs w:val="24"/>
              </w:rPr>
              <w:t>去除率为</w:t>
            </w:r>
            <w:r w:rsidR="00BE40E7" w:rsidRPr="00E958AD">
              <w:rPr>
                <w:rFonts w:hint="eastAsia"/>
                <w:szCs w:val="24"/>
              </w:rPr>
              <w:t>50%</w:t>
            </w:r>
            <w:r w:rsidR="00BE40E7" w:rsidRPr="00E958AD">
              <w:rPr>
                <w:rFonts w:hint="eastAsia"/>
                <w:szCs w:val="24"/>
              </w:rPr>
              <w:t>，仅限两种主要治理技术（包括两级相同治理技术）的</w:t>
            </w:r>
            <w:r w:rsidR="00BE40E7" w:rsidRPr="00E958AD">
              <w:rPr>
                <w:rFonts w:hint="eastAsia"/>
                <w:szCs w:val="24"/>
              </w:rPr>
              <w:t xml:space="preserve"> VOCs </w:t>
            </w:r>
            <w:r w:rsidR="00BE40E7" w:rsidRPr="00E958AD">
              <w:rPr>
                <w:rFonts w:hint="eastAsia"/>
                <w:szCs w:val="24"/>
              </w:rPr>
              <w:t>去除率计算公式：η</w:t>
            </w:r>
            <w:r w:rsidR="00BE40E7" w:rsidRPr="00E958AD">
              <w:rPr>
                <w:rFonts w:hint="eastAsia"/>
                <w:szCs w:val="24"/>
              </w:rPr>
              <w:t>=</w:t>
            </w:r>
            <w:r w:rsidR="00BE40E7" w:rsidRPr="00E958AD">
              <w:rPr>
                <w:rFonts w:hint="eastAsia"/>
                <w:szCs w:val="24"/>
              </w:rPr>
              <w:t>η</w:t>
            </w:r>
            <w:r w:rsidR="00BE40E7" w:rsidRPr="00E958AD">
              <w:rPr>
                <w:rFonts w:hint="eastAsia"/>
                <w:szCs w:val="24"/>
              </w:rPr>
              <w:t>1+</w:t>
            </w:r>
            <w:r w:rsidR="00BE40E7" w:rsidRPr="00E958AD">
              <w:rPr>
                <w:rFonts w:hint="eastAsia"/>
                <w:szCs w:val="24"/>
              </w:rPr>
              <w:t>（</w:t>
            </w:r>
            <w:r w:rsidR="00BE40E7" w:rsidRPr="00E958AD">
              <w:rPr>
                <w:rFonts w:hint="eastAsia"/>
                <w:szCs w:val="24"/>
              </w:rPr>
              <w:t>1-</w:t>
            </w:r>
            <w:r w:rsidR="00BE40E7" w:rsidRPr="00E958AD">
              <w:rPr>
                <w:rFonts w:hint="eastAsia"/>
                <w:szCs w:val="24"/>
              </w:rPr>
              <w:t>η</w:t>
            </w:r>
            <w:r w:rsidR="00BE40E7" w:rsidRPr="00E958AD">
              <w:rPr>
                <w:rFonts w:hint="eastAsia"/>
                <w:szCs w:val="24"/>
              </w:rPr>
              <w:t>1</w:t>
            </w:r>
            <w:r w:rsidR="00BE40E7" w:rsidRPr="00E958AD">
              <w:rPr>
                <w:rFonts w:hint="eastAsia"/>
                <w:szCs w:val="24"/>
              </w:rPr>
              <w:t>）×η</w:t>
            </w:r>
            <w:r w:rsidR="00BE40E7" w:rsidRPr="00E958AD">
              <w:rPr>
                <w:rFonts w:hint="eastAsia"/>
                <w:szCs w:val="24"/>
              </w:rPr>
              <w:t>2</w:t>
            </w:r>
            <w:r w:rsidR="00BE40E7" w:rsidRPr="00E958AD">
              <w:rPr>
                <w:rFonts w:hint="eastAsia"/>
                <w:szCs w:val="24"/>
              </w:rPr>
              <w:t>，式中η</w:t>
            </w:r>
            <w:r w:rsidR="00BE40E7" w:rsidRPr="00E958AD">
              <w:rPr>
                <w:rFonts w:hint="eastAsia"/>
                <w:szCs w:val="24"/>
              </w:rPr>
              <w:t>1</w:t>
            </w:r>
            <w:r w:rsidR="00BE40E7" w:rsidRPr="00E958AD">
              <w:rPr>
                <w:rFonts w:hint="eastAsia"/>
                <w:szCs w:val="24"/>
              </w:rPr>
              <w:t>、η</w:t>
            </w:r>
            <w:r w:rsidR="00BE40E7" w:rsidRPr="00E958AD">
              <w:rPr>
                <w:rFonts w:hint="eastAsia"/>
                <w:szCs w:val="24"/>
              </w:rPr>
              <w:t>2</w:t>
            </w:r>
            <w:r w:rsidR="00BE40E7" w:rsidRPr="00E958AD">
              <w:rPr>
                <w:rFonts w:hint="eastAsia"/>
                <w:szCs w:val="24"/>
              </w:rPr>
              <w:t>分别为两种主要治理技术的</w:t>
            </w:r>
            <w:r w:rsidR="00BE40E7" w:rsidRPr="00E958AD">
              <w:rPr>
                <w:rFonts w:hint="eastAsia"/>
                <w:szCs w:val="24"/>
              </w:rPr>
              <w:t xml:space="preserve"> VOCs </w:t>
            </w:r>
            <w:r w:rsidR="00BE40E7" w:rsidRPr="00E958AD">
              <w:rPr>
                <w:rFonts w:hint="eastAsia"/>
                <w:szCs w:val="24"/>
              </w:rPr>
              <w:t>去除率</w:t>
            </w:r>
            <w:r w:rsidR="00006CA3" w:rsidRPr="00E958AD">
              <w:rPr>
                <w:rFonts w:hint="eastAsia"/>
                <w:szCs w:val="24"/>
              </w:rPr>
              <w:t>（洗涤塔处理效率</w:t>
            </w:r>
            <w:r w:rsidR="00006CA3" w:rsidRPr="00E958AD">
              <w:rPr>
                <w:szCs w:val="24"/>
              </w:rPr>
              <w:t>7</w:t>
            </w:r>
            <w:r w:rsidR="00006CA3" w:rsidRPr="00E958AD">
              <w:rPr>
                <w:rFonts w:hint="eastAsia"/>
                <w:szCs w:val="24"/>
              </w:rPr>
              <w:t>0%</w:t>
            </w:r>
            <w:r w:rsidR="00006CA3" w:rsidRPr="00E958AD">
              <w:rPr>
                <w:rFonts w:hint="eastAsia"/>
                <w:szCs w:val="24"/>
              </w:rPr>
              <w:t>；至一级活性炭处理效率为：</w:t>
            </w:r>
            <w:r w:rsidR="00006CA3" w:rsidRPr="00E958AD">
              <w:rPr>
                <w:szCs w:val="24"/>
              </w:rPr>
              <w:t>7</w:t>
            </w:r>
            <w:r w:rsidR="00006CA3" w:rsidRPr="00E958AD">
              <w:rPr>
                <w:rFonts w:hint="eastAsia"/>
                <w:szCs w:val="24"/>
              </w:rPr>
              <w:t>0%+</w:t>
            </w:r>
            <w:r w:rsidR="00006CA3" w:rsidRPr="00E958AD">
              <w:rPr>
                <w:rFonts w:hint="eastAsia"/>
                <w:szCs w:val="24"/>
              </w:rPr>
              <w:t>（</w:t>
            </w:r>
            <w:r w:rsidR="00006CA3" w:rsidRPr="00E958AD">
              <w:rPr>
                <w:rFonts w:hint="eastAsia"/>
                <w:szCs w:val="24"/>
              </w:rPr>
              <w:t>1-</w:t>
            </w:r>
            <w:r w:rsidR="00006CA3" w:rsidRPr="00E958AD">
              <w:rPr>
                <w:szCs w:val="24"/>
              </w:rPr>
              <w:t>7</w:t>
            </w:r>
            <w:r w:rsidR="00006CA3" w:rsidRPr="00E958AD">
              <w:rPr>
                <w:rFonts w:hint="eastAsia"/>
                <w:szCs w:val="24"/>
              </w:rPr>
              <w:t>0%</w:t>
            </w:r>
            <w:r w:rsidR="00006CA3" w:rsidRPr="00E958AD">
              <w:rPr>
                <w:rFonts w:hint="eastAsia"/>
                <w:szCs w:val="24"/>
              </w:rPr>
              <w:t>）×</w:t>
            </w:r>
            <w:r w:rsidR="00006CA3" w:rsidRPr="00E958AD">
              <w:rPr>
                <w:rFonts w:hint="eastAsia"/>
                <w:szCs w:val="24"/>
              </w:rPr>
              <w:t>50%=</w:t>
            </w:r>
            <w:r w:rsidR="00006CA3" w:rsidRPr="00E958AD">
              <w:rPr>
                <w:szCs w:val="24"/>
              </w:rPr>
              <w:t>85</w:t>
            </w:r>
            <w:r w:rsidR="00006CA3" w:rsidRPr="00E958AD">
              <w:rPr>
                <w:rFonts w:hint="eastAsia"/>
                <w:szCs w:val="24"/>
              </w:rPr>
              <w:t>%</w:t>
            </w:r>
            <w:r w:rsidR="00006CA3" w:rsidRPr="00E958AD">
              <w:rPr>
                <w:rFonts w:hint="eastAsia"/>
                <w:szCs w:val="24"/>
              </w:rPr>
              <w:t>；至二级活性炭处理效率为：</w:t>
            </w:r>
            <w:r w:rsidR="00006CA3" w:rsidRPr="00E958AD">
              <w:rPr>
                <w:szCs w:val="24"/>
              </w:rPr>
              <w:t>85</w:t>
            </w:r>
            <w:r w:rsidR="00006CA3" w:rsidRPr="00E958AD">
              <w:rPr>
                <w:rFonts w:hint="eastAsia"/>
                <w:szCs w:val="24"/>
              </w:rPr>
              <w:t>%+</w:t>
            </w:r>
            <w:r w:rsidR="00006CA3" w:rsidRPr="00E958AD">
              <w:rPr>
                <w:rFonts w:hint="eastAsia"/>
                <w:szCs w:val="24"/>
              </w:rPr>
              <w:t>（</w:t>
            </w:r>
            <w:r w:rsidR="00006CA3" w:rsidRPr="00E958AD">
              <w:rPr>
                <w:rFonts w:hint="eastAsia"/>
                <w:szCs w:val="24"/>
              </w:rPr>
              <w:t>1-</w:t>
            </w:r>
            <w:r w:rsidR="00006CA3" w:rsidRPr="00E958AD">
              <w:rPr>
                <w:szCs w:val="24"/>
              </w:rPr>
              <w:t>85</w:t>
            </w:r>
            <w:r w:rsidR="00006CA3" w:rsidRPr="00E958AD">
              <w:rPr>
                <w:rFonts w:hint="eastAsia"/>
                <w:szCs w:val="24"/>
              </w:rPr>
              <w:t>%</w:t>
            </w:r>
            <w:r w:rsidR="00006CA3" w:rsidRPr="00E958AD">
              <w:rPr>
                <w:rFonts w:hint="eastAsia"/>
                <w:szCs w:val="24"/>
              </w:rPr>
              <w:t>）×</w:t>
            </w:r>
            <w:r w:rsidR="00006CA3" w:rsidRPr="00E958AD">
              <w:rPr>
                <w:rFonts w:hint="eastAsia"/>
                <w:szCs w:val="24"/>
              </w:rPr>
              <w:t>50%=</w:t>
            </w:r>
            <w:r w:rsidR="00006CA3" w:rsidRPr="00E958AD">
              <w:rPr>
                <w:szCs w:val="24"/>
              </w:rPr>
              <w:t>92.5</w:t>
            </w:r>
            <w:r w:rsidR="00006CA3" w:rsidRPr="00E958AD">
              <w:rPr>
                <w:rFonts w:hint="eastAsia"/>
                <w:szCs w:val="24"/>
              </w:rPr>
              <w:t>%</w:t>
            </w:r>
            <w:r w:rsidR="00006CA3" w:rsidRPr="00E958AD">
              <w:rPr>
                <w:rFonts w:hint="eastAsia"/>
                <w:szCs w:val="24"/>
              </w:rPr>
              <w:t>；至三级活性炭处理效率为：</w:t>
            </w:r>
            <w:r w:rsidR="00006CA3" w:rsidRPr="00E958AD">
              <w:rPr>
                <w:szCs w:val="24"/>
              </w:rPr>
              <w:t>92.5</w:t>
            </w:r>
            <w:r w:rsidR="00006CA3" w:rsidRPr="00E958AD">
              <w:rPr>
                <w:rFonts w:hint="eastAsia"/>
                <w:szCs w:val="24"/>
              </w:rPr>
              <w:t>%+</w:t>
            </w:r>
            <w:r w:rsidR="00006CA3" w:rsidRPr="00E958AD">
              <w:rPr>
                <w:rFonts w:hint="eastAsia"/>
                <w:szCs w:val="24"/>
              </w:rPr>
              <w:t>（</w:t>
            </w:r>
            <w:r w:rsidR="00006CA3" w:rsidRPr="00E958AD">
              <w:rPr>
                <w:rFonts w:hint="eastAsia"/>
                <w:szCs w:val="24"/>
              </w:rPr>
              <w:t>1-</w:t>
            </w:r>
            <w:r w:rsidR="00006CA3" w:rsidRPr="00E958AD">
              <w:rPr>
                <w:szCs w:val="24"/>
              </w:rPr>
              <w:t>92.5</w:t>
            </w:r>
            <w:r w:rsidR="00006CA3" w:rsidRPr="00E958AD">
              <w:rPr>
                <w:rFonts w:hint="eastAsia"/>
                <w:szCs w:val="24"/>
              </w:rPr>
              <w:t>%</w:t>
            </w:r>
            <w:r w:rsidR="00006CA3" w:rsidRPr="00E958AD">
              <w:rPr>
                <w:rFonts w:hint="eastAsia"/>
                <w:szCs w:val="24"/>
              </w:rPr>
              <w:t>）×</w:t>
            </w:r>
            <w:r w:rsidR="00006CA3" w:rsidRPr="00E958AD">
              <w:rPr>
                <w:rFonts w:hint="eastAsia"/>
                <w:szCs w:val="24"/>
              </w:rPr>
              <w:t>50%=9</w:t>
            </w:r>
            <w:r w:rsidR="00006CA3" w:rsidRPr="00E958AD">
              <w:rPr>
                <w:szCs w:val="24"/>
              </w:rPr>
              <w:t>6.5</w:t>
            </w:r>
            <w:r w:rsidR="00006CA3" w:rsidRPr="00E958AD">
              <w:rPr>
                <w:rFonts w:hint="eastAsia"/>
                <w:szCs w:val="24"/>
              </w:rPr>
              <w:t>%</w:t>
            </w:r>
            <w:r w:rsidR="00006CA3" w:rsidRPr="00E958AD">
              <w:rPr>
                <w:rFonts w:hint="eastAsia"/>
                <w:szCs w:val="24"/>
              </w:rPr>
              <w:t>）</w:t>
            </w:r>
            <w:r w:rsidR="00BE40E7" w:rsidRPr="00E958AD">
              <w:rPr>
                <w:rFonts w:hint="eastAsia"/>
                <w:szCs w:val="24"/>
              </w:rPr>
              <w:t>。本项目活性炭</w:t>
            </w:r>
            <w:r w:rsidR="007A205A" w:rsidRPr="00E958AD">
              <w:rPr>
                <w:rFonts w:hint="eastAsia"/>
                <w:szCs w:val="24"/>
              </w:rPr>
              <w:t>一体机为三级活性炭处理装置，</w:t>
            </w:r>
            <w:r w:rsidR="00D028D7" w:rsidRPr="00E958AD">
              <w:rPr>
                <w:rFonts w:hint="eastAsia"/>
                <w:szCs w:val="24"/>
              </w:rPr>
              <w:t>本次评价</w:t>
            </w:r>
            <w:r w:rsidR="007A205A" w:rsidRPr="00E958AD">
              <w:rPr>
                <w:rFonts w:hint="eastAsia"/>
                <w:szCs w:val="24"/>
              </w:rPr>
              <w:t>“洗涤塔</w:t>
            </w:r>
            <w:r w:rsidR="007A205A" w:rsidRPr="00E958AD">
              <w:rPr>
                <w:rFonts w:hint="eastAsia"/>
                <w:szCs w:val="24"/>
              </w:rPr>
              <w:t>+</w:t>
            </w:r>
            <w:r w:rsidR="007A205A" w:rsidRPr="00E958AD">
              <w:rPr>
                <w:rFonts w:hint="eastAsia"/>
                <w:szCs w:val="24"/>
              </w:rPr>
              <w:t>活性炭一体机”处理效率</w:t>
            </w:r>
            <w:r w:rsidR="00D028D7" w:rsidRPr="00E958AD">
              <w:rPr>
                <w:rFonts w:hint="eastAsia"/>
                <w:szCs w:val="24"/>
              </w:rPr>
              <w:t>保守取</w:t>
            </w:r>
            <w:r w:rsidR="007A205A" w:rsidRPr="00E958AD">
              <w:rPr>
                <w:rFonts w:hint="eastAsia"/>
                <w:szCs w:val="24"/>
              </w:rPr>
              <w:t>9</w:t>
            </w:r>
            <w:r w:rsidR="00D028D7" w:rsidRPr="00E958AD">
              <w:rPr>
                <w:szCs w:val="24"/>
              </w:rPr>
              <w:t>0</w:t>
            </w:r>
            <w:r w:rsidR="007A205A" w:rsidRPr="00E958AD">
              <w:rPr>
                <w:szCs w:val="24"/>
              </w:rPr>
              <w:t>%</w:t>
            </w:r>
            <w:r w:rsidR="00BE40E7" w:rsidRPr="00E958AD">
              <w:rPr>
                <w:rFonts w:hint="eastAsia"/>
                <w:szCs w:val="24"/>
              </w:rPr>
              <w:t>。</w:t>
            </w:r>
            <w:r w:rsidRPr="00E958AD">
              <w:rPr>
                <w:rFonts w:hint="eastAsia"/>
                <w:szCs w:val="24"/>
              </w:rPr>
              <w:t>），再通过</w:t>
            </w:r>
            <w:r w:rsidRPr="00E958AD">
              <w:rPr>
                <w:rFonts w:hint="eastAsia"/>
                <w:szCs w:val="24"/>
              </w:rPr>
              <w:t xml:space="preserve">1 </w:t>
            </w:r>
            <w:r w:rsidRPr="00E958AD">
              <w:rPr>
                <w:rFonts w:hint="eastAsia"/>
                <w:szCs w:val="24"/>
              </w:rPr>
              <w:t>根</w:t>
            </w:r>
            <w:r w:rsidRPr="00E958AD">
              <w:rPr>
                <w:rFonts w:hint="eastAsia"/>
                <w:szCs w:val="24"/>
              </w:rPr>
              <w:t xml:space="preserve">15m </w:t>
            </w:r>
            <w:r w:rsidRPr="00E958AD">
              <w:rPr>
                <w:rFonts w:hint="eastAsia"/>
                <w:szCs w:val="24"/>
              </w:rPr>
              <w:t>高排气筒</w:t>
            </w:r>
            <w:r w:rsidRPr="00E958AD">
              <w:rPr>
                <w:rFonts w:hint="eastAsia"/>
                <w:szCs w:val="24"/>
              </w:rPr>
              <w:t>(DA003)</w:t>
            </w:r>
            <w:r w:rsidRPr="00E958AD">
              <w:rPr>
                <w:rFonts w:hint="eastAsia"/>
                <w:szCs w:val="24"/>
              </w:rPr>
              <w:t>排放。</w:t>
            </w:r>
          </w:p>
          <w:p w14:paraId="735B10E1" w14:textId="7FA76C05" w:rsidR="00620386" w:rsidRPr="00E958AD" w:rsidRDefault="00620386" w:rsidP="00620386">
            <w:pPr>
              <w:adjustRightInd w:val="0"/>
              <w:snapToGrid w:val="0"/>
              <w:ind w:firstLine="480"/>
              <w:rPr>
                <w:szCs w:val="24"/>
              </w:rPr>
            </w:pPr>
            <w:r w:rsidRPr="00E958AD">
              <w:rPr>
                <w:rFonts w:hint="eastAsia"/>
                <w:szCs w:val="24"/>
              </w:rPr>
              <w:t>则本项目沥青烟有组织排放浓度为</w:t>
            </w:r>
            <w:r w:rsidR="007609CD" w:rsidRPr="00E958AD">
              <w:rPr>
                <w:szCs w:val="24"/>
              </w:rPr>
              <w:tab/>
            </w:r>
            <w:r w:rsidR="00B650FE" w:rsidRPr="00E958AD">
              <w:rPr>
                <w:szCs w:val="24"/>
              </w:rPr>
              <w:t>4.3</w:t>
            </w:r>
            <w:r w:rsidRPr="00E958AD">
              <w:rPr>
                <w:bCs/>
                <w:szCs w:val="24"/>
              </w:rPr>
              <w:t>mg/m</w:t>
            </w:r>
            <w:r w:rsidRPr="00E958AD">
              <w:rPr>
                <w:bCs/>
                <w:szCs w:val="24"/>
                <w:vertAlign w:val="superscript"/>
              </w:rPr>
              <w:t>3</w:t>
            </w:r>
            <w:r w:rsidRPr="00E958AD">
              <w:rPr>
                <w:rFonts w:hint="eastAsia"/>
                <w:szCs w:val="24"/>
              </w:rPr>
              <w:t>；排放速率为</w:t>
            </w:r>
            <w:r w:rsidR="007609CD" w:rsidRPr="00E958AD">
              <w:rPr>
                <w:szCs w:val="24"/>
              </w:rPr>
              <w:t>0.</w:t>
            </w:r>
            <w:r w:rsidR="002B79F6" w:rsidRPr="00E958AD">
              <w:rPr>
                <w:szCs w:val="24"/>
              </w:rPr>
              <w:t>129</w:t>
            </w:r>
            <w:r w:rsidRPr="00E958AD">
              <w:rPr>
                <w:rFonts w:hint="eastAsia"/>
              </w:rPr>
              <w:t>kg</w:t>
            </w:r>
            <w:r w:rsidRPr="00E958AD">
              <w:t>/</w:t>
            </w:r>
            <w:r w:rsidRPr="00E958AD">
              <w:rPr>
                <w:rFonts w:hint="eastAsia"/>
              </w:rPr>
              <w:t>h</w:t>
            </w:r>
            <w:r w:rsidRPr="00E958AD">
              <w:rPr>
                <w:rFonts w:hint="eastAsia"/>
                <w:szCs w:val="24"/>
              </w:rPr>
              <w:t>；排放量为</w:t>
            </w:r>
            <w:r w:rsidR="007609CD" w:rsidRPr="00E958AD">
              <w:rPr>
                <w:szCs w:val="24"/>
              </w:rPr>
              <w:t>0.</w:t>
            </w:r>
            <w:r w:rsidR="002B79F6" w:rsidRPr="00E958AD">
              <w:rPr>
                <w:szCs w:val="24"/>
              </w:rPr>
              <w:t>186</w:t>
            </w:r>
            <w:r w:rsidRPr="00E958AD">
              <w:t>t/a</w:t>
            </w:r>
            <w:r w:rsidRPr="00E958AD">
              <w:rPr>
                <w:rFonts w:hint="eastAsia"/>
                <w:szCs w:val="24"/>
              </w:rPr>
              <w:t>；苯并</w:t>
            </w:r>
            <w:proofErr w:type="gramStart"/>
            <w:r w:rsidRPr="00E958AD">
              <w:rPr>
                <w:rFonts w:hint="eastAsia"/>
                <w:szCs w:val="24"/>
              </w:rPr>
              <w:t>芘</w:t>
            </w:r>
            <w:proofErr w:type="gramEnd"/>
            <w:r w:rsidRPr="00E958AD">
              <w:rPr>
                <w:rFonts w:hint="eastAsia"/>
                <w:szCs w:val="24"/>
              </w:rPr>
              <w:t>有组织排放浓度为</w:t>
            </w:r>
            <w:r w:rsidR="00B650FE" w:rsidRPr="00E958AD">
              <w:rPr>
                <w:kern w:val="0"/>
                <w:lang w:bidi="ar"/>
              </w:rPr>
              <w:t>1.05</w:t>
            </w:r>
            <w:r w:rsidR="00B650FE" w:rsidRPr="00E958AD">
              <w:rPr>
                <w:rFonts w:hint="eastAsia"/>
                <w:szCs w:val="24"/>
              </w:rPr>
              <w:t>×</w:t>
            </w:r>
            <w:r w:rsidR="00B650FE" w:rsidRPr="00E958AD">
              <w:rPr>
                <w:rFonts w:hint="eastAsia"/>
                <w:szCs w:val="24"/>
              </w:rPr>
              <w:t>1</w:t>
            </w:r>
            <w:r w:rsidR="00B650FE" w:rsidRPr="00E958AD">
              <w:rPr>
                <w:szCs w:val="24"/>
              </w:rPr>
              <w:t>0</w:t>
            </w:r>
            <w:r w:rsidR="00B650FE" w:rsidRPr="00E958AD">
              <w:rPr>
                <w:szCs w:val="24"/>
                <w:vertAlign w:val="superscript"/>
              </w:rPr>
              <w:t>-3</w:t>
            </w:r>
            <w:r w:rsidRPr="00E958AD">
              <w:rPr>
                <w:bCs/>
                <w:szCs w:val="24"/>
              </w:rPr>
              <w:t>mg/m</w:t>
            </w:r>
            <w:r w:rsidRPr="00E958AD">
              <w:rPr>
                <w:bCs/>
                <w:szCs w:val="24"/>
                <w:vertAlign w:val="superscript"/>
              </w:rPr>
              <w:t>3</w:t>
            </w:r>
            <w:r w:rsidRPr="00E958AD">
              <w:rPr>
                <w:rFonts w:hint="eastAsia"/>
                <w:szCs w:val="24"/>
              </w:rPr>
              <w:t>；排放速率为</w:t>
            </w:r>
            <w:r w:rsidR="00B650FE" w:rsidRPr="00E958AD">
              <w:rPr>
                <w:kern w:val="0"/>
                <w:lang w:bidi="ar"/>
              </w:rPr>
              <w:t>3.16</w:t>
            </w:r>
            <w:r w:rsidR="00B650FE" w:rsidRPr="00E958AD">
              <w:rPr>
                <w:rFonts w:hint="eastAsia"/>
                <w:szCs w:val="24"/>
              </w:rPr>
              <w:t>×</w:t>
            </w:r>
            <w:r w:rsidR="00B650FE" w:rsidRPr="00E958AD">
              <w:rPr>
                <w:rFonts w:hint="eastAsia"/>
                <w:szCs w:val="24"/>
              </w:rPr>
              <w:t>1</w:t>
            </w:r>
            <w:r w:rsidR="00B650FE" w:rsidRPr="00E958AD">
              <w:rPr>
                <w:szCs w:val="24"/>
              </w:rPr>
              <w:t>0</w:t>
            </w:r>
            <w:r w:rsidR="00B650FE" w:rsidRPr="00E958AD">
              <w:rPr>
                <w:szCs w:val="24"/>
                <w:vertAlign w:val="superscript"/>
              </w:rPr>
              <w:t>-5</w:t>
            </w:r>
            <w:r w:rsidRPr="00E958AD">
              <w:rPr>
                <w:rFonts w:hint="eastAsia"/>
              </w:rPr>
              <w:t>kg</w:t>
            </w:r>
            <w:r w:rsidRPr="00E958AD">
              <w:t>/</w:t>
            </w:r>
            <w:r w:rsidRPr="00E958AD">
              <w:rPr>
                <w:rFonts w:hint="eastAsia"/>
              </w:rPr>
              <w:t>h</w:t>
            </w:r>
            <w:r w:rsidRPr="00E958AD">
              <w:rPr>
                <w:rFonts w:hint="eastAsia"/>
                <w:szCs w:val="24"/>
              </w:rPr>
              <w:t>；排放量为</w:t>
            </w:r>
            <w:r w:rsidR="00B650FE" w:rsidRPr="00E958AD">
              <w:rPr>
                <w:kern w:val="0"/>
                <w:lang w:bidi="ar"/>
              </w:rPr>
              <w:t>4.56</w:t>
            </w:r>
            <w:r w:rsidR="00B650FE" w:rsidRPr="00E958AD">
              <w:rPr>
                <w:rFonts w:hint="eastAsia"/>
                <w:szCs w:val="24"/>
              </w:rPr>
              <w:t>×</w:t>
            </w:r>
            <w:r w:rsidR="00B650FE" w:rsidRPr="00E958AD">
              <w:rPr>
                <w:rFonts w:hint="eastAsia"/>
                <w:szCs w:val="24"/>
              </w:rPr>
              <w:t>1</w:t>
            </w:r>
            <w:r w:rsidR="00B650FE" w:rsidRPr="00E958AD">
              <w:rPr>
                <w:szCs w:val="24"/>
              </w:rPr>
              <w:t>0</w:t>
            </w:r>
            <w:r w:rsidR="00B650FE" w:rsidRPr="00E958AD">
              <w:rPr>
                <w:szCs w:val="24"/>
                <w:vertAlign w:val="superscript"/>
              </w:rPr>
              <w:t>-5</w:t>
            </w:r>
            <w:r w:rsidRPr="00E958AD">
              <w:t>t/a</w:t>
            </w:r>
            <w:r w:rsidRPr="00E958AD">
              <w:rPr>
                <w:rFonts w:hint="eastAsia"/>
                <w:szCs w:val="24"/>
              </w:rPr>
              <w:t>；</w:t>
            </w:r>
            <w:r w:rsidR="00E74EFE" w:rsidRPr="00E958AD">
              <w:rPr>
                <w:rFonts w:hint="eastAsia"/>
                <w:szCs w:val="24"/>
              </w:rPr>
              <w:t>非甲烷总烃有组织排放浓度为</w:t>
            </w:r>
            <w:r w:rsidR="007609CD" w:rsidRPr="00E958AD">
              <w:rPr>
                <w:szCs w:val="24"/>
              </w:rPr>
              <w:t>0.0</w:t>
            </w:r>
            <w:r w:rsidR="00A86478" w:rsidRPr="00E958AD">
              <w:rPr>
                <w:szCs w:val="24"/>
              </w:rPr>
              <w:t>03</w:t>
            </w:r>
            <w:r w:rsidR="00E74EFE" w:rsidRPr="00E958AD">
              <w:rPr>
                <w:bCs/>
                <w:szCs w:val="24"/>
              </w:rPr>
              <w:t>mg/m</w:t>
            </w:r>
            <w:r w:rsidR="00E74EFE" w:rsidRPr="00E958AD">
              <w:rPr>
                <w:bCs/>
                <w:szCs w:val="24"/>
                <w:vertAlign w:val="superscript"/>
              </w:rPr>
              <w:t>3</w:t>
            </w:r>
            <w:r w:rsidR="00E74EFE" w:rsidRPr="00E958AD">
              <w:rPr>
                <w:rFonts w:hint="eastAsia"/>
                <w:szCs w:val="24"/>
              </w:rPr>
              <w:t>；排放速率为</w:t>
            </w:r>
            <w:r w:rsidR="007609CD" w:rsidRPr="00E958AD">
              <w:rPr>
                <w:szCs w:val="24"/>
              </w:rPr>
              <w:t>0.0</w:t>
            </w:r>
            <w:r w:rsidR="00DD6931" w:rsidRPr="00E958AD">
              <w:rPr>
                <w:szCs w:val="24"/>
              </w:rPr>
              <w:t>9</w:t>
            </w:r>
            <w:r w:rsidR="00E74EFE" w:rsidRPr="00E958AD">
              <w:rPr>
                <w:rFonts w:hint="eastAsia"/>
              </w:rPr>
              <w:t>kg</w:t>
            </w:r>
            <w:r w:rsidR="00E74EFE" w:rsidRPr="00E958AD">
              <w:t>/</w:t>
            </w:r>
            <w:r w:rsidR="00E74EFE" w:rsidRPr="00E958AD">
              <w:rPr>
                <w:rFonts w:hint="eastAsia"/>
              </w:rPr>
              <w:t>h</w:t>
            </w:r>
            <w:r w:rsidR="00E74EFE" w:rsidRPr="00E958AD">
              <w:rPr>
                <w:rFonts w:hint="eastAsia"/>
                <w:szCs w:val="24"/>
              </w:rPr>
              <w:t>；排放量为</w:t>
            </w:r>
            <w:r w:rsidR="00A86478" w:rsidRPr="00E958AD">
              <w:rPr>
                <w:szCs w:val="24"/>
              </w:rPr>
              <w:t>0.130</w:t>
            </w:r>
            <w:r w:rsidR="00E74EFE" w:rsidRPr="00E958AD">
              <w:t>t/a</w:t>
            </w:r>
            <w:r w:rsidR="00E74EFE" w:rsidRPr="00E958AD">
              <w:rPr>
                <w:rFonts w:hint="eastAsia"/>
              </w:rPr>
              <w:t>；</w:t>
            </w:r>
            <w:proofErr w:type="gramStart"/>
            <w:r w:rsidRPr="00E958AD">
              <w:rPr>
                <w:rFonts w:hint="eastAsia"/>
                <w:szCs w:val="24"/>
              </w:rPr>
              <w:t>沥青烟无组织</w:t>
            </w:r>
            <w:proofErr w:type="gramEnd"/>
            <w:r w:rsidRPr="00E958AD">
              <w:rPr>
                <w:rFonts w:hint="eastAsia"/>
                <w:szCs w:val="24"/>
              </w:rPr>
              <w:t>排放速率为</w:t>
            </w:r>
            <w:r w:rsidR="007609CD" w:rsidRPr="00E958AD">
              <w:rPr>
                <w:szCs w:val="24"/>
              </w:rPr>
              <w:t>0.0</w:t>
            </w:r>
            <w:r w:rsidR="00A86478" w:rsidRPr="00E958AD">
              <w:rPr>
                <w:szCs w:val="24"/>
              </w:rPr>
              <w:t>677</w:t>
            </w:r>
            <w:r w:rsidRPr="00E958AD">
              <w:rPr>
                <w:rFonts w:hint="eastAsia"/>
              </w:rPr>
              <w:t>kg</w:t>
            </w:r>
            <w:r w:rsidRPr="00E958AD">
              <w:t>/</w:t>
            </w:r>
            <w:r w:rsidRPr="00E958AD">
              <w:rPr>
                <w:rFonts w:hint="eastAsia"/>
              </w:rPr>
              <w:t>h</w:t>
            </w:r>
            <w:r w:rsidRPr="00E958AD">
              <w:rPr>
                <w:rFonts w:hint="eastAsia"/>
                <w:szCs w:val="24"/>
              </w:rPr>
              <w:t>；排放量为</w:t>
            </w:r>
            <w:r w:rsidR="007609CD" w:rsidRPr="00E958AD">
              <w:rPr>
                <w:szCs w:val="24"/>
              </w:rPr>
              <w:t>0.0</w:t>
            </w:r>
            <w:r w:rsidR="00A86478" w:rsidRPr="00E958AD">
              <w:rPr>
                <w:szCs w:val="24"/>
              </w:rPr>
              <w:t>975</w:t>
            </w:r>
            <w:r w:rsidRPr="00E958AD">
              <w:t>t/a</w:t>
            </w:r>
            <w:r w:rsidRPr="00E958AD">
              <w:rPr>
                <w:rFonts w:hint="eastAsia"/>
                <w:szCs w:val="24"/>
              </w:rPr>
              <w:t>；苯并</w:t>
            </w:r>
            <w:proofErr w:type="gramStart"/>
            <w:r w:rsidRPr="00E958AD">
              <w:rPr>
                <w:rFonts w:hint="eastAsia"/>
                <w:szCs w:val="24"/>
              </w:rPr>
              <w:t>芘</w:t>
            </w:r>
            <w:proofErr w:type="gramEnd"/>
            <w:r w:rsidRPr="00E958AD">
              <w:rPr>
                <w:rFonts w:hint="eastAsia"/>
                <w:szCs w:val="24"/>
              </w:rPr>
              <w:t>无组织排放速率为</w:t>
            </w:r>
            <w:r w:rsidR="00A86478" w:rsidRPr="00E958AD">
              <w:rPr>
                <w:kern w:val="0"/>
                <w:lang w:bidi="ar"/>
              </w:rPr>
              <w:t>1.67</w:t>
            </w:r>
            <w:r w:rsidR="00A86478" w:rsidRPr="00E958AD">
              <w:rPr>
                <w:rFonts w:hint="eastAsia"/>
                <w:szCs w:val="24"/>
              </w:rPr>
              <w:t>×</w:t>
            </w:r>
            <w:r w:rsidR="00A86478" w:rsidRPr="00E958AD">
              <w:rPr>
                <w:rFonts w:hint="eastAsia"/>
                <w:szCs w:val="24"/>
              </w:rPr>
              <w:t>1</w:t>
            </w:r>
            <w:r w:rsidR="00A86478" w:rsidRPr="00E958AD">
              <w:rPr>
                <w:szCs w:val="24"/>
              </w:rPr>
              <w:t>0</w:t>
            </w:r>
            <w:r w:rsidR="00A86478" w:rsidRPr="00E958AD">
              <w:rPr>
                <w:szCs w:val="24"/>
                <w:vertAlign w:val="superscript"/>
              </w:rPr>
              <w:t>-5</w:t>
            </w:r>
            <w:r w:rsidRPr="00E958AD">
              <w:rPr>
                <w:rFonts w:hint="eastAsia"/>
              </w:rPr>
              <w:t>kg</w:t>
            </w:r>
            <w:r w:rsidRPr="00E958AD">
              <w:t>/</w:t>
            </w:r>
            <w:r w:rsidRPr="00E958AD">
              <w:rPr>
                <w:rFonts w:hint="eastAsia"/>
              </w:rPr>
              <w:t>h</w:t>
            </w:r>
            <w:r w:rsidRPr="00E958AD">
              <w:rPr>
                <w:rFonts w:hint="eastAsia"/>
                <w:szCs w:val="24"/>
              </w:rPr>
              <w:t>；排放量为</w:t>
            </w:r>
            <w:r w:rsidR="00A86478" w:rsidRPr="00E958AD">
              <w:rPr>
                <w:kern w:val="0"/>
                <w:lang w:bidi="ar"/>
              </w:rPr>
              <w:t>2.4</w:t>
            </w:r>
            <w:r w:rsidR="00A86478" w:rsidRPr="00E958AD">
              <w:rPr>
                <w:rFonts w:hint="eastAsia"/>
                <w:szCs w:val="24"/>
              </w:rPr>
              <w:t>×</w:t>
            </w:r>
            <w:r w:rsidR="00A86478" w:rsidRPr="00E958AD">
              <w:rPr>
                <w:rFonts w:hint="eastAsia"/>
                <w:szCs w:val="24"/>
              </w:rPr>
              <w:t>1</w:t>
            </w:r>
            <w:r w:rsidR="00A86478" w:rsidRPr="00E958AD">
              <w:rPr>
                <w:szCs w:val="24"/>
              </w:rPr>
              <w:t>0</w:t>
            </w:r>
            <w:r w:rsidR="00A86478" w:rsidRPr="00E958AD">
              <w:rPr>
                <w:szCs w:val="24"/>
                <w:vertAlign w:val="superscript"/>
              </w:rPr>
              <w:t>-5</w:t>
            </w:r>
            <w:r w:rsidRPr="00E958AD">
              <w:t>t/a</w:t>
            </w:r>
            <w:r w:rsidR="00E74EFE" w:rsidRPr="00E958AD">
              <w:rPr>
                <w:rFonts w:hint="eastAsia"/>
              </w:rPr>
              <w:t>；</w:t>
            </w:r>
            <w:r w:rsidR="00E74EFE" w:rsidRPr="00E958AD">
              <w:rPr>
                <w:rFonts w:hint="eastAsia"/>
                <w:szCs w:val="24"/>
              </w:rPr>
              <w:t>非甲烷总烃无组织排放速率为</w:t>
            </w:r>
            <w:r w:rsidR="007609CD" w:rsidRPr="00E958AD">
              <w:rPr>
                <w:szCs w:val="24"/>
              </w:rPr>
              <w:t>0.0</w:t>
            </w:r>
            <w:r w:rsidR="00A86478" w:rsidRPr="00E958AD">
              <w:rPr>
                <w:szCs w:val="24"/>
              </w:rPr>
              <w:t>474</w:t>
            </w:r>
            <w:r w:rsidR="00E74EFE" w:rsidRPr="00E958AD">
              <w:rPr>
                <w:rFonts w:hint="eastAsia"/>
              </w:rPr>
              <w:t>kg</w:t>
            </w:r>
            <w:r w:rsidR="00E74EFE" w:rsidRPr="00E958AD">
              <w:t>/</w:t>
            </w:r>
            <w:r w:rsidR="00E74EFE" w:rsidRPr="00E958AD">
              <w:rPr>
                <w:rFonts w:hint="eastAsia"/>
              </w:rPr>
              <w:t>h</w:t>
            </w:r>
            <w:r w:rsidR="00E74EFE" w:rsidRPr="00E958AD">
              <w:rPr>
                <w:rFonts w:hint="eastAsia"/>
                <w:szCs w:val="24"/>
              </w:rPr>
              <w:t>；排放量为</w:t>
            </w:r>
            <w:r w:rsidR="007609CD" w:rsidRPr="00E958AD">
              <w:rPr>
                <w:szCs w:val="24"/>
              </w:rPr>
              <w:t>0.0</w:t>
            </w:r>
            <w:r w:rsidR="00A86478" w:rsidRPr="00E958AD">
              <w:rPr>
                <w:szCs w:val="24"/>
              </w:rPr>
              <w:t>683</w:t>
            </w:r>
            <w:r w:rsidR="00E74EFE" w:rsidRPr="00E958AD">
              <w:t>t/a</w:t>
            </w:r>
            <w:r w:rsidRPr="00E958AD">
              <w:rPr>
                <w:rFonts w:hint="eastAsia"/>
                <w:szCs w:val="24"/>
              </w:rPr>
              <w:t>。</w:t>
            </w:r>
          </w:p>
          <w:p w14:paraId="78FCE9B0" w14:textId="3B21927F" w:rsidR="00D70FD1" w:rsidRPr="00E958AD" w:rsidRDefault="00D70FD1" w:rsidP="00D70FD1">
            <w:pPr>
              <w:adjustRightInd w:val="0"/>
              <w:snapToGrid w:val="0"/>
              <w:ind w:firstLine="482"/>
            </w:pPr>
            <w:r w:rsidRPr="00E958AD">
              <w:rPr>
                <w:rFonts w:hint="eastAsia"/>
                <w:b/>
                <w:bCs/>
                <w:szCs w:val="24"/>
              </w:rPr>
              <w:lastRenderedPageBreak/>
              <w:t>治理措施：</w:t>
            </w:r>
            <w:r w:rsidRPr="00E958AD">
              <w:rPr>
                <w:rFonts w:hint="eastAsia"/>
              </w:rPr>
              <w:t>沥青加热、搅拌、出库工序产生的沥青烟气、苯并</w:t>
            </w:r>
            <w:proofErr w:type="gramStart"/>
            <w:r w:rsidRPr="00E958AD">
              <w:rPr>
                <w:rFonts w:hint="eastAsia"/>
              </w:rPr>
              <w:t>芘</w:t>
            </w:r>
            <w:bookmarkStart w:id="24" w:name="_Hlk171952765"/>
            <w:proofErr w:type="gramEnd"/>
            <w:r w:rsidR="00620386" w:rsidRPr="00E958AD">
              <w:rPr>
                <w:rFonts w:hint="eastAsia"/>
              </w:rPr>
              <w:t>、非甲烷总烃</w:t>
            </w:r>
            <w:r w:rsidRPr="00E958AD">
              <w:rPr>
                <w:rFonts w:hint="eastAsia"/>
              </w:rPr>
              <w:t>通过收集至“洗涤塔</w:t>
            </w:r>
            <w:r w:rsidRPr="00E958AD">
              <w:rPr>
                <w:rFonts w:hint="eastAsia"/>
              </w:rPr>
              <w:t>+</w:t>
            </w:r>
            <w:r w:rsidR="00042E34" w:rsidRPr="00E958AD">
              <w:rPr>
                <w:rFonts w:hint="eastAsia"/>
              </w:rPr>
              <w:t>活性炭一体机</w:t>
            </w:r>
            <w:r w:rsidRPr="00E958AD">
              <w:rPr>
                <w:rFonts w:hint="eastAsia"/>
              </w:rPr>
              <w:t>”处理工艺处理后通过</w:t>
            </w:r>
            <w:r w:rsidRPr="00E958AD">
              <w:rPr>
                <w:rFonts w:hint="eastAsia"/>
              </w:rPr>
              <w:t>15m</w:t>
            </w:r>
            <w:r w:rsidRPr="00E958AD">
              <w:rPr>
                <w:rFonts w:hint="eastAsia"/>
              </w:rPr>
              <w:t>高排气筒排放</w:t>
            </w:r>
            <w:bookmarkEnd w:id="24"/>
            <w:r w:rsidRPr="00E958AD">
              <w:rPr>
                <w:rFonts w:hint="eastAsia"/>
              </w:rPr>
              <w:t>。</w:t>
            </w:r>
          </w:p>
          <w:p w14:paraId="5BD0E380" w14:textId="7A0DA2BE" w:rsidR="00D70FD1" w:rsidRPr="00E958AD" w:rsidRDefault="00D70FD1" w:rsidP="00D70FD1">
            <w:pPr>
              <w:adjustRightInd w:val="0"/>
              <w:snapToGrid w:val="0"/>
              <w:ind w:firstLine="482"/>
              <w:rPr>
                <w:b/>
                <w:bCs/>
              </w:rPr>
            </w:pPr>
            <w:r w:rsidRPr="00E958AD">
              <w:rPr>
                <w:rFonts w:hint="eastAsia"/>
                <w:b/>
                <w:bCs/>
              </w:rPr>
              <w:t>（</w:t>
            </w:r>
            <w:r w:rsidRPr="00E958AD">
              <w:rPr>
                <w:rFonts w:hint="eastAsia"/>
                <w:b/>
                <w:bCs/>
              </w:rPr>
              <w:t>2</w:t>
            </w:r>
            <w:r w:rsidRPr="00E958AD">
              <w:rPr>
                <w:rFonts w:hint="eastAsia"/>
                <w:b/>
                <w:bCs/>
              </w:rPr>
              <w:t>）燃烧废气</w:t>
            </w:r>
          </w:p>
          <w:p w14:paraId="4A43E82F" w14:textId="717A2D32" w:rsidR="00EC4400" w:rsidRPr="00E958AD" w:rsidRDefault="00EC4400" w:rsidP="00EC4400">
            <w:pPr>
              <w:ind w:firstLine="480"/>
            </w:pPr>
            <w:r w:rsidRPr="00E958AD">
              <w:rPr>
                <w:rFonts w:hint="eastAsia"/>
              </w:rPr>
              <w:t>项目</w:t>
            </w:r>
            <w:r w:rsidR="003815DB" w:rsidRPr="00E958AD">
              <w:rPr>
                <w:rFonts w:hint="eastAsia"/>
              </w:rPr>
              <w:t>导热油炉</w:t>
            </w:r>
            <w:r w:rsidRPr="00E958AD">
              <w:rPr>
                <w:rFonts w:hint="eastAsia"/>
              </w:rPr>
              <w:t>燃烧废气通过设置</w:t>
            </w:r>
            <w:r w:rsidR="008A0431" w:rsidRPr="00E958AD">
              <w:t>8</w:t>
            </w:r>
            <w:r w:rsidRPr="00E958AD">
              <w:rPr>
                <w:rFonts w:hint="eastAsia"/>
              </w:rPr>
              <w:t xml:space="preserve">m </w:t>
            </w:r>
            <w:r w:rsidRPr="00E958AD">
              <w:rPr>
                <w:rFonts w:hint="eastAsia"/>
              </w:rPr>
              <w:t>排气筒（</w:t>
            </w:r>
            <w:r w:rsidRPr="00E958AD">
              <w:rPr>
                <w:rFonts w:hint="eastAsia"/>
              </w:rPr>
              <w:t>DA00</w:t>
            </w:r>
            <w:r w:rsidR="008A09B6" w:rsidRPr="00E958AD">
              <w:t>2</w:t>
            </w:r>
            <w:r w:rsidRPr="00E958AD">
              <w:rPr>
                <w:rFonts w:hint="eastAsia"/>
              </w:rPr>
              <w:t>）外排，燃烧器燃烧废气通过</w:t>
            </w:r>
            <w:r w:rsidR="002006B1" w:rsidRPr="00E958AD">
              <w:rPr>
                <w:rFonts w:hint="eastAsia"/>
              </w:rPr>
              <w:t>同烘干废气一同排放</w:t>
            </w:r>
            <w:r w:rsidRPr="00E958AD">
              <w:rPr>
                <w:rFonts w:hint="eastAsia"/>
              </w:rPr>
              <w:t>，所以本</w:t>
            </w:r>
            <w:r w:rsidR="002006B1" w:rsidRPr="00E958AD">
              <w:rPr>
                <w:rFonts w:hint="eastAsia"/>
              </w:rPr>
              <w:t>节主要分析导热油炉</w:t>
            </w:r>
            <w:r w:rsidRPr="00E958AD">
              <w:rPr>
                <w:rFonts w:hint="eastAsia"/>
              </w:rPr>
              <w:t>燃烧废气。</w:t>
            </w:r>
          </w:p>
          <w:p w14:paraId="6D2C2316" w14:textId="6C30922B" w:rsidR="008D7A10" w:rsidRPr="00E958AD" w:rsidRDefault="008D7A10" w:rsidP="00512FA4">
            <w:pPr>
              <w:ind w:firstLine="480"/>
            </w:pPr>
            <w:r w:rsidRPr="00E958AD">
              <w:rPr>
                <w:rFonts w:hint="eastAsia"/>
              </w:rPr>
              <w:t>项目设置</w:t>
            </w:r>
            <w:r w:rsidRPr="00E958AD">
              <w:t>1</w:t>
            </w:r>
            <w:r w:rsidRPr="00E958AD">
              <w:rPr>
                <w:rFonts w:hint="eastAsia"/>
              </w:rPr>
              <w:t>台</w:t>
            </w:r>
            <w:r w:rsidRPr="00E958AD">
              <w:t>17.5kw</w:t>
            </w:r>
            <w:r w:rsidRPr="00E958AD">
              <w:rPr>
                <w:rFonts w:hint="eastAsia"/>
              </w:rPr>
              <w:t>的导热油炉，</w:t>
            </w:r>
            <w:r w:rsidRPr="00E958AD">
              <w:t>根据建设单位提供的经验数值，项目</w:t>
            </w:r>
            <w:r w:rsidRPr="00E958AD">
              <w:rPr>
                <w:rFonts w:hint="eastAsia"/>
              </w:rPr>
              <w:t>柴油</w:t>
            </w:r>
            <w:r w:rsidRPr="00E958AD">
              <w:t>的消耗量约为</w:t>
            </w:r>
            <w:r w:rsidRPr="00E958AD">
              <w:t>50t/a</w:t>
            </w:r>
            <w:r w:rsidR="00512FA4" w:rsidRPr="00E958AD">
              <w:rPr>
                <w:rFonts w:hint="eastAsia"/>
              </w:rPr>
              <w:t>（骨料干燥（</w:t>
            </w:r>
            <w:r w:rsidR="00512FA4" w:rsidRPr="00E958AD">
              <w:rPr>
                <w:rFonts w:hint="eastAsia"/>
              </w:rPr>
              <w:t>30t/a</w:t>
            </w:r>
            <w:r w:rsidR="00512FA4" w:rsidRPr="00E958AD">
              <w:rPr>
                <w:rFonts w:hint="eastAsia"/>
              </w:rPr>
              <w:t>）、导热油炉（</w:t>
            </w:r>
            <w:r w:rsidR="00512FA4" w:rsidRPr="00E958AD">
              <w:rPr>
                <w:rFonts w:hint="eastAsia"/>
              </w:rPr>
              <w:t>20t/a</w:t>
            </w:r>
            <w:r w:rsidR="00512FA4" w:rsidRPr="00E958AD">
              <w:rPr>
                <w:rFonts w:hint="eastAsia"/>
              </w:rPr>
              <w:t>））</w:t>
            </w:r>
            <w:r w:rsidRPr="00E958AD">
              <w:t>，年工作时间为</w:t>
            </w:r>
            <w:r w:rsidRPr="00E958AD">
              <w:t>180d</w:t>
            </w:r>
            <w:r w:rsidRPr="00E958AD">
              <w:t>，平均每天工作</w:t>
            </w:r>
            <w:r w:rsidRPr="00E958AD">
              <w:t>8h</w:t>
            </w:r>
            <w:r w:rsidRPr="00E958AD">
              <w:t>，</w:t>
            </w:r>
            <w:r w:rsidRPr="00E958AD">
              <w:rPr>
                <w:rFonts w:hint="eastAsia"/>
              </w:rPr>
              <w:t>导热油炉及柴油燃烧器</w:t>
            </w:r>
            <w:r w:rsidRPr="00E958AD">
              <w:t>运行过程中，排放的主要污染物为</w:t>
            </w:r>
            <w:r w:rsidRPr="00E958AD">
              <w:rPr>
                <w:rFonts w:hint="eastAsia"/>
              </w:rPr>
              <w:t>颗粒物</w:t>
            </w:r>
            <w:r w:rsidRPr="00E958AD">
              <w:t>、</w:t>
            </w:r>
            <w:r w:rsidRPr="00E958AD">
              <w:t>SO</w:t>
            </w:r>
            <w:r w:rsidRPr="00E958AD">
              <w:rPr>
                <w:vertAlign w:val="subscript"/>
              </w:rPr>
              <w:t>2</w:t>
            </w:r>
            <w:r w:rsidRPr="00E958AD">
              <w:t>和</w:t>
            </w:r>
            <w:r w:rsidRPr="00E958AD">
              <w:t>NO</w:t>
            </w:r>
            <w:r w:rsidRPr="00E958AD">
              <w:rPr>
                <w:vertAlign w:val="subscript"/>
              </w:rPr>
              <w:t>X</w:t>
            </w:r>
            <w:r w:rsidRPr="00E958AD">
              <w:t>。项目污染物产排系数参照</w:t>
            </w:r>
            <w:r w:rsidRPr="00E958AD">
              <w:rPr>
                <w:rFonts w:hint="eastAsia"/>
              </w:rPr>
              <w:t>《排放源统计调查产排污核算方法和系数手册》</w:t>
            </w:r>
            <w:r w:rsidRPr="00E958AD">
              <w:t>中</w:t>
            </w:r>
            <w:r w:rsidRPr="00E958AD">
              <w:t>430</w:t>
            </w:r>
            <w:r w:rsidRPr="00E958AD">
              <w:t>工业锅炉（热力生产和供应行业）</w:t>
            </w:r>
            <w:proofErr w:type="gramStart"/>
            <w:r w:rsidRPr="00E958AD">
              <w:t>产污系数</w:t>
            </w:r>
            <w:proofErr w:type="gramEnd"/>
            <w:r w:rsidRPr="00E958AD">
              <w:t>表</w:t>
            </w:r>
            <w:r w:rsidRPr="00E958AD">
              <w:t>-</w:t>
            </w:r>
            <w:r w:rsidRPr="00E958AD">
              <w:t>燃油工业锅炉</w:t>
            </w:r>
            <w:r w:rsidRPr="00E958AD">
              <w:rPr>
                <w:rFonts w:hint="eastAsia"/>
              </w:rPr>
              <w:t>的废气产排污系数</w:t>
            </w:r>
            <w:r w:rsidRPr="00E958AD">
              <w:t>，详见下表</w:t>
            </w:r>
            <w:r w:rsidRPr="00E958AD">
              <w:rPr>
                <w:rFonts w:hint="eastAsia"/>
              </w:rPr>
              <w:t>：</w:t>
            </w:r>
          </w:p>
          <w:p w14:paraId="514AE1ED" w14:textId="77777777" w:rsidR="008D7A10" w:rsidRPr="00E958AD" w:rsidRDefault="008D7A10" w:rsidP="008D7A10">
            <w:pPr>
              <w:widowControl/>
              <w:ind w:firstLineChars="0" w:firstLine="0"/>
              <w:jc w:val="center"/>
              <w:rPr>
                <w:b/>
                <w:bCs/>
                <w:sz w:val="21"/>
                <w:szCs w:val="20"/>
              </w:rPr>
            </w:pPr>
            <w:r w:rsidRPr="00E958AD">
              <w:rPr>
                <w:b/>
                <w:bCs/>
                <w:sz w:val="21"/>
                <w:szCs w:val="20"/>
              </w:rPr>
              <w:t>表</w:t>
            </w:r>
            <w:r w:rsidRPr="00E958AD">
              <w:rPr>
                <w:rFonts w:hint="eastAsia"/>
                <w:b/>
                <w:bCs/>
                <w:sz w:val="21"/>
                <w:szCs w:val="20"/>
              </w:rPr>
              <w:t xml:space="preserve"> </w:t>
            </w:r>
            <w:r w:rsidRPr="00E958AD">
              <w:rPr>
                <w:b/>
                <w:bCs/>
                <w:sz w:val="21"/>
                <w:szCs w:val="20"/>
              </w:rPr>
              <w:t>4-</w:t>
            </w:r>
            <w:r w:rsidRPr="00E958AD">
              <w:rPr>
                <w:rFonts w:hint="eastAsia"/>
                <w:b/>
                <w:bCs/>
                <w:sz w:val="21"/>
                <w:szCs w:val="20"/>
              </w:rPr>
              <w:t>1</w:t>
            </w:r>
            <w:r w:rsidRPr="00E958AD">
              <w:rPr>
                <w:b/>
                <w:bCs/>
                <w:sz w:val="21"/>
                <w:szCs w:val="20"/>
              </w:rPr>
              <w:t xml:space="preserve">  </w:t>
            </w:r>
            <w:r w:rsidRPr="00E958AD">
              <w:rPr>
                <w:rFonts w:hint="eastAsia"/>
                <w:b/>
                <w:bCs/>
                <w:sz w:val="21"/>
                <w:szCs w:val="20"/>
              </w:rPr>
              <w:t>430</w:t>
            </w:r>
            <w:r w:rsidRPr="00E958AD">
              <w:rPr>
                <w:rFonts w:hint="eastAsia"/>
                <w:b/>
                <w:bCs/>
                <w:sz w:val="21"/>
                <w:szCs w:val="20"/>
              </w:rPr>
              <w:t>工业锅炉（热力生产和供应行业）</w:t>
            </w:r>
            <w:proofErr w:type="gramStart"/>
            <w:r w:rsidRPr="00E958AD">
              <w:rPr>
                <w:rFonts w:hint="eastAsia"/>
                <w:b/>
                <w:bCs/>
                <w:sz w:val="21"/>
                <w:szCs w:val="20"/>
              </w:rPr>
              <w:t>产污系数</w:t>
            </w:r>
            <w:proofErr w:type="gramEnd"/>
            <w:r w:rsidRPr="00E958AD">
              <w:rPr>
                <w:rFonts w:hint="eastAsia"/>
                <w:b/>
                <w:bCs/>
                <w:sz w:val="21"/>
                <w:szCs w:val="20"/>
              </w:rPr>
              <w:t>表</w:t>
            </w:r>
            <w:r w:rsidRPr="00E958AD">
              <w:rPr>
                <w:rFonts w:hint="eastAsia"/>
                <w:b/>
                <w:bCs/>
                <w:sz w:val="21"/>
                <w:szCs w:val="20"/>
              </w:rPr>
              <w:t>-</w:t>
            </w:r>
            <w:r w:rsidRPr="00E958AD">
              <w:rPr>
                <w:rFonts w:hint="eastAsia"/>
                <w:b/>
                <w:bCs/>
                <w:sz w:val="21"/>
                <w:szCs w:val="20"/>
              </w:rPr>
              <w:t>燃油工业锅炉</w:t>
            </w:r>
          </w:p>
          <w:tbl>
            <w:tblPr>
              <w:tblW w:w="7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806"/>
              <w:gridCol w:w="792"/>
              <w:gridCol w:w="692"/>
              <w:gridCol w:w="1374"/>
              <w:gridCol w:w="1807"/>
              <w:gridCol w:w="916"/>
            </w:tblGrid>
            <w:tr w:rsidR="00E958AD" w:rsidRPr="00E958AD" w14:paraId="0D3D158F" w14:textId="77777777" w:rsidTr="00A24AA8">
              <w:trPr>
                <w:trHeight w:val="538"/>
              </w:trPr>
              <w:tc>
                <w:tcPr>
                  <w:tcW w:w="985" w:type="dxa"/>
                  <w:shd w:val="clear" w:color="auto" w:fill="FFFFFF"/>
                  <w:vAlign w:val="center"/>
                </w:tcPr>
                <w:p w14:paraId="40CA2055" w14:textId="77777777" w:rsidR="008D7A10" w:rsidRPr="00E958AD" w:rsidRDefault="008D7A10" w:rsidP="008D7A10">
                  <w:pPr>
                    <w:pStyle w:val="af5"/>
                    <w:adjustRightInd w:val="0"/>
                    <w:snapToGrid w:val="0"/>
                    <w:jc w:val="center"/>
                    <w:rPr>
                      <w:rFonts w:ascii="Times New Roman" w:hAnsi="Times New Roman"/>
                      <w:b/>
                      <w:bCs/>
                      <w:sz w:val="21"/>
                      <w:szCs w:val="21"/>
                    </w:rPr>
                  </w:pPr>
                  <w:r w:rsidRPr="00E958AD">
                    <w:rPr>
                      <w:rFonts w:ascii="Times New Roman" w:hAnsi="Times New Roman"/>
                      <w:b/>
                      <w:bCs/>
                      <w:sz w:val="21"/>
                      <w:szCs w:val="21"/>
                    </w:rPr>
                    <w:t>产品名称</w:t>
                  </w:r>
                </w:p>
              </w:tc>
              <w:tc>
                <w:tcPr>
                  <w:tcW w:w="806" w:type="dxa"/>
                  <w:shd w:val="clear" w:color="auto" w:fill="FFFFFF"/>
                  <w:vAlign w:val="center"/>
                </w:tcPr>
                <w:p w14:paraId="2547318D" w14:textId="77777777" w:rsidR="008D7A10" w:rsidRPr="00E958AD" w:rsidRDefault="008D7A10" w:rsidP="008D7A10">
                  <w:pPr>
                    <w:pStyle w:val="af5"/>
                    <w:adjustRightInd w:val="0"/>
                    <w:snapToGrid w:val="0"/>
                    <w:jc w:val="center"/>
                    <w:rPr>
                      <w:rFonts w:ascii="Times New Roman" w:hAnsi="Times New Roman"/>
                      <w:b/>
                      <w:bCs/>
                      <w:sz w:val="21"/>
                      <w:szCs w:val="21"/>
                    </w:rPr>
                  </w:pPr>
                  <w:r w:rsidRPr="00E958AD">
                    <w:rPr>
                      <w:rFonts w:ascii="Times New Roman" w:hAnsi="Times New Roman"/>
                      <w:b/>
                      <w:bCs/>
                      <w:sz w:val="21"/>
                      <w:szCs w:val="21"/>
                    </w:rPr>
                    <w:t>原料名称</w:t>
                  </w:r>
                </w:p>
              </w:tc>
              <w:tc>
                <w:tcPr>
                  <w:tcW w:w="792" w:type="dxa"/>
                  <w:shd w:val="clear" w:color="auto" w:fill="FFFFFF"/>
                  <w:vAlign w:val="center"/>
                </w:tcPr>
                <w:p w14:paraId="3744AB71" w14:textId="77777777" w:rsidR="008D7A10" w:rsidRPr="00E958AD" w:rsidRDefault="008D7A10" w:rsidP="008D7A10">
                  <w:pPr>
                    <w:pStyle w:val="af5"/>
                    <w:adjustRightInd w:val="0"/>
                    <w:snapToGrid w:val="0"/>
                    <w:jc w:val="center"/>
                    <w:rPr>
                      <w:rFonts w:ascii="Times New Roman" w:hAnsi="Times New Roman"/>
                      <w:b/>
                      <w:bCs/>
                      <w:sz w:val="21"/>
                      <w:szCs w:val="21"/>
                    </w:rPr>
                  </w:pPr>
                  <w:r w:rsidRPr="00E958AD">
                    <w:rPr>
                      <w:rFonts w:ascii="Times New Roman" w:hAnsi="Times New Roman"/>
                      <w:b/>
                      <w:bCs/>
                      <w:sz w:val="21"/>
                      <w:szCs w:val="21"/>
                    </w:rPr>
                    <w:t>工艺名称</w:t>
                  </w:r>
                </w:p>
              </w:tc>
              <w:tc>
                <w:tcPr>
                  <w:tcW w:w="692" w:type="dxa"/>
                  <w:shd w:val="clear" w:color="auto" w:fill="FFFFFF"/>
                  <w:vAlign w:val="center"/>
                </w:tcPr>
                <w:p w14:paraId="6071D0E3" w14:textId="77777777" w:rsidR="008D7A10" w:rsidRPr="00E958AD" w:rsidRDefault="008D7A10" w:rsidP="008D7A10">
                  <w:pPr>
                    <w:pStyle w:val="af5"/>
                    <w:adjustRightInd w:val="0"/>
                    <w:snapToGrid w:val="0"/>
                    <w:jc w:val="center"/>
                    <w:rPr>
                      <w:rFonts w:ascii="Times New Roman" w:hAnsi="Times New Roman"/>
                      <w:b/>
                      <w:bCs/>
                      <w:sz w:val="21"/>
                      <w:szCs w:val="21"/>
                    </w:rPr>
                  </w:pPr>
                  <w:r w:rsidRPr="00E958AD">
                    <w:rPr>
                      <w:rFonts w:ascii="Times New Roman" w:hAnsi="Times New Roman"/>
                      <w:b/>
                      <w:bCs/>
                      <w:sz w:val="21"/>
                      <w:szCs w:val="21"/>
                    </w:rPr>
                    <w:t>规模等级</w:t>
                  </w:r>
                </w:p>
              </w:tc>
              <w:tc>
                <w:tcPr>
                  <w:tcW w:w="1374" w:type="dxa"/>
                  <w:shd w:val="clear" w:color="auto" w:fill="FFFFFF"/>
                  <w:vAlign w:val="center"/>
                </w:tcPr>
                <w:p w14:paraId="09676F35" w14:textId="77777777" w:rsidR="008D7A10" w:rsidRPr="00E958AD" w:rsidRDefault="008D7A10" w:rsidP="008D7A10">
                  <w:pPr>
                    <w:pStyle w:val="af5"/>
                    <w:adjustRightInd w:val="0"/>
                    <w:snapToGrid w:val="0"/>
                    <w:jc w:val="center"/>
                    <w:rPr>
                      <w:rFonts w:ascii="Times New Roman" w:hAnsi="Times New Roman"/>
                      <w:b/>
                      <w:bCs/>
                      <w:sz w:val="21"/>
                      <w:szCs w:val="21"/>
                    </w:rPr>
                  </w:pPr>
                  <w:r w:rsidRPr="00E958AD">
                    <w:rPr>
                      <w:rFonts w:ascii="Times New Roman" w:hAnsi="Times New Roman"/>
                      <w:b/>
                      <w:bCs/>
                      <w:sz w:val="21"/>
                      <w:szCs w:val="21"/>
                    </w:rPr>
                    <w:t>污染物指标</w:t>
                  </w:r>
                </w:p>
              </w:tc>
              <w:tc>
                <w:tcPr>
                  <w:tcW w:w="1807" w:type="dxa"/>
                  <w:shd w:val="clear" w:color="auto" w:fill="FFFFFF"/>
                  <w:vAlign w:val="center"/>
                </w:tcPr>
                <w:p w14:paraId="6021F674" w14:textId="77777777" w:rsidR="008D7A10" w:rsidRPr="00E958AD" w:rsidRDefault="008D7A10" w:rsidP="008D7A10">
                  <w:pPr>
                    <w:pStyle w:val="af5"/>
                    <w:adjustRightInd w:val="0"/>
                    <w:snapToGrid w:val="0"/>
                    <w:jc w:val="center"/>
                    <w:rPr>
                      <w:rFonts w:ascii="Times New Roman" w:hAnsi="Times New Roman"/>
                      <w:b/>
                      <w:bCs/>
                      <w:sz w:val="21"/>
                      <w:szCs w:val="21"/>
                    </w:rPr>
                  </w:pPr>
                  <w:r w:rsidRPr="00E958AD">
                    <w:rPr>
                      <w:rFonts w:ascii="Times New Roman" w:hAnsi="Times New Roman"/>
                      <w:b/>
                      <w:bCs/>
                      <w:sz w:val="21"/>
                      <w:szCs w:val="21"/>
                    </w:rPr>
                    <w:t>单位</w:t>
                  </w:r>
                </w:p>
              </w:tc>
              <w:tc>
                <w:tcPr>
                  <w:tcW w:w="916" w:type="dxa"/>
                  <w:shd w:val="clear" w:color="auto" w:fill="FFFFFF"/>
                  <w:vAlign w:val="center"/>
                </w:tcPr>
                <w:p w14:paraId="11F8B4CF" w14:textId="77777777" w:rsidR="008D7A10" w:rsidRPr="00E958AD" w:rsidRDefault="008D7A10" w:rsidP="008D7A10">
                  <w:pPr>
                    <w:pStyle w:val="af5"/>
                    <w:adjustRightInd w:val="0"/>
                    <w:snapToGrid w:val="0"/>
                    <w:jc w:val="center"/>
                    <w:rPr>
                      <w:rFonts w:ascii="Times New Roman" w:hAnsi="Times New Roman"/>
                      <w:b/>
                      <w:bCs/>
                      <w:sz w:val="21"/>
                      <w:szCs w:val="21"/>
                    </w:rPr>
                  </w:pPr>
                  <w:proofErr w:type="gramStart"/>
                  <w:r w:rsidRPr="00E958AD">
                    <w:rPr>
                      <w:rFonts w:ascii="Times New Roman" w:hAnsi="Times New Roman"/>
                      <w:b/>
                      <w:bCs/>
                      <w:sz w:val="21"/>
                      <w:szCs w:val="21"/>
                    </w:rPr>
                    <w:t>产污系数</w:t>
                  </w:r>
                  <w:proofErr w:type="gramEnd"/>
                </w:p>
              </w:tc>
            </w:tr>
            <w:tr w:rsidR="00E958AD" w:rsidRPr="00E958AD" w14:paraId="4324043F" w14:textId="77777777" w:rsidTr="00A24AA8">
              <w:trPr>
                <w:trHeight w:val="538"/>
              </w:trPr>
              <w:tc>
                <w:tcPr>
                  <w:tcW w:w="985" w:type="dxa"/>
                  <w:vMerge w:val="restart"/>
                  <w:shd w:val="clear" w:color="auto" w:fill="FFFFFF"/>
                  <w:vAlign w:val="center"/>
                </w:tcPr>
                <w:p w14:paraId="7B70D6CD" w14:textId="77777777" w:rsidR="008D7A10" w:rsidRPr="00E958AD" w:rsidRDefault="008D7A10" w:rsidP="008D7A10">
                  <w:pPr>
                    <w:pStyle w:val="af5"/>
                    <w:adjustRightInd w:val="0"/>
                    <w:snapToGrid w:val="0"/>
                    <w:jc w:val="center"/>
                    <w:rPr>
                      <w:rFonts w:ascii="Times New Roman" w:hAnsi="Times New Roman"/>
                      <w:sz w:val="21"/>
                      <w:szCs w:val="21"/>
                    </w:rPr>
                  </w:pPr>
                  <w:r w:rsidRPr="00E958AD">
                    <w:rPr>
                      <w:rFonts w:ascii="Times New Roman" w:hAnsi="Times New Roman"/>
                      <w:sz w:val="21"/>
                      <w:szCs w:val="21"/>
                    </w:rPr>
                    <w:t>蒸汽</w:t>
                  </w:r>
                  <w:r w:rsidRPr="00E958AD">
                    <w:rPr>
                      <w:rFonts w:ascii="Times New Roman" w:hAnsi="Times New Roman"/>
                      <w:sz w:val="21"/>
                      <w:szCs w:val="21"/>
                    </w:rPr>
                    <w:t>/</w:t>
                  </w:r>
                  <w:r w:rsidRPr="00E958AD">
                    <w:rPr>
                      <w:rFonts w:ascii="Times New Roman" w:hAnsi="Times New Roman"/>
                      <w:sz w:val="21"/>
                      <w:szCs w:val="21"/>
                    </w:rPr>
                    <w:t>热水</w:t>
                  </w:r>
                  <w:r w:rsidRPr="00E958AD">
                    <w:rPr>
                      <w:rFonts w:ascii="Times New Roman" w:hAnsi="Times New Roman"/>
                      <w:sz w:val="21"/>
                      <w:szCs w:val="21"/>
                    </w:rPr>
                    <w:t>/</w:t>
                  </w:r>
                  <w:r w:rsidRPr="00E958AD">
                    <w:rPr>
                      <w:rFonts w:ascii="Times New Roman" w:hAnsi="Times New Roman"/>
                      <w:sz w:val="21"/>
                      <w:szCs w:val="21"/>
                    </w:rPr>
                    <w:t>其他</w:t>
                  </w:r>
                </w:p>
              </w:tc>
              <w:tc>
                <w:tcPr>
                  <w:tcW w:w="806" w:type="dxa"/>
                  <w:vMerge w:val="restart"/>
                  <w:shd w:val="clear" w:color="auto" w:fill="FFFFFF"/>
                  <w:vAlign w:val="center"/>
                </w:tcPr>
                <w:p w14:paraId="32ED7E18" w14:textId="77777777" w:rsidR="008D7A10" w:rsidRPr="00E958AD" w:rsidRDefault="008D7A10" w:rsidP="008D7A10">
                  <w:pPr>
                    <w:pStyle w:val="af5"/>
                    <w:adjustRightInd w:val="0"/>
                    <w:snapToGrid w:val="0"/>
                    <w:jc w:val="center"/>
                    <w:rPr>
                      <w:rFonts w:ascii="Times New Roman" w:hAnsi="Times New Roman"/>
                      <w:sz w:val="21"/>
                      <w:szCs w:val="21"/>
                    </w:rPr>
                  </w:pPr>
                  <w:r w:rsidRPr="00E958AD">
                    <w:rPr>
                      <w:rFonts w:ascii="Times New Roman" w:hAnsi="Times New Roman" w:hint="eastAsia"/>
                      <w:sz w:val="21"/>
                      <w:szCs w:val="21"/>
                    </w:rPr>
                    <w:t>柴油</w:t>
                  </w:r>
                </w:p>
              </w:tc>
              <w:tc>
                <w:tcPr>
                  <w:tcW w:w="792" w:type="dxa"/>
                  <w:vMerge w:val="restart"/>
                  <w:shd w:val="clear" w:color="auto" w:fill="FFFFFF"/>
                  <w:vAlign w:val="center"/>
                </w:tcPr>
                <w:p w14:paraId="5C0B2FDD" w14:textId="77777777" w:rsidR="008D7A10" w:rsidRPr="00E958AD" w:rsidRDefault="008D7A10" w:rsidP="008D7A10">
                  <w:pPr>
                    <w:pStyle w:val="af5"/>
                    <w:adjustRightInd w:val="0"/>
                    <w:snapToGrid w:val="0"/>
                    <w:jc w:val="center"/>
                    <w:rPr>
                      <w:rFonts w:ascii="Times New Roman" w:hAnsi="Times New Roman"/>
                      <w:sz w:val="21"/>
                      <w:szCs w:val="21"/>
                    </w:rPr>
                  </w:pPr>
                  <w:proofErr w:type="gramStart"/>
                  <w:r w:rsidRPr="00E958AD">
                    <w:rPr>
                      <w:rFonts w:ascii="Times New Roman" w:hAnsi="Times New Roman"/>
                      <w:sz w:val="21"/>
                      <w:szCs w:val="21"/>
                    </w:rPr>
                    <w:t>室燃炉</w:t>
                  </w:r>
                  <w:proofErr w:type="gramEnd"/>
                </w:p>
              </w:tc>
              <w:tc>
                <w:tcPr>
                  <w:tcW w:w="692" w:type="dxa"/>
                  <w:vMerge w:val="restart"/>
                  <w:shd w:val="clear" w:color="auto" w:fill="FFFFFF"/>
                  <w:vAlign w:val="center"/>
                </w:tcPr>
                <w:p w14:paraId="343826A0" w14:textId="77777777" w:rsidR="008D7A10" w:rsidRPr="00E958AD" w:rsidRDefault="008D7A10" w:rsidP="008D7A10">
                  <w:pPr>
                    <w:pStyle w:val="af5"/>
                    <w:adjustRightInd w:val="0"/>
                    <w:snapToGrid w:val="0"/>
                    <w:jc w:val="center"/>
                    <w:rPr>
                      <w:rFonts w:ascii="Times New Roman" w:hAnsi="Times New Roman"/>
                      <w:sz w:val="21"/>
                      <w:szCs w:val="21"/>
                    </w:rPr>
                  </w:pPr>
                  <w:r w:rsidRPr="00E958AD">
                    <w:rPr>
                      <w:rFonts w:ascii="Times New Roman" w:hAnsi="Times New Roman"/>
                      <w:sz w:val="21"/>
                      <w:szCs w:val="21"/>
                    </w:rPr>
                    <w:t>所有规模</w:t>
                  </w:r>
                </w:p>
              </w:tc>
              <w:tc>
                <w:tcPr>
                  <w:tcW w:w="1374" w:type="dxa"/>
                  <w:shd w:val="clear" w:color="auto" w:fill="FFFFFF"/>
                  <w:vAlign w:val="center"/>
                </w:tcPr>
                <w:p w14:paraId="692E8CD5" w14:textId="77777777" w:rsidR="008D7A10" w:rsidRPr="00E958AD" w:rsidRDefault="008D7A10" w:rsidP="008D7A10">
                  <w:pPr>
                    <w:pStyle w:val="af5"/>
                    <w:adjustRightInd w:val="0"/>
                    <w:snapToGrid w:val="0"/>
                    <w:jc w:val="center"/>
                    <w:rPr>
                      <w:rFonts w:ascii="Times New Roman" w:hAnsi="Times New Roman"/>
                      <w:sz w:val="21"/>
                      <w:szCs w:val="21"/>
                    </w:rPr>
                  </w:pPr>
                  <w:r w:rsidRPr="00E958AD">
                    <w:rPr>
                      <w:rFonts w:ascii="Times New Roman" w:hAnsi="Times New Roman" w:hint="eastAsia"/>
                      <w:sz w:val="21"/>
                      <w:szCs w:val="21"/>
                    </w:rPr>
                    <w:t>工业废气量</w:t>
                  </w:r>
                </w:p>
              </w:tc>
              <w:tc>
                <w:tcPr>
                  <w:tcW w:w="1807" w:type="dxa"/>
                  <w:shd w:val="clear" w:color="auto" w:fill="FFFFFF"/>
                  <w:vAlign w:val="center"/>
                </w:tcPr>
                <w:p w14:paraId="39DDB6DF" w14:textId="77777777" w:rsidR="008D7A10" w:rsidRPr="00E958AD" w:rsidRDefault="008D7A10" w:rsidP="008D7A10">
                  <w:pPr>
                    <w:pStyle w:val="af5"/>
                    <w:adjustRightInd w:val="0"/>
                    <w:snapToGrid w:val="0"/>
                    <w:jc w:val="center"/>
                    <w:rPr>
                      <w:rFonts w:ascii="Times New Roman" w:hAnsi="Times New Roman"/>
                      <w:sz w:val="21"/>
                      <w:szCs w:val="21"/>
                    </w:rPr>
                  </w:pPr>
                  <w:r w:rsidRPr="00E958AD">
                    <w:rPr>
                      <w:rFonts w:ascii="Times New Roman" w:hAnsi="Times New Roman"/>
                      <w:sz w:val="21"/>
                      <w:szCs w:val="21"/>
                    </w:rPr>
                    <w:t>标立方米</w:t>
                  </w:r>
                  <w:r w:rsidRPr="00E958AD">
                    <w:rPr>
                      <w:rFonts w:ascii="Times New Roman" w:hAnsi="Times New Roman"/>
                      <w:sz w:val="21"/>
                      <w:szCs w:val="21"/>
                    </w:rPr>
                    <w:t xml:space="preserve">/ </w:t>
                  </w:r>
                  <w:r w:rsidRPr="00E958AD">
                    <w:rPr>
                      <w:rFonts w:ascii="Times New Roman" w:hAnsi="Times New Roman"/>
                      <w:sz w:val="21"/>
                      <w:szCs w:val="21"/>
                    </w:rPr>
                    <w:t>吨</w:t>
                  </w:r>
                  <w:r w:rsidRPr="00E958AD">
                    <w:rPr>
                      <w:rFonts w:ascii="Times New Roman" w:hAnsi="Times New Roman"/>
                      <w:sz w:val="21"/>
                      <w:szCs w:val="21"/>
                    </w:rPr>
                    <w:t>-</w:t>
                  </w:r>
                  <w:r w:rsidRPr="00E958AD">
                    <w:rPr>
                      <w:rFonts w:ascii="Times New Roman" w:hAnsi="Times New Roman"/>
                      <w:sz w:val="21"/>
                      <w:szCs w:val="21"/>
                    </w:rPr>
                    <w:t>原料</w:t>
                  </w:r>
                </w:p>
              </w:tc>
              <w:tc>
                <w:tcPr>
                  <w:tcW w:w="916" w:type="dxa"/>
                  <w:shd w:val="clear" w:color="auto" w:fill="FFFFFF"/>
                  <w:vAlign w:val="center"/>
                </w:tcPr>
                <w:p w14:paraId="09BD6DA5" w14:textId="77777777" w:rsidR="008D7A10" w:rsidRPr="00E958AD" w:rsidRDefault="008D7A10" w:rsidP="008D7A10">
                  <w:pPr>
                    <w:pStyle w:val="af5"/>
                    <w:adjustRightInd w:val="0"/>
                    <w:snapToGrid w:val="0"/>
                    <w:jc w:val="center"/>
                    <w:rPr>
                      <w:rFonts w:ascii="Times New Roman" w:hAnsi="Times New Roman"/>
                      <w:sz w:val="21"/>
                      <w:szCs w:val="21"/>
                    </w:rPr>
                  </w:pPr>
                  <w:r w:rsidRPr="00E958AD">
                    <w:rPr>
                      <w:rFonts w:ascii="Times New Roman" w:hAnsi="Times New Roman"/>
                      <w:sz w:val="21"/>
                      <w:szCs w:val="21"/>
                    </w:rPr>
                    <w:t>17804</w:t>
                  </w:r>
                </w:p>
              </w:tc>
            </w:tr>
            <w:tr w:rsidR="00E958AD" w:rsidRPr="00E958AD" w14:paraId="7ACA0D94" w14:textId="77777777" w:rsidTr="00A24AA8">
              <w:trPr>
                <w:trHeight w:val="275"/>
              </w:trPr>
              <w:tc>
                <w:tcPr>
                  <w:tcW w:w="985" w:type="dxa"/>
                  <w:vMerge/>
                  <w:vAlign w:val="center"/>
                </w:tcPr>
                <w:p w14:paraId="57C3AC4B" w14:textId="77777777" w:rsidR="008D7A10" w:rsidRPr="00E958AD" w:rsidRDefault="008D7A10" w:rsidP="008D7A10">
                  <w:pPr>
                    <w:pStyle w:val="af5"/>
                    <w:adjustRightInd w:val="0"/>
                    <w:snapToGrid w:val="0"/>
                    <w:jc w:val="center"/>
                    <w:rPr>
                      <w:rFonts w:ascii="Times New Roman" w:hAnsi="Times New Roman"/>
                      <w:sz w:val="21"/>
                      <w:szCs w:val="21"/>
                    </w:rPr>
                  </w:pPr>
                </w:p>
              </w:tc>
              <w:tc>
                <w:tcPr>
                  <w:tcW w:w="806" w:type="dxa"/>
                  <w:vMerge/>
                  <w:vAlign w:val="center"/>
                </w:tcPr>
                <w:p w14:paraId="08B5970F" w14:textId="77777777" w:rsidR="008D7A10" w:rsidRPr="00E958AD" w:rsidRDefault="008D7A10" w:rsidP="008D7A10">
                  <w:pPr>
                    <w:pStyle w:val="af5"/>
                    <w:adjustRightInd w:val="0"/>
                    <w:snapToGrid w:val="0"/>
                    <w:jc w:val="center"/>
                    <w:rPr>
                      <w:rFonts w:ascii="Times New Roman" w:hAnsi="Times New Roman"/>
                      <w:sz w:val="21"/>
                      <w:szCs w:val="21"/>
                    </w:rPr>
                  </w:pPr>
                </w:p>
              </w:tc>
              <w:tc>
                <w:tcPr>
                  <w:tcW w:w="792" w:type="dxa"/>
                  <w:vMerge/>
                  <w:vAlign w:val="center"/>
                </w:tcPr>
                <w:p w14:paraId="3970DDCF" w14:textId="77777777" w:rsidR="008D7A10" w:rsidRPr="00E958AD" w:rsidRDefault="008D7A10" w:rsidP="008D7A10">
                  <w:pPr>
                    <w:pStyle w:val="af5"/>
                    <w:adjustRightInd w:val="0"/>
                    <w:snapToGrid w:val="0"/>
                    <w:jc w:val="center"/>
                    <w:rPr>
                      <w:rFonts w:ascii="Times New Roman" w:hAnsi="Times New Roman"/>
                      <w:sz w:val="21"/>
                      <w:szCs w:val="21"/>
                    </w:rPr>
                  </w:pPr>
                </w:p>
              </w:tc>
              <w:tc>
                <w:tcPr>
                  <w:tcW w:w="692" w:type="dxa"/>
                  <w:vMerge/>
                  <w:vAlign w:val="center"/>
                </w:tcPr>
                <w:p w14:paraId="39FA335A" w14:textId="77777777" w:rsidR="008D7A10" w:rsidRPr="00E958AD" w:rsidRDefault="008D7A10" w:rsidP="008D7A10">
                  <w:pPr>
                    <w:pStyle w:val="af5"/>
                    <w:adjustRightInd w:val="0"/>
                    <w:snapToGrid w:val="0"/>
                    <w:jc w:val="center"/>
                    <w:rPr>
                      <w:rFonts w:ascii="Times New Roman" w:hAnsi="Times New Roman"/>
                      <w:sz w:val="21"/>
                      <w:szCs w:val="21"/>
                    </w:rPr>
                  </w:pPr>
                </w:p>
              </w:tc>
              <w:tc>
                <w:tcPr>
                  <w:tcW w:w="1374" w:type="dxa"/>
                  <w:vAlign w:val="center"/>
                </w:tcPr>
                <w:p w14:paraId="4E90E5C7" w14:textId="77777777" w:rsidR="008D7A10" w:rsidRPr="00E958AD" w:rsidRDefault="008D7A10" w:rsidP="008D7A10">
                  <w:pPr>
                    <w:pStyle w:val="af5"/>
                    <w:adjustRightInd w:val="0"/>
                    <w:snapToGrid w:val="0"/>
                    <w:jc w:val="center"/>
                    <w:rPr>
                      <w:rFonts w:ascii="Times New Roman" w:hAnsi="Times New Roman"/>
                      <w:sz w:val="21"/>
                      <w:szCs w:val="21"/>
                    </w:rPr>
                  </w:pPr>
                  <w:r w:rsidRPr="00E958AD">
                    <w:rPr>
                      <w:rFonts w:ascii="Times New Roman" w:hAnsi="Times New Roman"/>
                      <w:sz w:val="21"/>
                      <w:szCs w:val="21"/>
                    </w:rPr>
                    <w:t>二氧化硫</w:t>
                  </w:r>
                </w:p>
              </w:tc>
              <w:tc>
                <w:tcPr>
                  <w:tcW w:w="1807" w:type="dxa"/>
                  <w:vAlign w:val="center"/>
                </w:tcPr>
                <w:p w14:paraId="27CBD438" w14:textId="77777777" w:rsidR="008D7A10" w:rsidRPr="00E958AD" w:rsidRDefault="008D7A10" w:rsidP="008D7A10">
                  <w:pPr>
                    <w:pStyle w:val="af5"/>
                    <w:adjustRightInd w:val="0"/>
                    <w:snapToGrid w:val="0"/>
                    <w:jc w:val="center"/>
                    <w:rPr>
                      <w:rFonts w:ascii="Times New Roman" w:hAnsi="Times New Roman"/>
                      <w:sz w:val="21"/>
                      <w:szCs w:val="21"/>
                    </w:rPr>
                  </w:pPr>
                  <w:proofErr w:type="gramStart"/>
                  <w:r w:rsidRPr="00E958AD">
                    <w:rPr>
                      <w:rFonts w:ascii="Times New Roman" w:hAnsi="Times New Roman"/>
                      <w:sz w:val="21"/>
                      <w:szCs w:val="21"/>
                    </w:rPr>
                    <w:t>千克</w:t>
                  </w:r>
                  <w:r w:rsidRPr="00E958AD">
                    <w:rPr>
                      <w:rFonts w:ascii="Times New Roman" w:hAnsi="Times New Roman"/>
                      <w:sz w:val="21"/>
                      <w:szCs w:val="21"/>
                    </w:rPr>
                    <w:t>/</w:t>
                  </w:r>
                  <w:proofErr w:type="gramEnd"/>
                  <w:r w:rsidRPr="00E958AD">
                    <w:rPr>
                      <w:rFonts w:ascii="Times New Roman" w:hAnsi="Times New Roman"/>
                      <w:sz w:val="21"/>
                      <w:szCs w:val="21"/>
                    </w:rPr>
                    <w:t>吨</w:t>
                  </w:r>
                  <w:r w:rsidRPr="00E958AD">
                    <w:rPr>
                      <w:rFonts w:ascii="Times New Roman" w:hAnsi="Times New Roman"/>
                      <w:sz w:val="21"/>
                      <w:szCs w:val="21"/>
                    </w:rPr>
                    <w:t>-</w:t>
                  </w:r>
                  <w:r w:rsidRPr="00E958AD">
                    <w:rPr>
                      <w:rFonts w:ascii="Times New Roman" w:hAnsi="Times New Roman"/>
                      <w:sz w:val="21"/>
                      <w:szCs w:val="21"/>
                    </w:rPr>
                    <w:t>原料</w:t>
                  </w:r>
                </w:p>
              </w:tc>
              <w:tc>
                <w:tcPr>
                  <w:tcW w:w="916" w:type="dxa"/>
                  <w:vAlign w:val="center"/>
                </w:tcPr>
                <w:p w14:paraId="5199226A" w14:textId="77777777" w:rsidR="008D7A10" w:rsidRPr="00E958AD" w:rsidRDefault="008D7A10" w:rsidP="008D7A10">
                  <w:pPr>
                    <w:pStyle w:val="af5"/>
                    <w:adjustRightInd w:val="0"/>
                    <w:snapToGrid w:val="0"/>
                    <w:jc w:val="center"/>
                    <w:rPr>
                      <w:rFonts w:ascii="Times New Roman" w:hAnsi="Times New Roman"/>
                      <w:sz w:val="21"/>
                      <w:szCs w:val="21"/>
                    </w:rPr>
                  </w:pPr>
                  <w:r w:rsidRPr="00E958AD">
                    <w:rPr>
                      <w:rFonts w:ascii="Times New Roman" w:hAnsi="Times New Roman"/>
                      <w:sz w:val="21"/>
                      <w:szCs w:val="21"/>
                    </w:rPr>
                    <w:t>19S</w:t>
                  </w:r>
                </w:p>
              </w:tc>
            </w:tr>
            <w:tr w:rsidR="00E958AD" w:rsidRPr="00E958AD" w14:paraId="0E8EA435" w14:textId="77777777" w:rsidTr="00A24AA8">
              <w:trPr>
                <w:trHeight w:val="336"/>
              </w:trPr>
              <w:tc>
                <w:tcPr>
                  <w:tcW w:w="985" w:type="dxa"/>
                  <w:vMerge/>
                  <w:vAlign w:val="center"/>
                </w:tcPr>
                <w:p w14:paraId="3477D523" w14:textId="77777777" w:rsidR="008D7A10" w:rsidRPr="00E958AD" w:rsidRDefault="008D7A10" w:rsidP="008D7A10">
                  <w:pPr>
                    <w:pStyle w:val="af5"/>
                    <w:adjustRightInd w:val="0"/>
                    <w:snapToGrid w:val="0"/>
                    <w:jc w:val="center"/>
                    <w:rPr>
                      <w:rFonts w:ascii="Times New Roman" w:hAnsi="Times New Roman"/>
                      <w:sz w:val="21"/>
                      <w:szCs w:val="21"/>
                    </w:rPr>
                  </w:pPr>
                </w:p>
              </w:tc>
              <w:tc>
                <w:tcPr>
                  <w:tcW w:w="806" w:type="dxa"/>
                  <w:vMerge/>
                  <w:vAlign w:val="center"/>
                </w:tcPr>
                <w:p w14:paraId="7438689E" w14:textId="77777777" w:rsidR="008D7A10" w:rsidRPr="00E958AD" w:rsidRDefault="008D7A10" w:rsidP="008D7A10">
                  <w:pPr>
                    <w:pStyle w:val="af5"/>
                    <w:adjustRightInd w:val="0"/>
                    <w:snapToGrid w:val="0"/>
                    <w:jc w:val="center"/>
                    <w:rPr>
                      <w:rFonts w:ascii="Times New Roman" w:hAnsi="Times New Roman"/>
                      <w:sz w:val="21"/>
                      <w:szCs w:val="21"/>
                    </w:rPr>
                  </w:pPr>
                </w:p>
              </w:tc>
              <w:tc>
                <w:tcPr>
                  <w:tcW w:w="792" w:type="dxa"/>
                  <w:vMerge/>
                  <w:vAlign w:val="center"/>
                </w:tcPr>
                <w:p w14:paraId="33126B7D" w14:textId="77777777" w:rsidR="008D7A10" w:rsidRPr="00E958AD" w:rsidRDefault="008D7A10" w:rsidP="008D7A10">
                  <w:pPr>
                    <w:pStyle w:val="af5"/>
                    <w:adjustRightInd w:val="0"/>
                    <w:snapToGrid w:val="0"/>
                    <w:jc w:val="center"/>
                    <w:rPr>
                      <w:rFonts w:ascii="Times New Roman" w:hAnsi="Times New Roman"/>
                      <w:sz w:val="21"/>
                      <w:szCs w:val="21"/>
                    </w:rPr>
                  </w:pPr>
                </w:p>
              </w:tc>
              <w:tc>
                <w:tcPr>
                  <w:tcW w:w="692" w:type="dxa"/>
                  <w:vMerge/>
                  <w:vAlign w:val="center"/>
                </w:tcPr>
                <w:p w14:paraId="64B25813" w14:textId="77777777" w:rsidR="008D7A10" w:rsidRPr="00E958AD" w:rsidRDefault="008D7A10" w:rsidP="008D7A10">
                  <w:pPr>
                    <w:pStyle w:val="af5"/>
                    <w:adjustRightInd w:val="0"/>
                    <w:snapToGrid w:val="0"/>
                    <w:jc w:val="center"/>
                    <w:rPr>
                      <w:rFonts w:ascii="Times New Roman" w:hAnsi="Times New Roman"/>
                      <w:sz w:val="21"/>
                      <w:szCs w:val="21"/>
                    </w:rPr>
                  </w:pPr>
                </w:p>
              </w:tc>
              <w:tc>
                <w:tcPr>
                  <w:tcW w:w="1374" w:type="dxa"/>
                  <w:vAlign w:val="center"/>
                </w:tcPr>
                <w:p w14:paraId="28E9BD8D" w14:textId="77777777" w:rsidR="008D7A10" w:rsidRPr="00E958AD" w:rsidRDefault="008D7A10" w:rsidP="008D7A10">
                  <w:pPr>
                    <w:pStyle w:val="af5"/>
                    <w:adjustRightInd w:val="0"/>
                    <w:snapToGrid w:val="0"/>
                    <w:jc w:val="center"/>
                    <w:rPr>
                      <w:rFonts w:ascii="Times New Roman" w:hAnsi="Times New Roman"/>
                      <w:sz w:val="21"/>
                      <w:szCs w:val="21"/>
                    </w:rPr>
                  </w:pPr>
                  <w:r w:rsidRPr="00E958AD">
                    <w:rPr>
                      <w:rFonts w:ascii="Times New Roman" w:hAnsi="Times New Roman" w:hint="eastAsia"/>
                      <w:sz w:val="21"/>
                      <w:szCs w:val="21"/>
                    </w:rPr>
                    <w:t>颗粒物</w:t>
                  </w:r>
                </w:p>
              </w:tc>
              <w:tc>
                <w:tcPr>
                  <w:tcW w:w="1807" w:type="dxa"/>
                  <w:vAlign w:val="center"/>
                </w:tcPr>
                <w:p w14:paraId="2A198C3C" w14:textId="77777777" w:rsidR="008D7A10" w:rsidRPr="00E958AD" w:rsidRDefault="008D7A10" w:rsidP="008D7A10">
                  <w:pPr>
                    <w:pStyle w:val="af5"/>
                    <w:adjustRightInd w:val="0"/>
                    <w:snapToGrid w:val="0"/>
                    <w:jc w:val="center"/>
                    <w:rPr>
                      <w:rFonts w:ascii="Times New Roman" w:hAnsi="Times New Roman"/>
                      <w:sz w:val="21"/>
                      <w:szCs w:val="21"/>
                    </w:rPr>
                  </w:pPr>
                  <w:proofErr w:type="gramStart"/>
                  <w:r w:rsidRPr="00E958AD">
                    <w:rPr>
                      <w:rFonts w:ascii="Times New Roman" w:hAnsi="Times New Roman"/>
                      <w:sz w:val="21"/>
                      <w:szCs w:val="21"/>
                    </w:rPr>
                    <w:t>千克</w:t>
                  </w:r>
                  <w:r w:rsidRPr="00E958AD">
                    <w:rPr>
                      <w:rFonts w:ascii="Times New Roman" w:hAnsi="Times New Roman"/>
                      <w:sz w:val="21"/>
                      <w:szCs w:val="21"/>
                    </w:rPr>
                    <w:t>/</w:t>
                  </w:r>
                  <w:proofErr w:type="gramEnd"/>
                  <w:r w:rsidRPr="00E958AD">
                    <w:rPr>
                      <w:rFonts w:ascii="Times New Roman" w:hAnsi="Times New Roman"/>
                      <w:sz w:val="21"/>
                      <w:szCs w:val="21"/>
                    </w:rPr>
                    <w:t>吨</w:t>
                  </w:r>
                  <w:r w:rsidRPr="00E958AD">
                    <w:rPr>
                      <w:rFonts w:ascii="Times New Roman" w:hAnsi="Times New Roman"/>
                      <w:sz w:val="21"/>
                      <w:szCs w:val="21"/>
                    </w:rPr>
                    <w:t>-</w:t>
                  </w:r>
                  <w:r w:rsidRPr="00E958AD">
                    <w:rPr>
                      <w:rFonts w:ascii="Times New Roman" w:hAnsi="Times New Roman"/>
                      <w:sz w:val="21"/>
                      <w:szCs w:val="21"/>
                    </w:rPr>
                    <w:t>原料</w:t>
                  </w:r>
                </w:p>
              </w:tc>
              <w:tc>
                <w:tcPr>
                  <w:tcW w:w="916" w:type="dxa"/>
                  <w:vAlign w:val="center"/>
                </w:tcPr>
                <w:p w14:paraId="3125B49C" w14:textId="77777777" w:rsidR="008D7A10" w:rsidRPr="00E958AD" w:rsidRDefault="008D7A10" w:rsidP="008D7A10">
                  <w:pPr>
                    <w:pStyle w:val="af5"/>
                    <w:adjustRightInd w:val="0"/>
                    <w:snapToGrid w:val="0"/>
                    <w:jc w:val="center"/>
                    <w:rPr>
                      <w:rFonts w:ascii="Times New Roman" w:hAnsi="Times New Roman"/>
                      <w:sz w:val="21"/>
                      <w:szCs w:val="21"/>
                    </w:rPr>
                  </w:pPr>
                  <w:r w:rsidRPr="00E958AD">
                    <w:rPr>
                      <w:rFonts w:ascii="Times New Roman" w:hAnsi="Times New Roman"/>
                      <w:sz w:val="21"/>
                      <w:szCs w:val="21"/>
                    </w:rPr>
                    <w:t>0.26</w:t>
                  </w:r>
                </w:p>
              </w:tc>
            </w:tr>
            <w:tr w:rsidR="00E958AD" w:rsidRPr="00E958AD" w14:paraId="1F9A3573" w14:textId="77777777" w:rsidTr="00A24AA8">
              <w:trPr>
                <w:trHeight w:val="336"/>
              </w:trPr>
              <w:tc>
                <w:tcPr>
                  <w:tcW w:w="985" w:type="dxa"/>
                  <w:vMerge/>
                  <w:vAlign w:val="center"/>
                </w:tcPr>
                <w:p w14:paraId="113E4F70" w14:textId="77777777" w:rsidR="008D7A10" w:rsidRPr="00E958AD" w:rsidRDefault="008D7A10" w:rsidP="008D7A10">
                  <w:pPr>
                    <w:pStyle w:val="af5"/>
                    <w:adjustRightInd w:val="0"/>
                    <w:snapToGrid w:val="0"/>
                    <w:jc w:val="center"/>
                    <w:rPr>
                      <w:rFonts w:ascii="Times New Roman" w:hAnsi="Times New Roman"/>
                      <w:sz w:val="21"/>
                      <w:szCs w:val="21"/>
                    </w:rPr>
                  </w:pPr>
                </w:p>
              </w:tc>
              <w:tc>
                <w:tcPr>
                  <w:tcW w:w="806" w:type="dxa"/>
                  <w:vMerge/>
                  <w:vAlign w:val="center"/>
                </w:tcPr>
                <w:p w14:paraId="1E7A286C" w14:textId="77777777" w:rsidR="008D7A10" w:rsidRPr="00E958AD" w:rsidRDefault="008D7A10" w:rsidP="008D7A10">
                  <w:pPr>
                    <w:pStyle w:val="af5"/>
                    <w:adjustRightInd w:val="0"/>
                    <w:snapToGrid w:val="0"/>
                    <w:jc w:val="center"/>
                    <w:rPr>
                      <w:rFonts w:ascii="Times New Roman" w:hAnsi="Times New Roman"/>
                      <w:sz w:val="21"/>
                      <w:szCs w:val="21"/>
                    </w:rPr>
                  </w:pPr>
                </w:p>
              </w:tc>
              <w:tc>
                <w:tcPr>
                  <w:tcW w:w="792" w:type="dxa"/>
                  <w:vMerge/>
                  <w:vAlign w:val="center"/>
                </w:tcPr>
                <w:p w14:paraId="4F6D7B92" w14:textId="77777777" w:rsidR="008D7A10" w:rsidRPr="00E958AD" w:rsidRDefault="008D7A10" w:rsidP="008D7A10">
                  <w:pPr>
                    <w:pStyle w:val="af5"/>
                    <w:adjustRightInd w:val="0"/>
                    <w:snapToGrid w:val="0"/>
                    <w:jc w:val="center"/>
                    <w:rPr>
                      <w:rFonts w:ascii="Times New Roman" w:hAnsi="Times New Roman"/>
                      <w:sz w:val="21"/>
                      <w:szCs w:val="21"/>
                    </w:rPr>
                  </w:pPr>
                </w:p>
              </w:tc>
              <w:tc>
                <w:tcPr>
                  <w:tcW w:w="692" w:type="dxa"/>
                  <w:vMerge/>
                  <w:vAlign w:val="center"/>
                </w:tcPr>
                <w:p w14:paraId="362A5CB1" w14:textId="77777777" w:rsidR="008D7A10" w:rsidRPr="00E958AD" w:rsidRDefault="008D7A10" w:rsidP="008D7A10">
                  <w:pPr>
                    <w:pStyle w:val="af5"/>
                    <w:adjustRightInd w:val="0"/>
                    <w:snapToGrid w:val="0"/>
                    <w:jc w:val="center"/>
                    <w:rPr>
                      <w:rFonts w:ascii="Times New Roman" w:hAnsi="Times New Roman"/>
                      <w:sz w:val="21"/>
                      <w:szCs w:val="21"/>
                    </w:rPr>
                  </w:pPr>
                </w:p>
              </w:tc>
              <w:tc>
                <w:tcPr>
                  <w:tcW w:w="1374" w:type="dxa"/>
                  <w:vAlign w:val="center"/>
                </w:tcPr>
                <w:p w14:paraId="1232C52D" w14:textId="77777777" w:rsidR="008D7A10" w:rsidRPr="00E958AD" w:rsidRDefault="008D7A10" w:rsidP="008D7A10">
                  <w:pPr>
                    <w:pStyle w:val="af5"/>
                    <w:adjustRightInd w:val="0"/>
                    <w:snapToGrid w:val="0"/>
                    <w:jc w:val="center"/>
                    <w:rPr>
                      <w:rFonts w:ascii="Times New Roman" w:hAnsi="Times New Roman"/>
                      <w:sz w:val="21"/>
                      <w:szCs w:val="21"/>
                    </w:rPr>
                  </w:pPr>
                  <w:r w:rsidRPr="00E958AD">
                    <w:rPr>
                      <w:rFonts w:ascii="Times New Roman" w:hAnsi="Times New Roman"/>
                      <w:sz w:val="21"/>
                      <w:szCs w:val="21"/>
                    </w:rPr>
                    <w:t>氮氧化物</w:t>
                  </w:r>
                </w:p>
              </w:tc>
              <w:tc>
                <w:tcPr>
                  <w:tcW w:w="1807" w:type="dxa"/>
                  <w:vAlign w:val="center"/>
                </w:tcPr>
                <w:p w14:paraId="40C2FEC7" w14:textId="77777777" w:rsidR="008D7A10" w:rsidRPr="00E958AD" w:rsidRDefault="008D7A10" w:rsidP="008D7A10">
                  <w:pPr>
                    <w:pStyle w:val="af5"/>
                    <w:adjustRightInd w:val="0"/>
                    <w:snapToGrid w:val="0"/>
                    <w:jc w:val="center"/>
                    <w:rPr>
                      <w:rFonts w:ascii="Times New Roman" w:hAnsi="Times New Roman"/>
                      <w:sz w:val="21"/>
                      <w:szCs w:val="21"/>
                    </w:rPr>
                  </w:pPr>
                  <w:proofErr w:type="gramStart"/>
                  <w:r w:rsidRPr="00E958AD">
                    <w:rPr>
                      <w:rFonts w:ascii="Times New Roman" w:hAnsi="Times New Roman"/>
                      <w:sz w:val="21"/>
                      <w:szCs w:val="21"/>
                    </w:rPr>
                    <w:t>千克</w:t>
                  </w:r>
                  <w:r w:rsidRPr="00E958AD">
                    <w:rPr>
                      <w:rFonts w:ascii="Times New Roman" w:hAnsi="Times New Roman"/>
                      <w:sz w:val="21"/>
                      <w:szCs w:val="21"/>
                    </w:rPr>
                    <w:t>/</w:t>
                  </w:r>
                  <w:proofErr w:type="gramEnd"/>
                  <w:r w:rsidRPr="00E958AD">
                    <w:rPr>
                      <w:rFonts w:ascii="Times New Roman" w:hAnsi="Times New Roman"/>
                      <w:sz w:val="21"/>
                      <w:szCs w:val="21"/>
                    </w:rPr>
                    <w:t>吨</w:t>
                  </w:r>
                  <w:r w:rsidRPr="00E958AD">
                    <w:rPr>
                      <w:rFonts w:ascii="Times New Roman" w:hAnsi="Times New Roman"/>
                      <w:sz w:val="21"/>
                      <w:szCs w:val="21"/>
                    </w:rPr>
                    <w:t>-</w:t>
                  </w:r>
                  <w:r w:rsidRPr="00E958AD">
                    <w:rPr>
                      <w:rFonts w:ascii="Times New Roman" w:hAnsi="Times New Roman"/>
                      <w:sz w:val="21"/>
                      <w:szCs w:val="21"/>
                    </w:rPr>
                    <w:t>原料</w:t>
                  </w:r>
                </w:p>
              </w:tc>
              <w:tc>
                <w:tcPr>
                  <w:tcW w:w="916" w:type="dxa"/>
                  <w:vAlign w:val="center"/>
                </w:tcPr>
                <w:p w14:paraId="13B4F150" w14:textId="77777777" w:rsidR="008D7A10" w:rsidRPr="00E958AD" w:rsidRDefault="008D7A10" w:rsidP="008D7A10">
                  <w:pPr>
                    <w:pStyle w:val="af5"/>
                    <w:adjustRightInd w:val="0"/>
                    <w:snapToGrid w:val="0"/>
                    <w:jc w:val="center"/>
                    <w:rPr>
                      <w:rFonts w:ascii="Times New Roman" w:hAnsi="Times New Roman"/>
                      <w:sz w:val="21"/>
                      <w:szCs w:val="21"/>
                    </w:rPr>
                  </w:pPr>
                  <w:r w:rsidRPr="00E958AD">
                    <w:rPr>
                      <w:rFonts w:ascii="Times New Roman" w:hAnsi="Times New Roman"/>
                      <w:sz w:val="21"/>
                      <w:szCs w:val="21"/>
                    </w:rPr>
                    <w:t>3.03</w:t>
                  </w:r>
                </w:p>
              </w:tc>
            </w:tr>
            <w:tr w:rsidR="00E958AD" w:rsidRPr="00E958AD" w14:paraId="1B9F1409" w14:textId="77777777" w:rsidTr="00A24AA8">
              <w:trPr>
                <w:trHeight w:val="543"/>
              </w:trPr>
              <w:tc>
                <w:tcPr>
                  <w:tcW w:w="7372" w:type="dxa"/>
                  <w:gridSpan w:val="7"/>
                  <w:vAlign w:val="center"/>
                </w:tcPr>
                <w:p w14:paraId="7A0136C5" w14:textId="77777777" w:rsidR="008D7A10" w:rsidRPr="00E958AD" w:rsidRDefault="008D7A10" w:rsidP="008D7A10">
                  <w:pPr>
                    <w:pStyle w:val="af5"/>
                    <w:adjustRightInd w:val="0"/>
                    <w:snapToGrid w:val="0"/>
                    <w:jc w:val="center"/>
                    <w:rPr>
                      <w:rFonts w:ascii="Times New Roman" w:hAnsi="Times New Roman"/>
                      <w:sz w:val="21"/>
                      <w:szCs w:val="21"/>
                    </w:rPr>
                  </w:pPr>
                  <w:r w:rsidRPr="00E958AD">
                    <w:rPr>
                      <w:rFonts w:ascii="Times New Roman" w:hAnsi="Times New Roman" w:hint="eastAsia"/>
                      <w:sz w:val="21"/>
                      <w:szCs w:val="21"/>
                    </w:rPr>
                    <w:t>注：产排污系数表中二氧化硫的产排污系数是以</w:t>
                  </w:r>
                  <w:proofErr w:type="gramStart"/>
                  <w:r w:rsidRPr="00E958AD">
                    <w:rPr>
                      <w:rFonts w:ascii="Times New Roman" w:hAnsi="Times New Roman" w:hint="eastAsia"/>
                      <w:sz w:val="21"/>
                      <w:szCs w:val="21"/>
                    </w:rPr>
                    <w:t>含疏量</w:t>
                  </w:r>
                  <w:proofErr w:type="gramEnd"/>
                  <w:r w:rsidRPr="00E958AD">
                    <w:rPr>
                      <w:rFonts w:ascii="Times New Roman" w:hAnsi="Times New Roman" w:hint="eastAsia"/>
                      <w:sz w:val="21"/>
                      <w:szCs w:val="21"/>
                    </w:rPr>
                    <w:t xml:space="preserve"> (S%) </w:t>
                  </w:r>
                  <w:r w:rsidRPr="00E958AD">
                    <w:rPr>
                      <w:rFonts w:ascii="Times New Roman" w:hAnsi="Times New Roman" w:hint="eastAsia"/>
                      <w:sz w:val="21"/>
                      <w:szCs w:val="21"/>
                    </w:rPr>
                    <w:t>的形式表示的，其中含量</w:t>
                  </w:r>
                  <w:r w:rsidRPr="00E958AD">
                    <w:rPr>
                      <w:rFonts w:ascii="Times New Roman" w:hAnsi="Times New Roman" w:hint="eastAsia"/>
                      <w:sz w:val="21"/>
                      <w:szCs w:val="21"/>
                    </w:rPr>
                    <w:t xml:space="preserve"> (S%) </w:t>
                  </w:r>
                  <w:r w:rsidRPr="00E958AD">
                    <w:rPr>
                      <w:rFonts w:ascii="Times New Roman" w:hAnsi="Times New Roman" w:hint="eastAsia"/>
                      <w:sz w:val="21"/>
                      <w:szCs w:val="21"/>
                    </w:rPr>
                    <w:t>是指燃油收到基疏含量，以质量分的形式表示。例料中含量</w:t>
                  </w:r>
                  <w:r w:rsidRPr="00E958AD">
                    <w:rPr>
                      <w:rFonts w:ascii="Times New Roman" w:hAnsi="Times New Roman" w:hint="eastAsia"/>
                      <w:sz w:val="21"/>
                      <w:szCs w:val="21"/>
                    </w:rPr>
                    <w:t>(S%)</w:t>
                  </w:r>
                  <w:r w:rsidRPr="00E958AD">
                    <w:rPr>
                      <w:rFonts w:ascii="Times New Roman" w:hAnsi="Times New Roman" w:hint="eastAsia"/>
                      <w:sz w:val="21"/>
                      <w:szCs w:val="21"/>
                    </w:rPr>
                    <w:t>为</w:t>
                  </w:r>
                  <w:r w:rsidRPr="00E958AD">
                    <w:rPr>
                      <w:rFonts w:ascii="Times New Roman" w:hAnsi="Times New Roman" w:hint="eastAsia"/>
                      <w:sz w:val="21"/>
                      <w:szCs w:val="21"/>
                    </w:rPr>
                    <w:t xml:space="preserve"> 0.1%</w:t>
                  </w:r>
                  <w:r w:rsidRPr="00E958AD">
                    <w:rPr>
                      <w:rFonts w:ascii="Times New Roman" w:hAnsi="Times New Roman" w:hint="eastAsia"/>
                      <w:sz w:val="21"/>
                      <w:szCs w:val="21"/>
                    </w:rPr>
                    <w:t>则</w:t>
                  </w:r>
                  <w:r w:rsidRPr="00E958AD">
                    <w:rPr>
                      <w:rFonts w:ascii="Times New Roman" w:hAnsi="Times New Roman" w:hint="eastAsia"/>
                      <w:sz w:val="21"/>
                      <w:szCs w:val="21"/>
                    </w:rPr>
                    <w:t xml:space="preserve"> S=0.1</w:t>
                  </w:r>
                  <w:r w:rsidRPr="00E958AD">
                    <w:rPr>
                      <w:rFonts w:ascii="Times New Roman" w:hAnsi="Times New Roman" w:hint="eastAsia"/>
                      <w:sz w:val="21"/>
                      <w:szCs w:val="21"/>
                    </w:rPr>
                    <w:t>。</w:t>
                  </w:r>
                </w:p>
              </w:tc>
            </w:tr>
          </w:tbl>
          <w:p w14:paraId="40D06979" w14:textId="2BF7C2CB" w:rsidR="008D7A10" w:rsidRPr="00E958AD" w:rsidRDefault="008D7A10" w:rsidP="00BD7263">
            <w:pPr>
              <w:ind w:firstLine="480"/>
            </w:pPr>
            <w:r w:rsidRPr="00E958AD">
              <w:rPr>
                <w:rFonts w:hint="eastAsia"/>
              </w:rPr>
              <w:t>根据上表燃油锅炉，二氧化硫产生系数为</w:t>
            </w:r>
            <w:r w:rsidRPr="00E958AD">
              <w:t>19S</w:t>
            </w:r>
            <w:proofErr w:type="gramStart"/>
            <w:r w:rsidRPr="00E958AD">
              <w:rPr>
                <w:rFonts w:hint="eastAsia"/>
              </w:rPr>
              <w:t>千克</w:t>
            </w:r>
            <w:r w:rsidRPr="00E958AD">
              <w:t>/</w:t>
            </w:r>
            <w:proofErr w:type="gramEnd"/>
            <w:r w:rsidRPr="00E958AD">
              <w:rPr>
                <w:rFonts w:hint="eastAsia"/>
              </w:rPr>
              <w:t>吨·原料，</w:t>
            </w:r>
            <w:r w:rsidR="00BD7263" w:rsidRPr="00E958AD">
              <w:rPr>
                <w:rFonts w:hint="eastAsia"/>
              </w:rPr>
              <w:t>根据标准的适用范围，项目柴油燃油标准应执行</w:t>
            </w:r>
            <w:r w:rsidR="00AC3D6A" w:rsidRPr="00E958AD">
              <w:rPr>
                <w:rFonts w:hint="eastAsia"/>
              </w:rPr>
              <w:t>《普通柴油》（</w:t>
            </w:r>
            <w:r w:rsidR="00AC3D6A" w:rsidRPr="00E958AD">
              <w:rPr>
                <w:rFonts w:hint="eastAsia"/>
              </w:rPr>
              <w:t>GB252-2015</w:t>
            </w:r>
            <w:r w:rsidR="00AC3D6A" w:rsidRPr="00E958AD">
              <w:rPr>
                <w:rFonts w:hint="eastAsia"/>
              </w:rPr>
              <w:t>）</w:t>
            </w:r>
            <w:r w:rsidR="00BD7263" w:rsidRPr="00E958AD">
              <w:rPr>
                <w:rFonts w:hint="eastAsia"/>
              </w:rPr>
              <w:t>。根据</w:t>
            </w:r>
            <w:r w:rsidR="00AC3D6A" w:rsidRPr="00E958AD">
              <w:rPr>
                <w:rFonts w:hint="eastAsia"/>
              </w:rPr>
              <w:t>《普通柴油》（</w:t>
            </w:r>
            <w:r w:rsidR="00AC3D6A" w:rsidRPr="00E958AD">
              <w:rPr>
                <w:rFonts w:hint="eastAsia"/>
              </w:rPr>
              <w:t>GB252-2015</w:t>
            </w:r>
            <w:r w:rsidR="00AC3D6A" w:rsidRPr="00E958AD">
              <w:rPr>
                <w:rFonts w:hint="eastAsia"/>
              </w:rPr>
              <w:t>）</w:t>
            </w:r>
            <w:r w:rsidR="00BD7263" w:rsidRPr="00E958AD">
              <w:rPr>
                <w:rFonts w:hint="eastAsia"/>
              </w:rPr>
              <w:t>中的标准限值执行时间安排，选取合适的含硫量数据。自</w:t>
            </w:r>
            <w:r w:rsidR="00BD7263" w:rsidRPr="00E958AD">
              <w:rPr>
                <w:rFonts w:hint="eastAsia"/>
              </w:rPr>
              <w:t xml:space="preserve">2019 </w:t>
            </w:r>
            <w:r w:rsidR="00BD7263" w:rsidRPr="00E958AD">
              <w:rPr>
                <w:rFonts w:hint="eastAsia"/>
              </w:rPr>
              <w:t>年</w:t>
            </w:r>
            <w:r w:rsidR="00BD7263" w:rsidRPr="00E958AD">
              <w:rPr>
                <w:rFonts w:hint="eastAsia"/>
              </w:rPr>
              <w:t>1</w:t>
            </w:r>
            <w:r w:rsidR="00BD7263" w:rsidRPr="00E958AD">
              <w:rPr>
                <w:rFonts w:hint="eastAsia"/>
              </w:rPr>
              <w:t>月</w:t>
            </w:r>
            <w:r w:rsidR="00BD7263" w:rsidRPr="00E958AD">
              <w:rPr>
                <w:rFonts w:hint="eastAsia"/>
              </w:rPr>
              <w:t>1</w:t>
            </w:r>
            <w:r w:rsidR="00BD7263" w:rsidRPr="00E958AD">
              <w:rPr>
                <w:rFonts w:hint="eastAsia"/>
              </w:rPr>
              <w:t>日起，执行表</w:t>
            </w:r>
            <w:r w:rsidR="00BD7263" w:rsidRPr="00E958AD">
              <w:rPr>
                <w:rFonts w:hint="eastAsia"/>
              </w:rPr>
              <w:t>3</w:t>
            </w:r>
            <w:r w:rsidR="00BD7263" w:rsidRPr="00E958AD">
              <w:rPr>
                <w:rFonts w:hint="eastAsia"/>
              </w:rPr>
              <w:t>规定的技术要求，表</w:t>
            </w:r>
            <w:r w:rsidR="00BD7263" w:rsidRPr="00E958AD">
              <w:rPr>
                <w:rFonts w:hint="eastAsia"/>
              </w:rPr>
              <w:t xml:space="preserve"> 1</w:t>
            </w:r>
            <w:r w:rsidR="00BD7263" w:rsidRPr="00E958AD">
              <w:rPr>
                <w:rFonts w:hint="eastAsia"/>
              </w:rPr>
              <w:t>、表</w:t>
            </w:r>
            <w:r w:rsidR="00BD7263" w:rsidRPr="00E958AD">
              <w:rPr>
                <w:rFonts w:hint="eastAsia"/>
              </w:rPr>
              <w:t xml:space="preserve"> 2 </w:t>
            </w:r>
            <w:r w:rsidR="00BD7263" w:rsidRPr="00E958AD">
              <w:rPr>
                <w:rFonts w:hint="eastAsia"/>
              </w:rPr>
              <w:t>均已废止，即：柴油硫含量不大于</w:t>
            </w:r>
            <w:r w:rsidR="00BD7263" w:rsidRPr="00E958AD">
              <w:rPr>
                <w:rFonts w:hint="eastAsia"/>
              </w:rPr>
              <w:t>10 mg/kg</w:t>
            </w:r>
            <w:r w:rsidR="00BD7263" w:rsidRPr="00E958AD">
              <w:rPr>
                <w:rFonts w:hint="eastAsia"/>
              </w:rPr>
              <w:t>（换算质量分数为含硫量不大于</w:t>
            </w:r>
            <w:r w:rsidR="00BD7263" w:rsidRPr="00E958AD">
              <w:rPr>
                <w:rFonts w:hint="eastAsia"/>
              </w:rPr>
              <w:t>0.001%</w:t>
            </w:r>
            <w:r w:rsidR="00BD7263" w:rsidRPr="00E958AD">
              <w:rPr>
                <w:rFonts w:hint="eastAsia"/>
              </w:rPr>
              <w:t>）</w:t>
            </w:r>
            <w:r w:rsidRPr="00E958AD">
              <w:rPr>
                <w:rFonts w:hint="eastAsia"/>
              </w:rPr>
              <w:t>，因此</w:t>
            </w:r>
            <w:r w:rsidRPr="00E958AD">
              <w:rPr>
                <w:rFonts w:hint="eastAsia"/>
              </w:rPr>
              <w:t>S</w:t>
            </w:r>
            <w:r w:rsidRPr="00E958AD">
              <w:t>=0.00</w:t>
            </w:r>
            <w:r w:rsidR="00BD7263" w:rsidRPr="00E958AD">
              <w:t>1</w:t>
            </w:r>
            <w:r w:rsidRPr="00E958AD">
              <w:rPr>
                <w:rFonts w:hint="eastAsia"/>
              </w:rPr>
              <w:t>，导热油炉及柴油燃烧器年运行</w:t>
            </w:r>
            <w:r w:rsidRPr="00E958AD">
              <w:t>1440h</w:t>
            </w:r>
            <w:r w:rsidRPr="00E958AD">
              <w:rPr>
                <w:rFonts w:hint="eastAsia"/>
              </w:rPr>
              <w:t>。</w:t>
            </w:r>
          </w:p>
          <w:p w14:paraId="166B1662" w14:textId="4E3E45AF" w:rsidR="008D7A10" w:rsidRPr="00E958AD" w:rsidRDefault="008D7A10" w:rsidP="008D7A10">
            <w:pPr>
              <w:ind w:firstLine="480"/>
              <w:rPr>
                <w:kern w:val="32"/>
              </w:rPr>
            </w:pPr>
            <w:r w:rsidRPr="00E958AD">
              <w:rPr>
                <w:rFonts w:hint="eastAsia"/>
                <w:kern w:val="32"/>
              </w:rPr>
              <w:t>废气量为</w:t>
            </w:r>
            <w:r w:rsidRPr="00E958AD">
              <w:rPr>
                <w:kern w:val="32"/>
              </w:rPr>
              <w:t>17804</w:t>
            </w:r>
            <w:r w:rsidRPr="00E958AD">
              <w:rPr>
                <w:rFonts w:hint="eastAsia"/>
                <w:kern w:val="32"/>
              </w:rPr>
              <w:t>Nm</w:t>
            </w:r>
            <w:r w:rsidRPr="00E958AD">
              <w:rPr>
                <w:rFonts w:hint="eastAsia"/>
                <w:kern w:val="32"/>
                <w:vertAlign w:val="superscript"/>
              </w:rPr>
              <w:t>3</w:t>
            </w:r>
            <w:r w:rsidRPr="00E958AD">
              <w:rPr>
                <w:rFonts w:hint="eastAsia"/>
                <w:kern w:val="32"/>
              </w:rPr>
              <w:t>/</w:t>
            </w:r>
            <w:r w:rsidRPr="00E958AD">
              <w:rPr>
                <w:rFonts w:hint="eastAsia"/>
                <w:kern w:val="32"/>
              </w:rPr>
              <w:t>吨</w:t>
            </w:r>
            <w:r w:rsidRPr="00E958AD">
              <w:rPr>
                <w:rFonts w:hint="eastAsia"/>
                <w:kern w:val="32"/>
              </w:rPr>
              <w:t>-</w:t>
            </w:r>
            <w:r w:rsidRPr="00E958AD">
              <w:rPr>
                <w:rFonts w:hint="eastAsia"/>
                <w:kern w:val="32"/>
              </w:rPr>
              <w:t>原料</w:t>
            </w:r>
            <w:r w:rsidRPr="00E958AD">
              <w:rPr>
                <w:rFonts w:hint="eastAsia"/>
                <w:kern w:val="32"/>
              </w:rPr>
              <w:t>=</w:t>
            </w:r>
            <w:r w:rsidRPr="00E958AD">
              <w:rPr>
                <w:kern w:val="32"/>
              </w:rPr>
              <w:t>17804</w:t>
            </w:r>
            <w:r w:rsidRPr="00E958AD">
              <w:rPr>
                <w:rFonts w:hint="eastAsia"/>
                <w:kern w:val="32"/>
              </w:rPr>
              <w:t xml:space="preserve"> Nm</w:t>
            </w:r>
            <w:r w:rsidRPr="00E958AD">
              <w:rPr>
                <w:rFonts w:hint="eastAsia"/>
                <w:kern w:val="32"/>
                <w:vertAlign w:val="superscript"/>
              </w:rPr>
              <w:t>3</w:t>
            </w:r>
            <w:r w:rsidRPr="00E958AD">
              <w:rPr>
                <w:rFonts w:hint="eastAsia"/>
                <w:kern w:val="32"/>
              </w:rPr>
              <w:t>/</w:t>
            </w:r>
            <w:r w:rsidRPr="00E958AD">
              <w:rPr>
                <w:rFonts w:hint="eastAsia"/>
                <w:kern w:val="32"/>
              </w:rPr>
              <w:t>吨×</w:t>
            </w:r>
            <w:r w:rsidR="00512FA4" w:rsidRPr="00E958AD">
              <w:rPr>
                <w:kern w:val="32"/>
              </w:rPr>
              <w:t>2</w:t>
            </w:r>
            <w:r w:rsidR="00C00E43" w:rsidRPr="00E958AD">
              <w:rPr>
                <w:kern w:val="32"/>
              </w:rPr>
              <w:t>0</w:t>
            </w:r>
            <w:r w:rsidRPr="00E958AD">
              <w:rPr>
                <w:rFonts w:hint="eastAsia"/>
                <w:kern w:val="32"/>
              </w:rPr>
              <w:t>吨</w:t>
            </w:r>
            <w:r w:rsidRPr="00E958AD">
              <w:rPr>
                <w:rFonts w:hint="eastAsia"/>
                <w:kern w:val="32"/>
              </w:rPr>
              <w:t>/</w:t>
            </w:r>
            <w:r w:rsidRPr="00E958AD">
              <w:rPr>
                <w:rFonts w:hint="eastAsia"/>
                <w:kern w:val="32"/>
              </w:rPr>
              <w:t>年</w:t>
            </w:r>
            <w:r w:rsidRPr="00E958AD">
              <w:rPr>
                <w:rFonts w:hint="eastAsia"/>
                <w:kern w:val="32"/>
              </w:rPr>
              <w:t>=</w:t>
            </w:r>
            <w:bookmarkStart w:id="25" w:name="_Hlk157375548"/>
            <w:r w:rsidR="00E4443D" w:rsidRPr="00E958AD">
              <w:rPr>
                <w:kern w:val="32"/>
              </w:rPr>
              <w:t>35.608</w:t>
            </w:r>
            <w:r w:rsidRPr="00E958AD">
              <w:rPr>
                <w:rFonts w:hint="eastAsia"/>
                <w:kern w:val="32"/>
              </w:rPr>
              <w:t>万</w:t>
            </w:r>
            <w:bookmarkEnd w:id="25"/>
            <w:r w:rsidRPr="00E958AD">
              <w:rPr>
                <w:rFonts w:hint="eastAsia"/>
                <w:kern w:val="32"/>
              </w:rPr>
              <w:lastRenderedPageBreak/>
              <w:t>m</w:t>
            </w:r>
            <w:r w:rsidRPr="00E958AD">
              <w:rPr>
                <w:rFonts w:hint="eastAsia"/>
                <w:kern w:val="32"/>
                <w:vertAlign w:val="superscript"/>
              </w:rPr>
              <w:t>3</w:t>
            </w:r>
            <w:r w:rsidRPr="00E958AD">
              <w:rPr>
                <w:rFonts w:hint="eastAsia"/>
                <w:kern w:val="32"/>
              </w:rPr>
              <w:t>/a</w:t>
            </w:r>
            <w:r w:rsidR="00BD7263" w:rsidRPr="00E958AD">
              <w:rPr>
                <w:rFonts w:hint="eastAsia"/>
                <w:kern w:val="32"/>
              </w:rPr>
              <w:t>；</w:t>
            </w:r>
          </w:p>
          <w:p w14:paraId="46BFB832" w14:textId="65A401A3" w:rsidR="00AF3219" w:rsidRPr="00E958AD" w:rsidRDefault="00AF3219" w:rsidP="00AF3219">
            <w:pPr>
              <w:ind w:firstLine="480"/>
              <w:rPr>
                <w:kern w:val="32"/>
              </w:rPr>
            </w:pPr>
            <w:r w:rsidRPr="00E958AD">
              <w:rPr>
                <w:rFonts w:hint="eastAsia"/>
                <w:kern w:val="32"/>
              </w:rPr>
              <w:t>二氧化硫的产生浓度为：（</w:t>
            </w:r>
            <w:r w:rsidRPr="00E958AD">
              <w:rPr>
                <w:rFonts w:hint="eastAsia"/>
                <w:kern w:val="32"/>
              </w:rPr>
              <w:t>19S</w:t>
            </w:r>
            <w:r w:rsidRPr="00E958AD">
              <w:rPr>
                <w:rFonts w:hint="eastAsia"/>
                <w:kern w:val="32"/>
              </w:rPr>
              <w:t>×</w:t>
            </w:r>
            <w:r w:rsidRPr="00E958AD">
              <w:rPr>
                <w:rFonts w:hint="eastAsia"/>
                <w:kern w:val="32"/>
              </w:rPr>
              <w:t>1000000</w:t>
            </w:r>
            <w:r w:rsidRPr="00E958AD">
              <w:rPr>
                <w:rFonts w:hint="eastAsia"/>
                <w:kern w:val="32"/>
              </w:rPr>
              <w:t>）</w:t>
            </w:r>
            <w:proofErr w:type="gramStart"/>
            <w:r w:rsidRPr="00E958AD">
              <w:rPr>
                <w:rFonts w:hint="eastAsia"/>
                <w:kern w:val="32"/>
              </w:rPr>
              <w:t>毫克</w:t>
            </w:r>
            <w:r w:rsidRPr="00E958AD">
              <w:rPr>
                <w:rFonts w:hint="eastAsia"/>
                <w:kern w:val="32"/>
              </w:rPr>
              <w:t>/</w:t>
            </w:r>
            <w:proofErr w:type="gramEnd"/>
            <w:r w:rsidRPr="00E958AD">
              <w:rPr>
                <w:rFonts w:hint="eastAsia"/>
                <w:kern w:val="32"/>
              </w:rPr>
              <w:t>吨÷</w:t>
            </w:r>
            <w:r w:rsidRPr="00E958AD">
              <w:rPr>
                <w:rFonts w:hint="eastAsia"/>
                <w:kern w:val="32"/>
              </w:rPr>
              <w:t>17804m</w:t>
            </w:r>
            <w:r w:rsidRPr="00E958AD">
              <w:rPr>
                <w:rFonts w:hint="eastAsia"/>
                <w:kern w:val="32"/>
                <w:vertAlign w:val="superscript"/>
              </w:rPr>
              <w:t>3</w:t>
            </w:r>
            <w:r w:rsidRPr="00E958AD">
              <w:rPr>
                <w:rFonts w:hint="eastAsia"/>
                <w:kern w:val="32"/>
              </w:rPr>
              <w:t>/</w:t>
            </w:r>
            <w:r w:rsidRPr="00E958AD">
              <w:rPr>
                <w:rFonts w:hint="eastAsia"/>
                <w:kern w:val="32"/>
              </w:rPr>
              <w:t>吨</w:t>
            </w:r>
            <w:r w:rsidRPr="00E958AD">
              <w:rPr>
                <w:rFonts w:hint="eastAsia"/>
                <w:kern w:val="32"/>
              </w:rPr>
              <w:t>=1.067mg/m</w:t>
            </w:r>
            <w:r w:rsidRPr="00E958AD">
              <w:rPr>
                <w:rFonts w:hint="eastAsia"/>
                <w:kern w:val="32"/>
                <w:vertAlign w:val="superscript"/>
              </w:rPr>
              <w:t>3</w:t>
            </w:r>
            <w:r w:rsidRPr="00E958AD">
              <w:rPr>
                <w:rFonts w:hint="eastAsia"/>
                <w:kern w:val="32"/>
              </w:rPr>
              <w:t>，产生速率为：</w:t>
            </w:r>
            <w:r w:rsidRPr="00E958AD">
              <w:rPr>
                <w:rFonts w:hint="eastAsia"/>
                <w:kern w:val="32"/>
              </w:rPr>
              <w:t>19S</w:t>
            </w:r>
            <w:proofErr w:type="gramStart"/>
            <w:r w:rsidRPr="00E958AD">
              <w:rPr>
                <w:rFonts w:hint="eastAsia"/>
                <w:kern w:val="32"/>
              </w:rPr>
              <w:t>千克</w:t>
            </w:r>
            <w:r w:rsidRPr="00E958AD">
              <w:rPr>
                <w:rFonts w:hint="eastAsia"/>
                <w:kern w:val="32"/>
              </w:rPr>
              <w:t>/</w:t>
            </w:r>
            <w:proofErr w:type="gramEnd"/>
            <w:r w:rsidRPr="00E958AD">
              <w:rPr>
                <w:rFonts w:hint="eastAsia"/>
                <w:kern w:val="32"/>
              </w:rPr>
              <w:t>吨×（</w:t>
            </w:r>
            <w:r w:rsidR="00512FA4" w:rsidRPr="00E958AD">
              <w:rPr>
                <w:kern w:val="32"/>
              </w:rPr>
              <w:t>2</w:t>
            </w:r>
            <w:r w:rsidRPr="00E958AD">
              <w:rPr>
                <w:rFonts w:hint="eastAsia"/>
                <w:kern w:val="32"/>
              </w:rPr>
              <w:t>0</w:t>
            </w:r>
            <w:r w:rsidRPr="00E958AD">
              <w:rPr>
                <w:rFonts w:hint="eastAsia"/>
                <w:kern w:val="32"/>
              </w:rPr>
              <w:t>÷</w:t>
            </w:r>
            <w:r w:rsidRPr="00E958AD">
              <w:rPr>
                <w:rFonts w:hint="eastAsia"/>
                <w:kern w:val="32"/>
              </w:rPr>
              <w:t>1440</w:t>
            </w:r>
            <w:r w:rsidRPr="00E958AD">
              <w:rPr>
                <w:rFonts w:hint="eastAsia"/>
                <w:kern w:val="32"/>
              </w:rPr>
              <w:t>）吨</w:t>
            </w:r>
            <w:r w:rsidRPr="00E958AD">
              <w:rPr>
                <w:rFonts w:hint="eastAsia"/>
                <w:kern w:val="32"/>
              </w:rPr>
              <w:t>/</w:t>
            </w:r>
            <w:r w:rsidRPr="00E958AD">
              <w:rPr>
                <w:rFonts w:hint="eastAsia"/>
                <w:kern w:val="32"/>
              </w:rPr>
              <w:t>小时</w:t>
            </w:r>
            <w:r w:rsidRPr="00E958AD">
              <w:rPr>
                <w:rFonts w:hint="eastAsia"/>
                <w:kern w:val="32"/>
              </w:rPr>
              <w:t xml:space="preserve"> =0.000</w:t>
            </w:r>
            <w:r w:rsidR="00E4443D" w:rsidRPr="00E958AD">
              <w:rPr>
                <w:kern w:val="32"/>
              </w:rPr>
              <w:t>264</w:t>
            </w:r>
            <w:r w:rsidRPr="00E958AD">
              <w:rPr>
                <w:rFonts w:hint="eastAsia"/>
                <w:kern w:val="32"/>
              </w:rPr>
              <w:t>kg/h</w:t>
            </w:r>
            <w:r w:rsidRPr="00E958AD">
              <w:rPr>
                <w:rFonts w:hint="eastAsia"/>
                <w:kern w:val="32"/>
              </w:rPr>
              <w:t>，产生量为：</w:t>
            </w:r>
            <w:r w:rsidRPr="00E958AD">
              <w:rPr>
                <w:rFonts w:hint="eastAsia"/>
                <w:kern w:val="32"/>
              </w:rPr>
              <w:t>19S</w:t>
            </w:r>
            <w:proofErr w:type="gramStart"/>
            <w:r w:rsidRPr="00E958AD">
              <w:rPr>
                <w:rFonts w:hint="eastAsia"/>
                <w:kern w:val="32"/>
              </w:rPr>
              <w:t>千克</w:t>
            </w:r>
            <w:r w:rsidRPr="00E958AD">
              <w:rPr>
                <w:rFonts w:hint="eastAsia"/>
                <w:kern w:val="32"/>
              </w:rPr>
              <w:t>/</w:t>
            </w:r>
            <w:proofErr w:type="gramEnd"/>
            <w:r w:rsidRPr="00E958AD">
              <w:rPr>
                <w:rFonts w:hint="eastAsia"/>
                <w:kern w:val="32"/>
              </w:rPr>
              <w:t>吨×（</w:t>
            </w:r>
            <w:r w:rsidR="00512FA4" w:rsidRPr="00E958AD">
              <w:rPr>
                <w:kern w:val="32"/>
              </w:rPr>
              <w:t>2</w:t>
            </w:r>
            <w:r w:rsidRPr="00E958AD">
              <w:rPr>
                <w:rFonts w:hint="eastAsia"/>
                <w:kern w:val="32"/>
              </w:rPr>
              <w:t>0</w:t>
            </w:r>
            <w:r w:rsidRPr="00E958AD">
              <w:rPr>
                <w:rFonts w:hint="eastAsia"/>
                <w:kern w:val="32"/>
              </w:rPr>
              <w:t>÷</w:t>
            </w:r>
            <w:r w:rsidRPr="00E958AD">
              <w:rPr>
                <w:rFonts w:hint="eastAsia"/>
                <w:kern w:val="32"/>
              </w:rPr>
              <w:t>1000</w:t>
            </w:r>
            <w:r w:rsidRPr="00E958AD">
              <w:rPr>
                <w:rFonts w:hint="eastAsia"/>
                <w:kern w:val="32"/>
              </w:rPr>
              <w:t>）</w:t>
            </w:r>
            <w:proofErr w:type="gramStart"/>
            <w:r w:rsidRPr="00E958AD">
              <w:rPr>
                <w:rFonts w:hint="eastAsia"/>
                <w:kern w:val="32"/>
              </w:rPr>
              <w:t>千克</w:t>
            </w:r>
            <w:r w:rsidRPr="00E958AD">
              <w:rPr>
                <w:rFonts w:hint="eastAsia"/>
                <w:kern w:val="32"/>
              </w:rPr>
              <w:t>/</w:t>
            </w:r>
            <w:proofErr w:type="gramEnd"/>
            <w:r w:rsidRPr="00E958AD">
              <w:rPr>
                <w:rFonts w:hint="eastAsia"/>
                <w:kern w:val="32"/>
              </w:rPr>
              <w:t>年</w:t>
            </w:r>
            <w:r w:rsidRPr="00E958AD">
              <w:rPr>
                <w:rFonts w:hint="eastAsia"/>
                <w:kern w:val="32"/>
              </w:rPr>
              <w:t>=0.000</w:t>
            </w:r>
            <w:r w:rsidR="00E4443D" w:rsidRPr="00E958AD">
              <w:rPr>
                <w:kern w:val="32"/>
              </w:rPr>
              <w:t>38</w:t>
            </w:r>
            <w:r w:rsidRPr="00E958AD">
              <w:rPr>
                <w:rFonts w:hint="eastAsia"/>
                <w:kern w:val="32"/>
              </w:rPr>
              <w:t>t/a</w:t>
            </w:r>
            <w:r w:rsidRPr="00E958AD">
              <w:rPr>
                <w:rFonts w:hint="eastAsia"/>
                <w:kern w:val="32"/>
              </w:rPr>
              <w:t>。</w:t>
            </w:r>
          </w:p>
          <w:p w14:paraId="440A40A3" w14:textId="4CD3860C" w:rsidR="00AF3219" w:rsidRPr="00E958AD" w:rsidRDefault="00AF3219" w:rsidP="00AF3219">
            <w:pPr>
              <w:ind w:firstLine="480"/>
              <w:rPr>
                <w:kern w:val="32"/>
              </w:rPr>
            </w:pPr>
            <w:r w:rsidRPr="00E958AD">
              <w:rPr>
                <w:rFonts w:hint="eastAsia"/>
                <w:kern w:val="32"/>
              </w:rPr>
              <w:t>氮氧化物的产生浓度为：（</w:t>
            </w:r>
            <w:r w:rsidRPr="00E958AD">
              <w:rPr>
                <w:rFonts w:hint="eastAsia"/>
                <w:kern w:val="32"/>
              </w:rPr>
              <w:t>3.03</w:t>
            </w:r>
            <w:r w:rsidRPr="00E958AD">
              <w:rPr>
                <w:rFonts w:hint="eastAsia"/>
                <w:kern w:val="32"/>
              </w:rPr>
              <w:t>×</w:t>
            </w:r>
            <w:r w:rsidRPr="00E958AD">
              <w:rPr>
                <w:rFonts w:hint="eastAsia"/>
                <w:kern w:val="32"/>
              </w:rPr>
              <w:t>1000000</w:t>
            </w:r>
            <w:r w:rsidRPr="00E958AD">
              <w:rPr>
                <w:rFonts w:hint="eastAsia"/>
                <w:kern w:val="32"/>
              </w:rPr>
              <w:t>）</w:t>
            </w:r>
            <w:proofErr w:type="gramStart"/>
            <w:r w:rsidRPr="00E958AD">
              <w:rPr>
                <w:rFonts w:hint="eastAsia"/>
                <w:kern w:val="32"/>
              </w:rPr>
              <w:t>毫克</w:t>
            </w:r>
            <w:r w:rsidRPr="00E958AD">
              <w:rPr>
                <w:rFonts w:hint="eastAsia"/>
                <w:kern w:val="32"/>
              </w:rPr>
              <w:t>/</w:t>
            </w:r>
            <w:proofErr w:type="gramEnd"/>
            <w:r w:rsidRPr="00E958AD">
              <w:rPr>
                <w:rFonts w:hint="eastAsia"/>
                <w:kern w:val="32"/>
              </w:rPr>
              <w:t>吨÷</w:t>
            </w:r>
            <w:r w:rsidRPr="00E958AD">
              <w:rPr>
                <w:rFonts w:hint="eastAsia"/>
                <w:kern w:val="32"/>
              </w:rPr>
              <w:t>17804m</w:t>
            </w:r>
            <w:r w:rsidRPr="00E958AD">
              <w:rPr>
                <w:rFonts w:hint="eastAsia"/>
                <w:kern w:val="32"/>
                <w:vertAlign w:val="superscript"/>
              </w:rPr>
              <w:t>3</w:t>
            </w:r>
            <w:r w:rsidRPr="00E958AD">
              <w:rPr>
                <w:rFonts w:hint="eastAsia"/>
                <w:kern w:val="32"/>
              </w:rPr>
              <w:t>/</w:t>
            </w:r>
            <w:r w:rsidRPr="00E958AD">
              <w:rPr>
                <w:rFonts w:hint="eastAsia"/>
                <w:kern w:val="32"/>
              </w:rPr>
              <w:t>吨</w:t>
            </w:r>
            <w:r w:rsidRPr="00E958AD">
              <w:rPr>
                <w:rFonts w:hint="eastAsia"/>
                <w:kern w:val="32"/>
              </w:rPr>
              <w:t>=170.1</w:t>
            </w:r>
            <w:r w:rsidR="00E4443D" w:rsidRPr="00E958AD">
              <w:rPr>
                <w:kern w:val="32"/>
              </w:rPr>
              <w:t>86</w:t>
            </w:r>
            <w:r w:rsidRPr="00E958AD">
              <w:rPr>
                <w:rFonts w:hint="eastAsia"/>
                <w:kern w:val="32"/>
              </w:rPr>
              <w:t>mg/m</w:t>
            </w:r>
            <w:r w:rsidRPr="00E958AD">
              <w:rPr>
                <w:rFonts w:hint="eastAsia"/>
                <w:kern w:val="32"/>
                <w:vertAlign w:val="superscript"/>
              </w:rPr>
              <w:t>3</w:t>
            </w:r>
            <w:r w:rsidRPr="00E958AD">
              <w:rPr>
                <w:rFonts w:hint="eastAsia"/>
                <w:kern w:val="32"/>
              </w:rPr>
              <w:t>，产生速率为：</w:t>
            </w:r>
            <w:r w:rsidRPr="00E958AD">
              <w:rPr>
                <w:rFonts w:hint="eastAsia"/>
                <w:kern w:val="32"/>
              </w:rPr>
              <w:t>3.03</w:t>
            </w:r>
            <w:r w:rsidRPr="00E958AD">
              <w:rPr>
                <w:rFonts w:hint="eastAsia"/>
                <w:kern w:val="32"/>
              </w:rPr>
              <w:t>千克</w:t>
            </w:r>
            <w:r w:rsidRPr="00E958AD">
              <w:rPr>
                <w:rFonts w:hint="eastAsia"/>
                <w:kern w:val="32"/>
              </w:rPr>
              <w:t>/</w:t>
            </w:r>
            <w:r w:rsidRPr="00E958AD">
              <w:rPr>
                <w:rFonts w:hint="eastAsia"/>
                <w:kern w:val="32"/>
              </w:rPr>
              <w:t>吨×（</w:t>
            </w:r>
            <w:r w:rsidR="00512FA4" w:rsidRPr="00E958AD">
              <w:rPr>
                <w:kern w:val="32"/>
              </w:rPr>
              <w:t>2</w:t>
            </w:r>
            <w:r w:rsidRPr="00E958AD">
              <w:rPr>
                <w:rFonts w:hint="eastAsia"/>
                <w:kern w:val="32"/>
              </w:rPr>
              <w:t>0</w:t>
            </w:r>
            <w:r w:rsidRPr="00E958AD">
              <w:rPr>
                <w:rFonts w:hint="eastAsia"/>
                <w:kern w:val="32"/>
              </w:rPr>
              <w:t>÷</w:t>
            </w:r>
            <w:r w:rsidRPr="00E958AD">
              <w:rPr>
                <w:rFonts w:hint="eastAsia"/>
                <w:kern w:val="32"/>
              </w:rPr>
              <w:t>1440</w:t>
            </w:r>
            <w:r w:rsidRPr="00E958AD">
              <w:rPr>
                <w:rFonts w:hint="eastAsia"/>
                <w:kern w:val="32"/>
              </w:rPr>
              <w:t>）吨</w:t>
            </w:r>
            <w:r w:rsidRPr="00E958AD">
              <w:rPr>
                <w:rFonts w:hint="eastAsia"/>
                <w:kern w:val="32"/>
              </w:rPr>
              <w:t>/</w:t>
            </w:r>
            <w:r w:rsidRPr="00E958AD">
              <w:rPr>
                <w:rFonts w:hint="eastAsia"/>
                <w:kern w:val="32"/>
              </w:rPr>
              <w:t>小时</w:t>
            </w:r>
            <w:r w:rsidRPr="00E958AD">
              <w:rPr>
                <w:rFonts w:hint="eastAsia"/>
                <w:kern w:val="32"/>
              </w:rPr>
              <w:t>=0.</w:t>
            </w:r>
            <w:r w:rsidR="00E4443D" w:rsidRPr="00E958AD">
              <w:rPr>
                <w:kern w:val="32"/>
              </w:rPr>
              <w:t>0421</w:t>
            </w:r>
            <w:r w:rsidRPr="00E958AD">
              <w:rPr>
                <w:rFonts w:hint="eastAsia"/>
                <w:kern w:val="32"/>
              </w:rPr>
              <w:t>kg/h</w:t>
            </w:r>
            <w:r w:rsidRPr="00E958AD">
              <w:rPr>
                <w:rFonts w:hint="eastAsia"/>
                <w:kern w:val="32"/>
              </w:rPr>
              <w:t>，产生量为：</w:t>
            </w:r>
            <w:r w:rsidRPr="00E958AD">
              <w:rPr>
                <w:rFonts w:hint="eastAsia"/>
                <w:kern w:val="32"/>
              </w:rPr>
              <w:t>3.03</w:t>
            </w:r>
            <w:r w:rsidRPr="00E958AD">
              <w:rPr>
                <w:rFonts w:hint="eastAsia"/>
                <w:kern w:val="32"/>
              </w:rPr>
              <w:t>千克</w:t>
            </w:r>
            <w:r w:rsidRPr="00E958AD">
              <w:rPr>
                <w:rFonts w:hint="eastAsia"/>
                <w:kern w:val="32"/>
              </w:rPr>
              <w:t>/</w:t>
            </w:r>
            <w:r w:rsidRPr="00E958AD">
              <w:rPr>
                <w:rFonts w:hint="eastAsia"/>
                <w:kern w:val="32"/>
              </w:rPr>
              <w:t>吨×（</w:t>
            </w:r>
            <w:r w:rsidR="00512FA4" w:rsidRPr="00E958AD">
              <w:rPr>
                <w:kern w:val="32"/>
              </w:rPr>
              <w:t>2</w:t>
            </w:r>
            <w:r w:rsidRPr="00E958AD">
              <w:rPr>
                <w:rFonts w:hint="eastAsia"/>
                <w:kern w:val="32"/>
              </w:rPr>
              <w:t>0</w:t>
            </w:r>
            <w:r w:rsidRPr="00E958AD">
              <w:rPr>
                <w:rFonts w:hint="eastAsia"/>
                <w:kern w:val="32"/>
              </w:rPr>
              <w:t>÷</w:t>
            </w:r>
            <w:r w:rsidRPr="00E958AD">
              <w:rPr>
                <w:rFonts w:hint="eastAsia"/>
                <w:kern w:val="32"/>
              </w:rPr>
              <w:t>1000</w:t>
            </w:r>
            <w:r w:rsidRPr="00E958AD">
              <w:rPr>
                <w:rFonts w:hint="eastAsia"/>
                <w:kern w:val="32"/>
              </w:rPr>
              <w:t>）</w:t>
            </w:r>
            <w:proofErr w:type="gramStart"/>
            <w:r w:rsidRPr="00E958AD">
              <w:rPr>
                <w:rFonts w:hint="eastAsia"/>
                <w:kern w:val="32"/>
              </w:rPr>
              <w:t>千克</w:t>
            </w:r>
            <w:r w:rsidRPr="00E958AD">
              <w:rPr>
                <w:rFonts w:hint="eastAsia"/>
                <w:kern w:val="32"/>
              </w:rPr>
              <w:t>/</w:t>
            </w:r>
            <w:proofErr w:type="gramEnd"/>
            <w:r w:rsidRPr="00E958AD">
              <w:rPr>
                <w:rFonts w:hint="eastAsia"/>
                <w:kern w:val="32"/>
              </w:rPr>
              <w:t>年</w:t>
            </w:r>
            <w:r w:rsidRPr="00E958AD">
              <w:rPr>
                <w:rFonts w:hint="eastAsia"/>
                <w:kern w:val="32"/>
              </w:rPr>
              <w:t>=0.</w:t>
            </w:r>
            <w:r w:rsidR="00E4443D" w:rsidRPr="00E958AD">
              <w:rPr>
                <w:kern w:val="32"/>
              </w:rPr>
              <w:t>0606</w:t>
            </w:r>
            <w:r w:rsidRPr="00E958AD">
              <w:rPr>
                <w:rFonts w:hint="eastAsia"/>
                <w:kern w:val="32"/>
              </w:rPr>
              <w:t>t/a</w:t>
            </w:r>
            <w:r w:rsidRPr="00E958AD">
              <w:rPr>
                <w:rFonts w:hint="eastAsia"/>
                <w:kern w:val="32"/>
              </w:rPr>
              <w:t>。</w:t>
            </w:r>
          </w:p>
          <w:p w14:paraId="0E2738F5" w14:textId="2B50B2D4" w:rsidR="008D7A10" w:rsidRPr="00E958AD" w:rsidRDefault="00AF3219" w:rsidP="00AF3219">
            <w:pPr>
              <w:ind w:firstLine="480"/>
              <w:rPr>
                <w:kern w:val="32"/>
              </w:rPr>
            </w:pPr>
            <w:r w:rsidRPr="00E958AD">
              <w:rPr>
                <w:rFonts w:hint="eastAsia"/>
                <w:kern w:val="32"/>
              </w:rPr>
              <w:t>颗粒物的产生浓度为：（</w:t>
            </w:r>
            <w:r w:rsidRPr="00E958AD">
              <w:rPr>
                <w:rFonts w:hint="eastAsia"/>
                <w:kern w:val="32"/>
              </w:rPr>
              <w:t>0.26</w:t>
            </w:r>
            <w:r w:rsidRPr="00E958AD">
              <w:rPr>
                <w:rFonts w:hint="eastAsia"/>
                <w:kern w:val="32"/>
              </w:rPr>
              <w:t>×</w:t>
            </w:r>
            <w:r w:rsidRPr="00E958AD">
              <w:rPr>
                <w:rFonts w:hint="eastAsia"/>
                <w:kern w:val="32"/>
              </w:rPr>
              <w:t>1000000</w:t>
            </w:r>
            <w:r w:rsidRPr="00E958AD">
              <w:rPr>
                <w:rFonts w:hint="eastAsia"/>
                <w:kern w:val="32"/>
              </w:rPr>
              <w:t>）</w:t>
            </w:r>
            <w:proofErr w:type="gramStart"/>
            <w:r w:rsidRPr="00E958AD">
              <w:rPr>
                <w:rFonts w:hint="eastAsia"/>
                <w:kern w:val="32"/>
              </w:rPr>
              <w:t>毫克</w:t>
            </w:r>
            <w:r w:rsidRPr="00E958AD">
              <w:rPr>
                <w:rFonts w:hint="eastAsia"/>
                <w:kern w:val="32"/>
              </w:rPr>
              <w:t>/</w:t>
            </w:r>
            <w:proofErr w:type="gramEnd"/>
            <w:r w:rsidRPr="00E958AD">
              <w:rPr>
                <w:rFonts w:hint="eastAsia"/>
                <w:kern w:val="32"/>
              </w:rPr>
              <w:t>吨÷</w:t>
            </w:r>
            <w:r w:rsidRPr="00E958AD">
              <w:rPr>
                <w:rFonts w:hint="eastAsia"/>
                <w:kern w:val="32"/>
              </w:rPr>
              <w:t>17804 m</w:t>
            </w:r>
            <w:r w:rsidRPr="00E958AD">
              <w:rPr>
                <w:rFonts w:hint="eastAsia"/>
                <w:kern w:val="32"/>
                <w:vertAlign w:val="superscript"/>
              </w:rPr>
              <w:t>3</w:t>
            </w:r>
            <w:r w:rsidRPr="00E958AD">
              <w:rPr>
                <w:rFonts w:hint="eastAsia"/>
                <w:kern w:val="32"/>
              </w:rPr>
              <w:t>/</w:t>
            </w:r>
            <w:r w:rsidRPr="00E958AD">
              <w:rPr>
                <w:rFonts w:hint="eastAsia"/>
                <w:kern w:val="32"/>
              </w:rPr>
              <w:t>吨</w:t>
            </w:r>
            <w:r w:rsidRPr="00E958AD">
              <w:rPr>
                <w:rFonts w:hint="eastAsia"/>
                <w:kern w:val="32"/>
              </w:rPr>
              <w:t>=14.60mg/m</w:t>
            </w:r>
            <w:r w:rsidRPr="00E958AD">
              <w:rPr>
                <w:rFonts w:hint="eastAsia"/>
                <w:kern w:val="32"/>
                <w:vertAlign w:val="superscript"/>
              </w:rPr>
              <w:t>3</w:t>
            </w:r>
            <w:r w:rsidRPr="00E958AD">
              <w:rPr>
                <w:rFonts w:hint="eastAsia"/>
                <w:kern w:val="32"/>
              </w:rPr>
              <w:t>﹔产生速率为：</w:t>
            </w:r>
            <w:r w:rsidRPr="00E958AD">
              <w:rPr>
                <w:rFonts w:hint="eastAsia"/>
                <w:kern w:val="32"/>
              </w:rPr>
              <w:t>0.26</w:t>
            </w:r>
            <w:r w:rsidRPr="00E958AD">
              <w:rPr>
                <w:rFonts w:hint="eastAsia"/>
                <w:kern w:val="32"/>
              </w:rPr>
              <w:t>千克</w:t>
            </w:r>
            <w:r w:rsidRPr="00E958AD">
              <w:rPr>
                <w:rFonts w:hint="eastAsia"/>
                <w:kern w:val="32"/>
              </w:rPr>
              <w:t>/</w:t>
            </w:r>
            <w:r w:rsidRPr="00E958AD">
              <w:rPr>
                <w:rFonts w:hint="eastAsia"/>
                <w:kern w:val="32"/>
              </w:rPr>
              <w:t>吨×（</w:t>
            </w:r>
            <w:r w:rsidR="00512FA4" w:rsidRPr="00E958AD">
              <w:rPr>
                <w:kern w:val="32"/>
              </w:rPr>
              <w:t>2</w:t>
            </w:r>
            <w:r w:rsidRPr="00E958AD">
              <w:rPr>
                <w:rFonts w:hint="eastAsia"/>
                <w:kern w:val="32"/>
              </w:rPr>
              <w:t>0</w:t>
            </w:r>
            <w:r w:rsidRPr="00E958AD">
              <w:rPr>
                <w:rFonts w:hint="eastAsia"/>
                <w:kern w:val="32"/>
              </w:rPr>
              <w:t>÷</w:t>
            </w:r>
            <w:r w:rsidRPr="00E958AD">
              <w:rPr>
                <w:rFonts w:hint="eastAsia"/>
                <w:kern w:val="32"/>
              </w:rPr>
              <w:t>1440</w:t>
            </w:r>
            <w:r w:rsidRPr="00E958AD">
              <w:rPr>
                <w:rFonts w:hint="eastAsia"/>
                <w:kern w:val="32"/>
              </w:rPr>
              <w:t>）吨</w:t>
            </w:r>
            <w:r w:rsidRPr="00E958AD">
              <w:rPr>
                <w:rFonts w:hint="eastAsia"/>
                <w:kern w:val="32"/>
              </w:rPr>
              <w:t>/</w:t>
            </w:r>
            <w:r w:rsidRPr="00E958AD">
              <w:rPr>
                <w:rFonts w:hint="eastAsia"/>
                <w:kern w:val="32"/>
              </w:rPr>
              <w:t>小时</w:t>
            </w:r>
            <w:r w:rsidRPr="00E958AD">
              <w:rPr>
                <w:rFonts w:hint="eastAsia"/>
                <w:kern w:val="32"/>
              </w:rPr>
              <w:t>=0.009kg/h</w:t>
            </w:r>
            <w:r w:rsidRPr="00E958AD">
              <w:rPr>
                <w:rFonts w:hint="eastAsia"/>
                <w:kern w:val="32"/>
              </w:rPr>
              <w:t>，产生量为：</w:t>
            </w:r>
            <w:r w:rsidRPr="00E958AD">
              <w:rPr>
                <w:rFonts w:hint="eastAsia"/>
                <w:kern w:val="32"/>
              </w:rPr>
              <w:t>0.26</w:t>
            </w:r>
            <w:r w:rsidRPr="00E958AD">
              <w:rPr>
                <w:rFonts w:hint="eastAsia"/>
                <w:kern w:val="32"/>
              </w:rPr>
              <w:t>千克</w:t>
            </w:r>
            <w:r w:rsidRPr="00E958AD">
              <w:rPr>
                <w:rFonts w:hint="eastAsia"/>
                <w:kern w:val="32"/>
              </w:rPr>
              <w:t>/</w:t>
            </w:r>
            <w:r w:rsidRPr="00E958AD">
              <w:rPr>
                <w:rFonts w:hint="eastAsia"/>
                <w:kern w:val="32"/>
              </w:rPr>
              <w:t>吨×（</w:t>
            </w:r>
            <w:r w:rsidR="00512FA4" w:rsidRPr="00E958AD">
              <w:rPr>
                <w:kern w:val="32"/>
              </w:rPr>
              <w:t>2</w:t>
            </w:r>
            <w:r w:rsidRPr="00E958AD">
              <w:rPr>
                <w:rFonts w:hint="eastAsia"/>
                <w:kern w:val="32"/>
              </w:rPr>
              <w:t>0</w:t>
            </w:r>
            <w:r w:rsidRPr="00E958AD">
              <w:rPr>
                <w:rFonts w:hint="eastAsia"/>
                <w:kern w:val="32"/>
              </w:rPr>
              <w:t>÷</w:t>
            </w:r>
            <w:r w:rsidRPr="00E958AD">
              <w:rPr>
                <w:rFonts w:hint="eastAsia"/>
                <w:kern w:val="32"/>
              </w:rPr>
              <w:t>1000</w:t>
            </w:r>
            <w:r w:rsidRPr="00E958AD">
              <w:rPr>
                <w:rFonts w:hint="eastAsia"/>
                <w:kern w:val="32"/>
              </w:rPr>
              <w:t>）</w:t>
            </w:r>
            <w:proofErr w:type="gramStart"/>
            <w:r w:rsidRPr="00E958AD">
              <w:rPr>
                <w:rFonts w:hint="eastAsia"/>
                <w:kern w:val="32"/>
              </w:rPr>
              <w:t>千克</w:t>
            </w:r>
            <w:r w:rsidRPr="00E958AD">
              <w:rPr>
                <w:rFonts w:hint="eastAsia"/>
                <w:kern w:val="32"/>
              </w:rPr>
              <w:t>/</w:t>
            </w:r>
            <w:proofErr w:type="gramEnd"/>
            <w:r w:rsidRPr="00E958AD">
              <w:rPr>
                <w:rFonts w:hint="eastAsia"/>
                <w:kern w:val="32"/>
              </w:rPr>
              <w:t>年</w:t>
            </w:r>
            <w:r w:rsidRPr="00E958AD">
              <w:rPr>
                <w:rFonts w:hint="eastAsia"/>
                <w:kern w:val="32"/>
              </w:rPr>
              <w:t>=0.013t/a</w:t>
            </w:r>
            <w:r w:rsidRPr="00E958AD">
              <w:rPr>
                <w:rFonts w:hint="eastAsia"/>
                <w:kern w:val="32"/>
              </w:rPr>
              <w:t>。</w:t>
            </w:r>
            <w:r w:rsidR="008D7A10" w:rsidRPr="00E958AD">
              <w:rPr>
                <w:rFonts w:hint="eastAsia"/>
                <w:kern w:val="32"/>
              </w:rPr>
              <w:t>项目燃烧废气无废气治理设施，废气产生量即为排放量。</w:t>
            </w:r>
          </w:p>
          <w:p w14:paraId="2DC04467" w14:textId="57EBEAFC" w:rsidR="00D70FD1" w:rsidRPr="00E958AD" w:rsidRDefault="00D70FD1" w:rsidP="00D70FD1">
            <w:pPr>
              <w:adjustRightInd w:val="0"/>
              <w:snapToGrid w:val="0"/>
              <w:ind w:firstLine="482"/>
            </w:pPr>
            <w:r w:rsidRPr="00E958AD">
              <w:rPr>
                <w:rFonts w:hint="eastAsia"/>
                <w:b/>
                <w:bCs/>
                <w:szCs w:val="24"/>
              </w:rPr>
              <w:t>治理措施：</w:t>
            </w:r>
            <w:r w:rsidRPr="00E958AD">
              <w:rPr>
                <w:rFonts w:hint="eastAsia"/>
              </w:rPr>
              <w:t>燃烧废气经收集后通过一根</w:t>
            </w:r>
            <w:r w:rsidR="008A0431" w:rsidRPr="00E958AD">
              <w:t>8</w:t>
            </w:r>
            <w:r w:rsidRPr="00E958AD">
              <w:rPr>
                <w:rFonts w:hint="eastAsia"/>
              </w:rPr>
              <w:t>m</w:t>
            </w:r>
            <w:r w:rsidRPr="00E958AD">
              <w:rPr>
                <w:rFonts w:hint="eastAsia"/>
              </w:rPr>
              <w:t>高的排气筒排放。</w:t>
            </w:r>
          </w:p>
          <w:p w14:paraId="5AF3B0C6" w14:textId="2CC43A09" w:rsidR="00D70FD1" w:rsidRPr="00E958AD" w:rsidRDefault="00D70FD1" w:rsidP="00D70FD1">
            <w:pPr>
              <w:adjustRightInd w:val="0"/>
              <w:snapToGrid w:val="0"/>
              <w:ind w:firstLine="482"/>
              <w:rPr>
                <w:b/>
                <w:bCs/>
              </w:rPr>
            </w:pPr>
            <w:r w:rsidRPr="00E958AD">
              <w:rPr>
                <w:rFonts w:hint="eastAsia"/>
                <w:b/>
                <w:bCs/>
              </w:rPr>
              <w:t>（</w:t>
            </w:r>
            <w:r w:rsidRPr="00E958AD">
              <w:rPr>
                <w:rFonts w:hint="eastAsia"/>
                <w:b/>
                <w:bCs/>
              </w:rPr>
              <w:t>3</w:t>
            </w:r>
            <w:r w:rsidRPr="00E958AD">
              <w:rPr>
                <w:rFonts w:hint="eastAsia"/>
                <w:b/>
                <w:bCs/>
              </w:rPr>
              <w:t>）</w:t>
            </w:r>
            <w:r w:rsidR="00AA5181" w:rsidRPr="00E958AD">
              <w:rPr>
                <w:rFonts w:hint="eastAsia"/>
                <w:b/>
                <w:bCs/>
              </w:rPr>
              <w:t>骨料筛分、</w:t>
            </w:r>
            <w:r w:rsidRPr="00E958AD">
              <w:rPr>
                <w:rFonts w:hint="eastAsia"/>
                <w:b/>
                <w:bCs/>
              </w:rPr>
              <w:t>骨料矿粉投料、烘干</w:t>
            </w:r>
            <w:r w:rsidR="002006B1" w:rsidRPr="00E958AD">
              <w:rPr>
                <w:rFonts w:hint="eastAsia"/>
                <w:b/>
                <w:bCs/>
              </w:rPr>
              <w:t>废气</w:t>
            </w:r>
          </w:p>
          <w:p w14:paraId="5D2F6D89" w14:textId="6B7BDAE1" w:rsidR="00543AAB" w:rsidRPr="00E958AD" w:rsidRDefault="00543AAB" w:rsidP="00543AAB">
            <w:pPr>
              <w:widowControl/>
              <w:overflowPunct w:val="0"/>
              <w:ind w:firstLine="482"/>
              <w:rPr>
                <w:b/>
                <w:bCs/>
              </w:rPr>
            </w:pPr>
            <w:r w:rsidRPr="00E958AD">
              <w:rPr>
                <w:rFonts w:hint="eastAsia"/>
                <w:b/>
                <w:bCs/>
                <w:kern w:val="0"/>
                <w:lang w:bidi="ar"/>
              </w:rPr>
              <w:t>1</w:t>
            </w:r>
            <w:r w:rsidRPr="00E958AD">
              <w:rPr>
                <w:rFonts w:hint="eastAsia"/>
                <w:b/>
                <w:bCs/>
                <w:kern w:val="0"/>
                <w:lang w:bidi="ar"/>
              </w:rPr>
              <w:t>）</w:t>
            </w:r>
            <w:r w:rsidRPr="00E958AD">
              <w:rPr>
                <w:b/>
                <w:bCs/>
                <w:kern w:val="0"/>
                <w:lang w:bidi="ar"/>
              </w:rPr>
              <w:t>筛分粉尘</w:t>
            </w:r>
          </w:p>
          <w:p w14:paraId="04F8F082" w14:textId="55DD62E1" w:rsidR="00543AAB" w:rsidRPr="00E958AD" w:rsidRDefault="00543AAB" w:rsidP="00543AAB">
            <w:pPr>
              <w:adjustRightInd w:val="0"/>
              <w:snapToGrid w:val="0"/>
              <w:ind w:firstLine="480"/>
              <w:rPr>
                <w:b/>
                <w:bCs/>
              </w:rPr>
            </w:pPr>
            <w:r w:rsidRPr="00E958AD">
              <w:rPr>
                <w:kern w:val="0"/>
                <w:lang w:bidi="ar"/>
              </w:rPr>
              <w:t>生产线运行过程均在密闭系统中进行，砂石料</w:t>
            </w:r>
            <w:r w:rsidRPr="00E958AD">
              <w:rPr>
                <w:rFonts w:hint="eastAsia"/>
                <w:kern w:val="0"/>
                <w:lang w:bidi="ar"/>
              </w:rPr>
              <w:t>筛分过程产生的粉尘</w:t>
            </w:r>
            <w:r w:rsidRPr="00E958AD">
              <w:rPr>
                <w:kern w:val="0"/>
                <w:lang w:bidi="ar"/>
              </w:rPr>
              <w:t>，</w:t>
            </w:r>
            <w:r w:rsidR="00AA5181" w:rsidRPr="00E958AD">
              <w:rPr>
                <w:rFonts w:hint="eastAsia"/>
                <w:kern w:val="0"/>
                <w:lang w:bidi="ar"/>
              </w:rPr>
              <w:t>废气经密闭管道收集至烘干筒布袋除尘器处理</w:t>
            </w:r>
            <w:r w:rsidRPr="00E958AD">
              <w:rPr>
                <w:kern w:val="0"/>
                <w:lang w:bidi="ar"/>
              </w:rPr>
              <w:t>。</w:t>
            </w:r>
            <w:r w:rsidRPr="00E958AD">
              <w:t>根据《逸散性工业粉尘控制技术》（中国环境科学出版社）中粒料加工厂砂石破碎和筛分</w:t>
            </w:r>
            <w:proofErr w:type="gramStart"/>
            <w:r w:rsidRPr="00E958AD">
              <w:t>逸散尘源排放</w:t>
            </w:r>
            <w:proofErr w:type="gramEnd"/>
            <w:r w:rsidRPr="00E958AD">
              <w:t>因子为</w:t>
            </w:r>
            <w:r w:rsidRPr="00E958AD">
              <w:t>0.03</w:t>
            </w:r>
            <w:r w:rsidRPr="00E958AD">
              <w:rPr>
                <w:rFonts w:hint="eastAsia"/>
              </w:rPr>
              <w:t>~</w:t>
            </w:r>
            <w:r w:rsidRPr="00E958AD">
              <w:t>0.08kg/t</w:t>
            </w:r>
            <w:r w:rsidRPr="00E958AD">
              <w:rPr>
                <w:kern w:val="0"/>
                <w:lang w:bidi="ar"/>
              </w:rPr>
              <w:t>，</w:t>
            </w:r>
            <w:r w:rsidRPr="00E958AD">
              <w:rPr>
                <w:rFonts w:hint="eastAsia"/>
                <w:kern w:val="0"/>
                <w:lang w:bidi="ar"/>
              </w:rPr>
              <w:t>本次评价筛分粉尘产生量</w:t>
            </w:r>
            <w:r w:rsidRPr="00E958AD">
              <w:rPr>
                <w:kern w:val="0"/>
                <w:lang w:bidi="ar"/>
              </w:rPr>
              <w:t>取</w:t>
            </w:r>
            <w:r w:rsidRPr="00E958AD">
              <w:rPr>
                <w:kern w:val="0"/>
                <w:lang w:bidi="ar"/>
              </w:rPr>
              <w:t>0.0</w:t>
            </w:r>
            <w:r w:rsidRPr="00E958AD">
              <w:rPr>
                <w:rFonts w:hint="eastAsia"/>
                <w:kern w:val="0"/>
                <w:lang w:bidi="ar"/>
              </w:rPr>
              <w:t>8</w:t>
            </w:r>
            <w:r w:rsidRPr="00E958AD">
              <w:rPr>
                <w:kern w:val="0"/>
                <w:lang w:bidi="ar"/>
              </w:rPr>
              <w:t>kg/t</w:t>
            </w:r>
            <w:r w:rsidRPr="00E958AD">
              <w:rPr>
                <w:kern w:val="0"/>
                <w:lang w:bidi="ar"/>
              </w:rPr>
              <w:t>，项目</w:t>
            </w:r>
            <w:r w:rsidRPr="00E958AD">
              <w:rPr>
                <w:rFonts w:hint="eastAsia"/>
                <w:kern w:val="0"/>
                <w:lang w:bidi="ar"/>
              </w:rPr>
              <w:t>骨料用量为</w:t>
            </w:r>
            <w:r w:rsidRPr="00E958AD">
              <w:rPr>
                <w:rFonts w:hint="eastAsia"/>
                <w:kern w:val="0"/>
                <w:lang w:bidi="ar"/>
              </w:rPr>
              <w:t>73700</w:t>
            </w:r>
            <w:r w:rsidRPr="00E958AD">
              <w:rPr>
                <w:kern w:val="0"/>
                <w:lang w:bidi="ar"/>
              </w:rPr>
              <w:t>t/a</w:t>
            </w:r>
            <w:r w:rsidRPr="00E958AD">
              <w:rPr>
                <w:kern w:val="0"/>
                <w:lang w:bidi="ar"/>
              </w:rPr>
              <w:t>，则粉尘产生量约</w:t>
            </w:r>
            <w:r w:rsidR="00AA5181" w:rsidRPr="00E958AD">
              <w:rPr>
                <w:kern w:val="0"/>
                <w:lang w:bidi="ar"/>
              </w:rPr>
              <w:t>5.896</w:t>
            </w:r>
            <w:r w:rsidRPr="00E958AD">
              <w:rPr>
                <w:kern w:val="0"/>
                <w:lang w:bidi="ar"/>
              </w:rPr>
              <w:t>t/a</w:t>
            </w:r>
            <w:r w:rsidRPr="00E958AD">
              <w:rPr>
                <w:kern w:val="0"/>
                <w:lang w:bidi="ar"/>
              </w:rPr>
              <w:t>，产生的速率约为</w:t>
            </w:r>
            <w:r w:rsidR="00AA5181" w:rsidRPr="00E958AD">
              <w:rPr>
                <w:kern w:val="0"/>
                <w:lang w:bidi="ar"/>
              </w:rPr>
              <w:t>4.094</w:t>
            </w:r>
            <w:r w:rsidRPr="00E958AD">
              <w:rPr>
                <w:kern w:val="0"/>
                <w:lang w:bidi="ar"/>
              </w:rPr>
              <w:t>kg/h</w:t>
            </w:r>
            <w:r w:rsidRPr="00E958AD">
              <w:rPr>
                <w:kern w:val="0"/>
                <w:lang w:bidi="ar"/>
              </w:rPr>
              <w:t>（</w:t>
            </w:r>
            <w:r w:rsidRPr="00E958AD">
              <w:rPr>
                <w:rFonts w:hint="eastAsia"/>
                <w:kern w:val="0"/>
                <w:lang w:bidi="ar"/>
              </w:rPr>
              <w:t>年工作</w:t>
            </w:r>
            <w:r w:rsidRPr="00E958AD">
              <w:rPr>
                <w:rFonts w:hint="eastAsia"/>
                <w:kern w:val="0"/>
                <w:lang w:bidi="ar"/>
              </w:rPr>
              <w:t xml:space="preserve"> 180</w:t>
            </w:r>
            <w:r w:rsidRPr="00E958AD">
              <w:rPr>
                <w:rFonts w:hint="eastAsia"/>
                <w:kern w:val="0"/>
                <w:lang w:bidi="ar"/>
              </w:rPr>
              <w:t>天，每天工作</w:t>
            </w:r>
            <w:r w:rsidRPr="00E958AD">
              <w:rPr>
                <w:rFonts w:hint="eastAsia"/>
                <w:kern w:val="0"/>
                <w:lang w:bidi="ar"/>
              </w:rPr>
              <w:t>8h</w:t>
            </w:r>
            <w:r w:rsidRPr="00E958AD">
              <w:rPr>
                <w:kern w:val="0"/>
                <w:lang w:bidi="ar"/>
              </w:rPr>
              <w:t>）</w:t>
            </w:r>
            <w:r w:rsidRPr="00E958AD">
              <w:t>。</w:t>
            </w:r>
          </w:p>
          <w:p w14:paraId="500EB433" w14:textId="631F2455" w:rsidR="00AF3219" w:rsidRPr="00E958AD" w:rsidRDefault="00543AAB" w:rsidP="00AF3219">
            <w:pPr>
              <w:adjustRightInd w:val="0"/>
              <w:snapToGrid w:val="0"/>
              <w:ind w:firstLine="482"/>
              <w:rPr>
                <w:b/>
                <w:bCs/>
              </w:rPr>
            </w:pPr>
            <w:r w:rsidRPr="00E958AD">
              <w:rPr>
                <w:b/>
                <w:bCs/>
              </w:rPr>
              <w:t>2</w:t>
            </w:r>
            <w:r w:rsidR="00EC4400" w:rsidRPr="00E958AD">
              <w:rPr>
                <w:rFonts w:hint="eastAsia"/>
                <w:b/>
                <w:bCs/>
              </w:rPr>
              <w:t>）</w:t>
            </w:r>
            <w:r w:rsidR="00AF3219" w:rsidRPr="00E958AD">
              <w:rPr>
                <w:rFonts w:hint="eastAsia"/>
                <w:b/>
                <w:bCs/>
              </w:rPr>
              <w:t>骨料矿粉投料</w:t>
            </w:r>
          </w:p>
          <w:p w14:paraId="2F9D14A3" w14:textId="68584B07" w:rsidR="00AF3219" w:rsidRPr="00E958AD" w:rsidRDefault="00AF3219" w:rsidP="00AF3219">
            <w:pPr>
              <w:adjustRightInd w:val="0"/>
              <w:snapToGrid w:val="0"/>
              <w:ind w:firstLine="480"/>
            </w:pPr>
            <w:r w:rsidRPr="00E958AD">
              <w:rPr>
                <w:rFonts w:hint="eastAsia"/>
              </w:rPr>
              <w:t>项目骨料矿粉通过</w:t>
            </w:r>
            <w:r w:rsidR="00EC4400" w:rsidRPr="00E958AD">
              <w:rPr>
                <w:rFonts w:hint="eastAsia"/>
              </w:rPr>
              <w:t>皮带传输</w:t>
            </w:r>
            <w:r w:rsidRPr="00E958AD">
              <w:rPr>
                <w:rFonts w:hint="eastAsia"/>
              </w:rPr>
              <w:t>机输送至料仓，因机械进料造成仓内上部空间气流扰动，此时粉尘会随筒仓里的空气从筒仓顶部的</w:t>
            </w:r>
            <w:r w:rsidR="00AA5181" w:rsidRPr="00E958AD">
              <w:rPr>
                <w:rFonts w:hint="eastAsia"/>
              </w:rPr>
              <w:t>管道收集至烘干筒布袋除尘器处理</w:t>
            </w:r>
            <w:r w:rsidRPr="00E958AD">
              <w:rPr>
                <w:rFonts w:hint="eastAsia"/>
              </w:rPr>
              <w:t>。粉尘产生量参考《逸散性工业粉尘控制技术》</w:t>
            </w:r>
            <w:r w:rsidRPr="00E958AD">
              <w:rPr>
                <w:rFonts w:hint="eastAsia"/>
              </w:rPr>
              <w:t>(</w:t>
            </w:r>
            <w:r w:rsidRPr="00E958AD">
              <w:rPr>
                <w:rFonts w:hint="eastAsia"/>
              </w:rPr>
              <w:t>中国科学出版社</w:t>
            </w:r>
            <w:r w:rsidRPr="00E958AD">
              <w:rPr>
                <w:rFonts w:hint="eastAsia"/>
              </w:rPr>
              <w:t>)</w:t>
            </w:r>
            <w:r w:rsidRPr="00E958AD">
              <w:rPr>
                <w:rFonts w:hint="eastAsia"/>
              </w:rPr>
              <w:t>表</w:t>
            </w:r>
            <w:r w:rsidR="003815DB" w:rsidRPr="00E958AD">
              <w:rPr>
                <w:rFonts w:hint="eastAsia"/>
              </w:rPr>
              <w:t>“</w:t>
            </w:r>
            <w:r w:rsidRPr="00E958AD">
              <w:rPr>
                <w:rFonts w:hint="eastAsia"/>
              </w:rPr>
              <w:t>22-1</w:t>
            </w:r>
            <w:r w:rsidRPr="00E958AD">
              <w:rPr>
                <w:rFonts w:hint="eastAsia"/>
              </w:rPr>
              <w:t>混凝土分批搅拌厂逸散尘的排放因子</w:t>
            </w:r>
            <w:r w:rsidR="003815DB" w:rsidRPr="00E958AD">
              <w:rPr>
                <w:rFonts w:hint="eastAsia"/>
              </w:rPr>
              <w:t>”</w:t>
            </w:r>
            <w:r w:rsidRPr="00E958AD">
              <w:rPr>
                <w:rFonts w:hint="eastAsia"/>
              </w:rPr>
              <w:t>中筒仓排气</w:t>
            </w:r>
            <w:r w:rsidR="00EC4400" w:rsidRPr="00E958AD">
              <w:rPr>
                <w:rFonts w:hint="eastAsia"/>
              </w:rPr>
              <w:t>：</w:t>
            </w:r>
            <w:r w:rsidRPr="00E958AD">
              <w:rPr>
                <w:rFonts w:hint="eastAsia"/>
              </w:rPr>
              <w:t>0.12kg(</w:t>
            </w:r>
            <w:r w:rsidRPr="00E958AD">
              <w:rPr>
                <w:rFonts w:hint="eastAsia"/>
              </w:rPr>
              <w:t>卸料</w:t>
            </w:r>
            <w:r w:rsidRPr="00E958AD">
              <w:rPr>
                <w:rFonts w:hint="eastAsia"/>
              </w:rPr>
              <w:t>)</w:t>
            </w:r>
            <w:r w:rsidRPr="00E958AD">
              <w:rPr>
                <w:rFonts w:hint="eastAsia"/>
              </w:rPr>
              <w:t>。</w:t>
            </w:r>
          </w:p>
          <w:p w14:paraId="7929DB45" w14:textId="615171C4" w:rsidR="00AF3219" w:rsidRPr="00E958AD" w:rsidRDefault="00AF3219" w:rsidP="00AF3219">
            <w:pPr>
              <w:adjustRightInd w:val="0"/>
              <w:snapToGrid w:val="0"/>
              <w:ind w:firstLine="480"/>
            </w:pPr>
            <w:r w:rsidRPr="00E958AD">
              <w:rPr>
                <w:rFonts w:hint="eastAsia"/>
              </w:rPr>
              <w:t>本项目</w:t>
            </w:r>
            <w:r w:rsidR="00EC4400" w:rsidRPr="00E958AD">
              <w:rPr>
                <w:rFonts w:hint="eastAsia"/>
              </w:rPr>
              <w:t>骨料</w:t>
            </w:r>
            <w:r w:rsidR="00FF2481" w:rsidRPr="00E958AD">
              <w:rPr>
                <w:rFonts w:hint="eastAsia"/>
              </w:rPr>
              <w:t>、</w:t>
            </w:r>
            <w:r w:rsidR="00EC4400" w:rsidRPr="00E958AD">
              <w:rPr>
                <w:rFonts w:hint="eastAsia"/>
              </w:rPr>
              <w:t>矿粉</w:t>
            </w:r>
            <w:r w:rsidRPr="00E958AD">
              <w:rPr>
                <w:rFonts w:hint="eastAsia"/>
              </w:rPr>
              <w:t>用量</w:t>
            </w:r>
            <w:r w:rsidR="003815DB" w:rsidRPr="00E958AD">
              <w:t>76</w:t>
            </w:r>
            <w:r w:rsidR="00FF2481" w:rsidRPr="00E958AD">
              <w:t>9</w:t>
            </w:r>
            <w:r w:rsidR="003815DB" w:rsidRPr="00E958AD">
              <w:t>00</w:t>
            </w:r>
            <w:r w:rsidRPr="00E958AD">
              <w:rPr>
                <w:rFonts w:hint="eastAsia"/>
              </w:rPr>
              <w:t>t/a</w:t>
            </w:r>
            <w:r w:rsidRPr="00E958AD">
              <w:rPr>
                <w:rFonts w:hint="eastAsia"/>
              </w:rPr>
              <w:t>。经计算，</w:t>
            </w:r>
            <w:proofErr w:type="gramStart"/>
            <w:r w:rsidR="00EC4400" w:rsidRPr="00E958AD">
              <w:rPr>
                <w:rFonts w:hint="eastAsia"/>
              </w:rPr>
              <w:t>料</w:t>
            </w:r>
            <w:r w:rsidRPr="00E958AD">
              <w:rPr>
                <w:rFonts w:hint="eastAsia"/>
              </w:rPr>
              <w:t>仓粉尘</w:t>
            </w:r>
            <w:proofErr w:type="gramEnd"/>
            <w:r w:rsidRPr="00E958AD">
              <w:rPr>
                <w:rFonts w:hint="eastAsia"/>
              </w:rPr>
              <w:t>产生量为</w:t>
            </w:r>
            <w:r w:rsidR="003815DB" w:rsidRPr="00E958AD">
              <w:t>9.2</w:t>
            </w:r>
            <w:r w:rsidR="00FF2481" w:rsidRPr="00E958AD">
              <w:t>28</w:t>
            </w:r>
            <w:r w:rsidRPr="00E958AD">
              <w:rPr>
                <w:rFonts w:hint="eastAsia"/>
              </w:rPr>
              <w:t>t/a</w:t>
            </w:r>
            <w:r w:rsidRPr="00E958AD">
              <w:rPr>
                <w:rFonts w:hint="eastAsia"/>
              </w:rPr>
              <w:t>。</w:t>
            </w:r>
            <w:r w:rsidR="003815DB" w:rsidRPr="00E958AD">
              <w:rPr>
                <w:rFonts w:hint="eastAsia"/>
              </w:rPr>
              <w:t>产生速率为</w:t>
            </w:r>
            <w:r w:rsidR="006317E8" w:rsidRPr="00E958AD">
              <w:t>6.</w:t>
            </w:r>
            <w:r w:rsidR="003815DB" w:rsidRPr="00E958AD">
              <w:t>4</w:t>
            </w:r>
            <w:r w:rsidR="00FF2481" w:rsidRPr="00E958AD">
              <w:t>1</w:t>
            </w:r>
            <w:r w:rsidR="003815DB" w:rsidRPr="00E958AD">
              <w:rPr>
                <w:rFonts w:hint="eastAsia"/>
              </w:rPr>
              <w:t>kg</w:t>
            </w:r>
            <w:r w:rsidR="003815DB" w:rsidRPr="00E958AD">
              <w:t>/</w:t>
            </w:r>
            <w:r w:rsidR="003815DB" w:rsidRPr="00E958AD">
              <w:rPr>
                <w:rFonts w:hint="eastAsia"/>
              </w:rPr>
              <w:t>h(</w:t>
            </w:r>
            <w:r w:rsidR="003815DB" w:rsidRPr="00E958AD">
              <w:rPr>
                <w:rFonts w:hint="eastAsia"/>
              </w:rPr>
              <w:t>年工作</w:t>
            </w:r>
            <w:r w:rsidR="003815DB" w:rsidRPr="00E958AD">
              <w:rPr>
                <w:rFonts w:hint="eastAsia"/>
              </w:rPr>
              <w:t xml:space="preserve"> </w:t>
            </w:r>
            <w:r w:rsidR="003815DB" w:rsidRPr="00E958AD">
              <w:t>180</w:t>
            </w:r>
            <w:r w:rsidR="003815DB" w:rsidRPr="00E958AD">
              <w:rPr>
                <w:rFonts w:hint="eastAsia"/>
              </w:rPr>
              <w:t>天，每天工作</w:t>
            </w:r>
            <w:r w:rsidR="003815DB" w:rsidRPr="00E958AD">
              <w:rPr>
                <w:rFonts w:hint="eastAsia"/>
              </w:rPr>
              <w:t>8h)</w:t>
            </w:r>
            <w:r w:rsidRPr="00E958AD">
              <w:rPr>
                <w:rFonts w:hint="eastAsia"/>
              </w:rPr>
              <w:t>。</w:t>
            </w:r>
          </w:p>
          <w:p w14:paraId="23A6B21B" w14:textId="6F90A60D" w:rsidR="00AF3219" w:rsidRPr="00E958AD" w:rsidRDefault="00543AAB" w:rsidP="00AF3219">
            <w:pPr>
              <w:adjustRightInd w:val="0"/>
              <w:snapToGrid w:val="0"/>
              <w:ind w:firstLine="482"/>
              <w:rPr>
                <w:b/>
                <w:bCs/>
              </w:rPr>
            </w:pPr>
            <w:r w:rsidRPr="00E958AD">
              <w:rPr>
                <w:b/>
                <w:bCs/>
              </w:rPr>
              <w:t>3</w:t>
            </w:r>
            <w:r w:rsidR="00EC4400" w:rsidRPr="00E958AD">
              <w:rPr>
                <w:rFonts w:hint="eastAsia"/>
                <w:b/>
                <w:bCs/>
              </w:rPr>
              <w:t>）</w:t>
            </w:r>
            <w:r w:rsidR="00AF3219" w:rsidRPr="00E958AD">
              <w:rPr>
                <w:rFonts w:hint="eastAsia"/>
                <w:b/>
                <w:bCs/>
              </w:rPr>
              <w:t>骨料烘干</w:t>
            </w:r>
            <w:r w:rsidR="002006B1" w:rsidRPr="00E958AD">
              <w:rPr>
                <w:rFonts w:hint="eastAsia"/>
                <w:b/>
                <w:bCs/>
              </w:rPr>
              <w:t>废气</w:t>
            </w:r>
          </w:p>
          <w:p w14:paraId="7D7FE2D8" w14:textId="17290A3C" w:rsidR="007D3CA5" w:rsidRPr="00E958AD" w:rsidRDefault="007D3CA5" w:rsidP="007D3CA5">
            <w:pPr>
              <w:adjustRightInd w:val="0"/>
              <w:snapToGrid w:val="0"/>
              <w:ind w:firstLine="480"/>
            </w:pPr>
            <w:r w:rsidRPr="00E958AD">
              <w:rPr>
                <w:rFonts w:hint="eastAsia"/>
              </w:rPr>
              <w:lastRenderedPageBreak/>
              <w:t>项目砂石等骨料烘干采用烘干</w:t>
            </w:r>
            <w:proofErr w:type="gramStart"/>
            <w:r w:rsidRPr="00E958AD">
              <w:rPr>
                <w:rFonts w:hint="eastAsia"/>
              </w:rPr>
              <w:t>筒进行</w:t>
            </w:r>
            <w:proofErr w:type="gramEnd"/>
            <w:r w:rsidRPr="00E958AD">
              <w:rPr>
                <w:rFonts w:hint="eastAsia"/>
              </w:rPr>
              <w:t>烘干，采用柴油作为燃料，其烘干筒废气包括柴油燃烧过程产生的烟气</w:t>
            </w:r>
            <w:r w:rsidRPr="00E958AD">
              <w:rPr>
                <w:rFonts w:hint="eastAsia"/>
              </w:rPr>
              <w:t>(</w:t>
            </w:r>
            <w:r w:rsidRPr="00E958AD">
              <w:rPr>
                <w:rFonts w:hint="eastAsia"/>
              </w:rPr>
              <w:t>主要污染物包括</w:t>
            </w:r>
            <w:r w:rsidRPr="00E958AD">
              <w:rPr>
                <w:rFonts w:hint="eastAsia"/>
              </w:rPr>
              <w:t xml:space="preserve"> SO</w:t>
            </w:r>
            <w:r w:rsidRPr="00E958AD">
              <w:rPr>
                <w:vertAlign w:val="subscript"/>
              </w:rPr>
              <w:t>2</w:t>
            </w:r>
            <w:r w:rsidRPr="00E958AD">
              <w:rPr>
                <w:rFonts w:hint="eastAsia"/>
              </w:rPr>
              <w:t>、</w:t>
            </w:r>
            <w:r w:rsidRPr="00E958AD">
              <w:rPr>
                <w:rFonts w:hint="eastAsia"/>
              </w:rPr>
              <w:t>NOx</w:t>
            </w:r>
            <w:r w:rsidRPr="00E958AD">
              <w:rPr>
                <w:rFonts w:hint="eastAsia"/>
              </w:rPr>
              <w:t>和颗粒物</w:t>
            </w:r>
            <w:r w:rsidRPr="00E958AD">
              <w:rPr>
                <w:rFonts w:hint="eastAsia"/>
              </w:rPr>
              <w:t>)</w:t>
            </w:r>
            <w:r w:rsidRPr="00E958AD">
              <w:rPr>
                <w:rFonts w:hint="eastAsia"/>
              </w:rPr>
              <w:t>和烘干过程产生的粉尘。</w:t>
            </w:r>
          </w:p>
          <w:p w14:paraId="2E2E7D65" w14:textId="3BB9C34B" w:rsidR="007D3CA5" w:rsidRPr="00E958AD" w:rsidRDefault="00AB760C" w:rsidP="007D3CA5">
            <w:pPr>
              <w:adjustRightInd w:val="0"/>
              <w:snapToGrid w:val="0"/>
              <w:ind w:firstLine="480"/>
            </w:pPr>
            <w:r w:rsidRPr="00E958AD">
              <w:rPr>
                <w:rFonts w:hint="eastAsia"/>
              </w:rPr>
              <w:t>①</w:t>
            </w:r>
            <w:r w:rsidR="007D3CA5" w:rsidRPr="00E958AD">
              <w:rPr>
                <w:rFonts w:hint="eastAsia"/>
              </w:rPr>
              <w:t>燃烧器废气</w:t>
            </w:r>
          </w:p>
          <w:p w14:paraId="009A7CB4" w14:textId="67126BF2" w:rsidR="00AB760C" w:rsidRPr="00E958AD" w:rsidRDefault="007D3CA5" w:rsidP="00AB760C">
            <w:pPr>
              <w:widowControl/>
              <w:autoSpaceDE w:val="0"/>
              <w:autoSpaceDN w:val="0"/>
              <w:adjustRightInd w:val="0"/>
              <w:snapToGrid w:val="0"/>
              <w:ind w:firstLine="480"/>
              <w:textAlignment w:val="baseline"/>
              <w:rPr>
                <w:szCs w:val="24"/>
              </w:rPr>
            </w:pPr>
            <w:r w:rsidRPr="00E958AD">
              <w:rPr>
                <w:rFonts w:hint="eastAsia"/>
              </w:rPr>
              <w:t>本项目采用柴油燃烧器燃烧火焰对烘干滚筒里的骨料烘干过程中，会产生燃烧废气，主要污染物为</w:t>
            </w:r>
            <w:r w:rsidRPr="00E958AD">
              <w:rPr>
                <w:rFonts w:hint="eastAsia"/>
              </w:rPr>
              <w:t xml:space="preserve"> SO</w:t>
            </w:r>
            <w:r w:rsidRPr="00E958AD">
              <w:rPr>
                <w:vertAlign w:val="subscript"/>
              </w:rPr>
              <w:t>2</w:t>
            </w:r>
            <w:r w:rsidRPr="00E958AD">
              <w:rPr>
                <w:rFonts w:hint="eastAsia"/>
              </w:rPr>
              <w:t>、</w:t>
            </w:r>
            <w:r w:rsidRPr="00E958AD">
              <w:rPr>
                <w:rFonts w:hint="eastAsia"/>
              </w:rPr>
              <w:t>NOx</w:t>
            </w:r>
            <w:r w:rsidRPr="00E958AD">
              <w:rPr>
                <w:rFonts w:hint="eastAsia"/>
              </w:rPr>
              <w:t>和烟尘</w:t>
            </w:r>
            <w:r w:rsidRPr="00E958AD">
              <w:rPr>
                <w:rFonts w:hint="eastAsia"/>
              </w:rPr>
              <w:t>(</w:t>
            </w:r>
            <w:r w:rsidRPr="00E958AD">
              <w:rPr>
                <w:rFonts w:hint="eastAsia"/>
              </w:rPr>
              <w:t>颗粒物</w:t>
            </w:r>
            <w:r w:rsidRPr="00E958AD">
              <w:rPr>
                <w:rFonts w:hint="eastAsia"/>
              </w:rPr>
              <w:t>)</w:t>
            </w:r>
            <w:r w:rsidR="00AB760C" w:rsidRPr="00E958AD">
              <w:rPr>
                <w:rFonts w:hint="eastAsia"/>
              </w:rPr>
              <w:t xml:space="preserve"> </w:t>
            </w:r>
            <w:r w:rsidR="00AB760C" w:rsidRPr="00E958AD">
              <w:rPr>
                <w:rFonts w:hint="eastAsia"/>
              </w:rPr>
              <w:t>根据《排污许可证申请与核发技术规范</w:t>
            </w:r>
            <w:r w:rsidR="00AB760C" w:rsidRPr="00E958AD">
              <w:t>—</w:t>
            </w:r>
            <w:r w:rsidR="00AB760C" w:rsidRPr="00E958AD">
              <w:rPr>
                <w:rFonts w:hint="eastAsia"/>
              </w:rPr>
              <w:t>锅炉》（</w:t>
            </w:r>
            <w:r w:rsidR="00AB760C" w:rsidRPr="00E958AD">
              <w:t>HJ953-2018</w:t>
            </w:r>
            <w:r w:rsidR="00AB760C" w:rsidRPr="00E958AD">
              <w:rPr>
                <w:rFonts w:hint="eastAsia"/>
              </w:rPr>
              <w:t>）表</w:t>
            </w:r>
            <w:r w:rsidR="00AB760C" w:rsidRPr="00E958AD">
              <w:t>F.2</w:t>
            </w:r>
            <w:proofErr w:type="gramStart"/>
            <w:r w:rsidR="00AB760C" w:rsidRPr="00E958AD">
              <w:rPr>
                <w:rFonts w:hint="eastAsia"/>
              </w:rPr>
              <w:t>中燃普通</w:t>
            </w:r>
            <w:proofErr w:type="gramEnd"/>
            <w:r w:rsidR="00AB760C" w:rsidRPr="00E958AD">
              <w:rPr>
                <w:rFonts w:hint="eastAsia"/>
              </w:rPr>
              <w:t>柴油（轻油）工业锅炉的</w:t>
            </w:r>
            <w:proofErr w:type="gramStart"/>
            <w:r w:rsidR="00AB760C" w:rsidRPr="00E958AD">
              <w:rPr>
                <w:rFonts w:hint="eastAsia"/>
              </w:rPr>
              <w:t>废气产污系数</w:t>
            </w:r>
            <w:proofErr w:type="gramEnd"/>
            <w:r w:rsidR="00AB760C" w:rsidRPr="00E958AD">
              <w:rPr>
                <w:rFonts w:hint="eastAsia"/>
              </w:rPr>
              <w:t>进行核算，本项目燃烧柴油产排污系数见下表。</w:t>
            </w:r>
          </w:p>
          <w:p w14:paraId="74F9369C" w14:textId="57ED4C0A" w:rsidR="00AB760C" w:rsidRPr="00E958AD" w:rsidRDefault="00664566" w:rsidP="00664566">
            <w:pPr>
              <w:widowControl/>
              <w:ind w:firstLineChars="0" w:firstLine="0"/>
              <w:jc w:val="center"/>
              <w:rPr>
                <w:b/>
                <w:bCs/>
                <w:sz w:val="21"/>
                <w:szCs w:val="20"/>
              </w:rPr>
            </w:pPr>
            <w:r w:rsidRPr="00E958AD">
              <w:rPr>
                <w:rFonts w:hint="eastAsia"/>
                <w:b/>
                <w:bCs/>
                <w:sz w:val="21"/>
                <w:szCs w:val="20"/>
              </w:rPr>
              <w:t>表</w:t>
            </w:r>
            <w:r w:rsidRPr="00E958AD">
              <w:rPr>
                <w:rFonts w:hint="eastAsia"/>
                <w:b/>
                <w:bCs/>
                <w:sz w:val="21"/>
                <w:szCs w:val="20"/>
              </w:rPr>
              <w:t xml:space="preserve"> 4-</w:t>
            </w:r>
            <w:r w:rsidRPr="00E958AD">
              <w:rPr>
                <w:b/>
                <w:bCs/>
                <w:sz w:val="21"/>
                <w:szCs w:val="20"/>
              </w:rPr>
              <w:t>2</w:t>
            </w:r>
            <w:r w:rsidRPr="00E958AD">
              <w:rPr>
                <w:rFonts w:hint="eastAsia"/>
                <w:b/>
                <w:bCs/>
                <w:sz w:val="21"/>
                <w:szCs w:val="20"/>
              </w:rPr>
              <w:t xml:space="preserve">  430</w:t>
            </w:r>
            <w:r w:rsidRPr="00E958AD">
              <w:rPr>
                <w:rFonts w:hint="eastAsia"/>
                <w:b/>
                <w:bCs/>
                <w:sz w:val="21"/>
                <w:szCs w:val="20"/>
              </w:rPr>
              <w:t>工业锅炉（热力生产和供应行业）</w:t>
            </w:r>
            <w:proofErr w:type="gramStart"/>
            <w:r w:rsidRPr="00E958AD">
              <w:rPr>
                <w:rFonts w:hint="eastAsia"/>
                <w:b/>
                <w:bCs/>
                <w:sz w:val="21"/>
                <w:szCs w:val="20"/>
              </w:rPr>
              <w:t>产污系数</w:t>
            </w:r>
            <w:proofErr w:type="gramEnd"/>
            <w:r w:rsidRPr="00E958AD">
              <w:rPr>
                <w:rFonts w:hint="eastAsia"/>
                <w:b/>
                <w:bCs/>
                <w:sz w:val="21"/>
                <w:szCs w:val="20"/>
              </w:rPr>
              <w:t>表</w:t>
            </w:r>
            <w:r w:rsidRPr="00E958AD">
              <w:rPr>
                <w:rFonts w:hint="eastAsia"/>
                <w:b/>
                <w:bCs/>
                <w:sz w:val="21"/>
                <w:szCs w:val="20"/>
              </w:rPr>
              <w:t>-</w:t>
            </w:r>
            <w:r w:rsidRPr="00E958AD">
              <w:rPr>
                <w:rFonts w:hint="eastAsia"/>
                <w:b/>
                <w:bCs/>
                <w:sz w:val="21"/>
                <w:szCs w:val="20"/>
              </w:rPr>
              <w:t>燃油工业锅炉</w:t>
            </w:r>
          </w:p>
          <w:tbl>
            <w:tblPr>
              <w:tblW w:w="7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806"/>
              <w:gridCol w:w="792"/>
              <w:gridCol w:w="692"/>
              <w:gridCol w:w="1374"/>
              <w:gridCol w:w="1807"/>
              <w:gridCol w:w="916"/>
            </w:tblGrid>
            <w:tr w:rsidR="00E958AD" w:rsidRPr="00E958AD" w14:paraId="6A88CE09" w14:textId="77777777" w:rsidTr="00BB736E">
              <w:trPr>
                <w:trHeight w:val="538"/>
              </w:trPr>
              <w:tc>
                <w:tcPr>
                  <w:tcW w:w="985" w:type="dxa"/>
                  <w:shd w:val="clear" w:color="auto" w:fill="FFFFFF"/>
                  <w:vAlign w:val="center"/>
                </w:tcPr>
                <w:p w14:paraId="17B0FF07" w14:textId="77777777" w:rsidR="00AB760C" w:rsidRPr="00E958AD" w:rsidRDefault="00AB760C" w:rsidP="00AB760C">
                  <w:pPr>
                    <w:pStyle w:val="af5"/>
                    <w:adjustRightInd w:val="0"/>
                    <w:snapToGrid w:val="0"/>
                    <w:jc w:val="center"/>
                    <w:rPr>
                      <w:rFonts w:ascii="Times New Roman" w:hAnsi="Times New Roman"/>
                      <w:b/>
                      <w:bCs/>
                      <w:sz w:val="21"/>
                      <w:szCs w:val="21"/>
                    </w:rPr>
                  </w:pPr>
                  <w:r w:rsidRPr="00E958AD">
                    <w:rPr>
                      <w:rFonts w:ascii="Times New Roman" w:hAnsi="Times New Roman"/>
                      <w:b/>
                      <w:bCs/>
                      <w:sz w:val="21"/>
                      <w:szCs w:val="21"/>
                    </w:rPr>
                    <w:t>产品名称</w:t>
                  </w:r>
                </w:p>
              </w:tc>
              <w:tc>
                <w:tcPr>
                  <w:tcW w:w="806" w:type="dxa"/>
                  <w:shd w:val="clear" w:color="auto" w:fill="FFFFFF"/>
                  <w:vAlign w:val="center"/>
                </w:tcPr>
                <w:p w14:paraId="7C3468DC" w14:textId="77777777" w:rsidR="00AB760C" w:rsidRPr="00E958AD" w:rsidRDefault="00AB760C" w:rsidP="00AB760C">
                  <w:pPr>
                    <w:pStyle w:val="af5"/>
                    <w:adjustRightInd w:val="0"/>
                    <w:snapToGrid w:val="0"/>
                    <w:jc w:val="center"/>
                    <w:rPr>
                      <w:rFonts w:ascii="Times New Roman" w:hAnsi="Times New Roman"/>
                      <w:b/>
                      <w:bCs/>
                      <w:sz w:val="21"/>
                      <w:szCs w:val="21"/>
                    </w:rPr>
                  </w:pPr>
                  <w:r w:rsidRPr="00E958AD">
                    <w:rPr>
                      <w:rFonts w:ascii="Times New Roman" w:hAnsi="Times New Roman"/>
                      <w:b/>
                      <w:bCs/>
                      <w:sz w:val="21"/>
                      <w:szCs w:val="21"/>
                    </w:rPr>
                    <w:t>原料名称</w:t>
                  </w:r>
                </w:p>
              </w:tc>
              <w:tc>
                <w:tcPr>
                  <w:tcW w:w="792" w:type="dxa"/>
                  <w:shd w:val="clear" w:color="auto" w:fill="FFFFFF"/>
                  <w:vAlign w:val="center"/>
                </w:tcPr>
                <w:p w14:paraId="01A7BE68" w14:textId="77777777" w:rsidR="00AB760C" w:rsidRPr="00E958AD" w:rsidRDefault="00AB760C" w:rsidP="00AB760C">
                  <w:pPr>
                    <w:pStyle w:val="af5"/>
                    <w:adjustRightInd w:val="0"/>
                    <w:snapToGrid w:val="0"/>
                    <w:jc w:val="center"/>
                    <w:rPr>
                      <w:rFonts w:ascii="Times New Roman" w:hAnsi="Times New Roman"/>
                      <w:b/>
                      <w:bCs/>
                      <w:sz w:val="21"/>
                      <w:szCs w:val="21"/>
                    </w:rPr>
                  </w:pPr>
                  <w:r w:rsidRPr="00E958AD">
                    <w:rPr>
                      <w:rFonts w:ascii="Times New Roman" w:hAnsi="Times New Roman"/>
                      <w:b/>
                      <w:bCs/>
                      <w:sz w:val="21"/>
                      <w:szCs w:val="21"/>
                    </w:rPr>
                    <w:t>工艺名称</w:t>
                  </w:r>
                </w:p>
              </w:tc>
              <w:tc>
                <w:tcPr>
                  <w:tcW w:w="692" w:type="dxa"/>
                  <w:shd w:val="clear" w:color="auto" w:fill="FFFFFF"/>
                  <w:vAlign w:val="center"/>
                </w:tcPr>
                <w:p w14:paraId="1B404046" w14:textId="77777777" w:rsidR="00AB760C" w:rsidRPr="00E958AD" w:rsidRDefault="00AB760C" w:rsidP="00AB760C">
                  <w:pPr>
                    <w:pStyle w:val="af5"/>
                    <w:adjustRightInd w:val="0"/>
                    <w:snapToGrid w:val="0"/>
                    <w:jc w:val="center"/>
                    <w:rPr>
                      <w:rFonts w:ascii="Times New Roman" w:hAnsi="Times New Roman"/>
                      <w:b/>
                      <w:bCs/>
                      <w:sz w:val="21"/>
                      <w:szCs w:val="21"/>
                    </w:rPr>
                  </w:pPr>
                  <w:r w:rsidRPr="00E958AD">
                    <w:rPr>
                      <w:rFonts w:ascii="Times New Roman" w:hAnsi="Times New Roman"/>
                      <w:b/>
                      <w:bCs/>
                      <w:sz w:val="21"/>
                      <w:szCs w:val="21"/>
                    </w:rPr>
                    <w:t>规模等级</w:t>
                  </w:r>
                </w:p>
              </w:tc>
              <w:tc>
                <w:tcPr>
                  <w:tcW w:w="1374" w:type="dxa"/>
                  <w:shd w:val="clear" w:color="auto" w:fill="FFFFFF"/>
                  <w:vAlign w:val="center"/>
                </w:tcPr>
                <w:p w14:paraId="0AEE8285" w14:textId="77777777" w:rsidR="00AB760C" w:rsidRPr="00E958AD" w:rsidRDefault="00AB760C" w:rsidP="00AB760C">
                  <w:pPr>
                    <w:pStyle w:val="af5"/>
                    <w:adjustRightInd w:val="0"/>
                    <w:snapToGrid w:val="0"/>
                    <w:jc w:val="center"/>
                    <w:rPr>
                      <w:rFonts w:ascii="Times New Roman" w:hAnsi="Times New Roman"/>
                      <w:b/>
                      <w:bCs/>
                      <w:sz w:val="21"/>
                      <w:szCs w:val="21"/>
                    </w:rPr>
                  </w:pPr>
                  <w:r w:rsidRPr="00E958AD">
                    <w:rPr>
                      <w:rFonts w:ascii="Times New Roman" w:hAnsi="Times New Roman"/>
                      <w:b/>
                      <w:bCs/>
                      <w:sz w:val="21"/>
                      <w:szCs w:val="21"/>
                    </w:rPr>
                    <w:t>污染物指标</w:t>
                  </w:r>
                </w:p>
              </w:tc>
              <w:tc>
                <w:tcPr>
                  <w:tcW w:w="1807" w:type="dxa"/>
                  <w:shd w:val="clear" w:color="auto" w:fill="FFFFFF"/>
                  <w:vAlign w:val="center"/>
                </w:tcPr>
                <w:p w14:paraId="7B11D30F" w14:textId="77777777" w:rsidR="00AB760C" w:rsidRPr="00E958AD" w:rsidRDefault="00AB760C" w:rsidP="00AB760C">
                  <w:pPr>
                    <w:pStyle w:val="af5"/>
                    <w:adjustRightInd w:val="0"/>
                    <w:snapToGrid w:val="0"/>
                    <w:jc w:val="center"/>
                    <w:rPr>
                      <w:rFonts w:ascii="Times New Roman" w:hAnsi="Times New Roman"/>
                      <w:b/>
                      <w:bCs/>
                      <w:sz w:val="21"/>
                      <w:szCs w:val="21"/>
                    </w:rPr>
                  </w:pPr>
                  <w:r w:rsidRPr="00E958AD">
                    <w:rPr>
                      <w:rFonts w:ascii="Times New Roman" w:hAnsi="Times New Roman"/>
                      <w:b/>
                      <w:bCs/>
                      <w:sz w:val="21"/>
                      <w:szCs w:val="21"/>
                    </w:rPr>
                    <w:t>单位</w:t>
                  </w:r>
                </w:p>
              </w:tc>
              <w:tc>
                <w:tcPr>
                  <w:tcW w:w="916" w:type="dxa"/>
                  <w:shd w:val="clear" w:color="auto" w:fill="FFFFFF"/>
                  <w:vAlign w:val="center"/>
                </w:tcPr>
                <w:p w14:paraId="75DAEB7B" w14:textId="77777777" w:rsidR="00AB760C" w:rsidRPr="00E958AD" w:rsidRDefault="00AB760C" w:rsidP="00AB760C">
                  <w:pPr>
                    <w:pStyle w:val="af5"/>
                    <w:adjustRightInd w:val="0"/>
                    <w:snapToGrid w:val="0"/>
                    <w:jc w:val="center"/>
                    <w:rPr>
                      <w:rFonts w:ascii="Times New Roman" w:hAnsi="Times New Roman"/>
                      <w:b/>
                      <w:bCs/>
                      <w:sz w:val="21"/>
                      <w:szCs w:val="21"/>
                    </w:rPr>
                  </w:pPr>
                  <w:proofErr w:type="gramStart"/>
                  <w:r w:rsidRPr="00E958AD">
                    <w:rPr>
                      <w:rFonts w:ascii="Times New Roman" w:hAnsi="Times New Roman"/>
                      <w:b/>
                      <w:bCs/>
                      <w:sz w:val="21"/>
                      <w:szCs w:val="21"/>
                    </w:rPr>
                    <w:t>产污系数</w:t>
                  </w:r>
                  <w:proofErr w:type="gramEnd"/>
                </w:p>
              </w:tc>
            </w:tr>
            <w:tr w:rsidR="00E958AD" w:rsidRPr="00E958AD" w14:paraId="688040B4" w14:textId="77777777" w:rsidTr="00764739">
              <w:trPr>
                <w:trHeight w:val="329"/>
              </w:trPr>
              <w:tc>
                <w:tcPr>
                  <w:tcW w:w="985" w:type="dxa"/>
                  <w:vMerge w:val="restart"/>
                  <w:shd w:val="clear" w:color="auto" w:fill="FFFFFF"/>
                  <w:vAlign w:val="center"/>
                </w:tcPr>
                <w:p w14:paraId="1D550EF5" w14:textId="77777777" w:rsidR="00764739" w:rsidRPr="00E958AD" w:rsidRDefault="00764739" w:rsidP="00764739">
                  <w:pPr>
                    <w:pStyle w:val="af5"/>
                    <w:adjustRightInd w:val="0"/>
                    <w:snapToGrid w:val="0"/>
                    <w:jc w:val="center"/>
                    <w:rPr>
                      <w:rFonts w:ascii="Times New Roman" w:hAnsi="Times New Roman"/>
                      <w:sz w:val="21"/>
                      <w:szCs w:val="21"/>
                    </w:rPr>
                  </w:pPr>
                  <w:r w:rsidRPr="00E958AD">
                    <w:rPr>
                      <w:rFonts w:ascii="Times New Roman" w:hAnsi="Times New Roman"/>
                      <w:sz w:val="21"/>
                      <w:szCs w:val="21"/>
                    </w:rPr>
                    <w:t>蒸汽</w:t>
                  </w:r>
                  <w:r w:rsidRPr="00E958AD">
                    <w:rPr>
                      <w:rFonts w:ascii="Times New Roman" w:hAnsi="Times New Roman"/>
                      <w:sz w:val="21"/>
                      <w:szCs w:val="21"/>
                    </w:rPr>
                    <w:t>/</w:t>
                  </w:r>
                  <w:r w:rsidRPr="00E958AD">
                    <w:rPr>
                      <w:rFonts w:ascii="Times New Roman" w:hAnsi="Times New Roman"/>
                      <w:sz w:val="21"/>
                      <w:szCs w:val="21"/>
                    </w:rPr>
                    <w:t>热水</w:t>
                  </w:r>
                  <w:r w:rsidRPr="00E958AD">
                    <w:rPr>
                      <w:rFonts w:ascii="Times New Roman" w:hAnsi="Times New Roman"/>
                      <w:sz w:val="21"/>
                      <w:szCs w:val="21"/>
                    </w:rPr>
                    <w:t>/</w:t>
                  </w:r>
                  <w:r w:rsidRPr="00E958AD">
                    <w:rPr>
                      <w:rFonts w:ascii="Times New Roman" w:hAnsi="Times New Roman"/>
                      <w:sz w:val="21"/>
                      <w:szCs w:val="21"/>
                    </w:rPr>
                    <w:t>其他</w:t>
                  </w:r>
                </w:p>
              </w:tc>
              <w:tc>
                <w:tcPr>
                  <w:tcW w:w="806" w:type="dxa"/>
                  <w:vMerge w:val="restart"/>
                  <w:shd w:val="clear" w:color="auto" w:fill="FFFFFF"/>
                  <w:vAlign w:val="center"/>
                </w:tcPr>
                <w:p w14:paraId="632B7EC1" w14:textId="77777777" w:rsidR="00764739" w:rsidRPr="00E958AD" w:rsidRDefault="00764739" w:rsidP="00764739">
                  <w:pPr>
                    <w:pStyle w:val="af5"/>
                    <w:adjustRightInd w:val="0"/>
                    <w:snapToGrid w:val="0"/>
                    <w:jc w:val="center"/>
                    <w:rPr>
                      <w:rFonts w:ascii="Times New Roman" w:hAnsi="Times New Roman"/>
                      <w:sz w:val="21"/>
                      <w:szCs w:val="21"/>
                    </w:rPr>
                  </w:pPr>
                  <w:r w:rsidRPr="00E958AD">
                    <w:rPr>
                      <w:rFonts w:ascii="Times New Roman" w:hAnsi="Times New Roman" w:hint="eastAsia"/>
                      <w:sz w:val="21"/>
                      <w:szCs w:val="21"/>
                    </w:rPr>
                    <w:t>柴油</w:t>
                  </w:r>
                </w:p>
              </w:tc>
              <w:tc>
                <w:tcPr>
                  <w:tcW w:w="792" w:type="dxa"/>
                  <w:vMerge w:val="restart"/>
                  <w:shd w:val="clear" w:color="auto" w:fill="FFFFFF"/>
                  <w:vAlign w:val="center"/>
                </w:tcPr>
                <w:p w14:paraId="16AAA355" w14:textId="77777777" w:rsidR="00764739" w:rsidRPr="00E958AD" w:rsidRDefault="00764739" w:rsidP="00764739">
                  <w:pPr>
                    <w:pStyle w:val="af5"/>
                    <w:adjustRightInd w:val="0"/>
                    <w:snapToGrid w:val="0"/>
                    <w:jc w:val="center"/>
                    <w:rPr>
                      <w:rFonts w:ascii="Times New Roman" w:hAnsi="Times New Roman"/>
                      <w:sz w:val="21"/>
                      <w:szCs w:val="21"/>
                    </w:rPr>
                  </w:pPr>
                  <w:proofErr w:type="gramStart"/>
                  <w:r w:rsidRPr="00E958AD">
                    <w:rPr>
                      <w:rFonts w:ascii="Times New Roman" w:hAnsi="Times New Roman"/>
                      <w:sz w:val="21"/>
                      <w:szCs w:val="21"/>
                    </w:rPr>
                    <w:t>室燃炉</w:t>
                  </w:r>
                  <w:proofErr w:type="gramEnd"/>
                </w:p>
              </w:tc>
              <w:tc>
                <w:tcPr>
                  <w:tcW w:w="692" w:type="dxa"/>
                  <w:vMerge w:val="restart"/>
                  <w:shd w:val="clear" w:color="auto" w:fill="FFFFFF"/>
                  <w:vAlign w:val="center"/>
                </w:tcPr>
                <w:p w14:paraId="2B48B8F7" w14:textId="77777777" w:rsidR="00764739" w:rsidRPr="00E958AD" w:rsidRDefault="00764739" w:rsidP="00764739">
                  <w:pPr>
                    <w:pStyle w:val="af5"/>
                    <w:adjustRightInd w:val="0"/>
                    <w:snapToGrid w:val="0"/>
                    <w:jc w:val="center"/>
                    <w:rPr>
                      <w:rFonts w:ascii="Times New Roman" w:hAnsi="Times New Roman"/>
                      <w:sz w:val="21"/>
                      <w:szCs w:val="21"/>
                    </w:rPr>
                  </w:pPr>
                  <w:r w:rsidRPr="00E958AD">
                    <w:rPr>
                      <w:rFonts w:ascii="Times New Roman" w:hAnsi="Times New Roman"/>
                      <w:sz w:val="21"/>
                      <w:szCs w:val="21"/>
                    </w:rPr>
                    <w:t>所有规模</w:t>
                  </w:r>
                </w:p>
              </w:tc>
              <w:tc>
                <w:tcPr>
                  <w:tcW w:w="1374" w:type="dxa"/>
                  <w:shd w:val="clear" w:color="auto" w:fill="FFFFFF"/>
                  <w:vAlign w:val="center"/>
                </w:tcPr>
                <w:p w14:paraId="1FECA157" w14:textId="39F49F05" w:rsidR="00764739" w:rsidRPr="00E958AD" w:rsidRDefault="00764739" w:rsidP="00764739">
                  <w:pPr>
                    <w:pStyle w:val="af5"/>
                    <w:adjustRightInd w:val="0"/>
                    <w:snapToGrid w:val="0"/>
                    <w:jc w:val="center"/>
                    <w:rPr>
                      <w:rFonts w:ascii="Times New Roman" w:hAnsi="Times New Roman"/>
                      <w:sz w:val="21"/>
                      <w:szCs w:val="21"/>
                    </w:rPr>
                  </w:pPr>
                  <w:r w:rsidRPr="00E958AD">
                    <w:rPr>
                      <w:rFonts w:ascii="Times New Roman" w:hAnsi="Times New Roman"/>
                      <w:sz w:val="21"/>
                      <w:szCs w:val="21"/>
                    </w:rPr>
                    <w:t>二氧化硫</w:t>
                  </w:r>
                </w:p>
              </w:tc>
              <w:tc>
                <w:tcPr>
                  <w:tcW w:w="1807" w:type="dxa"/>
                  <w:shd w:val="clear" w:color="auto" w:fill="FFFFFF"/>
                  <w:vAlign w:val="center"/>
                </w:tcPr>
                <w:p w14:paraId="53F656A1" w14:textId="78856425" w:rsidR="00764739" w:rsidRPr="00E958AD" w:rsidRDefault="00764739" w:rsidP="00764739">
                  <w:pPr>
                    <w:pStyle w:val="af5"/>
                    <w:adjustRightInd w:val="0"/>
                    <w:snapToGrid w:val="0"/>
                    <w:jc w:val="center"/>
                    <w:rPr>
                      <w:rFonts w:ascii="Times New Roman" w:hAnsi="Times New Roman"/>
                      <w:sz w:val="21"/>
                      <w:szCs w:val="21"/>
                    </w:rPr>
                  </w:pPr>
                  <w:proofErr w:type="gramStart"/>
                  <w:r w:rsidRPr="00E958AD">
                    <w:rPr>
                      <w:rFonts w:ascii="Times New Roman" w:hAnsi="Times New Roman"/>
                      <w:sz w:val="21"/>
                      <w:szCs w:val="21"/>
                    </w:rPr>
                    <w:t>千克</w:t>
                  </w:r>
                  <w:r w:rsidRPr="00E958AD">
                    <w:rPr>
                      <w:rFonts w:ascii="Times New Roman" w:hAnsi="Times New Roman"/>
                      <w:sz w:val="21"/>
                      <w:szCs w:val="21"/>
                    </w:rPr>
                    <w:t>/</w:t>
                  </w:r>
                  <w:proofErr w:type="gramEnd"/>
                  <w:r w:rsidRPr="00E958AD">
                    <w:rPr>
                      <w:rFonts w:ascii="Times New Roman" w:hAnsi="Times New Roman"/>
                      <w:sz w:val="21"/>
                      <w:szCs w:val="21"/>
                    </w:rPr>
                    <w:t>吨</w:t>
                  </w:r>
                  <w:r w:rsidRPr="00E958AD">
                    <w:rPr>
                      <w:rFonts w:ascii="Times New Roman" w:hAnsi="Times New Roman"/>
                      <w:sz w:val="21"/>
                      <w:szCs w:val="21"/>
                    </w:rPr>
                    <w:t>-</w:t>
                  </w:r>
                  <w:r w:rsidRPr="00E958AD">
                    <w:rPr>
                      <w:rFonts w:ascii="Times New Roman" w:hAnsi="Times New Roman"/>
                      <w:sz w:val="21"/>
                      <w:szCs w:val="21"/>
                    </w:rPr>
                    <w:t>原料</w:t>
                  </w:r>
                </w:p>
              </w:tc>
              <w:tc>
                <w:tcPr>
                  <w:tcW w:w="916" w:type="dxa"/>
                  <w:shd w:val="clear" w:color="auto" w:fill="FFFFFF"/>
                  <w:vAlign w:val="center"/>
                </w:tcPr>
                <w:p w14:paraId="2C663807" w14:textId="305FDDC6" w:rsidR="00764739" w:rsidRPr="00E958AD" w:rsidRDefault="00764739" w:rsidP="00764739">
                  <w:pPr>
                    <w:pStyle w:val="af5"/>
                    <w:adjustRightInd w:val="0"/>
                    <w:snapToGrid w:val="0"/>
                    <w:jc w:val="center"/>
                    <w:rPr>
                      <w:rFonts w:ascii="Times New Roman" w:hAnsi="Times New Roman"/>
                      <w:sz w:val="21"/>
                      <w:szCs w:val="21"/>
                    </w:rPr>
                  </w:pPr>
                  <w:r w:rsidRPr="00E958AD">
                    <w:rPr>
                      <w:rFonts w:ascii="Times New Roman" w:hAnsi="Times New Roman"/>
                      <w:sz w:val="21"/>
                      <w:szCs w:val="21"/>
                    </w:rPr>
                    <w:t>19S</w:t>
                  </w:r>
                </w:p>
              </w:tc>
            </w:tr>
            <w:tr w:rsidR="00E958AD" w:rsidRPr="00E958AD" w14:paraId="633F2445" w14:textId="77777777" w:rsidTr="00BB736E">
              <w:trPr>
                <w:trHeight w:val="275"/>
              </w:trPr>
              <w:tc>
                <w:tcPr>
                  <w:tcW w:w="985" w:type="dxa"/>
                  <w:vMerge/>
                  <w:vAlign w:val="center"/>
                </w:tcPr>
                <w:p w14:paraId="1B3F2344" w14:textId="77777777" w:rsidR="00764739" w:rsidRPr="00E958AD" w:rsidRDefault="00764739" w:rsidP="00764739">
                  <w:pPr>
                    <w:pStyle w:val="af5"/>
                    <w:adjustRightInd w:val="0"/>
                    <w:snapToGrid w:val="0"/>
                    <w:jc w:val="center"/>
                    <w:rPr>
                      <w:rFonts w:ascii="Times New Roman" w:hAnsi="Times New Roman"/>
                      <w:sz w:val="21"/>
                      <w:szCs w:val="21"/>
                    </w:rPr>
                  </w:pPr>
                </w:p>
              </w:tc>
              <w:tc>
                <w:tcPr>
                  <w:tcW w:w="806" w:type="dxa"/>
                  <w:vMerge/>
                  <w:vAlign w:val="center"/>
                </w:tcPr>
                <w:p w14:paraId="6038B46E" w14:textId="77777777" w:rsidR="00764739" w:rsidRPr="00E958AD" w:rsidRDefault="00764739" w:rsidP="00764739">
                  <w:pPr>
                    <w:pStyle w:val="af5"/>
                    <w:adjustRightInd w:val="0"/>
                    <w:snapToGrid w:val="0"/>
                    <w:jc w:val="center"/>
                    <w:rPr>
                      <w:rFonts w:ascii="Times New Roman" w:hAnsi="Times New Roman"/>
                      <w:sz w:val="21"/>
                      <w:szCs w:val="21"/>
                    </w:rPr>
                  </w:pPr>
                </w:p>
              </w:tc>
              <w:tc>
                <w:tcPr>
                  <w:tcW w:w="792" w:type="dxa"/>
                  <w:vMerge/>
                  <w:vAlign w:val="center"/>
                </w:tcPr>
                <w:p w14:paraId="7A6EB9CC" w14:textId="77777777" w:rsidR="00764739" w:rsidRPr="00E958AD" w:rsidRDefault="00764739" w:rsidP="00764739">
                  <w:pPr>
                    <w:pStyle w:val="af5"/>
                    <w:adjustRightInd w:val="0"/>
                    <w:snapToGrid w:val="0"/>
                    <w:jc w:val="center"/>
                    <w:rPr>
                      <w:rFonts w:ascii="Times New Roman" w:hAnsi="Times New Roman"/>
                      <w:sz w:val="21"/>
                      <w:szCs w:val="21"/>
                    </w:rPr>
                  </w:pPr>
                </w:p>
              </w:tc>
              <w:tc>
                <w:tcPr>
                  <w:tcW w:w="692" w:type="dxa"/>
                  <w:vMerge/>
                  <w:vAlign w:val="center"/>
                </w:tcPr>
                <w:p w14:paraId="04DABF26" w14:textId="77777777" w:rsidR="00764739" w:rsidRPr="00E958AD" w:rsidRDefault="00764739" w:rsidP="00764739">
                  <w:pPr>
                    <w:pStyle w:val="af5"/>
                    <w:adjustRightInd w:val="0"/>
                    <w:snapToGrid w:val="0"/>
                    <w:jc w:val="center"/>
                    <w:rPr>
                      <w:rFonts w:ascii="Times New Roman" w:hAnsi="Times New Roman"/>
                      <w:sz w:val="21"/>
                      <w:szCs w:val="21"/>
                    </w:rPr>
                  </w:pPr>
                </w:p>
              </w:tc>
              <w:tc>
                <w:tcPr>
                  <w:tcW w:w="1374" w:type="dxa"/>
                  <w:vAlign w:val="center"/>
                </w:tcPr>
                <w:p w14:paraId="56E3C7FB" w14:textId="68CBB1FE" w:rsidR="00764739" w:rsidRPr="00E958AD" w:rsidRDefault="00764739" w:rsidP="00764739">
                  <w:pPr>
                    <w:pStyle w:val="af5"/>
                    <w:adjustRightInd w:val="0"/>
                    <w:snapToGrid w:val="0"/>
                    <w:jc w:val="center"/>
                    <w:rPr>
                      <w:rFonts w:ascii="Times New Roman" w:hAnsi="Times New Roman"/>
                      <w:sz w:val="21"/>
                      <w:szCs w:val="21"/>
                    </w:rPr>
                  </w:pPr>
                  <w:r w:rsidRPr="00E958AD">
                    <w:rPr>
                      <w:rFonts w:ascii="Times New Roman" w:hAnsi="Times New Roman" w:hint="eastAsia"/>
                      <w:sz w:val="21"/>
                      <w:szCs w:val="21"/>
                    </w:rPr>
                    <w:t>颗粒物</w:t>
                  </w:r>
                </w:p>
              </w:tc>
              <w:tc>
                <w:tcPr>
                  <w:tcW w:w="1807" w:type="dxa"/>
                  <w:vAlign w:val="center"/>
                </w:tcPr>
                <w:p w14:paraId="7B7BC458" w14:textId="69785EE6" w:rsidR="00764739" w:rsidRPr="00E958AD" w:rsidRDefault="00764739" w:rsidP="00764739">
                  <w:pPr>
                    <w:pStyle w:val="af5"/>
                    <w:adjustRightInd w:val="0"/>
                    <w:snapToGrid w:val="0"/>
                    <w:jc w:val="center"/>
                    <w:rPr>
                      <w:rFonts w:ascii="Times New Roman" w:hAnsi="Times New Roman"/>
                      <w:sz w:val="21"/>
                      <w:szCs w:val="21"/>
                    </w:rPr>
                  </w:pPr>
                  <w:proofErr w:type="gramStart"/>
                  <w:r w:rsidRPr="00E958AD">
                    <w:rPr>
                      <w:rFonts w:ascii="Times New Roman" w:hAnsi="Times New Roman"/>
                      <w:sz w:val="21"/>
                      <w:szCs w:val="21"/>
                    </w:rPr>
                    <w:t>千克</w:t>
                  </w:r>
                  <w:r w:rsidRPr="00E958AD">
                    <w:rPr>
                      <w:rFonts w:ascii="Times New Roman" w:hAnsi="Times New Roman"/>
                      <w:sz w:val="21"/>
                      <w:szCs w:val="21"/>
                    </w:rPr>
                    <w:t>/</w:t>
                  </w:r>
                  <w:proofErr w:type="gramEnd"/>
                  <w:r w:rsidRPr="00E958AD">
                    <w:rPr>
                      <w:rFonts w:ascii="Times New Roman" w:hAnsi="Times New Roman"/>
                      <w:sz w:val="21"/>
                      <w:szCs w:val="21"/>
                    </w:rPr>
                    <w:t>吨</w:t>
                  </w:r>
                  <w:r w:rsidRPr="00E958AD">
                    <w:rPr>
                      <w:rFonts w:ascii="Times New Roman" w:hAnsi="Times New Roman"/>
                      <w:sz w:val="21"/>
                      <w:szCs w:val="21"/>
                    </w:rPr>
                    <w:t>-</w:t>
                  </w:r>
                  <w:r w:rsidRPr="00E958AD">
                    <w:rPr>
                      <w:rFonts w:ascii="Times New Roman" w:hAnsi="Times New Roman"/>
                      <w:sz w:val="21"/>
                      <w:szCs w:val="21"/>
                    </w:rPr>
                    <w:t>原料</w:t>
                  </w:r>
                </w:p>
              </w:tc>
              <w:tc>
                <w:tcPr>
                  <w:tcW w:w="916" w:type="dxa"/>
                  <w:vAlign w:val="center"/>
                </w:tcPr>
                <w:p w14:paraId="56284DD7" w14:textId="49DD8089" w:rsidR="00764739" w:rsidRPr="00E958AD" w:rsidRDefault="00764739" w:rsidP="00764739">
                  <w:pPr>
                    <w:pStyle w:val="af5"/>
                    <w:adjustRightInd w:val="0"/>
                    <w:snapToGrid w:val="0"/>
                    <w:jc w:val="center"/>
                    <w:rPr>
                      <w:rFonts w:ascii="Times New Roman" w:hAnsi="Times New Roman"/>
                      <w:sz w:val="21"/>
                      <w:szCs w:val="21"/>
                    </w:rPr>
                  </w:pPr>
                  <w:r w:rsidRPr="00E958AD">
                    <w:rPr>
                      <w:rFonts w:ascii="Times New Roman" w:hAnsi="Times New Roman"/>
                      <w:sz w:val="21"/>
                      <w:szCs w:val="21"/>
                    </w:rPr>
                    <w:t>0.26</w:t>
                  </w:r>
                </w:p>
              </w:tc>
            </w:tr>
            <w:tr w:rsidR="00E958AD" w:rsidRPr="00E958AD" w14:paraId="50B63E49" w14:textId="77777777" w:rsidTr="00BB736E">
              <w:trPr>
                <w:trHeight w:val="336"/>
              </w:trPr>
              <w:tc>
                <w:tcPr>
                  <w:tcW w:w="985" w:type="dxa"/>
                  <w:vMerge/>
                  <w:vAlign w:val="center"/>
                </w:tcPr>
                <w:p w14:paraId="085F4BE1" w14:textId="77777777" w:rsidR="00764739" w:rsidRPr="00E958AD" w:rsidRDefault="00764739" w:rsidP="00764739">
                  <w:pPr>
                    <w:pStyle w:val="af5"/>
                    <w:adjustRightInd w:val="0"/>
                    <w:snapToGrid w:val="0"/>
                    <w:jc w:val="center"/>
                    <w:rPr>
                      <w:rFonts w:ascii="Times New Roman" w:hAnsi="Times New Roman"/>
                      <w:sz w:val="21"/>
                      <w:szCs w:val="21"/>
                    </w:rPr>
                  </w:pPr>
                </w:p>
              </w:tc>
              <w:tc>
                <w:tcPr>
                  <w:tcW w:w="806" w:type="dxa"/>
                  <w:vMerge/>
                  <w:vAlign w:val="center"/>
                </w:tcPr>
                <w:p w14:paraId="4AEE9DED" w14:textId="77777777" w:rsidR="00764739" w:rsidRPr="00E958AD" w:rsidRDefault="00764739" w:rsidP="00764739">
                  <w:pPr>
                    <w:pStyle w:val="af5"/>
                    <w:adjustRightInd w:val="0"/>
                    <w:snapToGrid w:val="0"/>
                    <w:jc w:val="center"/>
                    <w:rPr>
                      <w:rFonts w:ascii="Times New Roman" w:hAnsi="Times New Roman"/>
                      <w:sz w:val="21"/>
                      <w:szCs w:val="21"/>
                    </w:rPr>
                  </w:pPr>
                </w:p>
              </w:tc>
              <w:tc>
                <w:tcPr>
                  <w:tcW w:w="792" w:type="dxa"/>
                  <w:vMerge/>
                  <w:vAlign w:val="center"/>
                </w:tcPr>
                <w:p w14:paraId="3F2D66DD" w14:textId="77777777" w:rsidR="00764739" w:rsidRPr="00E958AD" w:rsidRDefault="00764739" w:rsidP="00764739">
                  <w:pPr>
                    <w:pStyle w:val="af5"/>
                    <w:adjustRightInd w:val="0"/>
                    <w:snapToGrid w:val="0"/>
                    <w:jc w:val="center"/>
                    <w:rPr>
                      <w:rFonts w:ascii="Times New Roman" w:hAnsi="Times New Roman"/>
                      <w:sz w:val="21"/>
                      <w:szCs w:val="21"/>
                    </w:rPr>
                  </w:pPr>
                </w:p>
              </w:tc>
              <w:tc>
                <w:tcPr>
                  <w:tcW w:w="692" w:type="dxa"/>
                  <w:vMerge/>
                  <w:vAlign w:val="center"/>
                </w:tcPr>
                <w:p w14:paraId="4BCFF6FD" w14:textId="77777777" w:rsidR="00764739" w:rsidRPr="00E958AD" w:rsidRDefault="00764739" w:rsidP="00764739">
                  <w:pPr>
                    <w:pStyle w:val="af5"/>
                    <w:adjustRightInd w:val="0"/>
                    <w:snapToGrid w:val="0"/>
                    <w:jc w:val="center"/>
                    <w:rPr>
                      <w:rFonts w:ascii="Times New Roman" w:hAnsi="Times New Roman"/>
                      <w:sz w:val="21"/>
                      <w:szCs w:val="21"/>
                    </w:rPr>
                  </w:pPr>
                </w:p>
              </w:tc>
              <w:tc>
                <w:tcPr>
                  <w:tcW w:w="1374" w:type="dxa"/>
                  <w:vAlign w:val="center"/>
                </w:tcPr>
                <w:p w14:paraId="0443256D" w14:textId="5198DF96" w:rsidR="00764739" w:rsidRPr="00E958AD" w:rsidRDefault="00764739" w:rsidP="00764739">
                  <w:pPr>
                    <w:pStyle w:val="af5"/>
                    <w:adjustRightInd w:val="0"/>
                    <w:snapToGrid w:val="0"/>
                    <w:jc w:val="center"/>
                    <w:rPr>
                      <w:rFonts w:ascii="Times New Roman" w:hAnsi="Times New Roman"/>
                      <w:sz w:val="21"/>
                      <w:szCs w:val="21"/>
                    </w:rPr>
                  </w:pPr>
                  <w:r w:rsidRPr="00E958AD">
                    <w:rPr>
                      <w:rFonts w:ascii="Times New Roman" w:hAnsi="Times New Roman"/>
                      <w:sz w:val="21"/>
                      <w:szCs w:val="21"/>
                    </w:rPr>
                    <w:t>氮氧化物</w:t>
                  </w:r>
                </w:p>
              </w:tc>
              <w:tc>
                <w:tcPr>
                  <w:tcW w:w="1807" w:type="dxa"/>
                  <w:vAlign w:val="center"/>
                </w:tcPr>
                <w:p w14:paraId="1EFF6E16" w14:textId="70C652D5" w:rsidR="00764739" w:rsidRPr="00E958AD" w:rsidRDefault="00764739" w:rsidP="00764739">
                  <w:pPr>
                    <w:pStyle w:val="af5"/>
                    <w:adjustRightInd w:val="0"/>
                    <w:snapToGrid w:val="0"/>
                    <w:jc w:val="center"/>
                    <w:rPr>
                      <w:rFonts w:ascii="Times New Roman" w:hAnsi="Times New Roman"/>
                      <w:sz w:val="21"/>
                      <w:szCs w:val="21"/>
                    </w:rPr>
                  </w:pPr>
                  <w:proofErr w:type="gramStart"/>
                  <w:r w:rsidRPr="00E958AD">
                    <w:rPr>
                      <w:rFonts w:ascii="Times New Roman" w:hAnsi="Times New Roman"/>
                      <w:sz w:val="21"/>
                      <w:szCs w:val="21"/>
                    </w:rPr>
                    <w:t>千克</w:t>
                  </w:r>
                  <w:r w:rsidRPr="00E958AD">
                    <w:rPr>
                      <w:rFonts w:ascii="Times New Roman" w:hAnsi="Times New Roman"/>
                      <w:sz w:val="21"/>
                      <w:szCs w:val="21"/>
                    </w:rPr>
                    <w:t>/</w:t>
                  </w:r>
                  <w:proofErr w:type="gramEnd"/>
                  <w:r w:rsidRPr="00E958AD">
                    <w:rPr>
                      <w:rFonts w:ascii="Times New Roman" w:hAnsi="Times New Roman"/>
                      <w:sz w:val="21"/>
                      <w:szCs w:val="21"/>
                    </w:rPr>
                    <w:t>吨</w:t>
                  </w:r>
                  <w:r w:rsidRPr="00E958AD">
                    <w:rPr>
                      <w:rFonts w:ascii="Times New Roman" w:hAnsi="Times New Roman"/>
                      <w:sz w:val="21"/>
                      <w:szCs w:val="21"/>
                    </w:rPr>
                    <w:t>-</w:t>
                  </w:r>
                  <w:r w:rsidRPr="00E958AD">
                    <w:rPr>
                      <w:rFonts w:ascii="Times New Roman" w:hAnsi="Times New Roman"/>
                      <w:sz w:val="21"/>
                      <w:szCs w:val="21"/>
                    </w:rPr>
                    <w:t>原料</w:t>
                  </w:r>
                </w:p>
              </w:tc>
              <w:tc>
                <w:tcPr>
                  <w:tcW w:w="916" w:type="dxa"/>
                  <w:vAlign w:val="center"/>
                </w:tcPr>
                <w:p w14:paraId="482F1144" w14:textId="0364B150" w:rsidR="00764739" w:rsidRPr="00E958AD" w:rsidRDefault="00764739" w:rsidP="00764739">
                  <w:pPr>
                    <w:pStyle w:val="af5"/>
                    <w:adjustRightInd w:val="0"/>
                    <w:snapToGrid w:val="0"/>
                    <w:jc w:val="center"/>
                    <w:rPr>
                      <w:rFonts w:ascii="Times New Roman" w:hAnsi="Times New Roman"/>
                      <w:sz w:val="21"/>
                      <w:szCs w:val="21"/>
                    </w:rPr>
                  </w:pPr>
                  <w:r w:rsidRPr="00E958AD">
                    <w:rPr>
                      <w:rFonts w:ascii="Times New Roman" w:hAnsi="Times New Roman"/>
                      <w:sz w:val="21"/>
                      <w:szCs w:val="21"/>
                    </w:rPr>
                    <w:t>3.03</w:t>
                  </w:r>
                </w:p>
              </w:tc>
            </w:tr>
            <w:tr w:rsidR="00E958AD" w:rsidRPr="00E958AD" w14:paraId="5C30739F" w14:textId="77777777" w:rsidTr="00BB736E">
              <w:trPr>
                <w:trHeight w:val="543"/>
              </w:trPr>
              <w:tc>
                <w:tcPr>
                  <w:tcW w:w="7372" w:type="dxa"/>
                  <w:gridSpan w:val="7"/>
                  <w:vAlign w:val="center"/>
                </w:tcPr>
                <w:p w14:paraId="5CA5B57D" w14:textId="77777777" w:rsidR="00764739" w:rsidRPr="00E958AD" w:rsidRDefault="00764739" w:rsidP="00764739">
                  <w:pPr>
                    <w:pStyle w:val="af5"/>
                    <w:adjustRightInd w:val="0"/>
                    <w:snapToGrid w:val="0"/>
                    <w:jc w:val="center"/>
                    <w:rPr>
                      <w:rFonts w:ascii="Times New Roman" w:hAnsi="Times New Roman"/>
                      <w:sz w:val="21"/>
                      <w:szCs w:val="21"/>
                    </w:rPr>
                  </w:pPr>
                  <w:r w:rsidRPr="00E958AD">
                    <w:rPr>
                      <w:rFonts w:ascii="Times New Roman" w:hAnsi="Times New Roman" w:hint="eastAsia"/>
                      <w:sz w:val="21"/>
                      <w:szCs w:val="21"/>
                    </w:rPr>
                    <w:t>注：产排污系数表中二氧化硫的产排污系数是以</w:t>
                  </w:r>
                  <w:proofErr w:type="gramStart"/>
                  <w:r w:rsidRPr="00E958AD">
                    <w:rPr>
                      <w:rFonts w:ascii="Times New Roman" w:hAnsi="Times New Roman" w:hint="eastAsia"/>
                      <w:sz w:val="21"/>
                      <w:szCs w:val="21"/>
                    </w:rPr>
                    <w:t>含疏量</w:t>
                  </w:r>
                  <w:proofErr w:type="gramEnd"/>
                  <w:r w:rsidRPr="00E958AD">
                    <w:rPr>
                      <w:rFonts w:ascii="Times New Roman" w:hAnsi="Times New Roman" w:hint="eastAsia"/>
                      <w:sz w:val="21"/>
                      <w:szCs w:val="21"/>
                    </w:rPr>
                    <w:t xml:space="preserve"> (S%) </w:t>
                  </w:r>
                  <w:r w:rsidRPr="00E958AD">
                    <w:rPr>
                      <w:rFonts w:ascii="Times New Roman" w:hAnsi="Times New Roman" w:hint="eastAsia"/>
                      <w:sz w:val="21"/>
                      <w:szCs w:val="21"/>
                    </w:rPr>
                    <w:t>的形式表示的，其中含量</w:t>
                  </w:r>
                  <w:r w:rsidRPr="00E958AD">
                    <w:rPr>
                      <w:rFonts w:ascii="Times New Roman" w:hAnsi="Times New Roman" w:hint="eastAsia"/>
                      <w:sz w:val="21"/>
                      <w:szCs w:val="21"/>
                    </w:rPr>
                    <w:t xml:space="preserve"> (S%) </w:t>
                  </w:r>
                  <w:r w:rsidRPr="00E958AD">
                    <w:rPr>
                      <w:rFonts w:ascii="Times New Roman" w:hAnsi="Times New Roman" w:hint="eastAsia"/>
                      <w:sz w:val="21"/>
                      <w:szCs w:val="21"/>
                    </w:rPr>
                    <w:t>是指燃油收到基疏含量，以质量分的形式表示。例料中含量</w:t>
                  </w:r>
                  <w:r w:rsidRPr="00E958AD">
                    <w:rPr>
                      <w:rFonts w:ascii="Times New Roman" w:hAnsi="Times New Roman" w:hint="eastAsia"/>
                      <w:sz w:val="21"/>
                      <w:szCs w:val="21"/>
                    </w:rPr>
                    <w:t>(S%)</w:t>
                  </w:r>
                  <w:r w:rsidRPr="00E958AD">
                    <w:rPr>
                      <w:rFonts w:ascii="Times New Roman" w:hAnsi="Times New Roman" w:hint="eastAsia"/>
                      <w:sz w:val="21"/>
                      <w:szCs w:val="21"/>
                    </w:rPr>
                    <w:t>为</w:t>
                  </w:r>
                  <w:r w:rsidRPr="00E958AD">
                    <w:rPr>
                      <w:rFonts w:ascii="Times New Roman" w:hAnsi="Times New Roman" w:hint="eastAsia"/>
                      <w:sz w:val="21"/>
                      <w:szCs w:val="21"/>
                    </w:rPr>
                    <w:t xml:space="preserve"> 0.1%</w:t>
                  </w:r>
                  <w:r w:rsidRPr="00E958AD">
                    <w:rPr>
                      <w:rFonts w:ascii="Times New Roman" w:hAnsi="Times New Roman" w:hint="eastAsia"/>
                      <w:sz w:val="21"/>
                      <w:szCs w:val="21"/>
                    </w:rPr>
                    <w:t>则</w:t>
                  </w:r>
                  <w:r w:rsidRPr="00E958AD">
                    <w:rPr>
                      <w:rFonts w:ascii="Times New Roman" w:hAnsi="Times New Roman" w:hint="eastAsia"/>
                      <w:sz w:val="21"/>
                      <w:szCs w:val="21"/>
                    </w:rPr>
                    <w:t xml:space="preserve"> S=0.1</w:t>
                  </w:r>
                  <w:r w:rsidRPr="00E958AD">
                    <w:rPr>
                      <w:rFonts w:ascii="Times New Roman" w:hAnsi="Times New Roman" w:hint="eastAsia"/>
                      <w:sz w:val="21"/>
                      <w:szCs w:val="21"/>
                    </w:rPr>
                    <w:t>。</w:t>
                  </w:r>
                </w:p>
              </w:tc>
            </w:tr>
          </w:tbl>
          <w:p w14:paraId="1A7CBFD4" w14:textId="38F5C3B0" w:rsidR="007D3CA5" w:rsidRPr="00E958AD" w:rsidRDefault="00AB760C" w:rsidP="007D3CA5">
            <w:pPr>
              <w:adjustRightInd w:val="0"/>
              <w:snapToGrid w:val="0"/>
              <w:ind w:firstLine="480"/>
            </w:pPr>
            <w:r w:rsidRPr="00E958AD">
              <w:rPr>
                <w:rFonts w:hint="eastAsia"/>
              </w:rPr>
              <w:t>根据建设单位提供资料，本项目在石料烘干工序中柴油的年使用量为</w:t>
            </w:r>
            <w:r w:rsidR="00512FA4" w:rsidRPr="00E958AD">
              <w:t>30</w:t>
            </w:r>
            <w:r w:rsidRPr="00E958AD">
              <w:rPr>
                <w:rFonts w:hint="eastAsia"/>
              </w:rPr>
              <w:t>吨，</w:t>
            </w:r>
            <w:proofErr w:type="gramStart"/>
            <w:r w:rsidRPr="00E958AD">
              <w:rPr>
                <w:rFonts w:hint="eastAsia"/>
              </w:rPr>
              <w:t>采用低氮燃烧</w:t>
            </w:r>
            <w:proofErr w:type="gramEnd"/>
            <w:r w:rsidRPr="00E958AD">
              <w:rPr>
                <w:rFonts w:hint="eastAsia"/>
              </w:rPr>
              <w:t>装置，则燃烧废气</w:t>
            </w:r>
            <w:r w:rsidR="00CC1209" w:rsidRPr="00E958AD">
              <w:rPr>
                <w:rFonts w:hint="eastAsia"/>
              </w:rPr>
              <w:t>产排量如下：</w:t>
            </w:r>
          </w:p>
          <w:p w14:paraId="5B045EE0" w14:textId="2F794BD6" w:rsidR="00CC1209" w:rsidRPr="00E958AD" w:rsidRDefault="00CC1209" w:rsidP="00CC1209">
            <w:pPr>
              <w:ind w:firstLine="480"/>
              <w:rPr>
                <w:kern w:val="32"/>
              </w:rPr>
            </w:pPr>
            <w:r w:rsidRPr="00E958AD">
              <w:rPr>
                <w:rFonts w:hint="eastAsia"/>
                <w:kern w:val="32"/>
              </w:rPr>
              <w:t>二氧化硫的产生速率为：</w:t>
            </w:r>
            <w:r w:rsidRPr="00E958AD">
              <w:rPr>
                <w:rFonts w:hint="eastAsia"/>
                <w:kern w:val="32"/>
              </w:rPr>
              <w:t>19S</w:t>
            </w:r>
            <w:proofErr w:type="gramStart"/>
            <w:r w:rsidRPr="00E958AD">
              <w:rPr>
                <w:rFonts w:hint="eastAsia"/>
                <w:kern w:val="32"/>
              </w:rPr>
              <w:t>千克</w:t>
            </w:r>
            <w:r w:rsidRPr="00E958AD">
              <w:rPr>
                <w:rFonts w:hint="eastAsia"/>
                <w:kern w:val="32"/>
              </w:rPr>
              <w:t>/</w:t>
            </w:r>
            <w:proofErr w:type="gramEnd"/>
            <w:r w:rsidRPr="00E958AD">
              <w:rPr>
                <w:rFonts w:hint="eastAsia"/>
                <w:kern w:val="32"/>
              </w:rPr>
              <w:t>吨×（</w:t>
            </w:r>
            <w:r w:rsidR="00512FA4" w:rsidRPr="00E958AD">
              <w:rPr>
                <w:kern w:val="32"/>
              </w:rPr>
              <w:t>3</w:t>
            </w:r>
            <w:r w:rsidRPr="00E958AD">
              <w:rPr>
                <w:rFonts w:hint="eastAsia"/>
                <w:kern w:val="32"/>
              </w:rPr>
              <w:t>0</w:t>
            </w:r>
            <w:r w:rsidRPr="00E958AD">
              <w:rPr>
                <w:rFonts w:hint="eastAsia"/>
                <w:kern w:val="32"/>
              </w:rPr>
              <w:t>÷</w:t>
            </w:r>
            <w:r w:rsidRPr="00E958AD">
              <w:rPr>
                <w:rFonts w:hint="eastAsia"/>
                <w:kern w:val="32"/>
              </w:rPr>
              <w:t>1440</w:t>
            </w:r>
            <w:r w:rsidRPr="00E958AD">
              <w:rPr>
                <w:rFonts w:hint="eastAsia"/>
                <w:kern w:val="32"/>
              </w:rPr>
              <w:t>）吨</w:t>
            </w:r>
            <w:r w:rsidRPr="00E958AD">
              <w:rPr>
                <w:rFonts w:hint="eastAsia"/>
                <w:kern w:val="32"/>
              </w:rPr>
              <w:t>/</w:t>
            </w:r>
            <w:r w:rsidRPr="00E958AD">
              <w:rPr>
                <w:rFonts w:hint="eastAsia"/>
                <w:kern w:val="32"/>
              </w:rPr>
              <w:t>小时</w:t>
            </w:r>
            <w:r w:rsidRPr="00E958AD">
              <w:rPr>
                <w:rFonts w:hint="eastAsia"/>
                <w:kern w:val="32"/>
              </w:rPr>
              <w:t xml:space="preserve"> =0.000</w:t>
            </w:r>
            <w:r w:rsidR="00E4443D" w:rsidRPr="00E958AD">
              <w:rPr>
                <w:kern w:val="32"/>
              </w:rPr>
              <w:t>396</w:t>
            </w:r>
            <w:r w:rsidRPr="00E958AD">
              <w:rPr>
                <w:rFonts w:hint="eastAsia"/>
                <w:kern w:val="32"/>
              </w:rPr>
              <w:t>kg/h</w:t>
            </w:r>
            <w:r w:rsidRPr="00E958AD">
              <w:rPr>
                <w:rFonts w:hint="eastAsia"/>
                <w:kern w:val="32"/>
              </w:rPr>
              <w:t>，产生量为：</w:t>
            </w:r>
            <w:r w:rsidRPr="00E958AD">
              <w:rPr>
                <w:rFonts w:hint="eastAsia"/>
                <w:kern w:val="32"/>
              </w:rPr>
              <w:t>19S</w:t>
            </w:r>
            <w:proofErr w:type="gramStart"/>
            <w:r w:rsidRPr="00E958AD">
              <w:rPr>
                <w:rFonts w:hint="eastAsia"/>
                <w:kern w:val="32"/>
              </w:rPr>
              <w:t>千克</w:t>
            </w:r>
            <w:r w:rsidRPr="00E958AD">
              <w:rPr>
                <w:rFonts w:hint="eastAsia"/>
                <w:kern w:val="32"/>
              </w:rPr>
              <w:t>/</w:t>
            </w:r>
            <w:proofErr w:type="gramEnd"/>
            <w:r w:rsidRPr="00E958AD">
              <w:rPr>
                <w:rFonts w:hint="eastAsia"/>
                <w:kern w:val="32"/>
              </w:rPr>
              <w:t>吨×（</w:t>
            </w:r>
            <w:r w:rsidR="00512FA4" w:rsidRPr="00E958AD">
              <w:rPr>
                <w:kern w:val="32"/>
              </w:rPr>
              <w:t>3</w:t>
            </w:r>
            <w:r w:rsidRPr="00E958AD">
              <w:rPr>
                <w:rFonts w:hint="eastAsia"/>
                <w:kern w:val="32"/>
              </w:rPr>
              <w:t>0</w:t>
            </w:r>
            <w:r w:rsidRPr="00E958AD">
              <w:rPr>
                <w:rFonts w:hint="eastAsia"/>
                <w:kern w:val="32"/>
              </w:rPr>
              <w:t>÷</w:t>
            </w:r>
            <w:r w:rsidRPr="00E958AD">
              <w:rPr>
                <w:rFonts w:hint="eastAsia"/>
                <w:kern w:val="32"/>
              </w:rPr>
              <w:t>1000</w:t>
            </w:r>
            <w:r w:rsidRPr="00E958AD">
              <w:rPr>
                <w:rFonts w:hint="eastAsia"/>
                <w:kern w:val="32"/>
              </w:rPr>
              <w:t>）</w:t>
            </w:r>
            <w:proofErr w:type="gramStart"/>
            <w:r w:rsidRPr="00E958AD">
              <w:rPr>
                <w:rFonts w:hint="eastAsia"/>
                <w:kern w:val="32"/>
              </w:rPr>
              <w:t>千克</w:t>
            </w:r>
            <w:r w:rsidRPr="00E958AD">
              <w:rPr>
                <w:rFonts w:hint="eastAsia"/>
                <w:kern w:val="32"/>
              </w:rPr>
              <w:t>/</w:t>
            </w:r>
            <w:proofErr w:type="gramEnd"/>
            <w:r w:rsidRPr="00E958AD">
              <w:rPr>
                <w:rFonts w:hint="eastAsia"/>
                <w:kern w:val="32"/>
              </w:rPr>
              <w:t>年</w:t>
            </w:r>
            <w:r w:rsidRPr="00E958AD">
              <w:rPr>
                <w:rFonts w:hint="eastAsia"/>
                <w:kern w:val="32"/>
              </w:rPr>
              <w:t>=0.000</w:t>
            </w:r>
            <w:r w:rsidR="00E4443D" w:rsidRPr="00E958AD">
              <w:rPr>
                <w:kern w:val="32"/>
              </w:rPr>
              <w:t>57</w:t>
            </w:r>
            <w:r w:rsidRPr="00E958AD">
              <w:rPr>
                <w:rFonts w:hint="eastAsia"/>
                <w:kern w:val="32"/>
              </w:rPr>
              <w:t>t/a</w:t>
            </w:r>
            <w:r w:rsidRPr="00E958AD">
              <w:rPr>
                <w:rFonts w:hint="eastAsia"/>
                <w:kern w:val="32"/>
              </w:rPr>
              <w:t>。</w:t>
            </w:r>
          </w:p>
          <w:p w14:paraId="51B8A4B2" w14:textId="5B5F27BC" w:rsidR="00CC1209" w:rsidRPr="00E958AD" w:rsidRDefault="00CC1209" w:rsidP="00CC1209">
            <w:pPr>
              <w:ind w:firstLine="480"/>
              <w:rPr>
                <w:kern w:val="32"/>
              </w:rPr>
            </w:pPr>
            <w:r w:rsidRPr="00E958AD">
              <w:rPr>
                <w:rFonts w:hint="eastAsia"/>
                <w:kern w:val="32"/>
              </w:rPr>
              <w:t>氮氧化物的产生速率为：</w:t>
            </w:r>
            <w:r w:rsidRPr="00E958AD">
              <w:rPr>
                <w:rFonts w:hint="eastAsia"/>
                <w:kern w:val="32"/>
              </w:rPr>
              <w:t>3.03</w:t>
            </w:r>
            <w:r w:rsidRPr="00E958AD">
              <w:rPr>
                <w:rFonts w:hint="eastAsia"/>
                <w:kern w:val="32"/>
              </w:rPr>
              <w:t>千克</w:t>
            </w:r>
            <w:r w:rsidRPr="00E958AD">
              <w:rPr>
                <w:rFonts w:hint="eastAsia"/>
                <w:kern w:val="32"/>
              </w:rPr>
              <w:t>/</w:t>
            </w:r>
            <w:r w:rsidRPr="00E958AD">
              <w:rPr>
                <w:rFonts w:hint="eastAsia"/>
                <w:kern w:val="32"/>
              </w:rPr>
              <w:t>吨×（</w:t>
            </w:r>
            <w:r w:rsidR="00512FA4" w:rsidRPr="00E958AD">
              <w:rPr>
                <w:kern w:val="32"/>
              </w:rPr>
              <w:t>3</w:t>
            </w:r>
            <w:r w:rsidRPr="00E958AD">
              <w:rPr>
                <w:rFonts w:hint="eastAsia"/>
                <w:kern w:val="32"/>
              </w:rPr>
              <w:t>0</w:t>
            </w:r>
            <w:r w:rsidRPr="00E958AD">
              <w:rPr>
                <w:rFonts w:hint="eastAsia"/>
                <w:kern w:val="32"/>
              </w:rPr>
              <w:t>÷</w:t>
            </w:r>
            <w:r w:rsidRPr="00E958AD">
              <w:rPr>
                <w:rFonts w:hint="eastAsia"/>
                <w:kern w:val="32"/>
              </w:rPr>
              <w:t>1440</w:t>
            </w:r>
            <w:r w:rsidRPr="00E958AD">
              <w:rPr>
                <w:rFonts w:hint="eastAsia"/>
                <w:kern w:val="32"/>
              </w:rPr>
              <w:t>）吨</w:t>
            </w:r>
            <w:r w:rsidRPr="00E958AD">
              <w:rPr>
                <w:rFonts w:hint="eastAsia"/>
                <w:kern w:val="32"/>
              </w:rPr>
              <w:t>/</w:t>
            </w:r>
            <w:r w:rsidRPr="00E958AD">
              <w:rPr>
                <w:rFonts w:hint="eastAsia"/>
                <w:kern w:val="32"/>
              </w:rPr>
              <w:t>小时</w:t>
            </w:r>
            <w:r w:rsidRPr="00E958AD">
              <w:rPr>
                <w:rFonts w:hint="eastAsia"/>
                <w:kern w:val="32"/>
              </w:rPr>
              <w:t>=0.</w:t>
            </w:r>
            <w:r w:rsidR="00E4443D" w:rsidRPr="00E958AD">
              <w:rPr>
                <w:kern w:val="32"/>
              </w:rPr>
              <w:t>0631</w:t>
            </w:r>
            <w:r w:rsidRPr="00E958AD">
              <w:rPr>
                <w:rFonts w:hint="eastAsia"/>
                <w:kern w:val="32"/>
              </w:rPr>
              <w:t>kg/h</w:t>
            </w:r>
            <w:r w:rsidRPr="00E958AD">
              <w:rPr>
                <w:rFonts w:hint="eastAsia"/>
                <w:kern w:val="32"/>
              </w:rPr>
              <w:t>，产生量为：</w:t>
            </w:r>
            <w:r w:rsidRPr="00E958AD">
              <w:rPr>
                <w:rFonts w:hint="eastAsia"/>
                <w:kern w:val="32"/>
              </w:rPr>
              <w:t>3.03</w:t>
            </w:r>
            <w:r w:rsidRPr="00E958AD">
              <w:rPr>
                <w:rFonts w:hint="eastAsia"/>
                <w:kern w:val="32"/>
              </w:rPr>
              <w:t>千克</w:t>
            </w:r>
            <w:r w:rsidRPr="00E958AD">
              <w:rPr>
                <w:rFonts w:hint="eastAsia"/>
                <w:kern w:val="32"/>
              </w:rPr>
              <w:t>/</w:t>
            </w:r>
            <w:r w:rsidRPr="00E958AD">
              <w:rPr>
                <w:rFonts w:hint="eastAsia"/>
                <w:kern w:val="32"/>
              </w:rPr>
              <w:t>吨×（</w:t>
            </w:r>
            <w:r w:rsidR="00512FA4" w:rsidRPr="00E958AD">
              <w:rPr>
                <w:kern w:val="32"/>
              </w:rPr>
              <w:t>3</w:t>
            </w:r>
            <w:r w:rsidRPr="00E958AD">
              <w:rPr>
                <w:rFonts w:hint="eastAsia"/>
                <w:kern w:val="32"/>
              </w:rPr>
              <w:t>0</w:t>
            </w:r>
            <w:r w:rsidRPr="00E958AD">
              <w:rPr>
                <w:rFonts w:hint="eastAsia"/>
                <w:kern w:val="32"/>
              </w:rPr>
              <w:t>÷</w:t>
            </w:r>
            <w:r w:rsidRPr="00E958AD">
              <w:rPr>
                <w:rFonts w:hint="eastAsia"/>
                <w:kern w:val="32"/>
              </w:rPr>
              <w:t>1000</w:t>
            </w:r>
            <w:r w:rsidRPr="00E958AD">
              <w:rPr>
                <w:rFonts w:hint="eastAsia"/>
                <w:kern w:val="32"/>
              </w:rPr>
              <w:t>）</w:t>
            </w:r>
            <w:proofErr w:type="gramStart"/>
            <w:r w:rsidRPr="00E958AD">
              <w:rPr>
                <w:rFonts w:hint="eastAsia"/>
                <w:kern w:val="32"/>
              </w:rPr>
              <w:t>千克</w:t>
            </w:r>
            <w:r w:rsidRPr="00E958AD">
              <w:rPr>
                <w:rFonts w:hint="eastAsia"/>
                <w:kern w:val="32"/>
              </w:rPr>
              <w:t>/</w:t>
            </w:r>
            <w:proofErr w:type="gramEnd"/>
            <w:r w:rsidRPr="00E958AD">
              <w:rPr>
                <w:rFonts w:hint="eastAsia"/>
                <w:kern w:val="32"/>
              </w:rPr>
              <w:t>年</w:t>
            </w:r>
            <w:r w:rsidRPr="00E958AD">
              <w:rPr>
                <w:rFonts w:hint="eastAsia"/>
                <w:kern w:val="32"/>
              </w:rPr>
              <w:t>=0.</w:t>
            </w:r>
            <w:r w:rsidR="00E4443D" w:rsidRPr="00E958AD">
              <w:rPr>
                <w:kern w:val="32"/>
              </w:rPr>
              <w:t>0909</w:t>
            </w:r>
            <w:r w:rsidRPr="00E958AD">
              <w:rPr>
                <w:rFonts w:hint="eastAsia"/>
                <w:kern w:val="32"/>
              </w:rPr>
              <w:t>t/a</w:t>
            </w:r>
            <w:r w:rsidRPr="00E958AD">
              <w:rPr>
                <w:rFonts w:hint="eastAsia"/>
                <w:kern w:val="32"/>
              </w:rPr>
              <w:t>。</w:t>
            </w:r>
          </w:p>
          <w:p w14:paraId="669494AB" w14:textId="6C842CB6" w:rsidR="00CC1209" w:rsidRPr="00E958AD" w:rsidRDefault="00CC1209" w:rsidP="00CC1209">
            <w:pPr>
              <w:adjustRightInd w:val="0"/>
              <w:snapToGrid w:val="0"/>
              <w:ind w:firstLine="480"/>
            </w:pPr>
            <w:r w:rsidRPr="00E958AD">
              <w:rPr>
                <w:rFonts w:hint="eastAsia"/>
                <w:kern w:val="32"/>
              </w:rPr>
              <w:t>颗粒物的产生速率为：</w:t>
            </w:r>
            <w:r w:rsidRPr="00E958AD">
              <w:rPr>
                <w:rFonts w:hint="eastAsia"/>
                <w:kern w:val="32"/>
              </w:rPr>
              <w:t>0.26</w:t>
            </w:r>
            <w:r w:rsidRPr="00E958AD">
              <w:rPr>
                <w:rFonts w:hint="eastAsia"/>
                <w:kern w:val="32"/>
              </w:rPr>
              <w:t>千克</w:t>
            </w:r>
            <w:r w:rsidRPr="00E958AD">
              <w:rPr>
                <w:rFonts w:hint="eastAsia"/>
                <w:kern w:val="32"/>
              </w:rPr>
              <w:t>/</w:t>
            </w:r>
            <w:r w:rsidRPr="00E958AD">
              <w:rPr>
                <w:rFonts w:hint="eastAsia"/>
                <w:kern w:val="32"/>
              </w:rPr>
              <w:t>吨×（</w:t>
            </w:r>
            <w:r w:rsidR="00512FA4" w:rsidRPr="00E958AD">
              <w:rPr>
                <w:kern w:val="32"/>
              </w:rPr>
              <w:t>3</w:t>
            </w:r>
            <w:r w:rsidRPr="00E958AD">
              <w:rPr>
                <w:rFonts w:hint="eastAsia"/>
                <w:kern w:val="32"/>
              </w:rPr>
              <w:t>0</w:t>
            </w:r>
            <w:r w:rsidRPr="00E958AD">
              <w:rPr>
                <w:rFonts w:hint="eastAsia"/>
                <w:kern w:val="32"/>
              </w:rPr>
              <w:t>÷</w:t>
            </w:r>
            <w:r w:rsidRPr="00E958AD">
              <w:rPr>
                <w:rFonts w:hint="eastAsia"/>
                <w:kern w:val="32"/>
              </w:rPr>
              <w:t>1440</w:t>
            </w:r>
            <w:r w:rsidRPr="00E958AD">
              <w:rPr>
                <w:rFonts w:hint="eastAsia"/>
                <w:kern w:val="32"/>
              </w:rPr>
              <w:t>）吨</w:t>
            </w:r>
            <w:r w:rsidRPr="00E958AD">
              <w:rPr>
                <w:rFonts w:hint="eastAsia"/>
                <w:kern w:val="32"/>
              </w:rPr>
              <w:t>/</w:t>
            </w:r>
            <w:r w:rsidRPr="00E958AD">
              <w:rPr>
                <w:rFonts w:hint="eastAsia"/>
                <w:kern w:val="32"/>
              </w:rPr>
              <w:t>小时</w:t>
            </w:r>
            <w:r w:rsidRPr="00E958AD">
              <w:rPr>
                <w:rFonts w:hint="eastAsia"/>
                <w:kern w:val="32"/>
              </w:rPr>
              <w:t>=0.00</w:t>
            </w:r>
            <w:r w:rsidR="00E4443D" w:rsidRPr="00E958AD">
              <w:rPr>
                <w:kern w:val="32"/>
              </w:rPr>
              <w:t>542</w:t>
            </w:r>
            <w:r w:rsidRPr="00E958AD">
              <w:rPr>
                <w:rFonts w:hint="eastAsia"/>
                <w:kern w:val="32"/>
              </w:rPr>
              <w:t>kg/h</w:t>
            </w:r>
            <w:r w:rsidRPr="00E958AD">
              <w:rPr>
                <w:rFonts w:hint="eastAsia"/>
                <w:kern w:val="32"/>
              </w:rPr>
              <w:t>，产生量为：</w:t>
            </w:r>
            <w:r w:rsidRPr="00E958AD">
              <w:rPr>
                <w:rFonts w:hint="eastAsia"/>
                <w:kern w:val="32"/>
              </w:rPr>
              <w:t>0.26</w:t>
            </w:r>
            <w:r w:rsidRPr="00E958AD">
              <w:rPr>
                <w:rFonts w:hint="eastAsia"/>
                <w:kern w:val="32"/>
              </w:rPr>
              <w:t>千克</w:t>
            </w:r>
            <w:r w:rsidRPr="00E958AD">
              <w:rPr>
                <w:rFonts w:hint="eastAsia"/>
                <w:kern w:val="32"/>
              </w:rPr>
              <w:t>/</w:t>
            </w:r>
            <w:r w:rsidRPr="00E958AD">
              <w:rPr>
                <w:rFonts w:hint="eastAsia"/>
                <w:kern w:val="32"/>
              </w:rPr>
              <w:t>吨×（</w:t>
            </w:r>
            <w:r w:rsidR="00512FA4" w:rsidRPr="00E958AD">
              <w:rPr>
                <w:kern w:val="32"/>
              </w:rPr>
              <w:t>3</w:t>
            </w:r>
            <w:r w:rsidRPr="00E958AD">
              <w:rPr>
                <w:rFonts w:hint="eastAsia"/>
                <w:kern w:val="32"/>
              </w:rPr>
              <w:t>0</w:t>
            </w:r>
            <w:r w:rsidRPr="00E958AD">
              <w:rPr>
                <w:rFonts w:hint="eastAsia"/>
                <w:kern w:val="32"/>
              </w:rPr>
              <w:t>÷</w:t>
            </w:r>
            <w:r w:rsidRPr="00E958AD">
              <w:rPr>
                <w:rFonts w:hint="eastAsia"/>
                <w:kern w:val="32"/>
              </w:rPr>
              <w:t>1000</w:t>
            </w:r>
            <w:r w:rsidRPr="00E958AD">
              <w:rPr>
                <w:rFonts w:hint="eastAsia"/>
                <w:kern w:val="32"/>
              </w:rPr>
              <w:t>）</w:t>
            </w:r>
            <w:proofErr w:type="gramStart"/>
            <w:r w:rsidRPr="00E958AD">
              <w:rPr>
                <w:rFonts w:hint="eastAsia"/>
                <w:kern w:val="32"/>
              </w:rPr>
              <w:t>千克</w:t>
            </w:r>
            <w:r w:rsidRPr="00E958AD">
              <w:rPr>
                <w:rFonts w:hint="eastAsia"/>
                <w:kern w:val="32"/>
              </w:rPr>
              <w:t>/</w:t>
            </w:r>
            <w:proofErr w:type="gramEnd"/>
            <w:r w:rsidRPr="00E958AD">
              <w:rPr>
                <w:rFonts w:hint="eastAsia"/>
                <w:kern w:val="32"/>
              </w:rPr>
              <w:t>年</w:t>
            </w:r>
            <w:r w:rsidRPr="00E958AD">
              <w:rPr>
                <w:rFonts w:hint="eastAsia"/>
                <w:kern w:val="32"/>
              </w:rPr>
              <w:t>=0.0</w:t>
            </w:r>
            <w:r w:rsidR="00E4443D" w:rsidRPr="00E958AD">
              <w:rPr>
                <w:kern w:val="32"/>
              </w:rPr>
              <w:t>078</w:t>
            </w:r>
            <w:r w:rsidRPr="00E958AD">
              <w:rPr>
                <w:rFonts w:hint="eastAsia"/>
                <w:kern w:val="32"/>
              </w:rPr>
              <w:t>t/a</w:t>
            </w:r>
            <w:r w:rsidRPr="00E958AD">
              <w:rPr>
                <w:rFonts w:hint="eastAsia"/>
                <w:kern w:val="32"/>
              </w:rPr>
              <w:t>。</w:t>
            </w:r>
          </w:p>
          <w:p w14:paraId="71894194" w14:textId="14C86342" w:rsidR="00AB760C" w:rsidRPr="00E958AD" w:rsidRDefault="00AB760C" w:rsidP="008551AC">
            <w:pPr>
              <w:adjustRightInd w:val="0"/>
              <w:snapToGrid w:val="0"/>
              <w:ind w:firstLine="480"/>
            </w:pPr>
            <w:r w:rsidRPr="00E958AD">
              <w:rPr>
                <w:rFonts w:hint="eastAsia"/>
              </w:rPr>
              <w:t>②烘干废气</w:t>
            </w:r>
          </w:p>
          <w:p w14:paraId="4CBFD970" w14:textId="64C84198" w:rsidR="008551AC" w:rsidRPr="00E958AD" w:rsidRDefault="002006B1" w:rsidP="008551AC">
            <w:pPr>
              <w:adjustRightInd w:val="0"/>
              <w:snapToGrid w:val="0"/>
              <w:ind w:firstLine="480"/>
            </w:pPr>
            <w:r w:rsidRPr="00E958AD">
              <w:rPr>
                <w:rFonts w:hint="eastAsia"/>
              </w:rPr>
              <w:t>本项目的砂石</w:t>
            </w:r>
            <w:r w:rsidR="008551AC" w:rsidRPr="00E958AD">
              <w:rPr>
                <w:rFonts w:hint="eastAsia"/>
              </w:rPr>
              <w:t>骨料由皮带机送入烘干滚筒，通过燃烧器产生烟气对骨料直接进行加热烘干，</w:t>
            </w:r>
            <w:r w:rsidRPr="00E958AD">
              <w:rPr>
                <w:rFonts w:hint="eastAsia"/>
              </w:rPr>
              <w:t>称量配料，再进入搅拌缸内搅拌，该过程位于密闭干燥滚筒，通过密闭皮带输送，</w:t>
            </w:r>
            <w:r w:rsidR="008551AC" w:rsidRPr="00E958AD">
              <w:rPr>
                <w:rFonts w:hint="eastAsia"/>
              </w:rPr>
              <w:t>烘干过程会随烟气带出一定量的粉尘。</w:t>
            </w:r>
          </w:p>
          <w:p w14:paraId="51D18A73" w14:textId="0806E60A" w:rsidR="00D70FD1" w:rsidRPr="00E958AD" w:rsidRDefault="00AF3219" w:rsidP="00AF3219">
            <w:pPr>
              <w:adjustRightInd w:val="0"/>
              <w:snapToGrid w:val="0"/>
              <w:ind w:firstLine="480"/>
            </w:pPr>
            <w:r w:rsidRPr="00E958AD">
              <w:rPr>
                <w:rFonts w:hint="eastAsia"/>
              </w:rPr>
              <w:t>由于《排放源统计调查产排污核算方法和系数手册》中“</w:t>
            </w:r>
            <w:r w:rsidRPr="00E958AD">
              <w:rPr>
                <w:rFonts w:hint="eastAsia"/>
              </w:rPr>
              <w:t>3091</w:t>
            </w:r>
            <w:r w:rsidRPr="00E958AD">
              <w:rPr>
                <w:rFonts w:hint="eastAsia"/>
              </w:rPr>
              <w:t>石墨</w:t>
            </w:r>
            <w:r w:rsidRPr="00E958AD">
              <w:rPr>
                <w:rFonts w:hint="eastAsia"/>
              </w:rPr>
              <w:lastRenderedPageBreak/>
              <w:t>及碳素制品制造行业系数手册”系数表中没有</w:t>
            </w:r>
            <w:proofErr w:type="gramStart"/>
            <w:r w:rsidRPr="00E958AD">
              <w:rPr>
                <w:rFonts w:hint="eastAsia"/>
              </w:rPr>
              <w:t>相关产污系数</w:t>
            </w:r>
            <w:proofErr w:type="gramEnd"/>
            <w:r w:rsidRPr="00E958AD">
              <w:rPr>
                <w:rFonts w:hint="eastAsia"/>
              </w:rPr>
              <w:t>，本项目根据《逸散性工业粉尘控制技术》原文</w:t>
            </w:r>
            <w:r w:rsidRPr="00E958AD">
              <w:rPr>
                <w:rFonts w:hint="eastAsia"/>
              </w:rPr>
              <w:t xml:space="preserve"> P326-327</w:t>
            </w:r>
            <w:r w:rsidRPr="00E958AD">
              <w:rPr>
                <w:rFonts w:hint="eastAsia"/>
              </w:rPr>
              <w:t>中“表</w:t>
            </w:r>
            <w:r w:rsidRPr="00E958AD">
              <w:rPr>
                <w:rFonts w:hint="eastAsia"/>
              </w:rPr>
              <w:t xml:space="preserve"> 21-1 </w:t>
            </w:r>
            <w:r w:rsidRPr="00E958AD">
              <w:rPr>
                <w:rFonts w:hint="eastAsia"/>
              </w:rPr>
              <w:t>沥青混凝土制造厂的逸散性粉尘排放因子”，逸散粉尘排放因子为</w:t>
            </w:r>
            <w:r w:rsidRPr="00E958AD">
              <w:rPr>
                <w:rFonts w:hint="eastAsia"/>
              </w:rPr>
              <w:t xml:space="preserve"> 0.05kg/t</w:t>
            </w:r>
            <w:r w:rsidRPr="00E958AD">
              <w:rPr>
                <w:rFonts w:hint="eastAsia"/>
              </w:rPr>
              <w:t>。沥青混凝土生产过程</w:t>
            </w:r>
            <w:r w:rsidR="003815DB" w:rsidRPr="00E958AD">
              <w:rPr>
                <w:rFonts w:hint="eastAsia"/>
              </w:rPr>
              <w:t>骨料</w:t>
            </w:r>
            <w:r w:rsidRPr="00E958AD">
              <w:rPr>
                <w:rFonts w:hint="eastAsia"/>
              </w:rPr>
              <w:t>用量为</w:t>
            </w:r>
            <w:r w:rsidR="003815DB" w:rsidRPr="00E958AD">
              <w:t>73</w:t>
            </w:r>
            <w:r w:rsidR="0036514A" w:rsidRPr="00E958AD">
              <w:t>7</w:t>
            </w:r>
            <w:r w:rsidR="003815DB" w:rsidRPr="00E958AD">
              <w:t>00</w:t>
            </w:r>
            <w:r w:rsidRPr="00E958AD">
              <w:rPr>
                <w:rFonts w:hint="eastAsia"/>
              </w:rPr>
              <w:t>吨</w:t>
            </w:r>
            <w:r w:rsidRPr="00E958AD">
              <w:rPr>
                <w:rFonts w:hint="eastAsia"/>
              </w:rPr>
              <w:t>/</w:t>
            </w:r>
            <w:r w:rsidRPr="00E958AD">
              <w:rPr>
                <w:rFonts w:hint="eastAsia"/>
              </w:rPr>
              <w:t>年，则粉尘产生量为</w:t>
            </w:r>
            <w:r w:rsidR="003815DB" w:rsidRPr="00E958AD">
              <w:t>3.68</w:t>
            </w:r>
            <w:r w:rsidR="0036514A" w:rsidRPr="00E958AD">
              <w:t>5</w:t>
            </w:r>
            <w:r w:rsidRPr="00E958AD">
              <w:rPr>
                <w:rFonts w:hint="eastAsia"/>
              </w:rPr>
              <w:t>t/a</w:t>
            </w:r>
            <w:r w:rsidRPr="00E958AD">
              <w:rPr>
                <w:rFonts w:hint="eastAsia"/>
              </w:rPr>
              <w:t>，产生速率为</w:t>
            </w:r>
            <w:r w:rsidR="003815DB" w:rsidRPr="00E958AD">
              <w:t>2.56</w:t>
            </w:r>
            <w:r w:rsidRPr="00E958AD">
              <w:rPr>
                <w:rFonts w:hint="eastAsia"/>
              </w:rPr>
              <w:t>kg</w:t>
            </w:r>
            <w:r w:rsidRPr="00E958AD">
              <w:t>/</w:t>
            </w:r>
            <w:r w:rsidRPr="00E958AD">
              <w:rPr>
                <w:rFonts w:hint="eastAsia"/>
              </w:rPr>
              <w:t>h(</w:t>
            </w:r>
            <w:r w:rsidRPr="00E958AD">
              <w:rPr>
                <w:rFonts w:hint="eastAsia"/>
              </w:rPr>
              <w:t>年工作</w:t>
            </w:r>
            <w:r w:rsidRPr="00E958AD">
              <w:rPr>
                <w:rFonts w:hint="eastAsia"/>
              </w:rPr>
              <w:t xml:space="preserve"> </w:t>
            </w:r>
            <w:r w:rsidRPr="00E958AD">
              <w:t>180</w:t>
            </w:r>
            <w:r w:rsidRPr="00E958AD">
              <w:rPr>
                <w:rFonts w:hint="eastAsia"/>
              </w:rPr>
              <w:t>天，每天工作</w:t>
            </w:r>
            <w:r w:rsidRPr="00E958AD">
              <w:rPr>
                <w:rFonts w:hint="eastAsia"/>
              </w:rPr>
              <w:t>8h)</w:t>
            </w:r>
            <w:r w:rsidRPr="00E958AD">
              <w:rPr>
                <w:rFonts w:hint="eastAsia"/>
              </w:rPr>
              <w:t>。</w:t>
            </w:r>
          </w:p>
          <w:p w14:paraId="2752307C" w14:textId="79785563" w:rsidR="002006B1" w:rsidRPr="00E958AD" w:rsidRDefault="002006B1" w:rsidP="002006B1">
            <w:pPr>
              <w:adjustRightInd w:val="0"/>
              <w:snapToGrid w:val="0"/>
              <w:ind w:firstLine="480"/>
              <w:rPr>
                <w:szCs w:val="24"/>
              </w:rPr>
            </w:pPr>
            <w:r w:rsidRPr="00E958AD">
              <w:rPr>
                <w:rFonts w:hint="eastAsia"/>
                <w:szCs w:val="24"/>
              </w:rPr>
              <w:t>项目</w:t>
            </w:r>
            <w:r w:rsidR="00AA5181" w:rsidRPr="00E958AD">
              <w:rPr>
                <w:rFonts w:hint="eastAsia"/>
                <w:szCs w:val="24"/>
              </w:rPr>
              <w:t>骨料筛分、</w:t>
            </w:r>
            <w:r w:rsidRPr="00E958AD">
              <w:rPr>
                <w:rFonts w:hint="eastAsia"/>
                <w:szCs w:val="24"/>
              </w:rPr>
              <w:t>骨料烘干筒废气经密闭</w:t>
            </w:r>
            <w:r w:rsidR="00E74EFE" w:rsidRPr="00E958AD">
              <w:rPr>
                <w:rFonts w:hint="eastAsia"/>
                <w:szCs w:val="24"/>
              </w:rPr>
              <w:t>管道</w:t>
            </w:r>
            <w:r w:rsidRPr="00E958AD">
              <w:rPr>
                <w:rFonts w:hint="eastAsia"/>
                <w:szCs w:val="24"/>
              </w:rPr>
              <w:t>收集至</w:t>
            </w:r>
            <w:r w:rsidRPr="00E958AD">
              <w:rPr>
                <w:rFonts w:hint="eastAsia"/>
                <w:szCs w:val="24"/>
              </w:rPr>
              <w:t>1</w:t>
            </w:r>
            <w:r w:rsidRPr="00E958AD">
              <w:rPr>
                <w:rFonts w:hint="eastAsia"/>
                <w:szCs w:val="24"/>
              </w:rPr>
              <w:t>套烘干筒布袋除尘器处理，收集效率</w:t>
            </w:r>
            <w:r w:rsidRPr="00E958AD">
              <w:rPr>
                <w:rFonts w:hint="eastAsia"/>
                <w:szCs w:val="24"/>
              </w:rPr>
              <w:t>100%</w:t>
            </w:r>
            <w:r w:rsidRPr="00E958AD">
              <w:rPr>
                <w:rFonts w:hint="eastAsia"/>
                <w:szCs w:val="24"/>
              </w:rPr>
              <w:t>，设计风量</w:t>
            </w:r>
            <w:r w:rsidRPr="00E958AD">
              <w:rPr>
                <w:rFonts w:hint="eastAsia"/>
                <w:szCs w:val="24"/>
              </w:rPr>
              <w:t xml:space="preserve"> </w:t>
            </w:r>
            <w:r w:rsidRPr="00E958AD">
              <w:rPr>
                <w:szCs w:val="24"/>
              </w:rPr>
              <w:t>1</w:t>
            </w:r>
            <w:r w:rsidRPr="00E958AD">
              <w:rPr>
                <w:rFonts w:hint="eastAsia"/>
                <w:szCs w:val="24"/>
              </w:rPr>
              <w:t>0000 m</w:t>
            </w:r>
            <w:r w:rsidRPr="00E958AD">
              <w:rPr>
                <w:rFonts w:hint="eastAsia"/>
                <w:szCs w:val="24"/>
                <w:vertAlign w:val="superscript"/>
              </w:rPr>
              <w:t>3</w:t>
            </w:r>
            <w:r w:rsidRPr="00E958AD">
              <w:rPr>
                <w:rFonts w:hint="eastAsia"/>
                <w:szCs w:val="24"/>
              </w:rPr>
              <w:t>/h</w:t>
            </w:r>
            <w:r w:rsidRPr="00E958AD">
              <w:rPr>
                <w:rFonts w:hint="eastAsia"/>
                <w:szCs w:val="24"/>
              </w:rPr>
              <w:t>，处理后的废气经</w:t>
            </w:r>
            <w:r w:rsidRPr="00E958AD">
              <w:rPr>
                <w:rFonts w:hint="eastAsia"/>
                <w:szCs w:val="24"/>
              </w:rPr>
              <w:t>1</w:t>
            </w:r>
            <w:r w:rsidRPr="00E958AD">
              <w:rPr>
                <w:rFonts w:hint="eastAsia"/>
                <w:szCs w:val="24"/>
              </w:rPr>
              <w:t>根</w:t>
            </w:r>
            <w:r w:rsidRPr="00E958AD">
              <w:rPr>
                <w:rFonts w:hint="eastAsia"/>
                <w:szCs w:val="24"/>
              </w:rPr>
              <w:t xml:space="preserve"> 1</w:t>
            </w:r>
            <w:r w:rsidRPr="00E958AD">
              <w:rPr>
                <w:szCs w:val="24"/>
              </w:rPr>
              <w:t>5</w:t>
            </w:r>
            <w:r w:rsidRPr="00E958AD">
              <w:rPr>
                <w:rFonts w:hint="eastAsia"/>
                <w:szCs w:val="24"/>
              </w:rPr>
              <w:t>m</w:t>
            </w:r>
            <w:r w:rsidRPr="00E958AD">
              <w:rPr>
                <w:rFonts w:hint="eastAsia"/>
                <w:szCs w:val="24"/>
              </w:rPr>
              <w:t>高排气筒</w:t>
            </w:r>
            <w:r w:rsidRPr="00E958AD">
              <w:rPr>
                <w:rFonts w:hint="eastAsia"/>
                <w:szCs w:val="24"/>
              </w:rPr>
              <w:t xml:space="preserve"> DA001 </w:t>
            </w:r>
            <w:r w:rsidRPr="00E958AD">
              <w:rPr>
                <w:rFonts w:hint="eastAsia"/>
                <w:szCs w:val="24"/>
              </w:rPr>
              <w:t>高空排放，布袋除尘器除尘效率按照</w:t>
            </w:r>
            <w:r w:rsidRPr="00E958AD">
              <w:rPr>
                <w:rFonts w:hint="eastAsia"/>
                <w:szCs w:val="24"/>
              </w:rPr>
              <w:t xml:space="preserve"> 99%</w:t>
            </w:r>
            <w:r w:rsidRPr="00E958AD">
              <w:rPr>
                <w:rFonts w:hint="eastAsia"/>
                <w:szCs w:val="24"/>
              </w:rPr>
              <w:t>估算，则烘干筒废气主要污染物排放量</w:t>
            </w:r>
            <w:r w:rsidR="00CC1209" w:rsidRPr="00E958AD">
              <w:rPr>
                <w:rFonts w:hint="eastAsia"/>
                <w:szCs w:val="24"/>
              </w:rPr>
              <w:t>如下</w:t>
            </w:r>
            <w:r w:rsidRPr="00E958AD">
              <w:rPr>
                <w:rFonts w:hint="eastAsia"/>
                <w:szCs w:val="24"/>
              </w:rPr>
              <w:t>。</w:t>
            </w:r>
          </w:p>
          <w:p w14:paraId="164FBA0C" w14:textId="6678B3E2" w:rsidR="00664566" w:rsidRPr="00E958AD" w:rsidRDefault="009E58E4" w:rsidP="00D70FD1">
            <w:pPr>
              <w:adjustRightInd w:val="0"/>
              <w:snapToGrid w:val="0"/>
              <w:ind w:firstLine="480"/>
              <w:rPr>
                <w:szCs w:val="24"/>
              </w:rPr>
            </w:pPr>
            <w:r w:rsidRPr="00E958AD">
              <w:rPr>
                <w:rFonts w:hint="eastAsia"/>
                <w:szCs w:val="24"/>
              </w:rPr>
              <w:t>则本</w:t>
            </w:r>
            <w:r w:rsidR="00346E8E" w:rsidRPr="00E958AD">
              <w:rPr>
                <w:rFonts w:hint="eastAsia"/>
                <w:szCs w:val="24"/>
              </w:rPr>
              <w:t>环节</w:t>
            </w:r>
            <w:r w:rsidRPr="00E958AD">
              <w:rPr>
                <w:rFonts w:hint="eastAsia"/>
                <w:szCs w:val="24"/>
              </w:rPr>
              <w:t>粉尘</w:t>
            </w:r>
            <w:r w:rsidR="006317E8" w:rsidRPr="00E958AD">
              <w:rPr>
                <w:rFonts w:hint="eastAsia"/>
                <w:szCs w:val="24"/>
              </w:rPr>
              <w:t>总产生浓度为</w:t>
            </w:r>
            <w:r w:rsidR="006346F9" w:rsidRPr="00E958AD">
              <w:rPr>
                <w:szCs w:val="24"/>
              </w:rPr>
              <w:t>1307</w:t>
            </w:r>
            <w:r w:rsidR="006317E8" w:rsidRPr="00E958AD">
              <w:rPr>
                <w:rFonts w:hint="eastAsia"/>
                <w:szCs w:val="24"/>
              </w:rPr>
              <w:t>mg/m</w:t>
            </w:r>
            <w:r w:rsidR="006317E8" w:rsidRPr="00E958AD">
              <w:rPr>
                <w:rFonts w:hint="eastAsia"/>
                <w:szCs w:val="24"/>
                <w:vertAlign w:val="superscript"/>
              </w:rPr>
              <w:t>3</w:t>
            </w:r>
            <w:r w:rsidR="006317E8" w:rsidRPr="00E958AD">
              <w:rPr>
                <w:rFonts w:hint="eastAsia"/>
                <w:szCs w:val="24"/>
              </w:rPr>
              <w:t>；产生速率为</w:t>
            </w:r>
            <w:r w:rsidR="006346F9" w:rsidRPr="00E958AD">
              <w:rPr>
                <w:szCs w:val="24"/>
              </w:rPr>
              <w:t>13.067</w:t>
            </w:r>
            <w:r w:rsidR="006317E8" w:rsidRPr="00E958AD">
              <w:rPr>
                <w:rFonts w:hint="eastAsia"/>
                <w:szCs w:val="24"/>
              </w:rPr>
              <w:t>kg/h</w:t>
            </w:r>
            <w:r w:rsidR="006317E8" w:rsidRPr="00E958AD">
              <w:rPr>
                <w:rFonts w:hint="eastAsia"/>
                <w:szCs w:val="24"/>
              </w:rPr>
              <w:t>；产生量为</w:t>
            </w:r>
            <w:r w:rsidR="006346F9" w:rsidRPr="00E958AD">
              <w:rPr>
                <w:szCs w:val="24"/>
              </w:rPr>
              <w:t>18.8168</w:t>
            </w:r>
            <w:r w:rsidR="006317E8" w:rsidRPr="00E958AD">
              <w:rPr>
                <w:rFonts w:hint="eastAsia"/>
                <w:szCs w:val="24"/>
              </w:rPr>
              <w:t>t/a</w:t>
            </w:r>
            <w:r w:rsidR="006317E8" w:rsidRPr="00E958AD">
              <w:rPr>
                <w:rFonts w:hint="eastAsia"/>
                <w:szCs w:val="24"/>
              </w:rPr>
              <w:t>；有组织排放浓度为</w:t>
            </w:r>
            <w:r w:rsidR="006346F9" w:rsidRPr="00E958AD">
              <w:rPr>
                <w:szCs w:val="24"/>
              </w:rPr>
              <w:t>13.07</w:t>
            </w:r>
            <w:r w:rsidR="006317E8" w:rsidRPr="00E958AD">
              <w:rPr>
                <w:rFonts w:hint="eastAsia"/>
                <w:szCs w:val="24"/>
              </w:rPr>
              <w:t>mg/m</w:t>
            </w:r>
            <w:r w:rsidR="006317E8" w:rsidRPr="00E958AD">
              <w:rPr>
                <w:rFonts w:hint="eastAsia"/>
                <w:szCs w:val="24"/>
                <w:vertAlign w:val="superscript"/>
              </w:rPr>
              <w:t>3</w:t>
            </w:r>
            <w:r w:rsidR="006317E8" w:rsidRPr="00E958AD">
              <w:rPr>
                <w:rFonts w:hint="eastAsia"/>
                <w:szCs w:val="24"/>
              </w:rPr>
              <w:t>；排放速率为</w:t>
            </w:r>
            <w:r w:rsidR="001C6200" w:rsidRPr="00E958AD">
              <w:rPr>
                <w:szCs w:val="24"/>
              </w:rPr>
              <w:t>0.</w:t>
            </w:r>
            <w:r w:rsidR="006346F9" w:rsidRPr="00E958AD">
              <w:rPr>
                <w:szCs w:val="24"/>
              </w:rPr>
              <w:t>1307</w:t>
            </w:r>
            <w:r w:rsidR="006317E8" w:rsidRPr="00E958AD">
              <w:rPr>
                <w:rFonts w:hint="eastAsia"/>
                <w:szCs w:val="24"/>
              </w:rPr>
              <w:t>kg/h</w:t>
            </w:r>
            <w:r w:rsidR="006317E8" w:rsidRPr="00E958AD">
              <w:rPr>
                <w:rFonts w:hint="eastAsia"/>
                <w:szCs w:val="24"/>
              </w:rPr>
              <w:t>；排放量为</w:t>
            </w:r>
            <w:r w:rsidR="00346E8E" w:rsidRPr="00E958AD">
              <w:rPr>
                <w:szCs w:val="24"/>
              </w:rPr>
              <w:t>0.1</w:t>
            </w:r>
            <w:r w:rsidR="006346F9" w:rsidRPr="00E958AD">
              <w:rPr>
                <w:szCs w:val="24"/>
              </w:rPr>
              <w:t>88</w:t>
            </w:r>
            <w:r w:rsidR="006317E8" w:rsidRPr="00E958AD">
              <w:rPr>
                <w:rFonts w:hint="eastAsia"/>
                <w:szCs w:val="24"/>
              </w:rPr>
              <w:t>t/a</w:t>
            </w:r>
            <w:r w:rsidR="006317E8" w:rsidRPr="00E958AD">
              <w:rPr>
                <w:rFonts w:hint="eastAsia"/>
                <w:szCs w:val="24"/>
              </w:rPr>
              <w:t>；</w:t>
            </w:r>
          </w:p>
          <w:p w14:paraId="3F6F36CF" w14:textId="60232702" w:rsidR="00664566" w:rsidRPr="00E958AD" w:rsidRDefault="00664566" w:rsidP="00D70FD1">
            <w:pPr>
              <w:adjustRightInd w:val="0"/>
              <w:snapToGrid w:val="0"/>
              <w:ind w:firstLine="480"/>
              <w:rPr>
                <w:szCs w:val="24"/>
              </w:rPr>
            </w:pPr>
            <w:r w:rsidRPr="00E958AD">
              <w:rPr>
                <w:rFonts w:hint="eastAsia"/>
                <w:szCs w:val="24"/>
              </w:rPr>
              <w:t>二氧化硫总产生浓度为</w:t>
            </w:r>
            <w:r w:rsidR="001C6200" w:rsidRPr="00E958AD">
              <w:rPr>
                <w:rFonts w:hint="eastAsia"/>
                <w:szCs w:val="24"/>
              </w:rPr>
              <w:t>0</w:t>
            </w:r>
            <w:r w:rsidR="001C6200" w:rsidRPr="00E958AD">
              <w:rPr>
                <w:szCs w:val="24"/>
              </w:rPr>
              <w:t>.0396</w:t>
            </w:r>
            <w:r w:rsidRPr="00E958AD">
              <w:rPr>
                <w:rFonts w:hint="eastAsia"/>
                <w:szCs w:val="24"/>
              </w:rPr>
              <w:t>mg/m</w:t>
            </w:r>
            <w:r w:rsidRPr="00E958AD">
              <w:rPr>
                <w:rFonts w:hint="eastAsia"/>
                <w:szCs w:val="24"/>
                <w:vertAlign w:val="superscript"/>
              </w:rPr>
              <w:t>3</w:t>
            </w:r>
            <w:r w:rsidRPr="00E958AD">
              <w:rPr>
                <w:rFonts w:hint="eastAsia"/>
                <w:szCs w:val="24"/>
              </w:rPr>
              <w:t>；产生速率为</w:t>
            </w:r>
            <w:r w:rsidR="00764739" w:rsidRPr="00E958AD">
              <w:rPr>
                <w:szCs w:val="24"/>
              </w:rPr>
              <w:t>0.000396</w:t>
            </w:r>
            <w:r w:rsidRPr="00E958AD">
              <w:rPr>
                <w:rFonts w:hint="eastAsia"/>
                <w:szCs w:val="24"/>
              </w:rPr>
              <w:t>kg/h</w:t>
            </w:r>
            <w:r w:rsidRPr="00E958AD">
              <w:rPr>
                <w:rFonts w:hint="eastAsia"/>
                <w:szCs w:val="24"/>
              </w:rPr>
              <w:t>；产生量为</w:t>
            </w:r>
            <w:r w:rsidR="00764739" w:rsidRPr="00E958AD">
              <w:rPr>
                <w:szCs w:val="24"/>
              </w:rPr>
              <w:t>0.00057</w:t>
            </w:r>
            <w:r w:rsidRPr="00E958AD">
              <w:rPr>
                <w:rFonts w:hint="eastAsia"/>
                <w:szCs w:val="24"/>
              </w:rPr>
              <w:t>t/a</w:t>
            </w:r>
            <w:r w:rsidRPr="00E958AD">
              <w:rPr>
                <w:rFonts w:hint="eastAsia"/>
                <w:szCs w:val="24"/>
              </w:rPr>
              <w:t>；有组织排放</w:t>
            </w:r>
            <w:r w:rsidR="00764739" w:rsidRPr="00E958AD">
              <w:rPr>
                <w:rFonts w:hint="eastAsia"/>
                <w:szCs w:val="24"/>
              </w:rPr>
              <w:t>浓度为</w:t>
            </w:r>
            <w:r w:rsidR="001C6200" w:rsidRPr="00E958AD">
              <w:rPr>
                <w:rFonts w:hint="eastAsia"/>
                <w:szCs w:val="24"/>
              </w:rPr>
              <w:t>0</w:t>
            </w:r>
            <w:r w:rsidR="001C6200" w:rsidRPr="00E958AD">
              <w:rPr>
                <w:szCs w:val="24"/>
              </w:rPr>
              <w:t>.0396</w:t>
            </w:r>
            <w:r w:rsidR="00764739" w:rsidRPr="00E958AD">
              <w:rPr>
                <w:rFonts w:hint="eastAsia"/>
                <w:szCs w:val="24"/>
              </w:rPr>
              <w:t>mg/m</w:t>
            </w:r>
            <w:r w:rsidR="00764739" w:rsidRPr="00E958AD">
              <w:rPr>
                <w:rFonts w:hint="eastAsia"/>
                <w:szCs w:val="24"/>
                <w:vertAlign w:val="superscript"/>
              </w:rPr>
              <w:t>3</w:t>
            </w:r>
            <w:r w:rsidR="00764739" w:rsidRPr="00E958AD">
              <w:rPr>
                <w:rFonts w:hint="eastAsia"/>
                <w:szCs w:val="24"/>
              </w:rPr>
              <w:t>；产生速率为</w:t>
            </w:r>
            <w:r w:rsidR="00764739" w:rsidRPr="00E958AD">
              <w:rPr>
                <w:szCs w:val="24"/>
              </w:rPr>
              <w:t>0.000396</w:t>
            </w:r>
            <w:r w:rsidR="00764739" w:rsidRPr="00E958AD">
              <w:rPr>
                <w:rFonts w:hint="eastAsia"/>
                <w:szCs w:val="24"/>
              </w:rPr>
              <w:t>kg/h</w:t>
            </w:r>
            <w:r w:rsidR="00764739" w:rsidRPr="00E958AD">
              <w:rPr>
                <w:rFonts w:hint="eastAsia"/>
                <w:szCs w:val="24"/>
              </w:rPr>
              <w:t>；产生量为</w:t>
            </w:r>
            <w:r w:rsidR="00764739" w:rsidRPr="00E958AD">
              <w:rPr>
                <w:szCs w:val="24"/>
              </w:rPr>
              <w:t>0.00057</w:t>
            </w:r>
            <w:r w:rsidR="00764739" w:rsidRPr="00E958AD">
              <w:rPr>
                <w:rFonts w:hint="eastAsia"/>
                <w:szCs w:val="24"/>
              </w:rPr>
              <w:t>t/a</w:t>
            </w:r>
            <w:r w:rsidRPr="00E958AD">
              <w:rPr>
                <w:rFonts w:hint="eastAsia"/>
                <w:szCs w:val="24"/>
              </w:rPr>
              <w:t>；</w:t>
            </w:r>
          </w:p>
          <w:p w14:paraId="2EA9CCEE" w14:textId="423FA1DA" w:rsidR="00664566" w:rsidRPr="00E958AD" w:rsidRDefault="00664566" w:rsidP="00D70FD1">
            <w:pPr>
              <w:adjustRightInd w:val="0"/>
              <w:snapToGrid w:val="0"/>
              <w:ind w:firstLine="480"/>
              <w:rPr>
                <w:szCs w:val="24"/>
              </w:rPr>
            </w:pPr>
            <w:r w:rsidRPr="00E958AD">
              <w:rPr>
                <w:rFonts w:hint="eastAsia"/>
                <w:szCs w:val="24"/>
              </w:rPr>
              <w:t>氮氧化物总产生浓度为</w:t>
            </w:r>
            <w:r w:rsidR="001C6200" w:rsidRPr="00E958AD">
              <w:rPr>
                <w:rFonts w:hint="eastAsia"/>
                <w:szCs w:val="24"/>
              </w:rPr>
              <w:t>6</w:t>
            </w:r>
            <w:r w:rsidR="001C6200" w:rsidRPr="00E958AD">
              <w:rPr>
                <w:szCs w:val="24"/>
              </w:rPr>
              <w:t>.31</w:t>
            </w:r>
            <w:r w:rsidRPr="00E958AD">
              <w:rPr>
                <w:rFonts w:hint="eastAsia"/>
                <w:szCs w:val="24"/>
              </w:rPr>
              <w:t>mg/m</w:t>
            </w:r>
            <w:r w:rsidRPr="00E958AD">
              <w:rPr>
                <w:rFonts w:hint="eastAsia"/>
                <w:szCs w:val="24"/>
                <w:vertAlign w:val="superscript"/>
              </w:rPr>
              <w:t>3</w:t>
            </w:r>
            <w:r w:rsidRPr="00E958AD">
              <w:rPr>
                <w:rFonts w:hint="eastAsia"/>
                <w:szCs w:val="24"/>
              </w:rPr>
              <w:t>；产生速率为</w:t>
            </w:r>
            <w:r w:rsidR="00764739" w:rsidRPr="00E958AD">
              <w:rPr>
                <w:szCs w:val="24"/>
              </w:rPr>
              <w:t>0.0631</w:t>
            </w:r>
            <w:r w:rsidRPr="00E958AD">
              <w:rPr>
                <w:rFonts w:hint="eastAsia"/>
                <w:szCs w:val="24"/>
              </w:rPr>
              <w:t>kg/h</w:t>
            </w:r>
            <w:r w:rsidRPr="00E958AD">
              <w:rPr>
                <w:rFonts w:hint="eastAsia"/>
                <w:szCs w:val="24"/>
              </w:rPr>
              <w:t>；产生量为</w:t>
            </w:r>
            <w:r w:rsidR="00764739" w:rsidRPr="00E958AD">
              <w:rPr>
                <w:szCs w:val="24"/>
              </w:rPr>
              <w:t>0.0909</w:t>
            </w:r>
            <w:r w:rsidRPr="00E958AD">
              <w:rPr>
                <w:rFonts w:hint="eastAsia"/>
                <w:szCs w:val="24"/>
              </w:rPr>
              <w:t>t/a</w:t>
            </w:r>
            <w:r w:rsidRPr="00E958AD">
              <w:rPr>
                <w:rFonts w:hint="eastAsia"/>
                <w:szCs w:val="24"/>
              </w:rPr>
              <w:t>；有组织排放浓度</w:t>
            </w:r>
            <w:r w:rsidR="00764739" w:rsidRPr="00E958AD">
              <w:rPr>
                <w:rFonts w:hint="eastAsia"/>
                <w:szCs w:val="24"/>
              </w:rPr>
              <w:t>为</w:t>
            </w:r>
            <w:r w:rsidR="001C6200" w:rsidRPr="00E958AD">
              <w:rPr>
                <w:rFonts w:hint="eastAsia"/>
                <w:szCs w:val="24"/>
              </w:rPr>
              <w:t>6</w:t>
            </w:r>
            <w:r w:rsidR="001C6200" w:rsidRPr="00E958AD">
              <w:rPr>
                <w:szCs w:val="24"/>
              </w:rPr>
              <w:t>.31</w:t>
            </w:r>
            <w:r w:rsidR="00764739" w:rsidRPr="00E958AD">
              <w:rPr>
                <w:rFonts w:hint="eastAsia"/>
                <w:szCs w:val="24"/>
              </w:rPr>
              <w:t>mg/m</w:t>
            </w:r>
            <w:r w:rsidR="00764739" w:rsidRPr="00E958AD">
              <w:rPr>
                <w:rFonts w:hint="eastAsia"/>
                <w:szCs w:val="24"/>
                <w:vertAlign w:val="superscript"/>
              </w:rPr>
              <w:t>3</w:t>
            </w:r>
            <w:r w:rsidR="00764739" w:rsidRPr="00E958AD">
              <w:rPr>
                <w:rFonts w:hint="eastAsia"/>
                <w:szCs w:val="24"/>
              </w:rPr>
              <w:t>；产生速率为</w:t>
            </w:r>
            <w:r w:rsidR="00764739" w:rsidRPr="00E958AD">
              <w:rPr>
                <w:szCs w:val="24"/>
              </w:rPr>
              <w:t>0.0631</w:t>
            </w:r>
            <w:r w:rsidR="00764739" w:rsidRPr="00E958AD">
              <w:rPr>
                <w:rFonts w:hint="eastAsia"/>
                <w:szCs w:val="24"/>
              </w:rPr>
              <w:t>kg/h</w:t>
            </w:r>
            <w:r w:rsidR="00764739" w:rsidRPr="00E958AD">
              <w:rPr>
                <w:rFonts w:hint="eastAsia"/>
                <w:szCs w:val="24"/>
              </w:rPr>
              <w:t>；产生量为</w:t>
            </w:r>
            <w:r w:rsidR="00764739" w:rsidRPr="00E958AD">
              <w:rPr>
                <w:szCs w:val="24"/>
              </w:rPr>
              <w:t>0.0909</w:t>
            </w:r>
            <w:r w:rsidR="00764739" w:rsidRPr="00E958AD">
              <w:rPr>
                <w:rFonts w:hint="eastAsia"/>
                <w:szCs w:val="24"/>
              </w:rPr>
              <w:t>t/a</w:t>
            </w:r>
            <w:r w:rsidRPr="00E958AD">
              <w:rPr>
                <w:rFonts w:hint="eastAsia"/>
                <w:szCs w:val="24"/>
              </w:rPr>
              <w:t>；</w:t>
            </w:r>
          </w:p>
          <w:p w14:paraId="52219F5F" w14:textId="1E01986B" w:rsidR="00D70FD1" w:rsidRPr="00E958AD" w:rsidRDefault="00664566" w:rsidP="00D70FD1">
            <w:pPr>
              <w:adjustRightInd w:val="0"/>
              <w:snapToGrid w:val="0"/>
              <w:ind w:firstLine="480"/>
            </w:pPr>
            <w:r w:rsidRPr="00E958AD">
              <w:rPr>
                <w:szCs w:val="24"/>
              </w:rPr>
              <w:t xml:space="preserve"> </w:t>
            </w:r>
            <w:r w:rsidR="00D70FD1" w:rsidRPr="00E958AD">
              <w:rPr>
                <w:rFonts w:hint="eastAsia"/>
                <w:b/>
                <w:bCs/>
                <w:szCs w:val="24"/>
              </w:rPr>
              <w:t>治理措施：</w:t>
            </w:r>
            <w:r w:rsidR="00AA5181" w:rsidRPr="00E958AD">
              <w:rPr>
                <w:rFonts w:hint="eastAsia"/>
                <w:szCs w:val="24"/>
              </w:rPr>
              <w:t>骨料筛分、</w:t>
            </w:r>
            <w:r w:rsidR="00D70FD1" w:rsidRPr="00E958AD">
              <w:rPr>
                <w:rFonts w:hint="eastAsia"/>
              </w:rPr>
              <w:t>骨料矿粉投料、烘干</w:t>
            </w:r>
            <w:r w:rsidRPr="00E958AD">
              <w:rPr>
                <w:rFonts w:hint="eastAsia"/>
              </w:rPr>
              <w:t>废气</w:t>
            </w:r>
            <w:r w:rsidR="00D70FD1" w:rsidRPr="00E958AD">
              <w:rPr>
                <w:rFonts w:hint="eastAsia"/>
              </w:rPr>
              <w:t>通过收集至“布袋除尘器”处理后通过</w:t>
            </w:r>
            <w:r w:rsidR="00D70FD1" w:rsidRPr="00E958AD">
              <w:rPr>
                <w:rFonts w:hint="eastAsia"/>
              </w:rPr>
              <w:t>15m</w:t>
            </w:r>
            <w:r w:rsidR="00D70FD1" w:rsidRPr="00E958AD">
              <w:rPr>
                <w:rFonts w:hint="eastAsia"/>
              </w:rPr>
              <w:t>高排气筒排放。</w:t>
            </w:r>
          </w:p>
          <w:p w14:paraId="27B37D29" w14:textId="1B931479" w:rsidR="00D70FD1" w:rsidRPr="00E958AD" w:rsidRDefault="00D70FD1" w:rsidP="00D70FD1">
            <w:pPr>
              <w:adjustRightInd w:val="0"/>
              <w:snapToGrid w:val="0"/>
              <w:ind w:firstLine="482"/>
              <w:rPr>
                <w:b/>
                <w:bCs/>
              </w:rPr>
            </w:pPr>
            <w:r w:rsidRPr="00E958AD">
              <w:rPr>
                <w:rFonts w:hint="eastAsia"/>
                <w:b/>
                <w:bCs/>
              </w:rPr>
              <w:t>（</w:t>
            </w:r>
            <w:r w:rsidRPr="00E958AD">
              <w:rPr>
                <w:rFonts w:hint="eastAsia"/>
                <w:b/>
                <w:bCs/>
              </w:rPr>
              <w:t>4</w:t>
            </w:r>
            <w:r w:rsidRPr="00E958AD">
              <w:rPr>
                <w:rFonts w:hint="eastAsia"/>
                <w:b/>
                <w:bCs/>
              </w:rPr>
              <w:t>）</w:t>
            </w:r>
            <w:r w:rsidR="00AC3D6A" w:rsidRPr="00E958AD">
              <w:rPr>
                <w:rFonts w:hint="eastAsia"/>
                <w:b/>
                <w:bCs/>
              </w:rPr>
              <w:t>柴油储罐</w:t>
            </w:r>
            <w:r w:rsidRPr="00E958AD">
              <w:rPr>
                <w:rFonts w:hint="eastAsia"/>
                <w:b/>
                <w:bCs/>
              </w:rPr>
              <w:t>挥发废气</w:t>
            </w:r>
          </w:p>
          <w:p w14:paraId="66E156A1" w14:textId="77777777" w:rsidR="00EC3110" w:rsidRPr="00E958AD" w:rsidRDefault="00EC3110" w:rsidP="00EC3110">
            <w:pPr>
              <w:ind w:firstLine="480"/>
              <w:rPr>
                <w:kern w:val="32"/>
              </w:rPr>
            </w:pPr>
            <w:r w:rsidRPr="00E958AD">
              <w:rPr>
                <w:rFonts w:hint="eastAsia"/>
                <w:kern w:val="32"/>
              </w:rPr>
              <w:t>根据《排污许可证申请与核发技术规范</w:t>
            </w:r>
            <w:r w:rsidRPr="00E958AD">
              <w:rPr>
                <w:rFonts w:hint="eastAsia"/>
                <w:kern w:val="32"/>
              </w:rPr>
              <w:t xml:space="preserve"> </w:t>
            </w:r>
            <w:r w:rsidRPr="00E958AD">
              <w:rPr>
                <w:rFonts w:hint="eastAsia"/>
                <w:kern w:val="32"/>
              </w:rPr>
              <w:t>储油库、加油站》（</w:t>
            </w:r>
            <w:r w:rsidRPr="00E958AD">
              <w:rPr>
                <w:rFonts w:hint="eastAsia"/>
                <w:kern w:val="32"/>
              </w:rPr>
              <w:t>H</w:t>
            </w:r>
            <w:r w:rsidRPr="00E958AD">
              <w:rPr>
                <w:kern w:val="32"/>
              </w:rPr>
              <w:t>J1118-2020</w:t>
            </w:r>
            <w:r w:rsidRPr="00E958AD">
              <w:rPr>
                <w:rFonts w:hint="eastAsia"/>
                <w:kern w:val="32"/>
              </w:rPr>
              <w:t>），挥发性有机液体储罐无组织源参考《石化行业</w:t>
            </w:r>
            <w:r w:rsidRPr="00E958AD">
              <w:rPr>
                <w:rFonts w:hint="eastAsia"/>
                <w:kern w:val="32"/>
              </w:rPr>
              <w:t>VOCs</w:t>
            </w:r>
            <w:r w:rsidRPr="00E958AD">
              <w:rPr>
                <w:rFonts w:hint="eastAsia"/>
                <w:kern w:val="32"/>
              </w:rPr>
              <w:t>污染源排查工作指南》</w:t>
            </w:r>
            <w:r w:rsidRPr="00E958AD">
              <w:rPr>
                <w:rFonts w:hint="eastAsia"/>
                <w:kern w:val="32"/>
              </w:rPr>
              <w:t>(</w:t>
            </w:r>
            <w:r w:rsidRPr="00E958AD">
              <w:rPr>
                <w:rFonts w:hint="eastAsia"/>
                <w:kern w:val="32"/>
              </w:rPr>
              <w:t>环办</w:t>
            </w:r>
            <w:proofErr w:type="gramStart"/>
            <w:r w:rsidRPr="00E958AD">
              <w:rPr>
                <w:rFonts w:hint="eastAsia"/>
                <w:kern w:val="32"/>
              </w:rPr>
              <w:t>〔</w:t>
            </w:r>
            <w:proofErr w:type="gramEnd"/>
            <w:r w:rsidRPr="00E958AD">
              <w:rPr>
                <w:rFonts w:hint="eastAsia"/>
                <w:kern w:val="32"/>
              </w:rPr>
              <w:t>2015)104</w:t>
            </w:r>
            <w:r w:rsidRPr="00E958AD">
              <w:rPr>
                <w:rFonts w:hint="eastAsia"/>
                <w:kern w:val="32"/>
              </w:rPr>
              <w:t>号）进行核算。</w:t>
            </w:r>
          </w:p>
          <w:p w14:paraId="6DC54237" w14:textId="77777777" w:rsidR="00EC3110" w:rsidRPr="00E958AD" w:rsidRDefault="00EC3110" w:rsidP="00EC3110">
            <w:pPr>
              <w:ind w:firstLine="480"/>
              <w:rPr>
                <w:kern w:val="32"/>
              </w:rPr>
            </w:pPr>
            <w:proofErr w:type="gramStart"/>
            <w:r w:rsidRPr="00E958AD">
              <w:rPr>
                <w:rFonts w:hint="eastAsia"/>
                <w:kern w:val="32"/>
              </w:rPr>
              <w:t>固定顶罐</w:t>
            </w:r>
            <w:proofErr w:type="gramEnd"/>
            <w:r w:rsidRPr="00E958AD">
              <w:rPr>
                <w:rFonts w:hint="eastAsia"/>
                <w:kern w:val="32"/>
              </w:rPr>
              <w:t>的总损耗是静置损耗与工作损耗的总和：</w:t>
            </w:r>
          </w:p>
          <w:p w14:paraId="438A2F1E" w14:textId="77777777" w:rsidR="00EC3110" w:rsidRPr="00E958AD" w:rsidRDefault="00EC3110" w:rsidP="00EC3110">
            <w:pPr>
              <w:pStyle w:val="31"/>
              <w:ind w:left="480" w:firstLine="320"/>
              <w:jc w:val="center"/>
              <w:rPr>
                <w:b/>
                <w:bCs/>
                <w:kern w:val="32"/>
                <w:sz w:val="24"/>
              </w:rPr>
            </w:pPr>
            <w:r w:rsidRPr="00E958AD">
              <w:rPr>
                <w:noProof/>
              </w:rPr>
              <w:drawing>
                <wp:inline distT="0" distB="0" distL="0" distR="0" wp14:anchorId="43EF15B7" wp14:editId="4620EA17">
                  <wp:extent cx="1170305" cy="342900"/>
                  <wp:effectExtent l="0" t="0" r="0" b="0"/>
                  <wp:docPr id="15264909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490926" name=""/>
                          <pic:cNvPicPr/>
                        </pic:nvPicPr>
                        <pic:blipFill>
                          <a:blip r:embed="rId18"/>
                          <a:stretch>
                            <a:fillRect/>
                          </a:stretch>
                        </pic:blipFill>
                        <pic:spPr>
                          <a:xfrm>
                            <a:off x="0" y="0"/>
                            <a:ext cx="1195428" cy="350261"/>
                          </a:xfrm>
                          <a:prstGeom prst="rect">
                            <a:avLst/>
                          </a:prstGeom>
                        </pic:spPr>
                      </pic:pic>
                    </a:graphicData>
                  </a:graphic>
                </wp:inline>
              </w:drawing>
            </w:r>
          </w:p>
          <w:p w14:paraId="273E648C" w14:textId="77777777" w:rsidR="00EC3110" w:rsidRPr="00E958AD" w:rsidRDefault="00EC3110" w:rsidP="00EC3110">
            <w:pPr>
              <w:ind w:firstLine="480"/>
              <w:rPr>
                <w:kern w:val="32"/>
              </w:rPr>
            </w:pPr>
            <w:r w:rsidRPr="00E958AD">
              <w:rPr>
                <w:kern w:val="32"/>
              </w:rPr>
              <w:t>式中：</w:t>
            </w:r>
            <w:r w:rsidRPr="00E958AD">
              <w:rPr>
                <w:kern w:val="32"/>
              </w:rPr>
              <w:t>L</w:t>
            </w:r>
            <w:r w:rsidRPr="00E958AD">
              <w:rPr>
                <w:kern w:val="32"/>
                <w:vertAlign w:val="subscript"/>
              </w:rPr>
              <w:t>T</w:t>
            </w:r>
            <w:r w:rsidRPr="00E958AD">
              <w:rPr>
                <w:kern w:val="32"/>
              </w:rPr>
              <w:t>-</w:t>
            </w:r>
            <w:r w:rsidRPr="00E958AD">
              <w:rPr>
                <w:kern w:val="32"/>
              </w:rPr>
              <w:t>总损失，</w:t>
            </w:r>
            <w:proofErr w:type="spellStart"/>
            <w:r w:rsidRPr="00E958AD">
              <w:rPr>
                <w:kern w:val="32"/>
              </w:rPr>
              <w:t>lb</w:t>
            </w:r>
            <w:proofErr w:type="spellEnd"/>
            <w:r w:rsidRPr="00E958AD">
              <w:rPr>
                <w:kern w:val="32"/>
              </w:rPr>
              <w:t>/a</w:t>
            </w:r>
            <w:r w:rsidRPr="00E958AD">
              <w:rPr>
                <w:kern w:val="32"/>
              </w:rPr>
              <w:t>；</w:t>
            </w:r>
          </w:p>
          <w:p w14:paraId="1FA40FC0" w14:textId="77777777" w:rsidR="00EC3110" w:rsidRPr="00E958AD" w:rsidRDefault="00EC3110" w:rsidP="00EC3110">
            <w:pPr>
              <w:ind w:firstLineChars="500" w:firstLine="1200"/>
              <w:rPr>
                <w:kern w:val="32"/>
              </w:rPr>
            </w:pPr>
            <w:r w:rsidRPr="00E958AD">
              <w:rPr>
                <w:rFonts w:hint="eastAsia"/>
                <w:kern w:val="32"/>
              </w:rPr>
              <w:t>L</w:t>
            </w:r>
            <w:r w:rsidRPr="00E958AD">
              <w:rPr>
                <w:rFonts w:hint="eastAsia"/>
                <w:kern w:val="32"/>
                <w:vertAlign w:val="subscript"/>
              </w:rPr>
              <w:t>S</w:t>
            </w:r>
            <w:r w:rsidRPr="00E958AD">
              <w:rPr>
                <w:rFonts w:hint="eastAsia"/>
                <w:kern w:val="32"/>
              </w:rPr>
              <w:t xml:space="preserve"> </w:t>
            </w:r>
            <w:r w:rsidRPr="00E958AD">
              <w:rPr>
                <w:kern w:val="32"/>
              </w:rPr>
              <w:t>-</w:t>
            </w:r>
            <w:r w:rsidRPr="00E958AD">
              <w:rPr>
                <w:rFonts w:hint="eastAsia"/>
                <w:kern w:val="32"/>
              </w:rPr>
              <w:t>静置储藏损失，</w:t>
            </w:r>
            <w:proofErr w:type="spellStart"/>
            <w:r w:rsidRPr="00E958AD">
              <w:rPr>
                <w:rFonts w:hint="eastAsia"/>
                <w:kern w:val="32"/>
              </w:rPr>
              <w:t>lb</w:t>
            </w:r>
            <w:proofErr w:type="spellEnd"/>
            <w:r w:rsidRPr="00E958AD">
              <w:rPr>
                <w:rFonts w:hint="eastAsia"/>
                <w:kern w:val="32"/>
              </w:rPr>
              <w:t>/a</w:t>
            </w:r>
            <w:r w:rsidRPr="00E958AD">
              <w:rPr>
                <w:rFonts w:hint="eastAsia"/>
                <w:kern w:val="32"/>
              </w:rPr>
              <w:t>；</w:t>
            </w:r>
          </w:p>
          <w:p w14:paraId="73FCF7C3" w14:textId="77777777" w:rsidR="00EC3110" w:rsidRPr="00E958AD" w:rsidRDefault="00EC3110" w:rsidP="00EC3110">
            <w:pPr>
              <w:ind w:firstLineChars="500" w:firstLine="1200"/>
              <w:rPr>
                <w:kern w:val="32"/>
              </w:rPr>
            </w:pPr>
            <w:r w:rsidRPr="00E958AD">
              <w:rPr>
                <w:rFonts w:hint="eastAsia"/>
                <w:kern w:val="32"/>
              </w:rPr>
              <w:t>L</w:t>
            </w:r>
            <w:r w:rsidRPr="00E958AD">
              <w:rPr>
                <w:rFonts w:hint="eastAsia"/>
                <w:kern w:val="32"/>
                <w:vertAlign w:val="subscript"/>
              </w:rPr>
              <w:t>W</w:t>
            </w:r>
            <w:r w:rsidRPr="00E958AD">
              <w:rPr>
                <w:rFonts w:hint="eastAsia"/>
                <w:kern w:val="32"/>
              </w:rPr>
              <w:t xml:space="preserve"> </w:t>
            </w:r>
            <w:r w:rsidRPr="00E958AD">
              <w:rPr>
                <w:kern w:val="32"/>
              </w:rPr>
              <w:t>-</w:t>
            </w:r>
            <w:r w:rsidRPr="00E958AD">
              <w:rPr>
                <w:rFonts w:hint="eastAsia"/>
                <w:kern w:val="32"/>
              </w:rPr>
              <w:t>工作损失，</w:t>
            </w:r>
            <w:proofErr w:type="spellStart"/>
            <w:r w:rsidRPr="00E958AD">
              <w:rPr>
                <w:rFonts w:hint="eastAsia"/>
                <w:kern w:val="32"/>
              </w:rPr>
              <w:t>lb</w:t>
            </w:r>
            <w:proofErr w:type="spellEnd"/>
            <w:r w:rsidRPr="00E958AD">
              <w:rPr>
                <w:rFonts w:hint="eastAsia"/>
                <w:kern w:val="32"/>
              </w:rPr>
              <w:t>/a</w:t>
            </w:r>
            <w:r w:rsidRPr="00E958AD">
              <w:rPr>
                <w:rFonts w:hint="eastAsia"/>
                <w:kern w:val="32"/>
              </w:rPr>
              <w:t>。</w:t>
            </w:r>
          </w:p>
          <w:p w14:paraId="4AB9EAD3" w14:textId="77777777" w:rsidR="00EC3110" w:rsidRPr="00E958AD" w:rsidRDefault="00EC3110" w:rsidP="00EC3110">
            <w:pPr>
              <w:pStyle w:val="31"/>
              <w:ind w:left="480" w:firstLine="320"/>
              <w:jc w:val="center"/>
              <w:rPr>
                <w:b/>
                <w:bCs/>
                <w:kern w:val="32"/>
                <w:sz w:val="24"/>
              </w:rPr>
            </w:pPr>
            <w:r w:rsidRPr="00E958AD">
              <w:rPr>
                <w:noProof/>
              </w:rPr>
              <w:lastRenderedPageBreak/>
              <w:drawing>
                <wp:inline distT="0" distB="0" distL="0" distR="0" wp14:anchorId="77C161AC" wp14:editId="50CD0436">
                  <wp:extent cx="1987240" cy="464420"/>
                  <wp:effectExtent l="0" t="0" r="0" b="0"/>
                  <wp:docPr id="19661686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68614" name=""/>
                          <pic:cNvPicPr/>
                        </pic:nvPicPr>
                        <pic:blipFill>
                          <a:blip r:embed="rId19"/>
                          <a:stretch>
                            <a:fillRect/>
                          </a:stretch>
                        </pic:blipFill>
                        <pic:spPr>
                          <a:xfrm>
                            <a:off x="0" y="0"/>
                            <a:ext cx="2038969" cy="476509"/>
                          </a:xfrm>
                          <a:prstGeom prst="rect">
                            <a:avLst/>
                          </a:prstGeom>
                        </pic:spPr>
                      </pic:pic>
                    </a:graphicData>
                  </a:graphic>
                </wp:inline>
              </w:drawing>
            </w:r>
          </w:p>
          <w:p w14:paraId="59728B93" w14:textId="77777777" w:rsidR="00EC3110" w:rsidRPr="00E958AD" w:rsidRDefault="00EC3110" w:rsidP="00EC3110">
            <w:pPr>
              <w:ind w:firstLine="480"/>
              <w:rPr>
                <w:kern w:val="32"/>
              </w:rPr>
            </w:pPr>
            <w:r w:rsidRPr="00E958AD">
              <w:rPr>
                <w:kern w:val="32"/>
              </w:rPr>
              <w:t>式中：</w:t>
            </w:r>
            <w:r w:rsidRPr="00E958AD">
              <w:rPr>
                <w:rFonts w:hint="eastAsia"/>
                <w:kern w:val="32"/>
              </w:rPr>
              <w:t>L</w:t>
            </w:r>
            <w:r w:rsidRPr="00E958AD">
              <w:rPr>
                <w:rFonts w:hint="eastAsia"/>
                <w:kern w:val="32"/>
                <w:vertAlign w:val="subscript"/>
              </w:rPr>
              <w:t>S</w:t>
            </w:r>
            <w:r w:rsidRPr="00E958AD">
              <w:rPr>
                <w:rFonts w:hint="eastAsia"/>
                <w:kern w:val="32"/>
              </w:rPr>
              <w:t xml:space="preserve"> </w:t>
            </w:r>
            <w:r w:rsidRPr="00E958AD">
              <w:rPr>
                <w:kern w:val="32"/>
              </w:rPr>
              <w:t>-</w:t>
            </w:r>
            <w:r w:rsidRPr="00E958AD">
              <w:rPr>
                <w:rFonts w:hint="eastAsia"/>
                <w:kern w:val="32"/>
              </w:rPr>
              <w:t>静置储藏损失，</w:t>
            </w:r>
            <w:proofErr w:type="spellStart"/>
            <w:r w:rsidRPr="00E958AD">
              <w:rPr>
                <w:rFonts w:hint="eastAsia"/>
                <w:kern w:val="32"/>
              </w:rPr>
              <w:t>lb</w:t>
            </w:r>
            <w:proofErr w:type="spellEnd"/>
            <w:r w:rsidRPr="00E958AD">
              <w:rPr>
                <w:rFonts w:hint="eastAsia"/>
                <w:kern w:val="32"/>
              </w:rPr>
              <w:t>/a</w:t>
            </w:r>
            <w:r w:rsidRPr="00E958AD">
              <w:rPr>
                <w:rFonts w:hint="eastAsia"/>
                <w:kern w:val="32"/>
              </w:rPr>
              <w:t>；</w:t>
            </w:r>
          </w:p>
          <w:p w14:paraId="1A6167F6" w14:textId="77777777" w:rsidR="00EC3110" w:rsidRPr="00E958AD" w:rsidRDefault="00EC3110" w:rsidP="00EC3110">
            <w:pPr>
              <w:pStyle w:val="31"/>
              <w:ind w:left="480" w:firstLine="480"/>
              <w:rPr>
                <w:b/>
                <w:bCs/>
                <w:kern w:val="32"/>
                <w:sz w:val="24"/>
              </w:rPr>
            </w:pPr>
            <w:r w:rsidRPr="00E958AD">
              <w:rPr>
                <w:kern w:val="32"/>
                <w:sz w:val="24"/>
              </w:rPr>
              <w:t>K</w:t>
            </w:r>
            <w:r w:rsidRPr="00E958AD">
              <w:rPr>
                <w:kern w:val="32"/>
                <w:sz w:val="24"/>
                <w:vertAlign w:val="subscript"/>
              </w:rPr>
              <w:t>E</w:t>
            </w:r>
            <w:r w:rsidRPr="00E958AD">
              <w:rPr>
                <w:kern w:val="32"/>
              </w:rPr>
              <w:t>-</w:t>
            </w:r>
            <w:r w:rsidRPr="00E958AD">
              <w:rPr>
                <w:rFonts w:hint="eastAsia"/>
                <w:kern w:val="32"/>
                <w:sz w:val="24"/>
              </w:rPr>
              <w:t>气相空间膨胀因子，无量纲量；</w:t>
            </w:r>
          </w:p>
          <w:p w14:paraId="25DE0EE0" w14:textId="77777777" w:rsidR="00EC3110" w:rsidRPr="00E958AD" w:rsidRDefault="00EC3110" w:rsidP="00EC3110">
            <w:pPr>
              <w:ind w:firstLineChars="400" w:firstLine="960"/>
              <w:rPr>
                <w:kern w:val="32"/>
              </w:rPr>
            </w:pPr>
            <w:r w:rsidRPr="00E958AD">
              <w:rPr>
                <w:rFonts w:hint="eastAsia"/>
                <w:kern w:val="32"/>
              </w:rPr>
              <w:t>D</w:t>
            </w:r>
            <w:r w:rsidRPr="00E958AD">
              <w:rPr>
                <w:kern w:val="32"/>
              </w:rPr>
              <w:t>-</w:t>
            </w:r>
            <w:r w:rsidRPr="00E958AD">
              <w:rPr>
                <w:rFonts w:hint="eastAsia"/>
                <w:kern w:val="32"/>
              </w:rPr>
              <w:t>罐径，</w:t>
            </w:r>
            <w:r w:rsidRPr="00E958AD">
              <w:rPr>
                <w:rFonts w:hint="eastAsia"/>
                <w:kern w:val="32"/>
              </w:rPr>
              <w:t>ft</w:t>
            </w:r>
            <w:r w:rsidRPr="00E958AD">
              <w:rPr>
                <w:rFonts w:hint="eastAsia"/>
                <w:kern w:val="32"/>
              </w:rPr>
              <w:t>；</w:t>
            </w:r>
          </w:p>
          <w:p w14:paraId="52ED7E4A" w14:textId="77777777" w:rsidR="00EC3110" w:rsidRPr="00E958AD" w:rsidRDefault="00EC3110" w:rsidP="00EC3110">
            <w:pPr>
              <w:ind w:firstLineChars="400" w:firstLine="960"/>
              <w:rPr>
                <w:kern w:val="32"/>
              </w:rPr>
            </w:pPr>
            <w:r w:rsidRPr="00E958AD">
              <w:rPr>
                <w:rFonts w:hint="eastAsia"/>
                <w:kern w:val="32"/>
              </w:rPr>
              <w:t>H</w:t>
            </w:r>
            <w:r w:rsidRPr="00E958AD">
              <w:rPr>
                <w:rFonts w:hint="eastAsia"/>
                <w:kern w:val="32"/>
                <w:vertAlign w:val="subscript"/>
              </w:rPr>
              <w:t>VO</w:t>
            </w:r>
            <w:r w:rsidRPr="00E958AD">
              <w:rPr>
                <w:kern w:val="32"/>
              </w:rPr>
              <w:t>-</w:t>
            </w:r>
            <w:r w:rsidRPr="00E958AD">
              <w:rPr>
                <w:rFonts w:hint="eastAsia"/>
                <w:kern w:val="32"/>
              </w:rPr>
              <w:t>气相空间高度，</w:t>
            </w:r>
            <w:r w:rsidRPr="00E958AD">
              <w:rPr>
                <w:rFonts w:hint="eastAsia"/>
                <w:kern w:val="32"/>
              </w:rPr>
              <w:t>f</w:t>
            </w:r>
          </w:p>
          <w:p w14:paraId="7C12D1B1" w14:textId="77777777" w:rsidR="00EC3110" w:rsidRPr="00E958AD" w:rsidRDefault="00EC3110" w:rsidP="00EC3110">
            <w:pPr>
              <w:ind w:firstLineChars="400" w:firstLine="960"/>
              <w:rPr>
                <w:kern w:val="32"/>
              </w:rPr>
            </w:pPr>
            <w:r w:rsidRPr="00E958AD">
              <w:rPr>
                <w:rFonts w:hint="eastAsia"/>
                <w:kern w:val="32"/>
              </w:rPr>
              <w:t>K</w:t>
            </w:r>
            <w:r w:rsidRPr="00E958AD">
              <w:rPr>
                <w:rFonts w:hint="eastAsia"/>
                <w:kern w:val="32"/>
                <w:vertAlign w:val="subscript"/>
              </w:rPr>
              <w:t>S</w:t>
            </w:r>
            <w:r w:rsidRPr="00E958AD">
              <w:rPr>
                <w:kern w:val="32"/>
              </w:rPr>
              <w:t>-</w:t>
            </w:r>
            <w:r w:rsidRPr="00E958AD">
              <w:rPr>
                <w:rFonts w:hint="eastAsia"/>
                <w:kern w:val="32"/>
              </w:rPr>
              <w:t>排放蒸汽饱和因子，无量纲量</w:t>
            </w:r>
          </w:p>
          <w:p w14:paraId="79037A52" w14:textId="77777777" w:rsidR="00EC3110" w:rsidRPr="00E958AD" w:rsidRDefault="00EC3110" w:rsidP="00EC3110">
            <w:pPr>
              <w:ind w:firstLineChars="400" w:firstLine="960"/>
              <w:rPr>
                <w:kern w:val="32"/>
              </w:rPr>
            </w:pPr>
            <w:r w:rsidRPr="00E958AD">
              <w:rPr>
                <w:rFonts w:hint="eastAsia"/>
                <w:kern w:val="32"/>
              </w:rPr>
              <w:t>W</w:t>
            </w:r>
            <w:r w:rsidRPr="00E958AD">
              <w:rPr>
                <w:rFonts w:hint="eastAsia"/>
                <w:kern w:val="32"/>
                <w:vertAlign w:val="subscript"/>
              </w:rPr>
              <w:t>V</w:t>
            </w:r>
            <w:r w:rsidRPr="00E958AD">
              <w:rPr>
                <w:kern w:val="32"/>
              </w:rPr>
              <w:t>-</w:t>
            </w:r>
            <w:r w:rsidRPr="00E958AD">
              <w:rPr>
                <w:rFonts w:hint="eastAsia"/>
                <w:kern w:val="32"/>
              </w:rPr>
              <w:t>储藏气相密度，</w:t>
            </w:r>
            <w:proofErr w:type="spellStart"/>
            <w:r w:rsidRPr="00E958AD">
              <w:rPr>
                <w:rFonts w:hint="eastAsia"/>
                <w:kern w:val="32"/>
              </w:rPr>
              <w:t>lb</w:t>
            </w:r>
            <w:proofErr w:type="spellEnd"/>
            <w:r w:rsidRPr="00E958AD">
              <w:rPr>
                <w:rFonts w:hint="eastAsia"/>
                <w:kern w:val="32"/>
              </w:rPr>
              <w:t>/ft</w:t>
            </w:r>
            <w:r w:rsidRPr="00E958AD">
              <w:rPr>
                <w:rFonts w:hint="eastAsia"/>
                <w:kern w:val="32"/>
                <w:vertAlign w:val="superscript"/>
              </w:rPr>
              <w:t>3</w:t>
            </w:r>
            <w:r w:rsidRPr="00E958AD">
              <w:rPr>
                <w:rFonts w:hint="eastAsia"/>
                <w:kern w:val="32"/>
              </w:rPr>
              <w:t>；</w:t>
            </w:r>
          </w:p>
          <w:p w14:paraId="157881EB" w14:textId="77777777" w:rsidR="00EC3110" w:rsidRPr="00E958AD" w:rsidRDefault="00EC3110" w:rsidP="00EC3110">
            <w:pPr>
              <w:pStyle w:val="31"/>
              <w:ind w:left="480" w:firstLine="320"/>
              <w:jc w:val="center"/>
              <w:rPr>
                <w:b/>
                <w:bCs/>
                <w:kern w:val="32"/>
                <w:sz w:val="24"/>
              </w:rPr>
            </w:pPr>
            <w:r w:rsidRPr="00E958AD">
              <w:rPr>
                <w:noProof/>
              </w:rPr>
              <w:drawing>
                <wp:inline distT="0" distB="0" distL="0" distR="0" wp14:anchorId="642767DA" wp14:editId="56C80709">
                  <wp:extent cx="2019433" cy="521968"/>
                  <wp:effectExtent l="0" t="0" r="0" b="0"/>
                  <wp:docPr id="8547992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99268" name=""/>
                          <pic:cNvPicPr/>
                        </pic:nvPicPr>
                        <pic:blipFill>
                          <a:blip r:embed="rId20"/>
                          <a:stretch>
                            <a:fillRect/>
                          </a:stretch>
                        </pic:blipFill>
                        <pic:spPr>
                          <a:xfrm>
                            <a:off x="0" y="0"/>
                            <a:ext cx="2069669" cy="534953"/>
                          </a:xfrm>
                          <a:prstGeom prst="rect">
                            <a:avLst/>
                          </a:prstGeom>
                        </pic:spPr>
                      </pic:pic>
                    </a:graphicData>
                  </a:graphic>
                </wp:inline>
              </w:drawing>
            </w:r>
          </w:p>
          <w:p w14:paraId="4B1CDE06" w14:textId="77777777" w:rsidR="00EC3110" w:rsidRPr="00E958AD" w:rsidRDefault="00EC3110" w:rsidP="00EC3110">
            <w:pPr>
              <w:ind w:firstLine="480"/>
              <w:rPr>
                <w:b/>
                <w:bCs/>
                <w:kern w:val="32"/>
              </w:rPr>
            </w:pPr>
            <w:r w:rsidRPr="00E958AD">
              <w:rPr>
                <w:kern w:val="32"/>
              </w:rPr>
              <w:t>式中：</w:t>
            </w:r>
            <w:r w:rsidRPr="00E958AD">
              <w:rPr>
                <w:rFonts w:hint="eastAsia"/>
                <w:kern w:val="32"/>
              </w:rPr>
              <w:t>L</w:t>
            </w:r>
            <w:r w:rsidRPr="00E958AD">
              <w:rPr>
                <w:rFonts w:hint="eastAsia"/>
                <w:kern w:val="32"/>
                <w:vertAlign w:val="subscript"/>
              </w:rPr>
              <w:t>W</w:t>
            </w:r>
            <w:r w:rsidRPr="00E958AD">
              <w:rPr>
                <w:rFonts w:hint="eastAsia"/>
                <w:kern w:val="32"/>
              </w:rPr>
              <w:t xml:space="preserve"> </w:t>
            </w:r>
            <w:r w:rsidRPr="00E958AD">
              <w:rPr>
                <w:kern w:val="32"/>
              </w:rPr>
              <w:t>-</w:t>
            </w:r>
            <w:r w:rsidRPr="00E958AD">
              <w:rPr>
                <w:rFonts w:hint="eastAsia"/>
                <w:kern w:val="32"/>
              </w:rPr>
              <w:t>工作损失，</w:t>
            </w:r>
            <w:proofErr w:type="spellStart"/>
            <w:r w:rsidRPr="00E958AD">
              <w:rPr>
                <w:rFonts w:hint="eastAsia"/>
                <w:kern w:val="32"/>
              </w:rPr>
              <w:t>lb</w:t>
            </w:r>
            <w:proofErr w:type="spellEnd"/>
            <w:r w:rsidRPr="00E958AD">
              <w:rPr>
                <w:rFonts w:hint="eastAsia"/>
                <w:kern w:val="32"/>
              </w:rPr>
              <w:t>/a</w:t>
            </w:r>
            <w:r w:rsidRPr="00E958AD">
              <w:rPr>
                <w:rFonts w:hint="eastAsia"/>
                <w:kern w:val="32"/>
              </w:rPr>
              <w:t>。</w:t>
            </w:r>
          </w:p>
          <w:p w14:paraId="2D7E7B3A" w14:textId="77777777" w:rsidR="00EC3110" w:rsidRPr="00E958AD" w:rsidRDefault="00EC3110" w:rsidP="00EC3110">
            <w:pPr>
              <w:ind w:firstLineChars="400" w:firstLine="960"/>
              <w:rPr>
                <w:kern w:val="32"/>
              </w:rPr>
            </w:pPr>
            <w:r w:rsidRPr="00E958AD">
              <w:rPr>
                <w:rFonts w:hint="eastAsia"/>
                <w:kern w:val="32"/>
              </w:rPr>
              <w:t>R</w:t>
            </w:r>
            <w:r w:rsidRPr="00E958AD">
              <w:rPr>
                <w:kern w:val="32"/>
              </w:rPr>
              <w:t>-</w:t>
            </w:r>
            <w:r w:rsidRPr="00E958AD">
              <w:rPr>
                <w:rFonts w:hint="eastAsia"/>
                <w:kern w:val="32"/>
              </w:rPr>
              <w:t>理想气体状态常数，</w:t>
            </w:r>
            <w:r w:rsidRPr="00E958AD">
              <w:rPr>
                <w:rFonts w:hint="eastAsia"/>
                <w:kern w:val="32"/>
              </w:rPr>
              <w:t>10.741lb/</w:t>
            </w:r>
            <w:proofErr w:type="spellStart"/>
            <w:r w:rsidRPr="00E958AD">
              <w:rPr>
                <w:rFonts w:hint="eastAsia"/>
                <w:kern w:val="32"/>
              </w:rPr>
              <w:t>lb</w:t>
            </w:r>
            <w:proofErr w:type="spellEnd"/>
            <w:r w:rsidRPr="00E958AD">
              <w:rPr>
                <w:rFonts w:hint="eastAsia"/>
                <w:kern w:val="32"/>
              </w:rPr>
              <w:t>-mol</w:t>
            </w:r>
            <w:r w:rsidRPr="00E958AD">
              <w:rPr>
                <w:rFonts w:hint="eastAsia"/>
                <w:kern w:val="32"/>
              </w:rPr>
              <w:t>·</w:t>
            </w:r>
            <w:r w:rsidRPr="00E958AD">
              <w:rPr>
                <w:rFonts w:hint="eastAsia"/>
                <w:kern w:val="32"/>
              </w:rPr>
              <w:t>ft</w:t>
            </w:r>
            <w:r w:rsidRPr="00E958AD">
              <w:rPr>
                <w:rFonts w:hint="eastAsia"/>
                <w:kern w:val="32"/>
              </w:rPr>
              <w:t>·°</w:t>
            </w:r>
            <w:r w:rsidRPr="00E958AD">
              <w:rPr>
                <w:rFonts w:hint="eastAsia"/>
                <w:kern w:val="32"/>
              </w:rPr>
              <w:t>R</w:t>
            </w:r>
            <w:r w:rsidRPr="00E958AD">
              <w:rPr>
                <w:rFonts w:hint="eastAsia"/>
                <w:kern w:val="32"/>
              </w:rPr>
              <w:t>；</w:t>
            </w:r>
          </w:p>
          <w:p w14:paraId="684A1AE3" w14:textId="77777777" w:rsidR="00EC3110" w:rsidRPr="00E958AD" w:rsidRDefault="00EC3110" w:rsidP="00EC3110">
            <w:pPr>
              <w:ind w:firstLineChars="400" w:firstLine="960"/>
              <w:rPr>
                <w:kern w:val="32"/>
              </w:rPr>
            </w:pPr>
            <w:r w:rsidRPr="00E958AD">
              <w:rPr>
                <w:rFonts w:hint="eastAsia"/>
                <w:kern w:val="32"/>
              </w:rPr>
              <w:t>T</w:t>
            </w:r>
            <w:r w:rsidRPr="00E958AD">
              <w:rPr>
                <w:rFonts w:hint="eastAsia"/>
                <w:kern w:val="32"/>
                <w:vertAlign w:val="subscript"/>
              </w:rPr>
              <w:t>LA</w:t>
            </w:r>
            <w:r w:rsidRPr="00E958AD">
              <w:rPr>
                <w:kern w:val="32"/>
              </w:rPr>
              <w:t>-</w:t>
            </w:r>
            <w:r w:rsidRPr="00E958AD">
              <w:rPr>
                <w:rFonts w:hint="eastAsia"/>
                <w:kern w:val="32"/>
              </w:rPr>
              <w:t>日平均液体表面温度，°</w:t>
            </w:r>
            <w:r w:rsidRPr="00E958AD">
              <w:rPr>
                <w:rFonts w:hint="eastAsia"/>
                <w:kern w:val="32"/>
              </w:rPr>
              <w:t>R</w:t>
            </w:r>
            <w:r w:rsidRPr="00E958AD">
              <w:rPr>
                <w:rFonts w:hint="eastAsia"/>
                <w:kern w:val="32"/>
              </w:rPr>
              <w:t>，取年平均实际储存温度。</w:t>
            </w:r>
          </w:p>
          <w:p w14:paraId="7DF666DB" w14:textId="77777777" w:rsidR="00EC3110" w:rsidRPr="00E958AD" w:rsidRDefault="00EC3110" w:rsidP="00EC3110">
            <w:pPr>
              <w:ind w:firstLineChars="400" w:firstLine="960"/>
              <w:rPr>
                <w:kern w:val="32"/>
              </w:rPr>
            </w:pPr>
            <w:r w:rsidRPr="00E958AD">
              <w:rPr>
                <w:rFonts w:hint="eastAsia"/>
                <w:kern w:val="32"/>
              </w:rPr>
              <w:t>M</w:t>
            </w:r>
            <w:r w:rsidRPr="00E958AD">
              <w:rPr>
                <w:rFonts w:hint="eastAsia"/>
                <w:kern w:val="32"/>
                <w:vertAlign w:val="subscript"/>
              </w:rPr>
              <w:t>V</w:t>
            </w:r>
            <w:r w:rsidRPr="00E958AD">
              <w:rPr>
                <w:kern w:val="32"/>
              </w:rPr>
              <w:t>-</w:t>
            </w:r>
            <w:r w:rsidRPr="00E958AD">
              <w:rPr>
                <w:rFonts w:hint="eastAsia"/>
                <w:kern w:val="32"/>
              </w:rPr>
              <w:t>气相分子量，</w:t>
            </w:r>
            <w:proofErr w:type="spellStart"/>
            <w:r w:rsidRPr="00E958AD">
              <w:rPr>
                <w:rFonts w:hint="eastAsia"/>
                <w:kern w:val="32"/>
              </w:rPr>
              <w:t>lb</w:t>
            </w:r>
            <w:proofErr w:type="spellEnd"/>
            <w:r w:rsidRPr="00E958AD">
              <w:rPr>
                <w:rFonts w:hint="eastAsia"/>
                <w:kern w:val="32"/>
              </w:rPr>
              <w:t>/</w:t>
            </w:r>
            <w:proofErr w:type="spellStart"/>
            <w:r w:rsidRPr="00E958AD">
              <w:rPr>
                <w:rFonts w:hint="eastAsia"/>
                <w:kern w:val="32"/>
              </w:rPr>
              <w:t>lb</w:t>
            </w:r>
            <w:proofErr w:type="spellEnd"/>
            <w:r w:rsidRPr="00E958AD">
              <w:rPr>
                <w:rFonts w:hint="eastAsia"/>
                <w:kern w:val="32"/>
              </w:rPr>
              <w:t>-mol</w:t>
            </w:r>
            <w:r w:rsidRPr="00E958AD">
              <w:rPr>
                <w:rFonts w:hint="eastAsia"/>
                <w:kern w:val="32"/>
              </w:rPr>
              <w:t>；</w:t>
            </w:r>
          </w:p>
          <w:p w14:paraId="70D4CB14" w14:textId="77777777" w:rsidR="00EC3110" w:rsidRPr="00E958AD" w:rsidRDefault="00EC3110" w:rsidP="00EC3110">
            <w:pPr>
              <w:ind w:firstLineChars="400" w:firstLine="960"/>
              <w:rPr>
                <w:kern w:val="32"/>
              </w:rPr>
            </w:pPr>
            <w:r w:rsidRPr="00E958AD">
              <w:rPr>
                <w:rFonts w:hint="eastAsia"/>
                <w:kern w:val="32"/>
              </w:rPr>
              <w:t>P</w:t>
            </w:r>
            <w:r w:rsidRPr="00E958AD">
              <w:rPr>
                <w:rFonts w:hint="eastAsia"/>
                <w:kern w:val="32"/>
                <w:vertAlign w:val="subscript"/>
              </w:rPr>
              <w:t>VA</w:t>
            </w:r>
            <w:r w:rsidRPr="00E958AD">
              <w:rPr>
                <w:kern w:val="32"/>
              </w:rPr>
              <w:t>-</w:t>
            </w:r>
            <w:r w:rsidRPr="00E958AD">
              <w:rPr>
                <w:rFonts w:hint="eastAsia"/>
                <w:kern w:val="32"/>
              </w:rPr>
              <w:t>真实蒸汽压，</w:t>
            </w:r>
            <w:r w:rsidRPr="00E958AD">
              <w:rPr>
                <w:rFonts w:hint="eastAsia"/>
                <w:kern w:val="32"/>
              </w:rPr>
              <w:t>psia</w:t>
            </w:r>
            <w:r w:rsidRPr="00E958AD">
              <w:rPr>
                <w:rFonts w:hint="eastAsia"/>
                <w:kern w:val="32"/>
              </w:rPr>
              <w:t>；</w:t>
            </w:r>
          </w:p>
          <w:p w14:paraId="2E7FB148" w14:textId="77777777" w:rsidR="00EC3110" w:rsidRPr="00E958AD" w:rsidRDefault="00EC3110" w:rsidP="00EC3110">
            <w:pPr>
              <w:ind w:firstLineChars="400" w:firstLine="960"/>
              <w:rPr>
                <w:kern w:val="32"/>
              </w:rPr>
            </w:pPr>
            <w:r w:rsidRPr="00E958AD">
              <w:rPr>
                <w:rFonts w:hint="eastAsia"/>
                <w:kern w:val="32"/>
              </w:rPr>
              <w:t>Q</w:t>
            </w:r>
            <w:r w:rsidRPr="00E958AD">
              <w:rPr>
                <w:kern w:val="32"/>
              </w:rPr>
              <w:t>-</w:t>
            </w:r>
            <w:r w:rsidRPr="00E958AD">
              <w:rPr>
                <w:rFonts w:hint="eastAsia"/>
                <w:kern w:val="32"/>
              </w:rPr>
              <w:t>年周转量，</w:t>
            </w:r>
            <w:proofErr w:type="spellStart"/>
            <w:r w:rsidRPr="00E958AD">
              <w:rPr>
                <w:rFonts w:hint="eastAsia"/>
                <w:kern w:val="32"/>
              </w:rPr>
              <w:t>bbl</w:t>
            </w:r>
            <w:proofErr w:type="spellEnd"/>
            <w:r w:rsidRPr="00E958AD">
              <w:rPr>
                <w:rFonts w:hint="eastAsia"/>
                <w:kern w:val="32"/>
              </w:rPr>
              <w:t>/a</w:t>
            </w:r>
            <w:r w:rsidRPr="00E958AD">
              <w:rPr>
                <w:rFonts w:hint="eastAsia"/>
                <w:kern w:val="32"/>
              </w:rPr>
              <w:t>；</w:t>
            </w:r>
          </w:p>
          <w:p w14:paraId="73C0EA19" w14:textId="77777777" w:rsidR="00EC3110" w:rsidRPr="00E958AD" w:rsidRDefault="00EC3110" w:rsidP="00EC3110">
            <w:pPr>
              <w:ind w:firstLineChars="400" w:firstLine="960"/>
              <w:rPr>
                <w:kern w:val="32"/>
              </w:rPr>
            </w:pPr>
            <w:r w:rsidRPr="00E958AD">
              <w:rPr>
                <w:rFonts w:hint="eastAsia"/>
                <w:kern w:val="32"/>
              </w:rPr>
              <w:t>K</w:t>
            </w:r>
            <w:r w:rsidRPr="00E958AD">
              <w:rPr>
                <w:rFonts w:hint="eastAsia"/>
                <w:kern w:val="32"/>
                <w:vertAlign w:val="subscript"/>
              </w:rPr>
              <w:t>P</w:t>
            </w:r>
            <w:r w:rsidRPr="00E958AD">
              <w:rPr>
                <w:kern w:val="32"/>
              </w:rPr>
              <w:t>-</w:t>
            </w:r>
            <w:r w:rsidRPr="00E958AD">
              <w:rPr>
                <w:rFonts w:hint="eastAsia"/>
                <w:kern w:val="32"/>
              </w:rPr>
              <w:t>工作损耗产品因子，无量纲量；</w:t>
            </w:r>
          </w:p>
          <w:p w14:paraId="4AE1C435" w14:textId="77777777" w:rsidR="00EC3110" w:rsidRPr="00E958AD" w:rsidRDefault="00EC3110" w:rsidP="00EC3110">
            <w:pPr>
              <w:ind w:firstLineChars="400" w:firstLine="960"/>
              <w:rPr>
                <w:kern w:val="32"/>
              </w:rPr>
            </w:pPr>
            <w:r w:rsidRPr="00E958AD">
              <w:rPr>
                <w:rFonts w:hint="eastAsia"/>
                <w:kern w:val="32"/>
              </w:rPr>
              <w:t>K</w:t>
            </w:r>
            <w:r w:rsidRPr="00E958AD">
              <w:rPr>
                <w:rFonts w:hint="eastAsia"/>
                <w:kern w:val="32"/>
                <w:vertAlign w:val="subscript"/>
              </w:rPr>
              <w:t>N</w:t>
            </w:r>
            <w:r w:rsidRPr="00E958AD">
              <w:rPr>
                <w:kern w:val="32"/>
              </w:rPr>
              <w:t>-</w:t>
            </w:r>
            <w:r w:rsidRPr="00E958AD">
              <w:rPr>
                <w:rFonts w:hint="eastAsia"/>
                <w:kern w:val="32"/>
              </w:rPr>
              <w:t>工作排放周转（饱和）因子，无量纲量；</w:t>
            </w:r>
          </w:p>
          <w:p w14:paraId="5230FA4C" w14:textId="77777777" w:rsidR="00EC3110" w:rsidRPr="00E958AD" w:rsidRDefault="00EC3110" w:rsidP="00EC3110">
            <w:pPr>
              <w:ind w:firstLineChars="400" w:firstLine="960"/>
              <w:rPr>
                <w:kern w:val="32"/>
              </w:rPr>
            </w:pPr>
            <w:r w:rsidRPr="00E958AD">
              <w:rPr>
                <w:rFonts w:hint="eastAsia"/>
                <w:kern w:val="32"/>
              </w:rPr>
              <w:t>K</w:t>
            </w:r>
            <w:r w:rsidRPr="00E958AD">
              <w:rPr>
                <w:rFonts w:hint="eastAsia"/>
                <w:kern w:val="32"/>
                <w:vertAlign w:val="subscript"/>
              </w:rPr>
              <w:t>B</w:t>
            </w:r>
            <w:r w:rsidRPr="00E958AD">
              <w:rPr>
                <w:kern w:val="32"/>
              </w:rPr>
              <w:t>-</w:t>
            </w:r>
            <w:r w:rsidRPr="00E958AD">
              <w:rPr>
                <w:rFonts w:hint="eastAsia"/>
                <w:kern w:val="32"/>
              </w:rPr>
              <w:t>呼吸阀工作校正因子。</w:t>
            </w:r>
          </w:p>
          <w:p w14:paraId="2BD54724" w14:textId="200BE472" w:rsidR="00D70FD1" w:rsidRPr="00E958AD" w:rsidRDefault="00EC3110" w:rsidP="00EC3110">
            <w:pPr>
              <w:adjustRightInd w:val="0"/>
              <w:snapToGrid w:val="0"/>
              <w:ind w:firstLine="480"/>
            </w:pPr>
            <w:r w:rsidRPr="00E958AD">
              <w:rPr>
                <w:rFonts w:hint="eastAsia"/>
                <w:kern w:val="32"/>
              </w:rPr>
              <w:t>根据调查及查阅资料，项目柴油成品的雷德蒸汽压约为</w:t>
            </w:r>
            <w:r w:rsidRPr="00E958AD">
              <w:rPr>
                <w:rFonts w:hint="eastAsia"/>
                <w:kern w:val="32"/>
              </w:rPr>
              <w:t>2.81kPa</w:t>
            </w:r>
            <w:r w:rsidRPr="00E958AD">
              <w:rPr>
                <w:rFonts w:hint="eastAsia"/>
                <w:kern w:val="32"/>
              </w:rPr>
              <w:t>，年平均存储温度约为</w:t>
            </w:r>
            <w:r w:rsidRPr="00E958AD">
              <w:rPr>
                <w:rFonts w:hint="eastAsia"/>
                <w:kern w:val="32"/>
              </w:rPr>
              <w:t>25</w:t>
            </w:r>
            <w:r w:rsidRPr="00E958AD">
              <w:rPr>
                <w:rFonts w:hint="eastAsia"/>
                <w:kern w:val="32"/>
              </w:rPr>
              <w:t>℃，通过计算得出该柴油在</w:t>
            </w:r>
            <w:r w:rsidRPr="00E958AD">
              <w:rPr>
                <w:rFonts w:hint="eastAsia"/>
                <w:kern w:val="32"/>
              </w:rPr>
              <w:t>25</w:t>
            </w:r>
            <w:r w:rsidRPr="00E958AD">
              <w:rPr>
                <w:rFonts w:hint="eastAsia"/>
                <w:kern w:val="32"/>
              </w:rPr>
              <w:t>℃时的真实蒸汽压约为</w:t>
            </w:r>
            <w:r w:rsidRPr="00E958AD">
              <w:rPr>
                <w:rFonts w:hint="eastAsia"/>
                <w:kern w:val="32"/>
              </w:rPr>
              <w:t>1.5kPa</w:t>
            </w:r>
            <w:r w:rsidRPr="00E958AD">
              <w:rPr>
                <w:rFonts w:hint="eastAsia"/>
                <w:kern w:val="32"/>
              </w:rPr>
              <w:t>，油气摩尔质量为</w:t>
            </w:r>
            <w:r w:rsidRPr="00E958AD">
              <w:rPr>
                <w:rFonts w:hint="eastAsia"/>
                <w:kern w:val="32"/>
              </w:rPr>
              <w:t>130g/g-mol</w:t>
            </w:r>
            <w:r w:rsidR="00CC297F" w:rsidRPr="00E958AD">
              <w:rPr>
                <w:rFonts w:hint="eastAsia"/>
                <w:kern w:val="32"/>
              </w:rPr>
              <w:t>，</w:t>
            </w:r>
            <w:r w:rsidR="00CC297F" w:rsidRPr="00E958AD">
              <w:t>液体密度为</w:t>
            </w:r>
            <w:r w:rsidR="00CC297F" w:rsidRPr="00E958AD">
              <w:t xml:space="preserve"> 0.84t/m</w:t>
            </w:r>
            <w:r w:rsidR="00CC297F" w:rsidRPr="00E958AD">
              <w:rPr>
                <w:vertAlign w:val="superscript"/>
              </w:rPr>
              <w:t>3</w:t>
            </w:r>
            <w:r w:rsidRPr="00E958AD">
              <w:rPr>
                <w:rFonts w:hint="eastAsia"/>
                <w:kern w:val="32"/>
              </w:rPr>
              <w:t>；知</w:t>
            </w:r>
            <w:r w:rsidRPr="00E958AD">
              <w:rPr>
                <w:rFonts w:hint="eastAsia"/>
                <w:kern w:val="32"/>
              </w:rPr>
              <w:t>20</w:t>
            </w:r>
            <w:r w:rsidRPr="00E958AD">
              <w:rPr>
                <w:kern w:val="32"/>
              </w:rPr>
              <w:t>23</w:t>
            </w:r>
            <w:r w:rsidRPr="00E958AD">
              <w:rPr>
                <w:rFonts w:hint="eastAsia"/>
                <w:kern w:val="32"/>
              </w:rPr>
              <w:t>年寻甸县的年日平均最高温度约为</w:t>
            </w:r>
            <w:r w:rsidRPr="00E958AD">
              <w:rPr>
                <w:rFonts w:hint="eastAsia"/>
                <w:kern w:val="32"/>
              </w:rPr>
              <w:t>2</w:t>
            </w:r>
            <w:r w:rsidR="006801C3" w:rsidRPr="00E958AD">
              <w:rPr>
                <w:kern w:val="32"/>
              </w:rPr>
              <w:t>2</w:t>
            </w:r>
            <w:r w:rsidRPr="00E958AD">
              <w:rPr>
                <w:rFonts w:hint="eastAsia"/>
                <w:kern w:val="32"/>
              </w:rPr>
              <w:t>℃，日平均最低温度约为</w:t>
            </w:r>
            <w:r w:rsidR="006801C3" w:rsidRPr="00E958AD">
              <w:rPr>
                <w:kern w:val="32"/>
              </w:rPr>
              <w:t>4</w:t>
            </w:r>
            <w:r w:rsidRPr="00E958AD">
              <w:rPr>
                <w:rFonts w:hint="eastAsia"/>
                <w:kern w:val="32"/>
              </w:rPr>
              <w:t>℃，大气压约为</w:t>
            </w:r>
            <w:r w:rsidRPr="00E958AD">
              <w:rPr>
                <w:kern w:val="32"/>
              </w:rPr>
              <w:t>0.</w:t>
            </w:r>
            <w:r w:rsidR="00E27670" w:rsidRPr="00E958AD">
              <w:rPr>
                <w:kern w:val="32"/>
              </w:rPr>
              <w:t>805</w:t>
            </w:r>
            <w:r w:rsidRPr="00E958AD">
              <w:rPr>
                <w:rFonts w:hint="eastAsia"/>
                <w:kern w:val="32"/>
              </w:rPr>
              <w:t>atm</w:t>
            </w:r>
            <w:r w:rsidRPr="00E958AD">
              <w:rPr>
                <w:rFonts w:hint="eastAsia"/>
                <w:kern w:val="32"/>
              </w:rPr>
              <w:t>，太阳辐射因子</w:t>
            </w:r>
            <w:r w:rsidR="006801C3" w:rsidRPr="00E958AD">
              <w:rPr>
                <w:kern w:val="32"/>
              </w:rPr>
              <w:t>1575.86</w:t>
            </w:r>
            <w:r w:rsidRPr="00E958AD">
              <w:rPr>
                <w:rFonts w:hint="eastAsia"/>
                <w:kern w:val="32"/>
              </w:rPr>
              <w:t>Btu/</w:t>
            </w:r>
            <w:r w:rsidRPr="00E958AD">
              <w:rPr>
                <w:rFonts w:hint="eastAsia"/>
                <w:kern w:val="32"/>
              </w:rPr>
              <w:t>（</w:t>
            </w:r>
            <w:r w:rsidRPr="00E958AD">
              <w:rPr>
                <w:rFonts w:hint="eastAsia"/>
                <w:kern w:val="32"/>
              </w:rPr>
              <w:t>ft</w:t>
            </w:r>
            <w:r w:rsidRPr="00E958AD">
              <w:rPr>
                <w:rFonts w:hint="eastAsia"/>
                <w:kern w:val="32"/>
                <w:vertAlign w:val="superscript"/>
              </w:rPr>
              <w:t>2</w:t>
            </w:r>
            <w:r w:rsidRPr="00E958AD">
              <w:rPr>
                <w:rFonts w:hint="eastAsia"/>
                <w:kern w:val="32"/>
              </w:rPr>
              <w:t>·</w:t>
            </w:r>
            <w:r w:rsidRPr="00E958AD">
              <w:rPr>
                <w:rFonts w:hint="eastAsia"/>
                <w:kern w:val="32"/>
              </w:rPr>
              <w:t>a</w:t>
            </w:r>
            <w:r w:rsidRPr="00E958AD">
              <w:rPr>
                <w:rFonts w:hint="eastAsia"/>
                <w:kern w:val="32"/>
              </w:rPr>
              <w:t>）；储罐容积：</w:t>
            </w:r>
            <w:r w:rsidRPr="00E958AD">
              <w:rPr>
                <w:kern w:val="32"/>
              </w:rPr>
              <w:t>5</w:t>
            </w:r>
            <w:r w:rsidRPr="00E958AD">
              <w:rPr>
                <w:rFonts w:hint="eastAsia"/>
                <w:kern w:val="32"/>
              </w:rPr>
              <w:t>m</w:t>
            </w:r>
            <w:r w:rsidRPr="00E958AD">
              <w:rPr>
                <w:rFonts w:hint="eastAsia"/>
                <w:kern w:val="32"/>
                <w:vertAlign w:val="superscript"/>
              </w:rPr>
              <w:t>3</w:t>
            </w:r>
            <w:r w:rsidRPr="00E958AD">
              <w:rPr>
                <w:rFonts w:hint="eastAsia"/>
                <w:kern w:val="32"/>
              </w:rPr>
              <w:t>；直径：</w:t>
            </w:r>
            <w:r w:rsidRPr="00E958AD">
              <w:rPr>
                <w:kern w:val="32"/>
              </w:rPr>
              <w:t>1.2</w:t>
            </w:r>
            <w:r w:rsidRPr="00E958AD">
              <w:rPr>
                <w:rFonts w:hint="eastAsia"/>
                <w:kern w:val="32"/>
              </w:rPr>
              <w:t>m</w:t>
            </w:r>
            <w:r w:rsidRPr="00E958AD">
              <w:rPr>
                <w:rFonts w:hint="eastAsia"/>
                <w:kern w:val="32"/>
              </w:rPr>
              <w:t>；罐体高度：</w:t>
            </w:r>
            <w:r w:rsidRPr="00E958AD">
              <w:rPr>
                <w:kern w:val="32"/>
              </w:rPr>
              <w:t>0.8</w:t>
            </w:r>
            <w:r w:rsidRPr="00E958AD">
              <w:rPr>
                <w:rFonts w:hint="eastAsia"/>
                <w:kern w:val="32"/>
              </w:rPr>
              <w:t>m</w:t>
            </w:r>
            <w:r w:rsidRPr="00E958AD">
              <w:rPr>
                <w:rFonts w:hint="eastAsia"/>
                <w:kern w:val="32"/>
              </w:rPr>
              <w:t>（横卧）；年平均储存高度：</w:t>
            </w:r>
            <w:r w:rsidR="00EC0F8B" w:rsidRPr="00E958AD">
              <w:rPr>
                <w:kern w:val="32"/>
              </w:rPr>
              <w:t>0.8</w:t>
            </w:r>
            <w:r w:rsidRPr="00E958AD">
              <w:rPr>
                <w:rFonts w:hint="eastAsia"/>
                <w:kern w:val="32"/>
              </w:rPr>
              <w:t>m</w:t>
            </w:r>
            <w:r w:rsidRPr="00E958AD">
              <w:rPr>
                <w:rFonts w:hint="eastAsia"/>
                <w:kern w:val="32"/>
              </w:rPr>
              <w:t>；罐体涂漆颜色：浅灰色；呼吸阀设定压力：</w:t>
            </w:r>
            <w:r w:rsidRPr="00E958AD">
              <w:rPr>
                <w:rFonts w:hint="eastAsia"/>
                <w:kern w:val="32"/>
              </w:rPr>
              <w:t>-295Pa-980Pa</w:t>
            </w:r>
            <w:r w:rsidRPr="00E958AD">
              <w:rPr>
                <w:rFonts w:hint="eastAsia"/>
                <w:kern w:val="32"/>
              </w:rPr>
              <w:t>；</w:t>
            </w:r>
            <w:r w:rsidRPr="00E958AD">
              <w:rPr>
                <w:kern w:val="32"/>
              </w:rPr>
              <w:t>年周转量为</w:t>
            </w:r>
            <w:r w:rsidRPr="00E958AD">
              <w:rPr>
                <w:kern w:val="32"/>
              </w:rPr>
              <w:t>50t</w:t>
            </w:r>
            <w:r w:rsidRPr="00E958AD">
              <w:rPr>
                <w:rFonts w:hint="eastAsia"/>
                <w:kern w:val="32"/>
              </w:rPr>
              <w:t>。</w:t>
            </w:r>
            <w:r w:rsidRPr="00E958AD">
              <w:rPr>
                <w:kern w:val="32"/>
              </w:rPr>
              <w:cr/>
              <w:t xml:space="preserve">    </w:t>
            </w:r>
            <w:r w:rsidRPr="00E958AD">
              <w:rPr>
                <w:rFonts w:hint="eastAsia"/>
                <w:kern w:val="32"/>
              </w:rPr>
              <w:t>带入数据项目</w:t>
            </w:r>
            <w:r w:rsidR="00AC3D6A" w:rsidRPr="00E958AD">
              <w:rPr>
                <w:rFonts w:hint="eastAsia"/>
                <w:kern w:val="32"/>
              </w:rPr>
              <w:t>柴油储罐</w:t>
            </w:r>
            <w:r w:rsidRPr="00E958AD">
              <w:rPr>
                <w:rFonts w:hint="eastAsia"/>
                <w:kern w:val="32"/>
              </w:rPr>
              <w:t>无组织废气排放量约为</w:t>
            </w:r>
            <w:r w:rsidR="00AB3E00" w:rsidRPr="00E958AD">
              <w:rPr>
                <w:kern w:val="32"/>
              </w:rPr>
              <w:t>5.32</w:t>
            </w:r>
            <w:r w:rsidRPr="00E958AD">
              <w:rPr>
                <w:rFonts w:hint="eastAsia"/>
                <w:kern w:val="32"/>
              </w:rPr>
              <w:t>kg/a</w:t>
            </w:r>
            <w:r w:rsidRPr="00E958AD">
              <w:rPr>
                <w:rFonts w:hint="eastAsia"/>
                <w:kern w:val="32"/>
              </w:rPr>
              <w:t>。</w:t>
            </w:r>
          </w:p>
          <w:p w14:paraId="1C19B6C7" w14:textId="72F515B9" w:rsidR="00E727A2" w:rsidRPr="00E958AD" w:rsidRDefault="00E727A2" w:rsidP="00AB760C">
            <w:pPr>
              <w:ind w:firstLine="482"/>
              <w:rPr>
                <w:b/>
                <w:bCs/>
              </w:rPr>
            </w:pPr>
            <w:r w:rsidRPr="00E958AD">
              <w:rPr>
                <w:rFonts w:hint="eastAsia"/>
                <w:b/>
                <w:bCs/>
              </w:rPr>
              <w:t>治理措施：</w:t>
            </w:r>
            <w:r w:rsidR="00E3088F" w:rsidRPr="00E958AD">
              <w:rPr>
                <w:rFonts w:hint="eastAsia"/>
              </w:rPr>
              <w:t>采用固定罐，同时加强管理、</w:t>
            </w:r>
            <w:r w:rsidRPr="00E958AD">
              <w:rPr>
                <w:rFonts w:hint="eastAsia"/>
              </w:rPr>
              <w:t>优化操作等</w:t>
            </w:r>
            <w:r w:rsidR="00E3088F" w:rsidRPr="00E958AD">
              <w:rPr>
                <w:rFonts w:hint="eastAsia"/>
              </w:rPr>
              <w:t>减少柴油直接</w:t>
            </w:r>
            <w:r w:rsidR="00E3088F" w:rsidRPr="00E958AD">
              <w:rPr>
                <w:rFonts w:hint="eastAsia"/>
              </w:rPr>
              <w:lastRenderedPageBreak/>
              <w:t>暴露时间以此</w:t>
            </w:r>
            <w:r w:rsidRPr="00E958AD">
              <w:rPr>
                <w:rFonts w:hint="eastAsia"/>
              </w:rPr>
              <w:t>减少柴油储罐无组织废气排放。</w:t>
            </w:r>
          </w:p>
          <w:p w14:paraId="7F7EF46F" w14:textId="79A0779D" w:rsidR="00AB760C" w:rsidRPr="00E958AD" w:rsidRDefault="00DB2846" w:rsidP="00AB760C">
            <w:pPr>
              <w:ind w:firstLine="482"/>
              <w:rPr>
                <w:b/>
                <w:bCs/>
                <w:szCs w:val="24"/>
              </w:rPr>
            </w:pPr>
            <w:r w:rsidRPr="00E958AD">
              <w:rPr>
                <w:rFonts w:hint="eastAsia"/>
                <w:b/>
                <w:bCs/>
              </w:rPr>
              <w:t>（</w:t>
            </w:r>
            <w:r w:rsidRPr="00E958AD">
              <w:rPr>
                <w:rFonts w:hint="eastAsia"/>
                <w:b/>
                <w:bCs/>
              </w:rPr>
              <w:t>5</w:t>
            </w:r>
            <w:r w:rsidRPr="00E958AD">
              <w:rPr>
                <w:rFonts w:hint="eastAsia"/>
                <w:b/>
                <w:bCs/>
              </w:rPr>
              <w:t>）</w:t>
            </w:r>
            <w:r w:rsidR="00AB760C" w:rsidRPr="00E958AD">
              <w:rPr>
                <w:rFonts w:hint="eastAsia"/>
                <w:b/>
                <w:bCs/>
              </w:rPr>
              <w:t>原料装卸、上料粉尘</w:t>
            </w:r>
          </w:p>
          <w:p w14:paraId="11130E9F" w14:textId="4AF98433" w:rsidR="00AB760C" w:rsidRPr="00E958AD" w:rsidRDefault="00AB760C" w:rsidP="00AB760C">
            <w:pPr>
              <w:adjustRightInd w:val="0"/>
              <w:snapToGrid w:val="0"/>
              <w:ind w:firstLine="480"/>
              <w:rPr>
                <w:b/>
                <w:bCs/>
              </w:rPr>
            </w:pPr>
            <w:r w:rsidRPr="00E958AD">
              <w:rPr>
                <w:rFonts w:hint="eastAsia"/>
              </w:rPr>
              <w:t>石料在装卸、上料过程中</w:t>
            </w:r>
            <w:r w:rsidRPr="00E958AD">
              <w:rPr>
                <w:rFonts w:hint="eastAsia"/>
                <w:kern w:val="0"/>
              </w:rPr>
              <w:t>会产生粉尘，参照《逸散性工业粉尘控制技术》中</w:t>
            </w:r>
            <w:r w:rsidRPr="00E958AD">
              <w:rPr>
                <w:kern w:val="0"/>
              </w:rPr>
              <w:t>“</w:t>
            </w:r>
            <w:r w:rsidRPr="00E958AD">
              <w:rPr>
                <w:rFonts w:hint="eastAsia"/>
                <w:kern w:val="0"/>
              </w:rPr>
              <w:t>表</w:t>
            </w:r>
            <w:r w:rsidRPr="00E958AD">
              <w:rPr>
                <w:kern w:val="0"/>
              </w:rPr>
              <w:t>21-1</w:t>
            </w:r>
            <w:r w:rsidRPr="00E958AD">
              <w:rPr>
                <w:rFonts w:hint="eastAsia"/>
                <w:kern w:val="0"/>
              </w:rPr>
              <w:t>沥青混凝土制造厂的逸散</w:t>
            </w:r>
            <w:proofErr w:type="gramStart"/>
            <w:r w:rsidRPr="00E958AD">
              <w:rPr>
                <w:rFonts w:hint="eastAsia"/>
                <w:kern w:val="0"/>
              </w:rPr>
              <w:t>尘</w:t>
            </w:r>
            <w:proofErr w:type="gramEnd"/>
            <w:r w:rsidRPr="00E958AD">
              <w:rPr>
                <w:rFonts w:hint="eastAsia"/>
                <w:kern w:val="0"/>
              </w:rPr>
              <w:t>排放因子</w:t>
            </w:r>
            <w:r w:rsidRPr="00E958AD">
              <w:rPr>
                <w:kern w:val="0"/>
              </w:rPr>
              <w:t>”</w:t>
            </w:r>
            <w:r w:rsidRPr="00E958AD">
              <w:rPr>
                <w:rFonts w:hint="eastAsia"/>
                <w:kern w:val="0"/>
              </w:rPr>
              <w:t>，原材料砂子</w:t>
            </w:r>
            <w:proofErr w:type="gramStart"/>
            <w:r w:rsidRPr="00E958AD">
              <w:rPr>
                <w:rFonts w:hint="eastAsia"/>
                <w:kern w:val="0"/>
              </w:rPr>
              <w:t>装卸到储料区</w:t>
            </w:r>
            <w:proofErr w:type="gramEnd"/>
            <w:r w:rsidRPr="00E958AD">
              <w:rPr>
                <w:rFonts w:hint="eastAsia"/>
                <w:kern w:val="0"/>
              </w:rPr>
              <w:t>、到上料过程中的粉尘排放系数按</w:t>
            </w:r>
            <w:r w:rsidRPr="00E958AD">
              <w:rPr>
                <w:kern w:val="0"/>
              </w:rPr>
              <w:t>0.02kg/t</w:t>
            </w:r>
            <w:r w:rsidRPr="00E958AD">
              <w:rPr>
                <w:rFonts w:hint="eastAsia"/>
                <w:kern w:val="0"/>
              </w:rPr>
              <w:t>（上堆料）计算，项目石料用量</w:t>
            </w:r>
            <w:r w:rsidR="00664566" w:rsidRPr="00E958AD">
              <w:rPr>
                <w:kern w:val="0"/>
              </w:rPr>
              <w:t>76</w:t>
            </w:r>
            <w:r w:rsidR="00FF2481" w:rsidRPr="00E958AD">
              <w:rPr>
                <w:kern w:val="0"/>
              </w:rPr>
              <w:t>9</w:t>
            </w:r>
            <w:r w:rsidR="00664566" w:rsidRPr="00E958AD">
              <w:rPr>
                <w:kern w:val="0"/>
              </w:rPr>
              <w:t>00t/a</w:t>
            </w:r>
            <w:r w:rsidRPr="00E958AD">
              <w:rPr>
                <w:rFonts w:hint="eastAsia"/>
                <w:kern w:val="0"/>
              </w:rPr>
              <w:t>，在不采取任何措施的情况下无组织的粉尘产生量约</w:t>
            </w:r>
            <w:r w:rsidR="00664566" w:rsidRPr="00E958AD">
              <w:rPr>
                <w:kern w:val="0"/>
              </w:rPr>
              <w:t>1.53</w:t>
            </w:r>
            <w:r w:rsidR="00FF2481" w:rsidRPr="00E958AD">
              <w:rPr>
                <w:kern w:val="0"/>
              </w:rPr>
              <w:t>8</w:t>
            </w:r>
            <w:r w:rsidRPr="00E958AD">
              <w:rPr>
                <w:kern w:val="0"/>
              </w:rPr>
              <w:t>t/a</w:t>
            </w:r>
            <w:r w:rsidRPr="00E958AD">
              <w:rPr>
                <w:rFonts w:hint="eastAsia"/>
                <w:kern w:val="0"/>
              </w:rPr>
              <w:t>。为使堆场扬尘的无组织排放污染源减少对厂区内环境的影响，环</w:t>
            </w:r>
            <w:proofErr w:type="gramStart"/>
            <w:r w:rsidRPr="00E958AD">
              <w:rPr>
                <w:rFonts w:hint="eastAsia"/>
                <w:kern w:val="0"/>
              </w:rPr>
              <w:t>评建议</w:t>
            </w:r>
            <w:proofErr w:type="gramEnd"/>
            <w:r w:rsidRPr="00E958AD">
              <w:rPr>
                <w:rFonts w:hint="eastAsia"/>
                <w:kern w:val="0"/>
              </w:rPr>
              <w:t>堆场</w:t>
            </w:r>
            <w:r w:rsidR="009E0988" w:rsidRPr="00E958AD">
              <w:rPr>
                <w:rFonts w:hint="eastAsia"/>
                <w:kern w:val="0"/>
              </w:rPr>
              <w:t>进行三面围挡</w:t>
            </w:r>
            <w:r w:rsidR="009E0988" w:rsidRPr="00E958AD">
              <w:rPr>
                <w:rFonts w:hint="eastAsia"/>
                <w:kern w:val="0"/>
              </w:rPr>
              <w:t>+</w:t>
            </w:r>
            <w:r w:rsidRPr="00E958AD">
              <w:rPr>
                <w:rFonts w:hint="eastAsia"/>
                <w:kern w:val="0"/>
              </w:rPr>
              <w:t>定期</w:t>
            </w:r>
            <w:r w:rsidR="009E0988" w:rsidRPr="00E958AD">
              <w:rPr>
                <w:rFonts w:hint="eastAsia"/>
                <w:kern w:val="0"/>
              </w:rPr>
              <w:t>洒</w:t>
            </w:r>
            <w:r w:rsidRPr="00E958AD">
              <w:rPr>
                <w:rFonts w:hint="eastAsia"/>
                <w:kern w:val="0"/>
              </w:rPr>
              <w:t>水，保持堆场表层湿润，保持表层含水率</w:t>
            </w:r>
            <w:r w:rsidRPr="00E958AD">
              <w:rPr>
                <w:kern w:val="0"/>
              </w:rPr>
              <w:t>≥4%</w:t>
            </w:r>
            <w:r w:rsidRPr="00E958AD">
              <w:rPr>
                <w:rFonts w:hint="eastAsia"/>
                <w:kern w:val="0"/>
              </w:rPr>
              <w:t>。以减少无组织粉尘产生。采取以上措施后，可减少约</w:t>
            </w:r>
            <w:r w:rsidRPr="00E958AD">
              <w:rPr>
                <w:kern w:val="0"/>
              </w:rPr>
              <w:t>85%</w:t>
            </w:r>
            <w:r w:rsidRPr="00E958AD">
              <w:rPr>
                <w:rFonts w:hint="eastAsia"/>
                <w:kern w:val="0"/>
              </w:rPr>
              <w:t>的无组织粉尘，则粉尘排放量约</w:t>
            </w:r>
            <w:r w:rsidR="00D24356" w:rsidRPr="00E958AD">
              <w:rPr>
                <w:kern w:val="0"/>
              </w:rPr>
              <w:t>0.230</w:t>
            </w:r>
            <w:r w:rsidR="00FF2481" w:rsidRPr="00E958AD">
              <w:rPr>
                <w:kern w:val="0"/>
              </w:rPr>
              <w:t>7</w:t>
            </w:r>
            <w:r w:rsidRPr="00E958AD">
              <w:rPr>
                <w:kern w:val="0"/>
              </w:rPr>
              <w:t>t/a</w:t>
            </w:r>
            <w:r w:rsidRPr="00E958AD">
              <w:rPr>
                <w:rFonts w:hint="eastAsia"/>
                <w:kern w:val="0"/>
              </w:rPr>
              <w:t>，排放速率约为</w:t>
            </w:r>
            <w:r w:rsidRPr="00E958AD">
              <w:rPr>
                <w:kern w:val="0"/>
              </w:rPr>
              <w:t>0.</w:t>
            </w:r>
            <w:r w:rsidR="00D24356" w:rsidRPr="00E958AD">
              <w:rPr>
                <w:kern w:val="0"/>
              </w:rPr>
              <w:t>1</w:t>
            </w:r>
            <w:r w:rsidRPr="00E958AD">
              <w:rPr>
                <w:kern w:val="0"/>
              </w:rPr>
              <w:t>6kg/h</w:t>
            </w:r>
            <w:r w:rsidRPr="00E958AD">
              <w:rPr>
                <w:rFonts w:hint="eastAsia"/>
                <w:kern w:val="0"/>
              </w:rPr>
              <w:t>。</w:t>
            </w:r>
          </w:p>
          <w:p w14:paraId="28CA379F" w14:textId="6DEF3F44" w:rsidR="00A64B06" w:rsidRPr="00E958AD" w:rsidRDefault="00A64B06" w:rsidP="00A64B06">
            <w:pPr>
              <w:adjustRightInd w:val="0"/>
              <w:snapToGrid w:val="0"/>
              <w:ind w:firstLine="482"/>
              <w:rPr>
                <w:b/>
                <w:bCs/>
              </w:rPr>
            </w:pPr>
            <w:r w:rsidRPr="00E958AD">
              <w:rPr>
                <w:rFonts w:hint="eastAsia"/>
                <w:b/>
                <w:bCs/>
              </w:rPr>
              <w:t>（</w:t>
            </w:r>
            <w:r w:rsidRPr="00E958AD">
              <w:rPr>
                <w:rFonts w:hint="eastAsia"/>
                <w:b/>
                <w:bCs/>
              </w:rPr>
              <w:t>6</w:t>
            </w:r>
            <w:r w:rsidRPr="00E958AD">
              <w:rPr>
                <w:rFonts w:hint="eastAsia"/>
                <w:b/>
                <w:bCs/>
              </w:rPr>
              <w:t>）</w:t>
            </w:r>
            <w:r w:rsidR="00B37F98" w:rsidRPr="00E958AD">
              <w:rPr>
                <w:rFonts w:hint="eastAsia"/>
                <w:b/>
                <w:bCs/>
              </w:rPr>
              <w:t>矿粉筒仓</w:t>
            </w:r>
            <w:r w:rsidRPr="00E958AD">
              <w:rPr>
                <w:rFonts w:hint="eastAsia"/>
                <w:b/>
                <w:bCs/>
              </w:rPr>
              <w:t>粉尘</w:t>
            </w:r>
          </w:p>
          <w:p w14:paraId="0E29E2C9" w14:textId="7EB5D9B4" w:rsidR="00A64B06" w:rsidRPr="00E958AD" w:rsidRDefault="00A64B06" w:rsidP="00A64B06">
            <w:pPr>
              <w:adjustRightInd w:val="0"/>
              <w:snapToGrid w:val="0"/>
              <w:ind w:firstLine="480"/>
            </w:pPr>
            <w:r w:rsidRPr="00E958AD">
              <w:rPr>
                <w:rFonts w:hint="eastAsia"/>
              </w:rPr>
              <w:t>项目矿粉在</w:t>
            </w:r>
            <w:r w:rsidR="00B37F98" w:rsidRPr="00E958AD">
              <w:rPr>
                <w:rFonts w:hint="eastAsia"/>
              </w:rPr>
              <w:t>矿粉筒仓</w:t>
            </w:r>
            <w:r w:rsidRPr="00E958AD">
              <w:rPr>
                <w:rFonts w:hint="eastAsia"/>
              </w:rPr>
              <w:t>内储存，</w:t>
            </w:r>
            <w:r w:rsidR="00B37F98" w:rsidRPr="00E958AD">
              <w:rPr>
                <w:rFonts w:hint="eastAsia"/>
              </w:rPr>
              <w:t>矿粉筒仓</w:t>
            </w:r>
            <w:proofErr w:type="gramStart"/>
            <w:r w:rsidRPr="00E958AD">
              <w:rPr>
                <w:rFonts w:hint="eastAsia"/>
              </w:rPr>
              <w:t>进出料口过程中仓</w:t>
            </w:r>
            <w:proofErr w:type="gramEnd"/>
            <w:r w:rsidRPr="00E958AD">
              <w:rPr>
                <w:rFonts w:hint="eastAsia"/>
              </w:rPr>
              <w:t>顶呼吸孔有粉尘产生，</w:t>
            </w:r>
            <w:r w:rsidR="00B37F98" w:rsidRPr="00E958AD">
              <w:rPr>
                <w:rFonts w:hint="eastAsia"/>
              </w:rPr>
              <w:t>矿粉筒仓</w:t>
            </w:r>
            <w:r w:rsidRPr="00E958AD">
              <w:rPr>
                <w:rFonts w:hint="eastAsia"/>
              </w:rPr>
              <w:t>配套袋式除尘器。根据《排放源统计调查产排污核算方法和系数手册》中“</w:t>
            </w:r>
            <w:r w:rsidRPr="00E958AD">
              <w:rPr>
                <w:rFonts w:hint="eastAsia"/>
              </w:rPr>
              <w:t>3021</w:t>
            </w:r>
            <w:r w:rsidRPr="00E958AD">
              <w:rPr>
                <w:rFonts w:hint="eastAsia"/>
              </w:rPr>
              <w:t>水泥制品制造（含</w:t>
            </w:r>
            <w:r w:rsidRPr="00E958AD">
              <w:rPr>
                <w:rFonts w:hint="eastAsia"/>
              </w:rPr>
              <w:t>3022</w:t>
            </w:r>
            <w:proofErr w:type="gramStart"/>
            <w:r w:rsidRPr="00E958AD">
              <w:rPr>
                <w:rFonts w:hint="eastAsia"/>
              </w:rPr>
              <w:t>砼</w:t>
            </w:r>
            <w:proofErr w:type="gramEnd"/>
            <w:r w:rsidRPr="00E958AD">
              <w:rPr>
                <w:rFonts w:hint="eastAsia"/>
              </w:rPr>
              <w:t>结构构件制造、</w:t>
            </w:r>
            <w:r w:rsidRPr="00E958AD">
              <w:rPr>
                <w:rFonts w:hint="eastAsia"/>
              </w:rPr>
              <w:t>3029</w:t>
            </w:r>
            <w:r w:rsidRPr="00E958AD">
              <w:rPr>
                <w:rFonts w:hint="eastAsia"/>
              </w:rPr>
              <w:t>其他水泥类似制品制造）行业系数手册”：</w:t>
            </w:r>
            <w:r w:rsidR="00B37F98" w:rsidRPr="00E958AD">
              <w:rPr>
                <w:rFonts w:hint="eastAsia"/>
              </w:rPr>
              <w:t>矿粉筒仓</w:t>
            </w:r>
            <w:r w:rsidRPr="00E958AD">
              <w:rPr>
                <w:rFonts w:hint="eastAsia"/>
              </w:rPr>
              <w:t>产生</w:t>
            </w:r>
            <w:proofErr w:type="gramStart"/>
            <w:r w:rsidRPr="00E958AD">
              <w:rPr>
                <w:rFonts w:hint="eastAsia"/>
              </w:rPr>
              <w:t>粉尘产排系数</w:t>
            </w:r>
            <w:proofErr w:type="gramEnd"/>
            <w:r w:rsidRPr="00E958AD">
              <w:rPr>
                <w:rFonts w:hint="eastAsia"/>
              </w:rPr>
              <w:t>为</w:t>
            </w:r>
            <w:r w:rsidRPr="00E958AD">
              <w:rPr>
                <w:rFonts w:hint="eastAsia"/>
              </w:rPr>
              <w:t>0.12kg/t</w:t>
            </w:r>
            <w:r w:rsidRPr="00E958AD">
              <w:rPr>
                <w:rFonts w:hint="eastAsia"/>
              </w:rPr>
              <w:t>（原料），矿粉年用量为</w:t>
            </w:r>
            <w:r w:rsidRPr="00E958AD">
              <w:t>32</w:t>
            </w:r>
            <w:r w:rsidRPr="00E958AD">
              <w:rPr>
                <w:rFonts w:hint="eastAsia"/>
              </w:rPr>
              <w:t>00t/a</w:t>
            </w:r>
            <w:r w:rsidRPr="00E958AD">
              <w:rPr>
                <w:rFonts w:hint="eastAsia"/>
              </w:rPr>
              <w:t>，则粉尘产生量为</w:t>
            </w:r>
            <w:r w:rsidRPr="00E958AD">
              <w:rPr>
                <w:rFonts w:hint="eastAsia"/>
              </w:rPr>
              <w:t>0.</w:t>
            </w:r>
            <w:r w:rsidRPr="00E958AD">
              <w:t>384</w:t>
            </w:r>
            <w:r w:rsidRPr="00E958AD">
              <w:rPr>
                <w:rFonts w:hint="eastAsia"/>
              </w:rPr>
              <w:t>t/a</w:t>
            </w:r>
            <w:r w:rsidRPr="00E958AD">
              <w:rPr>
                <w:rFonts w:hint="eastAsia"/>
              </w:rPr>
              <w:t>，产生粉尘</w:t>
            </w:r>
            <w:proofErr w:type="gramStart"/>
            <w:r w:rsidRPr="00E958AD">
              <w:rPr>
                <w:rFonts w:hint="eastAsia"/>
              </w:rPr>
              <w:t>经配套</w:t>
            </w:r>
            <w:proofErr w:type="gramEnd"/>
            <w:r w:rsidRPr="00E958AD">
              <w:rPr>
                <w:rFonts w:hint="eastAsia"/>
              </w:rPr>
              <w:t>的袋式除尘器处理后，</w:t>
            </w:r>
            <w:proofErr w:type="gramStart"/>
            <w:r w:rsidRPr="00E958AD">
              <w:rPr>
                <w:rFonts w:hint="eastAsia"/>
              </w:rPr>
              <w:t>仓顶</w:t>
            </w:r>
            <w:proofErr w:type="gramEnd"/>
            <w:r w:rsidRPr="00E958AD">
              <w:rPr>
                <w:rFonts w:hint="eastAsia"/>
              </w:rPr>
              <w:t>排放。</w:t>
            </w:r>
            <w:r w:rsidR="00B37F98" w:rsidRPr="00E958AD">
              <w:rPr>
                <w:rFonts w:hint="eastAsia"/>
              </w:rPr>
              <w:t>矿粉筒仓</w:t>
            </w:r>
            <w:r w:rsidRPr="00E958AD">
              <w:rPr>
                <w:rFonts w:hint="eastAsia"/>
              </w:rPr>
              <w:t>配套袋式除尘器风量为</w:t>
            </w:r>
            <w:r w:rsidRPr="00E958AD">
              <w:rPr>
                <w:rFonts w:hint="eastAsia"/>
              </w:rPr>
              <w:t>3000m</w:t>
            </w:r>
            <w:r w:rsidRPr="00E958AD">
              <w:rPr>
                <w:rFonts w:hint="eastAsia"/>
                <w:vertAlign w:val="superscript"/>
              </w:rPr>
              <w:t>3</w:t>
            </w:r>
            <w:r w:rsidRPr="00E958AD">
              <w:rPr>
                <w:rFonts w:hint="eastAsia"/>
              </w:rPr>
              <w:t>/h</w:t>
            </w:r>
            <w:r w:rsidRPr="00E958AD">
              <w:rPr>
                <w:rFonts w:hint="eastAsia"/>
              </w:rPr>
              <w:t>，除尘效率为</w:t>
            </w:r>
            <w:r w:rsidRPr="00E958AD">
              <w:rPr>
                <w:rFonts w:hint="eastAsia"/>
              </w:rPr>
              <w:t>99%</w:t>
            </w:r>
            <w:r w:rsidRPr="00E958AD">
              <w:rPr>
                <w:rFonts w:hint="eastAsia"/>
              </w:rPr>
              <w:t>，则粉尘排放量为</w:t>
            </w:r>
            <w:r w:rsidRPr="00E958AD">
              <w:rPr>
                <w:rFonts w:hint="eastAsia"/>
              </w:rPr>
              <w:t>0.00</w:t>
            </w:r>
            <w:r w:rsidRPr="00E958AD">
              <w:t>384</w:t>
            </w:r>
            <w:r w:rsidRPr="00E958AD">
              <w:rPr>
                <w:rFonts w:hint="eastAsia"/>
              </w:rPr>
              <w:t>t/a</w:t>
            </w:r>
            <w:r w:rsidRPr="00E958AD">
              <w:rPr>
                <w:rFonts w:hint="eastAsia"/>
              </w:rPr>
              <w:t>，排放速率为</w:t>
            </w:r>
            <w:r w:rsidRPr="00E958AD">
              <w:rPr>
                <w:rFonts w:hint="eastAsia"/>
              </w:rPr>
              <w:t>0.00</w:t>
            </w:r>
            <w:r w:rsidRPr="00E958AD">
              <w:t>267</w:t>
            </w:r>
            <w:r w:rsidRPr="00E958AD">
              <w:rPr>
                <w:rFonts w:hint="eastAsia"/>
              </w:rPr>
              <w:t>kg/h</w:t>
            </w:r>
            <w:r w:rsidRPr="00E958AD">
              <w:rPr>
                <w:rFonts w:hint="eastAsia"/>
              </w:rPr>
              <w:t>，排放浓度为</w:t>
            </w:r>
            <w:r w:rsidRPr="00E958AD">
              <w:rPr>
                <w:rFonts w:hint="eastAsia"/>
              </w:rPr>
              <w:t>0.</w:t>
            </w:r>
            <w:r w:rsidRPr="00E958AD">
              <w:t>89</w:t>
            </w:r>
            <w:r w:rsidRPr="00E958AD">
              <w:rPr>
                <w:rFonts w:hint="eastAsia"/>
              </w:rPr>
              <w:t>mg/m</w:t>
            </w:r>
            <w:r w:rsidRPr="00E958AD">
              <w:rPr>
                <w:rFonts w:hint="eastAsia"/>
                <w:vertAlign w:val="superscript"/>
              </w:rPr>
              <w:t>3</w:t>
            </w:r>
            <w:r w:rsidRPr="00E958AD">
              <w:rPr>
                <w:rFonts w:hint="eastAsia"/>
              </w:rPr>
              <w:t>。</w:t>
            </w:r>
          </w:p>
          <w:p w14:paraId="1BCE6D48" w14:textId="1BE757DC" w:rsidR="00790A2C" w:rsidRPr="00E958AD" w:rsidRDefault="00790A2C" w:rsidP="00790A2C">
            <w:pPr>
              <w:adjustRightInd w:val="0"/>
              <w:snapToGrid w:val="0"/>
              <w:ind w:firstLine="482"/>
              <w:rPr>
                <w:b/>
                <w:bCs/>
              </w:rPr>
            </w:pPr>
            <w:r w:rsidRPr="00E958AD">
              <w:rPr>
                <w:rFonts w:hint="eastAsia"/>
                <w:b/>
                <w:bCs/>
              </w:rPr>
              <w:t>（</w:t>
            </w:r>
            <w:r w:rsidR="00A64B06" w:rsidRPr="00E958AD">
              <w:rPr>
                <w:b/>
                <w:bCs/>
              </w:rPr>
              <w:t>7</w:t>
            </w:r>
            <w:r w:rsidRPr="00E958AD">
              <w:rPr>
                <w:rFonts w:hint="eastAsia"/>
                <w:b/>
                <w:bCs/>
              </w:rPr>
              <w:t>）项目废气排放量汇总</w:t>
            </w:r>
          </w:p>
          <w:p w14:paraId="40AAFBE1" w14:textId="52E19558" w:rsidR="00BC13E0" w:rsidRPr="00E958AD" w:rsidRDefault="00790A2C" w:rsidP="00790A2C">
            <w:pPr>
              <w:adjustRightInd w:val="0"/>
              <w:snapToGrid w:val="0"/>
              <w:ind w:firstLine="480"/>
            </w:pPr>
            <w:r w:rsidRPr="00E958AD">
              <w:rPr>
                <w:rFonts w:hint="eastAsia"/>
              </w:rPr>
              <w:t>项目</w:t>
            </w:r>
            <w:proofErr w:type="gramStart"/>
            <w:r w:rsidRPr="00E958AD">
              <w:rPr>
                <w:rFonts w:hint="eastAsia"/>
              </w:rPr>
              <w:t>废气产排情况</w:t>
            </w:r>
            <w:proofErr w:type="gramEnd"/>
            <w:r w:rsidRPr="00E958AD">
              <w:rPr>
                <w:rFonts w:hint="eastAsia"/>
              </w:rPr>
              <w:t>见表</w:t>
            </w:r>
            <w:r w:rsidRPr="00E958AD">
              <w:rPr>
                <w:rFonts w:hint="eastAsia"/>
              </w:rPr>
              <w:t>4-</w:t>
            </w:r>
            <w:r w:rsidR="00BC5A52" w:rsidRPr="00E958AD">
              <w:t>2</w:t>
            </w:r>
          </w:p>
          <w:p w14:paraId="4264D9CA" w14:textId="666FD7EB" w:rsidR="00BC13E0" w:rsidRPr="00E958AD" w:rsidRDefault="00BC13E0" w:rsidP="00BC13E0">
            <w:pPr>
              <w:pStyle w:val="a1"/>
            </w:pPr>
          </w:p>
        </w:tc>
      </w:tr>
    </w:tbl>
    <w:p w14:paraId="2C48B5FB" w14:textId="77777777" w:rsidR="00790A2C" w:rsidRPr="00E958AD" w:rsidRDefault="00790A2C">
      <w:pPr>
        <w:ind w:firstLineChars="0" w:firstLine="0"/>
        <w:jc w:val="center"/>
        <w:sectPr w:rsidR="00790A2C" w:rsidRPr="00E958AD">
          <w:headerReference w:type="default" r:id="rId21"/>
          <w:footerReference w:type="default" r:id="rId22"/>
          <w:pgSz w:w="11906" w:h="16838"/>
          <w:pgMar w:top="1440" w:right="1800" w:bottom="1440" w:left="1800" w:header="851" w:footer="992" w:gutter="0"/>
          <w:pgNumType w:fmt="numberInDash" w:start="1"/>
          <w:cols w:space="720"/>
          <w:docGrid w:type="lines" w:linePitch="312"/>
        </w:sectPr>
      </w:pPr>
    </w:p>
    <w:tbl>
      <w:tblPr>
        <w:tblW w:w="1418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34"/>
        <w:gridCol w:w="13648"/>
      </w:tblGrid>
      <w:tr w:rsidR="00790A2C" w:rsidRPr="00E958AD" w14:paraId="6172C0A1" w14:textId="77777777" w:rsidTr="00790A2C">
        <w:trPr>
          <w:trHeight w:val="8112"/>
        </w:trPr>
        <w:tc>
          <w:tcPr>
            <w:tcW w:w="534" w:type="dxa"/>
            <w:vAlign w:val="center"/>
          </w:tcPr>
          <w:p w14:paraId="4006DD0E" w14:textId="5B497635" w:rsidR="00790A2C" w:rsidRPr="00E958AD" w:rsidRDefault="00790A2C">
            <w:pPr>
              <w:ind w:firstLineChars="0" w:firstLine="0"/>
              <w:jc w:val="center"/>
            </w:pPr>
          </w:p>
        </w:tc>
        <w:tc>
          <w:tcPr>
            <w:tcW w:w="13648" w:type="dxa"/>
            <w:vAlign w:val="center"/>
          </w:tcPr>
          <w:p w14:paraId="0C8C9CEC" w14:textId="014CB263" w:rsidR="00790A2C" w:rsidRPr="00E958AD" w:rsidRDefault="00790A2C" w:rsidP="00790A2C">
            <w:pPr>
              <w:widowControl/>
              <w:ind w:firstLine="422"/>
              <w:jc w:val="center"/>
              <w:rPr>
                <w:b/>
                <w:bCs/>
                <w:sz w:val="21"/>
                <w:szCs w:val="21"/>
              </w:rPr>
            </w:pPr>
            <w:r w:rsidRPr="00E958AD">
              <w:rPr>
                <w:b/>
                <w:bCs/>
                <w:sz w:val="21"/>
                <w:szCs w:val="21"/>
              </w:rPr>
              <w:t>表</w:t>
            </w:r>
            <w:r w:rsidRPr="00E958AD">
              <w:rPr>
                <w:b/>
                <w:bCs/>
                <w:sz w:val="21"/>
                <w:szCs w:val="21"/>
              </w:rPr>
              <w:t xml:space="preserve">4-2  </w:t>
            </w:r>
            <w:r w:rsidRPr="00E958AD">
              <w:rPr>
                <w:b/>
                <w:bCs/>
                <w:sz w:val="21"/>
                <w:szCs w:val="21"/>
              </w:rPr>
              <w:t>废气污染物源强核算表</w:t>
            </w:r>
          </w:p>
          <w:tbl>
            <w:tblPr>
              <w:tblStyle w:val="aa"/>
              <w:tblW w:w="13543" w:type="dxa"/>
              <w:jc w:val="center"/>
              <w:tblLayout w:type="fixed"/>
              <w:tblLook w:val="04A0" w:firstRow="1" w:lastRow="0" w:firstColumn="1" w:lastColumn="0" w:noHBand="0" w:noVBand="1"/>
            </w:tblPr>
            <w:tblGrid>
              <w:gridCol w:w="683"/>
              <w:gridCol w:w="709"/>
              <w:gridCol w:w="834"/>
              <w:gridCol w:w="1292"/>
              <w:gridCol w:w="709"/>
              <w:gridCol w:w="992"/>
              <w:gridCol w:w="1134"/>
              <w:gridCol w:w="992"/>
              <w:gridCol w:w="851"/>
              <w:gridCol w:w="850"/>
              <w:gridCol w:w="709"/>
              <w:gridCol w:w="992"/>
              <w:gridCol w:w="1134"/>
              <w:gridCol w:w="982"/>
              <w:gridCol w:w="680"/>
            </w:tblGrid>
            <w:tr w:rsidR="00E958AD" w:rsidRPr="00E958AD" w14:paraId="26098778" w14:textId="77777777" w:rsidTr="009E58E4">
              <w:trPr>
                <w:trHeight w:val="248"/>
                <w:jc w:val="center"/>
              </w:trPr>
              <w:tc>
                <w:tcPr>
                  <w:tcW w:w="683" w:type="dxa"/>
                  <w:vMerge w:val="restart"/>
                  <w:vAlign w:val="center"/>
                </w:tcPr>
                <w:p w14:paraId="096CB38C" w14:textId="77777777" w:rsidR="00790A2C" w:rsidRPr="00E958AD" w:rsidRDefault="00790A2C" w:rsidP="00790A2C">
                  <w:pPr>
                    <w:snapToGrid w:val="0"/>
                    <w:spacing w:line="240" w:lineRule="auto"/>
                    <w:ind w:firstLineChars="0" w:firstLine="0"/>
                    <w:jc w:val="center"/>
                    <w:rPr>
                      <w:b/>
                      <w:sz w:val="18"/>
                      <w:szCs w:val="18"/>
                    </w:rPr>
                  </w:pPr>
                  <w:r w:rsidRPr="00E958AD">
                    <w:rPr>
                      <w:b/>
                      <w:sz w:val="18"/>
                      <w:szCs w:val="18"/>
                    </w:rPr>
                    <w:t>工序</w:t>
                  </w:r>
                </w:p>
              </w:tc>
              <w:tc>
                <w:tcPr>
                  <w:tcW w:w="709" w:type="dxa"/>
                  <w:vMerge w:val="restart"/>
                  <w:vAlign w:val="center"/>
                </w:tcPr>
                <w:p w14:paraId="2A30C2F9" w14:textId="77777777" w:rsidR="00790A2C" w:rsidRPr="00E958AD" w:rsidRDefault="00790A2C" w:rsidP="00790A2C">
                  <w:pPr>
                    <w:snapToGrid w:val="0"/>
                    <w:spacing w:line="240" w:lineRule="auto"/>
                    <w:ind w:firstLineChars="0" w:firstLine="0"/>
                    <w:jc w:val="center"/>
                    <w:rPr>
                      <w:b/>
                      <w:sz w:val="18"/>
                      <w:szCs w:val="18"/>
                    </w:rPr>
                  </w:pPr>
                  <w:r w:rsidRPr="00E958AD">
                    <w:rPr>
                      <w:b/>
                      <w:sz w:val="18"/>
                      <w:szCs w:val="18"/>
                    </w:rPr>
                    <w:t>装置</w:t>
                  </w:r>
                </w:p>
              </w:tc>
              <w:tc>
                <w:tcPr>
                  <w:tcW w:w="834" w:type="dxa"/>
                  <w:vMerge w:val="restart"/>
                  <w:vAlign w:val="center"/>
                </w:tcPr>
                <w:p w14:paraId="2BB49E61" w14:textId="77777777" w:rsidR="00790A2C" w:rsidRPr="00E958AD" w:rsidRDefault="00790A2C" w:rsidP="00790A2C">
                  <w:pPr>
                    <w:snapToGrid w:val="0"/>
                    <w:spacing w:line="240" w:lineRule="auto"/>
                    <w:ind w:firstLineChars="0" w:firstLine="0"/>
                    <w:jc w:val="center"/>
                    <w:rPr>
                      <w:b/>
                      <w:sz w:val="18"/>
                      <w:szCs w:val="18"/>
                    </w:rPr>
                  </w:pPr>
                  <w:r w:rsidRPr="00E958AD">
                    <w:rPr>
                      <w:b/>
                      <w:sz w:val="18"/>
                      <w:szCs w:val="18"/>
                    </w:rPr>
                    <w:t>污染源</w:t>
                  </w:r>
                </w:p>
              </w:tc>
              <w:tc>
                <w:tcPr>
                  <w:tcW w:w="1292" w:type="dxa"/>
                  <w:vMerge w:val="restart"/>
                  <w:vAlign w:val="center"/>
                </w:tcPr>
                <w:p w14:paraId="4B2CB37F" w14:textId="77777777" w:rsidR="00790A2C" w:rsidRPr="00E958AD" w:rsidRDefault="00790A2C" w:rsidP="00790A2C">
                  <w:pPr>
                    <w:snapToGrid w:val="0"/>
                    <w:spacing w:line="240" w:lineRule="auto"/>
                    <w:ind w:firstLineChars="0" w:firstLine="0"/>
                    <w:jc w:val="center"/>
                    <w:rPr>
                      <w:b/>
                      <w:sz w:val="18"/>
                      <w:szCs w:val="18"/>
                    </w:rPr>
                  </w:pPr>
                  <w:r w:rsidRPr="00E958AD">
                    <w:rPr>
                      <w:b/>
                      <w:sz w:val="18"/>
                      <w:szCs w:val="18"/>
                    </w:rPr>
                    <w:t>污染物</w:t>
                  </w:r>
                </w:p>
              </w:tc>
              <w:tc>
                <w:tcPr>
                  <w:tcW w:w="3827" w:type="dxa"/>
                  <w:gridSpan w:val="4"/>
                  <w:vAlign w:val="center"/>
                </w:tcPr>
                <w:p w14:paraId="0CEEFB30" w14:textId="77777777" w:rsidR="00790A2C" w:rsidRPr="00E958AD" w:rsidRDefault="00790A2C" w:rsidP="00790A2C">
                  <w:pPr>
                    <w:snapToGrid w:val="0"/>
                    <w:spacing w:line="240" w:lineRule="auto"/>
                    <w:ind w:firstLineChars="0" w:firstLine="0"/>
                    <w:jc w:val="center"/>
                    <w:rPr>
                      <w:b/>
                      <w:sz w:val="18"/>
                      <w:szCs w:val="18"/>
                    </w:rPr>
                  </w:pPr>
                  <w:r w:rsidRPr="00E958AD">
                    <w:rPr>
                      <w:b/>
                      <w:sz w:val="18"/>
                      <w:szCs w:val="18"/>
                    </w:rPr>
                    <w:t>污染物产生量</w:t>
                  </w:r>
                </w:p>
              </w:tc>
              <w:tc>
                <w:tcPr>
                  <w:tcW w:w="1701" w:type="dxa"/>
                  <w:gridSpan w:val="2"/>
                  <w:vAlign w:val="center"/>
                </w:tcPr>
                <w:p w14:paraId="47271111" w14:textId="77777777" w:rsidR="00790A2C" w:rsidRPr="00E958AD" w:rsidRDefault="00790A2C" w:rsidP="00790A2C">
                  <w:pPr>
                    <w:snapToGrid w:val="0"/>
                    <w:spacing w:line="240" w:lineRule="auto"/>
                    <w:ind w:firstLineChars="0" w:firstLine="0"/>
                    <w:jc w:val="center"/>
                    <w:rPr>
                      <w:b/>
                      <w:sz w:val="18"/>
                      <w:szCs w:val="18"/>
                    </w:rPr>
                  </w:pPr>
                  <w:r w:rsidRPr="00E958AD">
                    <w:rPr>
                      <w:b/>
                      <w:sz w:val="18"/>
                      <w:szCs w:val="18"/>
                    </w:rPr>
                    <w:t>治理措施</w:t>
                  </w:r>
                </w:p>
              </w:tc>
              <w:tc>
                <w:tcPr>
                  <w:tcW w:w="3817" w:type="dxa"/>
                  <w:gridSpan w:val="4"/>
                  <w:vAlign w:val="center"/>
                </w:tcPr>
                <w:p w14:paraId="40C68E98" w14:textId="77777777" w:rsidR="00790A2C" w:rsidRPr="00E958AD" w:rsidRDefault="00790A2C" w:rsidP="00790A2C">
                  <w:pPr>
                    <w:snapToGrid w:val="0"/>
                    <w:spacing w:line="240" w:lineRule="auto"/>
                    <w:ind w:firstLineChars="0" w:firstLine="0"/>
                    <w:jc w:val="center"/>
                    <w:rPr>
                      <w:b/>
                      <w:sz w:val="18"/>
                      <w:szCs w:val="18"/>
                    </w:rPr>
                  </w:pPr>
                  <w:r w:rsidRPr="00E958AD">
                    <w:rPr>
                      <w:b/>
                      <w:sz w:val="18"/>
                      <w:szCs w:val="18"/>
                    </w:rPr>
                    <w:t>污染物排放</w:t>
                  </w:r>
                </w:p>
              </w:tc>
              <w:tc>
                <w:tcPr>
                  <w:tcW w:w="680" w:type="dxa"/>
                  <w:vMerge w:val="restart"/>
                  <w:vAlign w:val="center"/>
                </w:tcPr>
                <w:p w14:paraId="1C5939C2" w14:textId="77777777" w:rsidR="00790A2C" w:rsidRPr="00E958AD" w:rsidRDefault="00790A2C" w:rsidP="00790A2C">
                  <w:pPr>
                    <w:snapToGrid w:val="0"/>
                    <w:spacing w:line="240" w:lineRule="auto"/>
                    <w:ind w:firstLineChars="0" w:firstLine="0"/>
                    <w:jc w:val="center"/>
                    <w:rPr>
                      <w:b/>
                      <w:sz w:val="18"/>
                      <w:szCs w:val="18"/>
                    </w:rPr>
                  </w:pPr>
                  <w:r w:rsidRPr="00E958AD">
                    <w:rPr>
                      <w:b/>
                      <w:sz w:val="18"/>
                      <w:szCs w:val="18"/>
                    </w:rPr>
                    <w:t>排放时间（</w:t>
                  </w:r>
                  <w:r w:rsidRPr="00E958AD">
                    <w:rPr>
                      <w:b/>
                      <w:sz w:val="18"/>
                      <w:szCs w:val="18"/>
                    </w:rPr>
                    <w:t>h</w:t>
                  </w:r>
                  <w:r w:rsidRPr="00E958AD">
                    <w:rPr>
                      <w:b/>
                      <w:sz w:val="18"/>
                      <w:szCs w:val="18"/>
                    </w:rPr>
                    <w:t>）</w:t>
                  </w:r>
                </w:p>
              </w:tc>
            </w:tr>
            <w:tr w:rsidR="00E958AD" w:rsidRPr="00E958AD" w14:paraId="1DFDCABD" w14:textId="77777777" w:rsidTr="009E58E4">
              <w:trPr>
                <w:trHeight w:val="248"/>
                <w:jc w:val="center"/>
              </w:trPr>
              <w:tc>
                <w:tcPr>
                  <w:tcW w:w="683" w:type="dxa"/>
                  <w:vMerge/>
                  <w:vAlign w:val="center"/>
                </w:tcPr>
                <w:p w14:paraId="569EBEB7" w14:textId="77777777" w:rsidR="00790A2C" w:rsidRPr="00E958AD" w:rsidRDefault="00790A2C" w:rsidP="00790A2C">
                  <w:pPr>
                    <w:snapToGrid w:val="0"/>
                    <w:spacing w:line="240" w:lineRule="auto"/>
                    <w:ind w:firstLineChars="0" w:firstLine="0"/>
                    <w:jc w:val="center"/>
                    <w:rPr>
                      <w:bCs/>
                      <w:sz w:val="18"/>
                      <w:szCs w:val="18"/>
                    </w:rPr>
                  </w:pPr>
                </w:p>
              </w:tc>
              <w:tc>
                <w:tcPr>
                  <w:tcW w:w="709" w:type="dxa"/>
                  <w:vMerge/>
                  <w:vAlign w:val="center"/>
                </w:tcPr>
                <w:p w14:paraId="23074E32" w14:textId="77777777" w:rsidR="00790A2C" w:rsidRPr="00E958AD" w:rsidRDefault="00790A2C" w:rsidP="00790A2C">
                  <w:pPr>
                    <w:snapToGrid w:val="0"/>
                    <w:spacing w:line="240" w:lineRule="auto"/>
                    <w:ind w:firstLineChars="0" w:firstLine="0"/>
                    <w:jc w:val="center"/>
                    <w:rPr>
                      <w:bCs/>
                      <w:sz w:val="18"/>
                      <w:szCs w:val="18"/>
                    </w:rPr>
                  </w:pPr>
                </w:p>
              </w:tc>
              <w:tc>
                <w:tcPr>
                  <w:tcW w:w="834" w:type="dxa"/>
                  <w:vMerge/>
                  <w:vAlign w:val="center"/>
                </w:tcPr>
                <w:p w14:paraId="6A4F943A" w14:textId="77777777" w:rsidR="00790A2C" w:rsidRPr="00E958AD" w:rsidRDefault="00790A2C" w:rsidP="00790A2C">
                  <w:pPr>
                    <w:snapToGrid w:val="0"/>
                    <w:spacing w:line="240" w:lineRule="auto"/>
                    <w:ind w:firstLineChars="0" w:firstLine="0"/>
                    <w:jc w:val="center"/>
                    <w:rPr>
                      <w:bCs/>
                      <w:sz w:val="18"/>
                      <w:szCs w:val="18"/>
                    </w:rPr>
                  </w:pPr>
                </w:p>
              </w:tc>
              <w:tc>
                <w:tcPr>
                  <w:tcW w:w="1292" w:type="dxa"/>
                  <w:vMerge/>
                  <w:vAlign w:val="center"/>
                </w:tcPr>
                <w:p w14:paraId="09F65A87" w14:textId="77777777" w:rsidR="00790A2C" w:rsidRPr="00E958AD" w:rsidRDefault="00790A2C" w:rsidP="00790A2C">
                  <w:pPr>
                    <w:snapToGrid w:val="0"/>
                    <w:spacing w:line="240" w:lineRule="auto"/>
                    <w:ind w:firstLineChars="0" w:firstLine="0"/>
                    <w:jc w:val="center"/>
                    <w:rPr>
                      <w:bCs/>
                      <w:sz w:val="18"/>
                      <w:szCs w:val="18"/>
                    </w:rPr>
                  </w:pPr>
                </w:p>
              </w:tc>
              <w:tc>
                <w:tcPr>
                  <w:tcW w:w="709" w:type="dxa"/>
                  <w:vAlign w:val="center"/>
                </w:tcPr>
                <w:p w14:paraId="4AFB9E45" w14:textId="77777777" w:rsidR="00790A2C" w:rsidRPr="00E958AD" w:rsidRDefault="00790A2C" w:rsidP="00790A2C">
                  <w:pPr>
                    <w:snapToGrid w:val="0"/>
                    <w:spacing w:line="240" w:lineRule="auto"/>
                    <w:ind w:firstLineChars="0" w:firstLine="0"/>
                    <w:jc w:val="center"/>
                    <w:rPr>
                      <w:b/>
                      <w:sz w:val="18"/>
                      <w:szCs w:val="18"/>
                    </w:rPr>
                  </w:pPr>
                  <w:r w:rsidRPr="00E958AD">
                    <w:rPr>
                      <w:b/>
                      <w:sz w:val="18"/>
                      <w:szCs w:val="18"/>
                    </w:rPr>
                    <w:t>核算方法</w:t>
                  </w:r>
                </w:p>
              </w:tc>
              <w:tc>
                <w:tcPr>
                  <w:tcW w:w="992" w:type="dxa"/>
                  <w:vAlign w:val="center"/>
                </w:tcPr>
                <w:p w14:paraId="31F3A3DF" w14:textId="77777777" w:rsidR="00790A2C" w:rsidRPr="00E958AD" w:rsidRDefault="00790A2C" w:rsidP="00790A2C">
                  <w:pPr>
                    <w:snapToGrid w:val="0"/>
                    <w:spacing w:line="240" w:lineRule="auto"/>
                    <w:ind w:firstLineChars="0" w:firstLine="0"/>
                    <w:jc w:val="center"/>
                    <w:rPr>
                      <w:b/>
                      <w:sz w:val="18"/>
                      <w:szCs w:val="18"/>
                    </w:rPr>
                  </w:pPr>
                  <w:r w:rsidRPr="00E958AD">
                    <w:rPr>
                      <w:b/>
                      <w:sz w:val="18"/>
                      <w:szCs w:val="18"/>
                    </w:rPr>
                    <w:t>废气产生量（</w:t>
                  </w:r>
                  <w:r w:rsidRPr="00E958AD">
                    <w:rPr>
                      <w:b/>
                      <w:sz w:val="18"/>
                      <w:szCs w:val="18"/>
                    </w:rPr>
                    <w:t>t/a</w:t>
                  </w:r>
                  <w:r w:rsidRPr="00E958AD">
                    <w:rPr>
                      <w:b/>
                      <w:sz w:val="18"/>
                      <w:szCs w:val="18"/>
                    </w:rPr>
                    <w:t>）</w:t>
                  </w:r>
                </w:p>
              </w:tc>
              <w:tc>
                <w:tcPr>
                  <w:tcW w:w="1134" w:type="dxa"/>
                  <w:vAlign w:val="center"/>
                </w:tcPr>
                <w:p w14:paraId="6AE25D94" w14:textId="77777777" w:rsidR="00790A2C" w:rsidRPr="00E958AD" w:rsidRDefault="00790A2C" w:rsidP="00790A2C">
                  <w:pPr>
                    <w:snapToGrid w:val="0"/>
                    <w:spacing w:line="240" w:lineRule="auto"/>
                    <w:ind w:firstLineChars="0" w:firstLine="0"/>
                    <w:jc w:val="center"/>
                    <w:rPr>
                      <w:b/>
                      <w:sz w:val="18"/>
                      <w:szCs w:val="18"/>
                    </w:rPr>
                  </w:pPr>
                  <w:r w:rsidRPr="00E958AD">
                    <w:rPr>
                      <w:b/>
                      <w:sz w:val="18"/>
                      <w:szCs w:val="18"/>
                    </w:rPr>
                    <w:t>产生浓度（</w:t>
                  </w:r>
                  <w:r w:rsidRPr="00E958AD">
                    <w:rPr>
                      <w:b/>
                      <w:sz w:val="18"/>
                      <w:szCs w:val="18"/>
                    </w:rPr>
                    <w:t>mg/m</w:t>
                  </w:r>
                  <w:r w:rsidRPr="00E958AD">
                    <w:rPr>
                      <w:b/>
                      <w:sz w:val="18"/>
                      <w:szCs w:val="18"/>
                      <w:vertAlign w:val="superscript"/>
                    </w:rPr>
                    <w:t>3</w:t>
                  </w:r>
                  <w:r w:rsidRPr="00E958AD">
                    <w:rPr>
                      <w:b/>
                      <w:sz w:val="18"/>
                      <w:szCs w:val="18"/>
                    </w:rPr>
                    <w:t>）</w:t>
                  </w:r>
                </w:p>
              </w:tc>
              <w:tc>
                <w:tcPr>
                  <w:tcW w:w="992" w:type="dxa"/>
                  <w:vAlign w:val="center"/>
                </w:tcPr>
                <w:p w14:paraId="092CE01E" w14:textId="77777777" w:rsidR="00790A2C" w:rsidRPr="00E958AD" w:rsidRDefault="00790A2C" w:rsidP="00790A2C">
                  <w:pPr>
                    <w:snapToGrid w:val="0"/>
                    <w:spacing w:line="240" w:lineRule="auto"/>
                    <w:ind w:firstLineChars="0" w:firstLine="0"/>
                    <w:jc w:val="center"/>
                    <w:rPr>
                      <w:b/>
                      <w:sz w:val="18"/>
                      <w:szCs w:val="18"/>
                    </w:rPr>
                  </w:pPr>
                  <w:r w:rsidRPr="00E958AD">
                    <w:rPr>
                      <w:b/>
                      <w:sz w:val="18"/>
                      <w:szCs w:val="18"/>
                    </w:rPr>
                    <w:t>产生速率（</w:t>
                  </w:r>
                  <w:r w:rsidRPr="00E958AD">
                    <w:rPr>
                      <w:b/>
                      <w:sz w:val="18"/>
                      <w:szCs w:val="18"/>
                    </w:rPr>
                    <w:t>kg/h</w:t>
                  </w:r>
                  <w:r w:rsidRPr="00E958AD">
                    <w:rPr>
                      <w:b/>
                      <w:sz w:val="18"/>
                      <w:szCs w:val="18"/>
                    </w:rPr>
                    <w:t>）</w:t>
                  </w:r>
                </w:p>
              </w:tc>
              <w:tc>
                <w:tcPr>
                  <w:tcW w:w="851" w:type="dxa"/>
                  <w:vAlign w:val="center"/>
                </w:tcPr>
                <w:p w14:paraId="199EA15D" w14:textId="77777777" w:rsidR="00790A2C" w:rsidRPr="00E958AD" w:rsidRDefault="00790A2C" w:rsidP="00790A2C">
                  <w:pPr>
                    <w:snapToGrid w:val="0"/>
                    <w:spacing w:line="240" w:lineRule="auto"/>
                    <w:ind w:firstLineChars="0" w:firstLine="0"/>
                    <w:jc w:val="center"/>
                    <w:rPr>
                      <w:b/>
                      <w:sz w:val="18"/>
                      <w:szCs w:val="18"/>
                    </w:rPr>
                  </w:pPr>
                  <w:r w:rsidRPr="00E958AD">
                    <w:rPr>
                      <w:b/>
                      <w:sz w:val="18"/>
                      <w:szCs w:val="18"/>
                    </w:rPr>
                    <w:t>工艺</w:t>
                  </w:r>
                </w:p>
              </w:tc>
              <w:tc>
                <w:tcPr>
                  <w:tcW w:w="850" w:type="dxa"/>
                  <w:vAlign w:val="center"/>
                </w:tcPr>
                <w:p w14:paraId="75A124AE" w14:textId="77777777" w:rsidR="00790A2C" w:rsidRPr="00E958AD" w:rsidRDefault="00790A2C" w:rsidP="00790A2C">
                  <w:pPr>
                    <w:snapToGrid w:val="0"/>
                    <w:spacing w:line="240" w:lineRule="auto"/>
                    <w:ind w:firstLineChars="0" w:firstLine="0"/>
                    <w:jc w:val="center"/>
                    <w:rPr>
                      <w:b/>
                      <w:sz w:val="18"/>
                      <w:szCs w:val="18"/>
                    </w:rPr>
                  </w:pPr>
                  <w:r w:rsidRPr="00E958AD">
                    <w:rPr>
                      <w:b/>
                      <w:sz w:val="18"/>
                      <w:szCs w:val="18"/>
                    </w:rPr>
                    <w:t>效率（</w:t>
                  </w:r>
                  <w:r w:rsidRPr="00E958AD">
                    <w:rPr>
                      <w:b/>
                      <w:sz w:val="18"/>
                      <w:szCs w:val="18"/>
                    </w:rPr>
                    <w:t>%</w:t>
                  </w:r>
                  <w:r w:rsidRPr="00E958AD">
                    <w:rPr>
                      <w:b/>
                      <w:sz w:val="18"/>
                      <w:szCs w:val="18"/>
                    </w:rPr>
                    <w:t>）</w:t>
                  </w:r>
                </w:p>
              </w:tc>
              <w:tc>
                <w:tcPr>
                  <w:tcW w:w="709" w:type="dxa"/>
                  <w:vAlign w:val="center"/>
                </w:tcPr>
                <w:p w14:paraId="42091462" w14:textId="77777777" w:rsidR="00790A2C" w:rsidRPr="00E958AD" w:rsidRDefault="00790A2C" w:rsidP="00790A2C">
                  <w:pPr>
                    <w:snapToGrid w:val="0"/>
                    <w:spacing w:line="240" w:lineRule="auto"/>
                    <w:ind w:firstLineChars="0" w:firstLine="0"/>
                    <w:jc w:val="center"/>
                    <w:rPr>
                      <w:b/>
                      <w:sz w:val="18"/>
                      <w:szCs w:val="18"/>
                    </w:rPr>
                  </w:pPr>
                  <w:r w:rsidRPr="00E958AD">
                    <w:rPr>
                      <w:b/>
                      <w:sz w:val="18"/>
                      <w:szCs w:val="18"/>
                    </w:rPr>
                    <w:t>核算方法</w:t>
                  </w:r>
                </w:p>
              </w:tc>
              <w:tc>
                <w:tcPr>
                  <w:tcW w:w="992" w:type="dxa"/>
                  <w:vAlign w:val="center"/>
                </w:tcPr>
                <w:p w14:paraId="715FC01A" w14:textId="77777777" w:rsidR="00790A2C" w:rsidRPr="00E958AD" w:rsidRDefault="00790A2C" w:rsidP="00790A2C">
                  <w:pPr>
                    <w:snapToGrid w:val="0"/>
                    <w:spacing w:line="240" w:lineRule="auto"/>
                    <w:ind w:firstLineChars="0" w:firstLine="0"/>
                    <w:jc w:val="center"/>
                    <w:rPr>
                      <w:b/>
                      <w:sz w:val="18"/>
                      <w:szCs w:val="18"/>
                    </w:rPr>
                  </w:pPr>
                  <w:r w:rsidRPr="00E958AD">
                    <w:rPr>
                      <w:b/>
                      <w:sz w:val="18"/>
                      <w:szCs w:val="18"/>
                    </w:rPr>
                    <w:t>废气排放量（</w:t>
                  </w:r>
                  <w:r w:rsidRPr="00E958AD">
                    <w:rPr>
                      <w:b/>
                      <w:sz w:val="18"/>
                      <w:szCs w:val="18"/>
                    </w:rPr>
                    <w:t>t/a</w:t>
                  </w:r>
                  <w:r w:rsidRPr="00E958AD">
                    <w:rPr>
                      <w:b/>
                      <w:sz w:val="18"/>
                      <w:szCs w:val="18"/>
                    </w:rPr>
                    <w:t>）</w:t>
                  </w:r>
                </w:p>
              </w:tc>
              <w:tc>
                <w:tcPr>
                  <w:tcW w:w="1134" w:type="dxa"/>
                  <w:vAlign w:val="center"/>
                </w:tcPr>
                <w:p w14:paraId="015990BF" w14:textId="77777777" w:rsidR="00790A2C" w:rsidRPr="00E958AD" w:rsidRDefault="00790A2C" w:rsidP="00790A2C">
                  <w:pPr>
                    <w:snapToGrid w:val="0"/>
                    <w:spacing w:line="240" w:lineRule="auto"/>
                    <w:ind w:firstLineChars="0" w:firstLine="0"/>
                    <w:jc w:val="center"/>
                    <w:rPr>
                      <w:b/>
                      <w:sz w:val="18"/>
                      <w:szCs w:val="18"/>
                    </w:rPr>
                  </w:pPr>
                  <w:r w:rsidRPr="00E958AD">
                    <w:rPr>
                      <w:b/>
                      <w:sz w:val="18"/>
                      <w:szCs w:val="18"/>
                    </w:rPr>
                    <w:t>排放浓度（</w:t>
                  </w:r>
                  <w:r w:rsidRPr="00E958AD">
                    <w:rPr>
                      <w:b/>
                      <w:sz w:val="18"/>
                      <w:szCs w:val="18"/>
                    </w:rPr>
                    <w:t>mg/m</w:t>
                  </w:r>
                  <w:r w:rsidRPr="00E958AD">
                    <w:rPr>
                      <w:b/>
                      <w:sz w:val="18"/>
                      <w:szCs w:val="18"/>
                      <w:vertAlign w:val="superscript"/>
                    </w:rPr>
                    <w:t>3</w:t>
                  </w:r>
                  <w:r w:rsidRPr="00E958AD">
                    <w:rPr>
                      <w:b/>
                      <w:sz w:val="18"/>
                      <w:szCs w:val="18"/>
                    </w:rPr>
                    <w:t>）</w:t>
                  </w:r>
                </w:p>
              </w:tc>
              <w:tc>
                <w:tcPr>
                  <w:tcW w:w="982" w:type="dxa"/>
                  <w:vAlign w:val="center"/>
                </w:tcPr>
                <w:p w14:paraId="6412A70E" w14:textId="77777777" w:rsidR="00790A2C" w:rsidRPr="00E958AD" w:rsidRDefault="00790A2C" w:rsidP="00790A2C">
                  <w:pPr>
                    <w:snapToGrid w:val="0"/>
                    <w:spacing w:line="240" w:lineRule="auto"/>
                    <w:ind w:firstLineChars="0" w:firstLine="0"/>
                    <w:jc w:val="center"/>
                    <w:rPr>
                      <w:b/>
                      <w:sz w:val="18"/>
                      <w:szCs w:val="18"/>
                    </w:rPr>
                  </w:pPr>
                  <w:r w:rsidRPr="00E958AD">
                    <w:rPr>
                      <w:b/>
                      <w:sz w:val="18"/>
                      <w:szCs w:val="18"/>
                    </w:rPr>
                    <w:t>排放速率（</w:t>
                  </w:r>
                  <w:r w:rsidRPr="00E958AD">
                    <w:rPr>
                      <w:b/>
                      <w:sz w:val="18"/>
                      <w:szCs w:val="18"/>
                    </w:rPr>
                    <w:t>kg/h</w:t>
                  </w:r>
                  <w:r w:rsidRPr="00E958AD">
                    <w:rPr>
                      <w:b/>
                      <w:sz w:val="18"/>
                      <w:szCs w:val="18"/>
                    </w:rPr>
                    <w:t>）</w:t>
                  </w:r>
                </w:p>
              </w:tc>
              <w:tc>
                <w:tcPr>
                  <w:tcW w:w="680" w:type="dxa"/>
                  <w:vMerge/>
                  <w:vAlign w:val="center"/>
                </w:tcPr>
                <w:p w14:paraId="3A9FC2B7" w14:textId="77777777" w:rsidR="00790A2C" w:rsidRPr="00E958AD" w:rsidRDefault="00790A2C" w:rsidP="00790A2C">
                  <w:pPr>
                    <w:snapToGrid w:val="0"/>
                    <w:spacing w:line="240" w:lineRule="auto"/>
                    <w:ind w:firstLineChars="0" w:firstLine="0"/>
                    <w:rPr>
                      <w:bCs/>
                      <w:sz w:val="18"/>
                      <w:szCs w:val="18"/>
                    </w:rPr>
                  </w:pPr>
                </w:p>
              </w:tc>
            </w:tr>
            <w:tr w:rsidR="00E958AD" w:rsidRPr="00E958AD" w14:paraId="073D9DC1" w14:textId="77777777" w:rsidTr="009E58E4">
              <w:trPr>
                <w:trHeight w:val="495"/>
                <w:jc w:val="center"/>
              </w:trPr>
              <w:tc>
                <w:tcPr>
                  <w:tcW w:w="683" w:type="dxa"/>
                  <w:vMerge w:val="restart"/>
                  <w:vAlign w:val="center"/>
                </w:tcPr>
                <w:p w14:paraId="2C57697C" w14:textId="04F23145" w:rsidR="007609CD" w:rsidRPr="00E958AD" w:rsidRDefault="007609CD" w:rsidP="007609CD">
                  <w:pPr>
                    <w:snapToGrid w:val="0"/>
                    <w:spacing w:line="240" w:lineRule="auto"/>
                    <w:ind w:firstLineChars="0" w:firstLine="0"/>
                    <w:jc w:val="center"/>
                    <w:rPr>
                      <w:bCs/>
                      <w:sz w:val="18"/>
                      <w:szCs w:val="18"/>
                    </w:rPr>
                  </w:pPr>
                  <w:r w:rsidRPr="00E958AD">
                    <w:rPr>
                      <w:rFonts w:hint="eastAsia"/>
                      <w:bCs/>
                      <w:sz w:val="18"/>
                      <w:szCs w:val="18"/>
                    </w:rPr>
                    <w:t>沥青加热、搅拌、出库</w:t>
                  </w:r>
                </w:p>
              </w:tc>
              <w:tc>
                <w:tcPr>
                  <w:tcW w:w="709" w:type="dxa"/>
                  <w:vMerge w:val="restart"/>
                  <w:vAlign w:val="center"/>
                </w:tcPr>
                <w:p w14:paraId="3076960F" w14:textId="2C68345B" w:rsidR="007609CD" w:rsidRPr="00E958AD" w:rsidRDefault="007609CD" w:rsidP="007609CD">
                  <w:pPr>
                    <w:snapToGrid w:val="0"/>
                    <w:spacing w:line="240" w:lineRule="auto"/>
                    <w:ind w:firstLineChars="0" w:firstLine="0"/>
                    <w:jc w:val="center"/>
                    <w:rPr>
                      <w:bCs/>
                      <w:sz w:val="18"/>
                      <w:szCs w:val="18"/>
                    </w:rPr>
                  </w:pPr>
                  <w:r w:rsidRPr="00E958AD">
                    <w:rPr>
                      <w:rFonts w:hint="eastAsia"/>
                      <w:bCs/>
                      <w:sz w:val="18"/>
                      <w:szCs w:val="18"/>
                    </w:rPr>
                    <w:t>沥青储罐、搅拌缸</w:t>
                  </w:r>
                </w:p>
              </w:tc>
              <w:tc>
                <w:tcPr>
                  <w:tcW w:w="834" w:type="dxa"/>
                  <w:vMerge w:val="restart"/>
                  <w:vAlign w:val="center"/>
                </w:tcPr>
                <w:p w14:paraId="50679963" w14:textId="196E5112" w:rsidR="007609CD" w:rsidRPr="00E958AD" w:rsidRDefault="007609CD" w:rsidP="007609CD">
                  <w:pPr>
                    <w:snapToGrid w:val="0"/>
                    <w:spacing w:line="240" w:lineRule="auto"/>
                    <w:ind w:firstLineChars="0" w:firstLine="0"/>
                    <w:rPr>
                      <w:bCs/>
                      <w:sz w:val="18"/>
                      <w:szCs w:val="18"/>
                    </w:rPr>
                  </w:pPr>
                  <w:r w:rsidRPr="00E958AD">
                    <w:rPr>
                      <w:rFonts w:hint="eastAsia"/>
                      <w:bCs/>
                      <w:sz w:val="18"/>
                      <w:szCs w:val="18"/>
                    </w:rPr>
                    <w:t>有组织</w:t>
                  </w:r>
                </w:p>
              </w:tc>
              <w:tc>
                <w:tcPr>
                  <w:tcW w:w="1292" w:type="dxa"/>
                  <w:vAlign w:val="center"/>
                </w:tcPr>
                <w:p w14:paraId="31743FEF" w14:textId="7736CFF4" w:rsidR="007609CD" w:rsidRPr="00E958AD" w:rsidRDefault="007609CD" w:rsidP="007609CD">
                  <w:pPr>
                    <w:snapToGrid w:val="0"/>
                    <w:spacing w:line="240" w:lineRule="auto"/>
                    <w:ind w:firstLineChars="0" w:firstLine="0"/>
                    <w:jc w:val="center"/>
                    <w:rPr>
                      <w:bCs/>
                      <w:sz w:val="18"/>
                      <w:szCs w:val="18"/>
                    </w:rPr>
                  </w:pPr>
                  <w:r w:rsidRPr="00E958AD">
                    <w:rPr>
                      <w:rFonts w:hint="eastAsia"/>
                      <w:bCs/>
                      <w:sz w:val="18"/>
                      <w:szCs w:val="18"/>
                    </w:rPr>
                    <w:t>沥青烟</w:t>
                  </w:r>
                </w:p>
              </w:tc>
              <w:tc>
                <w:tcPr>
                  <w:tcW w:w="709" w:type="dxa"/>
                  <w:vMerge w:val="restart"/>
                  <w:vAlign w:val="center"/>
                </w:tcPr>
                <w:p w14:paraId="53C58CEA" w14:textId="4B3D1EA5" w:rsidR="007609CD" w:rsidRPr="00E958AD" w:rsidRDefault="007609CD" w:rsidP="007609CD">
                  <w:pPr>
                    <w:snapToGrid w:val="0"/>
                    <w:spacing w:line="240" w:lineRule="auto"/>
                    <w:ind w:firstLineChars="0" w:firstLine="0"/>
                    <w:jc w:val="center"/>
                    <w:rPr>
                      <w:bCs/>
                      <w:sz w:val="18"/>
                      <w:szCs w:val="18"/>
                    </w:rPr>
                  </w:pPr>
                  <w:proofErr w:type="gramStart"/>
                  <w:r w:rsidRPr="00E958AD">
                    <w:rPr>
                      <w:rFonts w:hint="eastAsia"/>
                      <w:bCs/>
                      <w:sz w:val="18"/>
                      <w:szCs w:val="18"/>
                    </w:rPr>
                    <w:t>产污系数</w:t>
                  </w:r>
                  <w:proofErr w:type="gramEnd"/>
                  <w:r w:rsidRPr="00E958AD">
                    <w:rPr>
                      <w:rFonts w:hint="eastAsia"/>
                      <w:bCs/>
                      <w:sz w:val="18"/>
                      <w:szCs w:val="18"/>
                    </w:rPr>
                    <w:t>法</w:t>
                  </w:r>
                </w:p>
              </w:tc>
              <w:tc>
                <w:tcPr>
                  <w:tcW w:w="992" w:type="dxa"/>
                  <w:vAlign w:val="center"/>
                </w:tcPr>
                <w:p w14:paraId="5CBBC5B9" w14:textId="49F35D0E" w:rsidR="007609CD" w:rsidRPr="00E958AD" w:rsidRDefault="006346F9" w:rsidP="007609CD">
                  <w:pPr>
                    <w:snapToGrid w:val="0"/>
                    <w:spacing w:line="240" w:lineRule="auto"/>
                    <w:ind w:firstLineChars="0" w:firstLine="0"/>
                    <w:jc w:val="center"/>
                    <w:rPr>
                      <w:bCs/>
                      <w:sz w:val="18"/>
                      <w:szCs w:val="18"/>
                    </w:rPr>
                  </w:pPr>
                  <w:r w:rsidRPr="00E958AD">
                    <w:rPr>
                      <w:rFonts w:hint="eastAsia"/>
                      <w:bCs/>
                      <w:sz w:val="18"/>
                      <w:szCs w:val="18"/>
                    </w:rPr>
                    <w:t>1</w:t>
                  </w:r>
                  <w:r w:rsidRPr="00E958AD">
                    <w:rPr>
                      <w:bCs/>
                      <w:sz w:val="18"/>
                      <w:szCs w:val="18"/>
                    </w:rPr>
                    <w:t>.95</w:t>
                  </w:r>
                </w:p>
              </w:tc>
              <w:tc>
                <w:tcPr>
                  <w:tcW w:w="1134" w:type="dxa"/>
                  <w:vAlign w:val="center"/>
                </w:tcPr>
                <w:p w14:paraId="2A9D2672" w14:textId="41AFD978" w:rsidR="007609CD" w:rsidRPr="00E958AD" w:rsidRDefault="00717842" w:rsidP="007609CD">
                  <w:pPr>
                    <w:snapToGrid w:val="0"/>
                    <w:spacing w:line="240" w:lineRule="auto"/>
                    <w:ind w:firstLineChars="0" w:firstLine="0"/>
                    <w:jc w:val="center"/>
                    <w:rPr>
                      <w:bCs/>
                      <w:sz w:val="18"/>
                      <w:szCs w:val="18"/>
                    </w:rPr>
                  </w:pPr>
                  <w:r w:rsidRPr="00E958AD">
                    <w:rPr>
                      <w:rFonts w:hint="eastAsia"/>
                      <w:bCs/>
                      <w:sz w:val="18"/>
                      <w:szCs w:val="18"/>
                    </w:rPr>
                    <w:t>4</w:t>
                  </w:r>
                  <w:r w:rsidRPr="00E958AD">
                    <w:rPr>
                      <w:bCs/>
                      <w:sz w:val="18"/>
                      <w:szCs w:val="18"/>
                    </w:rPr>
                    <w:t>5.13</w:t>
                  </w:r>
                </w:p>
              </w:tc>
              <w:tc>
                <w:tcPr>
                  <w:tcW w:w="992" w:type="dxa"/>
                  <w:vAlign w:val="center"/>
                </w:tcPr>
                <w:p w14:paraId="69D8ADE4" w14:textId="632E04EC" w:rsidR="007609CD" w:rsidRPr="00E958AD" w:rsidRDefault="006346F9" w:rsidP="007609CD">
                  <w:pPr>
                    <w:snapToGrid w:val="0"/>
                    <w:spacing w:line="240" w:lineRule="auto"/>
                    <w:ind w:firstLineChars="0" w:firstLine="0"/>
                    <w:jc w:val="center"/>
                    <w:rPr>
                      <w:bCs/>
                      <w:sz w:val="18"/>
                      <w:szCs w:val="18"/>
                    </w:rPr>
                  </w:pPr>
                  <w:r w:rsidRPr="00E958AD">
                    <w:rPr>
                      <w:rFonts w:hint="eastAsia"/>
                      <w:bCs/>
                      <w:sz w:val="18"/>
                      <w:szCs w:val="18"/>
                    </w:rPr>
                    <w:t>1</w:t>
                  </w:r>
                  <w:r w:rsidRPr="00E958AD">
                    <w:rPr>
                      <w:bCs/>
                      <w:sz w:val="18"/>
                      <w:szCs w:val="18"/>
                    </w:rPr>
                    <w:t>.354</w:t>
                  </w:r>
                </w:p>
              </w:tc>
              <w:tc>
                <w:tcPr>
                  <w:tcW w:w="851" w:type="dxa"/>
                  <w:vMerge w:val="restart"/>
                  <w:vAlign w:val="center"/>
                </w:tcPr>
                <w:p w14:paraId="3893F2CC" w14:textId="4E602AFD" w:rsidR="007609CD" w:rsidRPr="00E958AD" w:rsidRDefault="007609CD" w:rsidP="007609CD">
                  <w:pPr>
                    <w:snapToGrid w:val="0"/>
                    <w:spacing w:line="240" w:lineRule="auto"/>
                    <w:ind w:firstLineChars="0" w:firstLine="0"/>
                    <w:jc w:val="center"/>
                    <w:rPr>
                      <w:bCs/>
                      <w:sz w:val="18"/>
                      <w:szCs w:val="18"/>
                    </w:rPr>
                  </w:pPr>
                  <w:r w:rsidRPr="00E958AD">
                    <w:rPr>
                      <w:rFonts w:hint="eastAsia"/>
                      <w:bCs/>
                      <w:sz w:val="18"/>
                      <w:szCs w:val="18"/>
                    </w:rPr>
                    <w:t>洗涤塔</w:t>
                  </w:r>
                  <w:r w:rsidRPr="00E958AD">
                    <w:rPr>
                      <w:rFonts w:hint="eastAsia"/>
                      <w:bCs/>
                      <w:sz w:val="18"/>
                      <w:szCs w:val="18"/>
                    </w:rPr>
                    <w:t>+</w:t>
                  </w:r>
                  <w:r w:rsidRPr="00E958AD">
                    <w:rPr>
                      <w:rFonts w:hint="eastAsia"/>
                      <w:bCs/>
                      <w:sz w:val="18"/>
                      <w:szCs w:val="18"/>
                    </w:rPr>
                    <w:t>活性炭一体机</w:t>
                  </w:r>
                </w:p>
              </w:tc>
              <w:tc>
                <w:tcPr>
                  <w:tcW w:w="850" w:type="dxa"/>
                  <w:vAlign w:val="center"/>
                </w:tcPr>
                <w:p w14:paraId="1ED65653" w14:textId="526EC6CA" w:rsidR="007609CD" w:rsidRPr="00E958AD" w:rsidRDefault="006346F9" w:rsidP="007609CD">
                  <w:pPr>
                    <w:snapToGrid w:val="0"/>
                    <w:spacing w:line="240" w:lineRule="auto"/>
                    <w:ind w:firstLineChars="95" w:firstLine="171"/>
                    <w:rPr>
                      <w:bCs/>
                      <w:sz w:val="18"/>
                      <w:szCs w:val="18"/>
                    </w:rPr>
                  </w:pPr>
                  <w:r w:rsidRPr="00E958AD">
                    <w:rPr>
                      <w:bCs/>
                      <w:sz w:val="18"/>
                      <w:szCs w:val="18"/>
                    </w:rPr>
                    <w:t>90</w:t>
                  </w:r>
                </w:p>
              </w:tc>
              <w:tc>
                <w:tcPr>
                  <w:tcW w:w="709" w:type="dxa"/>
                  <w:vMerge w:val="restart"/>
                  <w:vAlign w:val="center"/>
                </w:tcPr>
                <w:p w14:paraId="1FBA7C4E" w14:textId="64BEDD2A" w:rsidR="007609CD" w:rsidRPr="00E958AD" w:rsidRDefault="007609CD" w:rsidP="007609CD">
                  <w:pPr>
                    <w:snapToGrid w:val="0"/>
                    <w:spacing w:line="240" w:lineRule="auto"/>
                    <w:ind w:firstLineChars="0" w:firstLine="0"/>
                    <w:jc w:val="center"/>
                    <w:rPr>
                      <w:bCs/>
                      <w:sz w:val="18"/>
                      <w:szCs w:val="18"/>
                    </w:rPr>
                  </w:pPr>
                  <w:proofErr w:type="gramStart"/>
                  <w:r w:rsidRPr="00E958AD">
                    <w:rPr>
                      <w:rFonts w:hint="eastAsia"/>
                      <w:bCs/>
                      <w:sz w:val="18"/>
                      <w:szCs w:val="18"/>
                    </w:rPr>
                    <w:t>产污系数</w:t>
                  </w:r>
                  <w:proofErr w:type="gramEnd"/>
                  <w:r w:rsidRPr="00E958AD">
                    <w:rPr>
                      <w:rFonts w:hint="eastAsia"/>
                      <w:bCs/>
                      <w:sz w:val="18"/>
                      <w:szCs w:val="18"/>
                    </w:rPr>
                    <w:t>法</w:t>
                  </w:r>
                </w:p>
              </w:tc>
              <w:tc>
                <w:tcPr>
                  <w:tcW w:w="992" w:type="dxa"/>
                  <w:vAlign w:val="center"/>
                </w:tcPr>
                <w:p w14:paraId="503F811F" w14:textId="14F14449" w:rsidR="007609CD" w:rsidRPr="00E958AD" w:rsidRDefault="006346F9" w:rsidP="007609CD">
                  <w:pPr>
                    <w:snapToGrid w:val="0"/>
                    <w:spacing w:line="240" w:lineRule="auto"/>
                    <w:ind w:firstLineChars="0" w:firstLine="0"/>
                    <w:jc w:val="center"/>
                    <w:rPr>
                      <w:bCs/>
                      <w:sz w:val="20"/>
                      <w:szCs w:val="20"/>
                    </w:rPr>
                  </w:pPr>
                  <w:r w:rsidRPr="00E958AD">
                    <w:rPr>
                      <w:rFonts w:hint="eastAsia"/>
                      <w:bCs/>
                      <w:sz w:val="20"/>
                      <w:szCs w:val="20"/>
                    </w:rPr>
                    <w:t>0</w:t>
                  </w:r>
                  <w:r w:rsidRPr="00E958AD">
                    <w:rPr>
                      <w:bCs/>
                      <w:sz w:val="20"/>
                      <w:szCs w:val="20"/>
                    </w:rPr>
                    <w:t>.186</w:t>
                  </w:r>
                </w:p>
              </w:tc>
              <w:tc>
                <w:tcPr>
                  <w:tcW w:w="1134" w:type="dxa"/>
                  <w:vAlign w:val="center"/>
                </w:tcPr>
                <w:p w14:paraId="2F49525D" w14:textId="064C4E96" w:rsidR="007609CD" w:rsidRPr="00E958AD" w:rsidRDefault="006346F9" w:rsidP="007609CD">
                  <w:pPr>
                    <w:snapToGrid w:val="0"/>
                    <w:spacing w:line="240" w:lineRule="auto"/>
                    <w:ind w:firstLineChars="0" w:firstLine="0"/>
                    <w:jc w:val="center"/>
                    <w:rPr>
                      <w:bCs/>
                      <w:sz w:val="20"/>
                      <w:szCs w:val="20"/>
                    </w:rPr>
                  </w:pPr>
                  <w:r w:rsidRPr="00E958AD">
                    <w:rPr>
                      <w:rFonts w:hint="eastAsia"/>
                      <w:bCs/>
                      <w:sz w:val="20"/>
                      <w:szCs w:val="20"/>
                    </w:rPr>
                    <w:t>4</w:t>
                  </w:r>
                  <w:r w:rsidRPr="00E958AD">
                    <w:rPr>
                      <w:bCs/>
                      <w:sz w:val="20"/>
                      <w:szCs w:val="20"/>
                    </w:rPr>
                    <w:t>.3</w:t>
                  </w:r>
                </w:p>
              </w:tc>
              <w:tc>
                <w:tcPr>
                  <w:tcW w:w="982" w:type="dxa"/>
                  <w:vAlign w:val="center"/>
                </w:tcPr>
                <w:p w14:paraId="2AE973EE" w14:textId="642D8BDE" w:rsidR="007609CD" w:rsidRPr="00E958AD" w:rsidRDefault="006346F9" w:rsidP="007609CD">
                  <w:pPr>
                    <w:snapToGrid w:val="0"/>
                    <w:spacing w:line="240" w:lineRule="auto"/>
                    <w:ind w:firstLineChars="0" w:firstLine="0"/>
                    <w:jc w:val="center"/>
                    <w:rPr>
                      <w:bCs/>
                      <w:sz w:val="20"/>
                      <w:szCs w:val="20"/>
                    </w:rPr>
                  </w:pPr>
                  <w:r w:rsidRPr="00E958AD">
                    <w:rPr>
                      <w:rFonts w:hint="eastAsia"/>
                      <w:bCs/>
                      <w:sz w:val="20"/>
                      <w:szCs w:val="20"/>
                    </w:rPr>
                    <w:t>0</w:t>
                  </w:r>
                  <w:r w:rsidRPr="00E958AD">
                    <w:rPr>
                      <w:bCs/>
                      <w:sz w:val="20"/>
                      <w:szCs w:val="20"/>
                    </w:rPr>
                    <w:t>.129</w:t>
                  </w:r>
                </w:p>
              </w:tc>
              <w:tc>
                <w:tcPr>
                  <w:tcW w:w="680" w:type="dxa"/>
                  <w:vMerge w:val="restart"/>
                  <w:vAlign w:val="center"/>
                </w:tcPr>
                <w:p w14:paraId="59114980" w14:textId="54EE382A" w:rsidR="007609CD" w:rsidRPr="00E958AD" w:rsidRDefault="007609CD" w:rsidP="007609CD">
                  <w:pPr>
                    <w:snapToGrid w:val="0"/>
                    <w:spacing w:line="240" w:lineRule="auto"/>
                    <w:ind w:firstLineChars="0" w:firstLine="0"/>
                    <w:jc w:val="center"/>
                    <w:rPr>
                      <w:bCs/>
                      <w:sz w:val="18"/>
                      <w:szCs w:val="18"/>
                    </w:rPr>
                  </w:pPr>
                  <w:r w:rsidRPr="00E958AD">
                    <w:rPr>
                      <w:rFonts w:hint="eastAsia"/>
                      <w:bCs/>
                      <w:sz w:val="18"/>
                      <w:szCs w:val="18"/>
                    </w:rPr>
                    <w:t>1</w:t>
                  </w:r>
                  <w:r w:rsidRPr="00E958AD">
                    <w:rPr>
                      <w:bCs/>
                      <w:sz w:val="18"/>
                      <w:szCs w:val="18"/>
                    </w:rPr>
                    <w:t>440</w:t>
                  </w:r>
                </w:p>
              </w:tc>
            </w:tr>
            <w:tr w:rsidR="00E958AD" w:rsidRPr="00E958AD" w14:paraId="486B7E6B" w14:textId="77777777" w:rsidTr="009E58E4">
              <w:trPr>
                <w:trHeight w:val="495"/>
                <w:jc w:val="center"/>
              </w:trPr>
              <w:tc>
                <w:tcPr>
                  <w:tcW w:w="683" w:type="dxa"/>
                  <w:vMerge/>
                  <w:vAlign w:val="center"/>
                </w:tcPr>
                <w:p w14:paraId="535B619F" w14:textId="77777777" w:rsidR="007609CD" w:rsidRPr="00E958AD" w:rsidRDefault="007609CD" w:rsidP="007609CD">
                  <w:pPr>
                    <w:snapToGrid w:val="0"/>
                    <w:spacing w:line="240" w:lineRule="auto"/>
                    <w:ind w:firstLineChars="0" w:firstLine="0"/>
                    <w:jc w:val="center"/>
                    <w:rPr>
                      <w:bCs/>
                      <w:sz w:val="18"/>
                      <w:szCs w:val="18"/>
                    </w:rPr>
                  </w:pPr>
                </w:p>
              </w:tc>
              <w:tc>
                <w:tcPr>
                  <w:tcW w:w="709" w:type="dxa"/>
                  <w:vMerge/>
                  <w:vAlign w:val="center"/>
                </w:tcPr>
                <w:p w14:paraId="73BCFFBA" w14:textId="77777777" w:rsidR="007609CD" w:rsidRPr="00E958AD" w:rsidRDefault="007609CD" w:rsidP="007609CD">
                  <w:pPr>
                    <w:snapToGrid w:val="0"/>
                    <w:spacing w:line="240" w:lineRule="auto"/>
                    <w:ind w:firstLineChars="0" w:firstLine="0"/>
                    <w:jc w:val="center"/>
                    <w:rPr>
                      <w:bCs/>
                      <w:sz w:val="18"/>
                      <w:szCs w:val="18"/>
                    </w:rPr>
                  </w:pPr>
                </w:p>
              </w:tc>
              <w:tc>
                <w:tcPr>
                  <w:tcW w:w="834" w:type="dxa"/>
                  <w:vMerge/>
                  <w:vAlign w:val="center"/>
                </w:tcPr>
                <w:p w14:paraId="34AB8326" w14:textId="77777777" w:rsidR="007609CD" w:rsidRPr="00E958AD" w:rsidRDefault="007609CD" w:rsidP="007609CD">
                  <w:pPr>
                    <w:snapToGrid w:val="0"/>
                    <w:spacing w:line="240" w:lineRule="auto"/>
                    <w:ind w:firstLineChars="0" w:firstLine="0"/>
                    <w:rPr>
                      <w:bCs/>
                      <w:sz w:val="18"/>
                      <w:szCs w:val="18"/>
                    </w:rPr>
                  </w:pPr>
                </w:p>
              </w:tc>
              <w:tc>
                <w:tcPr>
                  <w:tcW w:w="1292" w:type="dxa"/>
                  <w:vAlign w:val="center"/>
                </w:tcPr>
                <w:p w14:paraId="32D316F5" w14:textId="0CD4AD71" w:rsidR="007609CD" w:rsidRPr="00E958AD" w:rsidRDefault="007609CD" w:rsidP="007609CD">
                  <w:pPr>
                    <w:snapToGrid w:val="0"/>
                    <w:spacing w:line="240" w:lineRule="auto"/>
                    <w:ind w:firstLineChars="0" w:firstLine="0"/>
                    <w:jc w:val="center"/>
                    <w:rPr>
                      <w:bCs/>
                      <w:sz w:val="18"/>
                      <w:szCs w:val="18"/>
                    </w:rPr>
                  </w:pPr>
                  <w:r w:rsidRPr="00E958AD">
                    <w:rPr>
                      <w:rFonts w:hint="eastAsia"/>
                      <w:bCs/>
                      <w:sz w:val="18"/>
                      <w:szCs w:val="18"/>
                    </w:rPr>
                    <w:t>苯并</w:t>
                  </w:r>
                  <w:proofErr w:type="gramStart"/>
                  <w:r w:rsidRPr="00E958AD">
                    <w:rPr>
                      <w:rFonts w:hint="eastAsia"/>
                      <w:bCs/>
                      <w:sz w:val="18"/>
                      <w:szCs w:val="18"/>
                    </w:rPr>
                    <w:t>芘</w:t>
                  </w:r>
                  <w:proofErr w:type="gramEnd"/>
                </w:p>
              </w:tc>
              <w:tc>
                <w:tcPr>
                  <w:tcW w:w="709" w:type="dxa"/>
                  <w:vMerge/>
                  <w:vAlign w:val="center"/>
                </w:tcPr>
                <w:p w14:paraId="672479C9" w14:textId="77777777" w:rsidR="007609CD" w:rsidRPr="00E958AD" w:rsidRDefault="007609CD" w:rsidP="007609CD">
                  <w:pPr>
                    <w:snapToGrid w:val="0"/>
                    <w:spacing w:line="240" w:lineRule="auto"/>
                    <w:ind w:firstLineChars="0" w:firstLine="0"/>
                    <w:jc w:val="center"/>
                    <w:rPr>
                      <w:bCs/>
                      <w:sz w:val="18"/>
                      <w:szCs w:val="18"/>
                    </w:rPr>
                  </w:pPr>
                </w:p>
              </w:tc>
              <w:tc>
                <w:tcPr>
                  <w:tcW w:w="992" w:type="dxa"/>
                  <w:vAlign w:val="center"/>
                </w:tcPr>
                <w:p w14:paraId="7D610A7A" w14:textId="069C0955" w:rsidR="007609CD" w:rsidRPr="00E958AD" w:rsidRDefault="006346F9" w:rsidP="007609CD">
                  <w:pPr>
                    <w:snapToGrid w:val="0"/>
                    <w:spacing w:line="240" w:lineRule="auto"/>
                    <w:ind w:firstLineChars="0" w:firstLine="0"/>
                    <w:jc w:val="center"/>
                    <w:rPr>
                      <w:bCs/>
                      <w:sz w:val="18"/>
                      <w:szCs w:val="18"/>
                    </w:rPr>
                  </w:pPr>
                  <w:r w:rsidRPr="00E958AD">
                    <w:rPr>
                      <w:bCs/>
                      <w:sz w:val="18"/>
                      <w:szCs w:val="18"/>
                    </w:rPr>
                    <w:t>4.8×10</w:t>
                  </w:r>
                  <w:r w:rsidRPr="00E958AD">
                    <w:rPr>
                      <w:bCs/>
                      <w:sz w:val="18"/>
                      <w:szCs w:val="18"/>
                      <w:vertAlign w:val="superscript"/>
                    </w:rPr>
                    <w:t>-4</w:t>
                  </w:r>
                </w:p>
              </w:tc>
              <w:tc>
                <w:tcPr>
                  <w:tcW w:w="1134" w:type="dxa"/>
                  <w:vAlign w:val="center"/>
                </w:tcPr>
                <w:p w14:paraId="0EDBF132" w14:textId="563D9F63" w:rsidR="007609CD" w:rsidRPr="00E958AD" w:rsidRDefault="00717842" w:rsidP="007609CD">
                  <w:pPr>
                    <w:snapToGrid w:val="0"/>
                    <w:spacing w:line="240" w:lineRule="auto"/>
                    <w:ind w:firstLineChars="0" w:firstLine="0"/>
                    <w:jc w:val="center"/>
                    <w:rPr>
                      <w:bCs/>
                      <w:sz w:val="18"/>
                      <w:szCs w:val="18"/>
                    </w:rPr>
                  </w:pPr>
                  <w:r w:rsidRPr="00E958AD">
                    <w:rPr>
                      <w:bCs/>
                      <w:sz w:val="18"/>
                      <w:szCs w:val="18"/>
                    </w:rPr>
                    <w:t>0.0111</w:t>
                  </w:r>
                </w:p>
              </w:tc>
              <w:tc>
                <w:tcPr>
                  <w:tcW w:w="992" w:type="dxa"/>
                  <w:vAlign w:val="center"/>
                </w:tcPr>
                <w:p w14:paraId="26C0BCD8" w14:textId="5153C93D" w:rsidR="007609CD" w:rsidRPr="00E958AD" w:rsidRDefault="006346F9" w:rsidP="007609CD">
                  <w:pPr>
                    <w:snapToGrid w:val="0"/>
                    <w:spacing w:line="240" w:lineRule="auto"/>
                    <w:ind w:firstLineChars="0" w:firstLine="0"/>
                    <w:jc w:val="center"/>
                    <w:rPr>
                      <w:bCs/>
                      <w:sz w:val="18"/>
                      <w:szCs w:val="18"/>
                    </w:rPr>
                  </w:pPr>
                  <w:r w:rsidRPr="00E958AD">
                    <w:rPr>
                      <w:bCs/>
                      <w:sz w:val="18"/>
                      <w:szCs w:val="18"/>
                    </w:rPr>
                    <w:t>3.33×10</w:t>
                  </w:r>
                  <w:r w:rsidRPr="00E958AD">
                    <w:rPr>
                      <w:bCs/>
                      <w:sz w:val="18"/>
                      <w:szCs w:val="18"/>
                      <w:vertAlign w:val="superscript"/>
                    </w:rPr>
                    <w:t>-4</w:t>
                  </w:r>
                </w:p>
              </w:tc>
              <w:tc>
                <w:tcPr>
                  <w:tcW w:w="851" w:type="dxa"/>
                  <w:vMerge/>
                  <w:vAlign w:val="center"/>
                </w:tcPr>
                <w:p w14:paraId="4B196E5A" w14:textId="77777777" w:rsidR="007609CD" w:rsidRPr="00E958AD" w:rsidRDefault="007609CD" w:rsidP="007609CD">
                  <w:pPr>
                    <w:snapToGrid w:val="0"/>
                    <w:spacing w:line="240" w:lineRule="auto"/>
                    <w:ind w:firstLineChars="0" w:firstLine="0"/>
                    <w:jc w:val="center"/>
                    <w:rPr>
                      <w:bCs/>
                      <w:sz w:val="18"/>
                      <w:szCs w:val="18"/>
                    </w:rPr>
                  </w:pPr>
                </w:p>
              </w:tc>
              <w:tc>
                <w:tcPr>
                  <w:tcW w:w="850" w:type="dxa"/>
                  <w:vAlign w:val="center"/>
                </w:tcPr>
                <w:p w14:paraId="29AB6244" w14:textId="5136071B" w:rsidR="007609CD" w:rsidRPr="00E958AD" w:rsidRDefault="006346F9" w:rsidP="007609CD">
                  <w:pPr>
                    <w:snapToGrid w:val="0"/>
                    <w:spacing w:line="240" w:lineRule="auto"/>
                    <w:ind w:firstLineChars="95" w:firstLine="171"/>
                    <w:rPr>
                      <w:bCs/>
                      <w:sz w:val="18"/>
                      <w:szCs w:val="18"/>
                    </w:rPr>
                  </w:pPr>
                  <w:r w:rsidRPr="00E958AD">
                    <w:rPr>
                      <w:bCs/>
                      <w:sz w:val="18"/>
                      <w:szCs w:val="18"/>
                    </w:rPr>
                    <w:t>90</w:t>
                  </w:r>
                </w:p>
              </w:tc>
              <w:tc>
                <w:tcPr>
                  <w:tcW w:w="709" w:type="dxa"/>
                  <w:vMerge/>
                  <w:vAlign w:val="center"/>
                </w:tcPr>
                <w:p w14:paraId="2EE58FF0" w14:textId="77777777" w:rsidR="007609CD" w:rsidRPr="00E958AD" w:rsidRDefault="007609CD" w:rsidP="007609CD">
                  <w:pPr>
                    <w:snapToGrid w:val="0"/>
                    <w:spacing w:line="240" w:lineRule="auto"/>
                    <w:ind w:firstLineChars="0" w:firstLine="0"/>
                    <w:jc w:val="center"/>
                    <w:rPr>
                      <w:bCs/>
                      <w:sz w:val="18"/>
                      <w:szCs w:val="18"/>
                    </w:rPr>
                  </w:pPr>
                </w:p>
              </w:tc>
              <w:tc>
                <w:tcPr>
                  <w:tcW w:w="992" w:type="dxa"/>
                  <w:vAlign w:val="center"/>
                </w:tcPr>
                <w:p w14:paraId="37CFBDBC" w14:textId="2F6658A5" w:rsidR="007609CD" w:rsidRPr="00E958AD" w:rsidRDefault="00087B1E" w:rsidP="007609CD">
                  <w:pPr>
                    <w:snapToGrid w:val="0"/>
                    <w:spacing w:line="240" w:lineRule="auto"/>
                    <w:ind w:firstLineChars="0" w:firstLine="0"/>
                    <w:jc w:val="center"/>
                    <w:rPr>
                      <w:bCs/>
                      <w:sz w:val="20"/>
                      <w:szCs w:val="20"/>
                    </w:rPr>
                  </w:pPr>
                  <w:r w:rsidRPr="00E958AD">
                    <w:rPr>
                      <w:bCs/>
                      <w:sz w:val="18"/>
                      <w:szCs w:val="18"/>
                    </w:rPr>
                    <w:t>4.56</w:t>
                  </w:r>
                  <w:r w:rsidR="006346F9" w:rsidRPr="00E958AD">
                    <w:rPr>
                      <w:bCs/>
                      <w:sz w:val="18"/>
                      <w:szCs w:val="18"/>
                    </w:rPr>
                    <w:t>×10</w:t>
                  </w:r>
                  <w:r w:rsidR="006346F9" w:rsidRPr="00E958AD">
                    <w:rPr>
                      <w:bCs/>
                      <w:sz w:val="18"/>
                      <w:szCs w:val="18"/>
                      <w:vertAlign w:val="superscript"/>
                    </w:rPr>
                    <w:t>-</w:t>
                  </w:r>
                  <w:r w:rsidRPr="00E958AD">
                    <w:rPr>
                      <w:bCs/>
                      <w:sz w:val="18"/>
                      <w:szCs w:val="18"/>
                      <w:vertAlign w:val="superscript"/>
                    </w:rPr>
                    <w:t>5</w:t>
                  </w:r>
                </w:p>
              </w:tc>
              <w:tc>
                <w:tcPr>
                  <w:tcW w:w="1134" w:type="dxa"/>
                  <w:vAlign w:val="center"/>
                </w:tcPr>
                <w:p w14:paraId="37AE9D14" w14:textId="16AC9513" w:rsidR="007609CD" w:rsidRPr="00E958AD" w:rsidRDefault="00087B1E" w:rsidP="007609CD">
                  <w:pPr>
                    <w:snapToGrid w:val="0"/>
                    <w:spacing w:line="240" w:lineRule="auto"/>
                    <w:ind w:firstLineChars="0" w:firstLine="0"/>
                    <w:jc w:val="center"/>
                    <w:rPr>
                      <w:bCs/>
                      <w:sz w:val="20"/>
                      <w:szCs w:val="20"/>
                    </w:rPr>
                  </w:pPr>
                  <w:r w:rsidRPr="00E958AD">
                    <w:rPr>
                      <w:bCs/>
                      <w:sz w:val="18"/>
                      <w:szCs w:val="18"/>
                    </w:rPr>
                    <w:t>1.05</w:t>
                  </w:r>
                  <w:r w:rsidR="006346F9" w:rsidRPr="00E958AD">
                    <w:rPr>
                      <w:bCs/>
                      <w:sz w:val="18"/>
                      <w:szCs w:val="18"/>
                    </w:rPr>
                    <w:t>×10</w:t>
                  </w:r>
                  <w:r w:rsidR="006346F9" w:rsidRPr="00E958AD">
                    <w:rPr>
                      <w:bCs/>
                      <w:sz w:val="18"/>
                      <w:szCs w:val="18"/>
                      <w:vertAlign w:val="superscript"/>
                    </w:rPr>
                    <w:t>-</w:t>
                  </w:r>
                  <w:r w:rsidRPr="00E958AD">
                    <w:rPr>
                      <w:bCs/>
                      <w:sz w:val="18"/>
                      <w:szCs w:val="18"/>
                      <w:vertAlign w:val="superscript"/>
                    </w:rPr>
                    <w:t>3</w:t>
                  </w:r>
                </w:p>
              </w:tc>
              <w:tc>
                <w:tcPr>
                  <w:tcW w:w="982" w:type="dxa"/>
                  <w:vAlign w:val="center"/>
                </w:tcPr>
                <w:p w14:paraId="40CCE28E" w14:textId="227FFF7E" w:rsidR="007609CD" w:rsidRPr="00E958AD" w:rsidRDefault="00087B1E" w:rsidP="007609CD">
                  <w:pPr>
                    <w:snapToGrid w:val="0"/>
                    <w:spacing w:line="240" w:lineRule="auto"/>
                    <w:ind w:firstLineChars="0" w:firstLine="0"/>
                    <w:jc w:val="center"/>
                    <w:rPr>
                      <w:bCs/>
                      <w:sz w:val="20"/>
                      <w:szCs w:val="20"/>
                    </w:rPr>
                  </w:pPr>
                  <w:r w:rsidRPr="00E958AD">
                    <w:rPr>
                      <w:bCs/>
                      <w:sz w:val="18"/>
                      <w:szCs w:val="18"/>
                    </w:rPr>
                    <w:t>3.16</w:t>
                  </w:r>
                  <w:r w:rsidR="006346F9" w:rsidRPr="00E958AD">
                    <w:rPr>
                      <w:bCs/>
                      <w:sz w:val="18"/>
                      <w:szCs w:val="18"/>
                    </w:rPr>
                    <w:t>×10</w:t>
                  </w:r>
                  <w:r w:rsidR="006346F9" w:rsidRPr="00E958AD">
                    <w:rPr>
                      <w:bCs/>
                      <w:sz w:val="18"/>
                      <w:szCs w:val="18"/>
                      <w:vertAlign w:val="superscript"/>
                    </w:rPr>
                    <w:t>-</w:t>
                  </w:r>
                  <w:r w:rsidRPr="00E958AD">
                    <w:rPr>
                      <w:bCs/>
                      <w:sz w:val="18"/>
                      <w:szCs w:val="18"/>
                      <w:vertAlign w:val="superscript"/>
                    </w:rPr>
                    <w:t>5</w:t>
                  </w:r>
                </w:p>
              </w:tc>
              <w:tc>
                <w:tcPr>
                  <w:tcW w:w="680" w:type="dxa"/>
                  <w:vMerge/>
                  <w:vAlign w:val="center"/>
                </w:tcPr>
                <w:p w14:paraId="0F1C36B5" w14:textId="77777777" w:rsidR="007609CD" w:rsidRPr="00E958AD" w:rsidRDefault="007609CD" w:rsidP="007609CD">
                  <w:pPr>
                    <w:snapToGrid w:val="0"/>
                    <w:spacing w:line="240" w:lineRule="auto"/>
                    <w:ind w:firstLineChars="0" w:firstLine="0"/>
                    <w:jc w:val="center"/>
                    <w:rPr>
                      <w:bCs/>
                      <w:sz w:val="18"/>
                      <w:szCs w:val="18"/>
                    </w:rPr>
                  </w:pPr>
                </w:p>
              </w:tc>
            </w:tr>
            <w:tr w:rsidR="00E958AD" w:rsidRPr="00E958AD" w14:paraId="3B1BF784" w14:textId="77777777" w:rsidTr="009E58E4">
              <w:trPr>
                <w:trHeight w:val="495"/>
                <w:jc w:val="center"/>
              </w:trPr>
              <w:tc>
                <w:tcPr>
                  <w:tcW w:w="683" w:type="dxa"/>
                  <w:vMerge/>
                  <w:vAlign w:val="center"/>
                </w:tcPr>
                <w:p w14:paraId="0D3BC08B" w14:textId="77777777" w:rsidR="007609CD" w:rsidRPr="00E958AD" w:rsidRDefault="007609CD" w:rsidP="007609CD">
                  <w:pPr>
                    <w:snapToGrid w:val="0"/>
                    <w:spacing w:line="240" w:lineRule="auto"/>
                    <w:ind w:firstLineChars="0" w:firstLine="0"/>
                    <w:jc w:val="center"/>
                    <w:rPr>
                      <w:bCs/>
                      <w:sz w:val="18"/>
                      <w:szCs w:val="18"/>
                    </w:rPr>
                  </w:pPr>
                </w:p>
              </w:tc>
              <w:tc>
                <w:tcPr>
                  <w:tcW w:w="709" w:type="dxa"/>
                  <w:vMerge/>
                  <w:vAlign w:val="center"/>
                </w:tcPr>
                <w:p w14:paraId="485659BB" w14:textId="77777777" w:rsidR="007609CD" w:rsidRPr="00E958AD" w:rsidRDefault="007609CD" w:rsidP="007609CD">
                  <w:pPr>
                    <w:snapToGrid w:val="0"/>
                    <w:spacing w:line="240" w:lineRule="auto"/>
                    <w:ind w:firstLineChars="0" w:firstLine="0"/>
                    <w:jc w:val="center"/>
                    <w:rPr>
                      <w:bCs/>
                      <w:sz w:val="18"/>
                      <w:szCs w:val="18"/>
                    </w:rPr>
                  </w:pPr>
                </w:p>
              </w:tc>
              <w:tc>
                <w:tcPr>
                  <w:tcW w:w="834" w:type="dxa"/>
                  <w:vMerge/>
                  <w:vAlign w:val="center"/>
                </w:tcPr>
                <w:p w14:paraId="33BD2E7B" w14:textId="77777777" w:rsidR="007609CD" w:rsidRPr="00E958AD" w:rsidRDefault="007609CD" w:rsidP="007609CD">
                  <w:pPr>
                    <w:snapToGrid w:val="0"/>
                    <w:spacing w:line="240" w:lineRule="auto"/>
                    <w:ind w:firstLineChars="0" w:firstLine="0"/>
                    <w:rPr>
                      <w:bCs/>
                      <w:sz w:val="18"/>
                      <w:szCs w:val="18"/>
                    </w:rPr>
                  </w:pPr>
                </w:p>
              </w:tc>
              <w:tc>
                <w:tcPr>
                  <w:tcW w:w="1292" w:type="dxa"/>
                  <w:vAlign w:val="center"/>
                </w:tcPr>
                <w:p w14:paraId="7BACEC76" w14:textId="3D629F97" w:rsidR="007609CD" w:rsidRPr="00E958AD" w:rsidRDefault="007609CD" w:rsidP="007609CD">
                  <w:pPr>
                    <w:snapToGrid w:val="0"/>
                    <w:spacing w:line="240" w:lineRule="auto"/>
                    <w:ind w:firstLineChars="0" w:firstLine="0"/>
                    <w:jc w:val="center"/>
                    <w:rPr>
                      <w:bCs/>
                      <w:sz w:val="18"/>
                      <w:szCs w:val="18"/>
                    </w:rPr>
                  </w:pPr>
                  <w:r w:rsidRPr="00E958AD">
                    <w:rPr>
                      <w:rFonts w:hint="eastAsia"/>
                      <w:bCs/>
                      <w:sz w:val="18"/>
                      <w:szCs w:val="18"/>
                    </w:rPr>
                    <w:t>非甲烷总烃</w:t>
                  </w:r>
                </w:p>
              </w:tc>
              <w:tc>
                <w:tcPr>
                  <w:tcW w:w="709" w:type="dxa"/>
                  <w:vMerge/>
                  <w:vAlign w:val="center"/>
                </w:tcPr>
                <w:p w14:paraId="33F86B85" w14:textId="77777777" w:rsidR="007609CD" w:rsidRPr="00E958AD" w:rsidRDefault="007609CD" w:rsidP="007609CD">
                  <w:pPr>
                    <w:snapToGrid w:val="0"/>
                    <w:spacing w:line="240" w:lineRule="auto"/>
                    <w:ind w:firstLineChars="0" w:firstLine="0"/>
                    <w:jc w:val="center"/>
                    <w:rPr>
                      <w:bCs/>
                      <w:sz w:val="18"/>
                      <w:szCs w:val="18"/>
                    </w:rPr>
                  </w:pPr>
                </w:p>
              </w:tc>
              <w:tc>
                <w:tcPr>
                  <w:tcW w:w="992" w:type="dxa"/>
                  <w:vAlign w:val="center"/>
                </w:tcPr>
                <w:p w14:paraId="5C41A282" w14:textId="61B22B70" w:rsidR="007609CD" w:rsidRPr="00E958AD" w:rsidRDefault="006346F9" w:rsidP="007609CD">
                  <w:pPr>
                    <w:snapToGrid w:val="0"/>
                    <w:spacing w:line="240" w:lineRule="auto"/>
                    <w:ind w:firstLineChars="0" w:firstLine="0"/>
                    <w:jc w:val="center"/>
                    <w:rPr>
                      <w:bCs/>
                      <w:sz w:val="18"/>
                      <w:szCs w:val="18"/>
                    </w:rPr>
                  </w:pPr>
                  <w:r w:rsidRPr="00E958AD">
                    <w:rPr>
                      <w:rFonts w:hint="eastAsia"/>
                      <w:bCs/>
                      <w:sz w:val="18"/>
                      <w:szCs w:val="18"/>
                    </w:rPr>
                    <w:t>1</w:t>
                  </w:r>
                  <w:r w:rsidRPr="00E958AD">
                    <w:rPr>
                      <w:bCs/>
                      <w:sz w:val="18"/>
                      <w:szCs w:val="18"/>
                    </w:rPr>
                    <w:t>.365</w:t>
                  </w:r>
                </w:p>
              </w:tc>
              <w:tc>
                <w:tcPr>
                  <w:tcW w:w="1134" w:type="dxa"/>
                  <w:vAlign w:val="center"/>
                </w:tcPr>
                <w:p w14:paraId="5D044338" w14:textId="5ED5B43D" w:rsidR="007609CD" w:rsidRPr="00E958AD" w:rsidRDefault="00717842" w:rsidP="007609CD">
                  <w:pPr>
                    <w:snapToGrid w:val="0"/>
                    <w:spacing w:line="240" w:lineRule="auto"/>
                    <w:ind w:firstLineChars="0" w:firstLine="0"/>
                    <w:jc w:val="center"/>
                    <w:rPr>
                      <w:bCs/>
                      <w:sz w:val="18"/>
                      <w:szCs w:val="18"/>
                    </w:rPr>
                  </w:pPr>
                  <w:r w:rsidRPr="00E958AD">
                    <w:rPr>
                      <w:rFonts w:hint="eastAsia"/>
                      <w:bCs/>
                      <w:sz w:val="18"/>
                      <w:szCs w:val="18"/>
                    </w:rPr>
                    <w:t>3</w:t>
                  </w:r>
                  <w:r w:rsidRPr="00E958AD">
                    <w:rPr>
                      <w:bCs/>
                      <w:sz w:val="18"/>
                      <w:szCs w:val="18"/>
                    </w:rPr>
                    <w:t>1.6</w:t>
                  </w:r>
                </w:p>
              </w:tc>
              <w:tc>
                <w:tcPr>
                  <w:tcW w:w="992" w:type="dxa"/>
                  <w:vAlign w:val="center"/>
                </w:tcPr>
                <w:p w14:paraId="0793AE10" w14:textId="0F551B2C" w:rsidR="007609CD" w:rsidRPr="00E958AD" w:rsidRDefault="006346F9" w:rsidP="007609CD">
                  <w:pPr>
                    <w:snapToGrid w:val="0"/>
                    <w:spacing w:line="240" w:lineRule="auto"/>
                    <w:ind w:firstLineChars="0" w:firstLine="0"/>
                    <w:jc w:val="center"/>
                    <w:rPr>
                      <w:bCs/>
                      <w:sz w:val="18"/>
                      <w:szCs w:val="18"/>
                    </w:rPr>
                  </w:pPr>
                  <w:r w:rsidRPr="00E958AD">
                    <w:rPr>
                      <w:rFonts w:hint="eastAsia"/>
                      <w:bCs/>
                      <w:sz w:val="18"/>
                      <w:szCs w:val="18"/>
                    </w:rPr>
                    <w:t>0</w:t>
                  </w:r>
                  <w:r w:rsidRPr="00E958AD">
                    <w:rPr>
                      <w:bCs/>
                      <w:sz w:val="18"/>
                      <w:szCs w:val="18"/>
                    </w:rPr>
                    <w:t>.948</w:t>
                  </w:r>
                </w:p>
              </w:tc>
              <w:tc>
                <w:tcPr>
                  <w:tcW w:w="851" w:type="dxa"/>
                  <w:vMerge/>
                  <w:vAlign w:val="center"/>
                </w:tcPr>
                <w:p w14:paraId="478952CF" w14:textId="77777777" w:rsidR="007609CD" w:rsidRPr="00E958AD" w:rsidRDefault="007609CD" w:rsidP="007609CD">
                  <w:pPr>
                    <w:snapToGrid w:val="0"/>
                    <w:spacing w:line="240" w:lineRule="auto"/>
                    <w:ind w:firstLineChars="0" w:firstLine="0"/>
                    <w:jc w:val="center"/>
                    <w:rPr>
                      <w:bCs/>
                      <w:sz w:val="18"/>
                      <w:szCs w:val="18"/>
                    </w:rPr>
                  </w:pPr>
                </w:p>
              </w:tc>
              <w:tc>
                <w:tcPr>
                  <w:tcW w:w="850" w:type="dxa"/>
                  <w:vAlign w:val="center"/>
                </w:tcPr>
                <w:p w14:paraId="7A3AB579" w14:textId="24F3A0F4" w:rsidR="007609CD" w:rsidRPr="00E958AD" w:rsidRDefault="006346F9" w:rsidP="007609CD">
                  <w:pPr>
                    <w:snapToGrid w:val="0"/>
                    <w:spacing w:line="240" w:lineRule="auto"/>
                    <w:ind w:firstLineChars="95" w:firstLine="171"/>
                    <w:rPr>
                      <w:bCs/>
                      <w:sz w:val="18"/>
                      <w:szCs w:val="18"/>
                    </w:rPr>
                  </w:pPr>
                  <w:r w:rsidRPr="00E958AD">
                    <w:rPr>
                      <w:bCs/>
                      <w:sz w:val="18"/>
                      <w:szCs w:val="18"/>
                    </w:rPr>
                    <w:t>90</w:t>
                  </w:r>
                </w:p>
              </w:tc>
              <w:tc>
                <w:tcPr>
                  <w:tcW w:w="709" w:type="dxa"/>
                  <w:vMerge/>
                  <w:vAlign w:val="center"/>
                </w:tcPr>
                <w:p w14:paraId="3950E0D6" w14:textId="77777777" w:rsidR="007609CD" w:rsidRPr="00E958AD" w:rsidRDefault="007609CD" w:rsidP="007609CD">
                  <w:pPr>
                    <w:snapToGrid w:val="0"/>
                    <w:spacing w:line="240" w:lineRule="auto"/>
                    <w:ind w:firstLineChars="0" w:firstLine="0"/>
                    <w:jc w:val="center"/>
                    <w:rPr>
                      <w:bCs/>
                      <w:sz w:val="18"/>
                      <w:szCs w:val="18"/>
                    </w:rPr>
                  </w:pPr>
                </w:p>
              </w:tc>
              <w:tc>
                <w:tcPr>
                  <w:tcW w:w="992" w:type="dxa"/>
                  <w:vAlign w:val="center"/>
                </w:tcPr>
                <w:p w14:paraId="6ECE5193" w14:textId="0DF31863" w:rsidR="007609CD" w:rsidRPr="00E958AD" w:rsidRDefault="00087B1E" w:rsidP="007609CD">
                  <w:pPr>
                    <w:snapToGrid w:val="0"/>
                    <w:spacing w:line="240" w:lineRule="auto"/>
                    <w:ind w:firstLineChars="0" w:firstLine="0"/>
                    <w:jc w:val="center"/>
                    <w:rPr>
                      <w:rFonts w:eastAsia="等线"/>
                      <w:sz w:val="20"/>
                      <w:szCs w:val="20"/>
                    </w:rPr>
                  </w:pPr>
                  <w:r w:rsidRPr="00E958AD">
                    <w:rPr>
                      <w:rFonts w:eastAsia="等线" w:hint="eastAsia"/>
                      <w:sz w:val="20"/>
                      <w:szCs w:val="20"/>
                    </w:rPr>
                    <w:t>0</w:t>
                  </w:r>
                  <w:r w:rsidRPr="00E958AD">
                    <w:rPr>
                      <w:rFonts w:eastAsia="等线"/>
                      <w:sz w:val="20"/>
                      <w:szCs w:val="20"/>
                    </w:rPr>
                    <w:t>.130</w:t>
                  </w:r>
                </w:p>
              </w:tc>
              <w:tc>
                <w:tcPr>
                  <w:tcW w:w="1134" w:type="dxa"/>
                  <w:vAlign w:val="center"/>
                </w:tcPr>
                <w:p w14:paraId="7C1C5A74" w14:textId="297A263F" w:rsidR="007609CD" w:rsidRPr="00E958AD" w:rsidRDefault="00087B1E" w:rsidP="007609CD">
                  <w:pPr>
                    <w:snapToGrid w:val="0"/>
                    <w:spacing w:line="240" w:lineRule="auto"/>
                    <w:ind w:firstLineChars="0" w:firstLine="0"/>
                    <w:jc w:val="center"/>
                    <w:rPr>
                      <w:rFonts w:eastAsia="等线"/>
                      <w:sz w:val="20"/>
                      <w:szCs w:val="20"/>
                    </w:rPr>
                  </w:pPr>
                  <w:r w:rsidRPr="00E958AD">
                    <w:rPr>
                      <w:rFonts w:eastAsia="等线" w:hint="eastAsia"/>
                      <w:sz w:val="20"/>
                      <w:szCs w:val="20"/>
                    </w:rPr>
                    <w:t>0</w:t>
                  </w:r>
                  <w:r w:rsidRPr="00E958AD">
                    <w:rPr>
                      <w:rFonts w:eastAsia="等线"/>
                      <w:sz w:val="20"/>
                      <w:szCs w:val="20"/>
                    </w:rPr>
                    <w:t>.003</w:t>
                  </w:r>
                </w:p>
              </w:tc>
              <w:tc>
                <w:tcPr>
                  <w:tcW w:w="982" w:type="dxa"/>
                  <w:vAlign w:val="center"/>
                </w:tcPr>
                <w:p w14:paraId="66C6FD43" w14:textId="4EF51761" w:rsidR="007609CD" w:rsidRPr="00E958AD" w:rsidRDefault="00087B1E" w:rsidP="007609CD">
                  <w:pPr>
                    <w:snapToGrid w:val="0"/>
                    <w:spacing w:line="240" w:lineRule="auto"/>
                    <w:ind w:firstLineChars="0" w:firstLine="0"/>
                    <w:jc w:val="center"/>
                    <w:rPr>
                      <w:rFonts w:eastAsia="等线"/>
                      <w:sz w:val="20"/>
                      <w:szCs w:val="20"/>
                    </w:rPr>
                  </w:pPr>
                  <w:r w:rsidRPr="00E958AD">
                    <w:rPr>
                      <w:rFonts w:eastAsia="等线" w:hint="eastAsia"/>
                      <w:sz w:val="20"/>
                      <w:szCs w:val="20"/>
                    </w:rPr>
                    <w:t>0</w:t>
                  </w:r>
                  <w:r w:rsidRPr="00E958AD">
                    <w:rPr>
                      <w:rFonts w:eastAsia="等线"/>
                      <w:sz w:val="20"/>
                      <w:szCs w:val="20"/>
                    </w:rPr>
                    <w:t>.09</w:t>
                  </w:r>
                </w:p>
              </w:tc>
              <w:tc>
                <w:tcPr>
                  <w:tcW w:w="680" w:type="dxa"/>
                  <w:vMerge/>
                  <w:vAlign w:val="center"/>
                </w:tcPr>
                <w:p w14:paraId="7AEEED8B" w14:textId="77777777" w:rsidR="007609CD" w:rsidRPr="00E958AD" w:rsidRDefault="007609CD" w:rsidP="007609CD">
                  <w:pPr>
                    <w:snapToGrid w:val="0"/>
                    <w:spacing w:line="240" w:lineRule="auto"/>
                    <w:ind w:firstLineChars="0" w:firstLine="0"/>
                    <w:jc w:val="center"/>
                    <w:rPr>
                      <w:bCs/>
                      <w:sz w:val="18"/>
                      <w:szCs w:val="18"/>
                    </w:rPr>
                  </w:pPr>
                </w:p>
              </w:tc>
            </w:tr>
            <w:tr w:rsidR="00E958AD" w:rsidRPr="00E958AD" w14:paraId="52BAE8B2" w14:textId="77777777" w:rsidTr="00764739">
              <w:trPr>
                <w:trHeight w:val="397"/>
                <w:jc w:val="center"/>
              </w:trPr>
              <w:tc>
                <w:tcPr>
                  <w:tcW w:w="683" w:type="dxa"/>
                  <w:vMerge/>
                  <w:vAlign w:val="center"/>
                </w:tcPr>
                <w:p w14:paraId="2FB0C084" w14:textId="77777777" w:rsidR="00087B1E" w:rsidRPr="00E958AD" w:rsidRDefault="00087B1E" w:rsidP="00087B1E">
                  <w:pPr>
                    <w:snapToGrid w:val="0"/>
                    <w:spacing w:line="240" w:lineRule="auto"/>
                    <w:ind w:firstLineChars="0" w:firstLine="0"/>
                    <w:jc w:val="center"/>
                    <w:rPr>
                      <w:bCs/>
                      <w:sz w:val="18"/>
                      <w:szCs w:val="18"/>
                    </w:rPr>
                  </w:pPr>
                </w:p>
              </w:tc>
              <w:tc>
                <w:tcPr>
                  <w:tcW w:w="709" w:type="dxa"/>
                  <w:vMerge/>
                  <w:vAlign w:val="center"/>
                </w:tcPr>
                <w:p w14:paraId="2AD643F9" w14:textId="77777777" w:rsidR="00087B1E" w:rsidRPr="00E958AD" w:rsidRDefault="00087B1E" w:rsidP="00087B1E">
                  <w:pPr>
                    <w:snapToGrid w:val="0"/>
                    <w:spacing w:line="240" w:lineRule="auto"/>
                    <w:ind w:firstLineChars="0" w:firstLine="0"/>
                    <w:jc w:val="center"/>
                    <w:rPr>
                      <w:bCs/>
                      <w:sz w:val="18"/>
                      <w:szCs w:val="18"/>
                    </w:rPr>
                  </w:pPr>
                </w:p>
              </w:tc>
              <w:tc>
                <w:tcPr>
                  <w:tcW w:w="834" w:type="dxa"/>
                  <w:vMerge w:val="restart"/>
                  <w:vAlign w:val="center"/>
                </w:tcPr>
                <w:p w14:paraId="78FA6DE3" w14:textId="0FA623B0" w:rsidR="00087B1E" w:rsidRPr="00E958AD" w:rsidRDefault="00087B1E" w:rsidP="00087B1E">
                  <w:pPr>
                    <w:snapToGrid w:val="0"/>
                    <w:spacing w:line="240" w:lineRule="auto"/>
                    <w:ind w:firstLineChars="0" w:firstLine="0"/>
                    <w:rPr>
                      <w:bCs/>
                      <w:sz w:val="18"/>
                      <w:szCs w:val="18"/>
                    </w:rPr>
                  </w:pPr>
                  <w:r w:rsidRPr="00E958AD">
                    <w:rPr>
                      <w:rFonts w:hint="eastAsia"/>
                      <w:bCs/>
                      <w:sz w:val="18"/>
                      <w:szCs w:val="18"/>
                    </w:rPr>
                    <w:t>无组织</w:t>
                  </w:r>
                </w:p>
              </w:tc>
              <w:tc>
                <w:tcPr>
                  <w:tcW w:w="1292" w:type="dxa"/>
                  <w:vAlign w:val="center"/>
                </w:tcPr>
                <w:p w14:paraId="3A5693C7" w14:textId="66B86146" w:rsidR="00087B1E" w:rsidRPr="00E958AD" w:rsidRDefault="00087B1E" w:rsidP="00087B1E">
                  <w:pPr>
                    <w:snapToGrid w:val="0"/>
                    <w:spacing w:line="240" w:lineRule="auto"/>
                    <w:ind w:firstLineChars="0" w:firstLine="0"/>
                    <w:jc w:val="center"/>
                    <w:rPr>
                      <w:bCs/>
                      <w:sz w:val="18"/>
                      <w:szCs w:val="18"/>
                    </w:rPr>
                  </w:pPr>
                  <w:r w:rsidRPr="00E958AD">
                    <w:rPr>
                      <w:rFonts w:hint="eastAsia"/>
                      <w:bCs/>
                      <w:sz w:val="18"/>
                      <w:szCs w:val="18"/>
                    </w:rPr>
                    <w:t>沥青烟</w:t>
                  </w:r>
                </w:p>
              </w:tc>
              <w:tc>
                <w:tcPr>
                  <w:tcW w:w="709" w:type="dxa"/>
                  <w:vMerge/>
                  <w:vAlign w:val="center"/>
                </w:tcPr>
                <w:p w14:paraId="26700BF1" w14:textId="77777777" w:rsidR="00087B1E" w:rsidRPr="00E958AD" w:rsidRDefault="00087B1E" w:rsidP="00087B1E">
                  <w:pPr>
                    <w:snapToGrid w:val="0"/>
                    <w:spacing w:line="240" w:lineRule="auto"/>
                    <w:ind w:firstLineChars="0" w:firstLine="0"/>
                    <w:jc w:val="center"/>
                    <w:rPr>
                      <w:bCs/>
                      <w:sz w:val="18"/>
                      <w:szCs w:val="18"/>
                    </w:rPr>
                  </w:pPr>
                </w:p>
              </w:tc>
              <w:tc>
                <w:tcPr>
                  <w:tcW w:w="992" w:type="dxa"/>
                  <w:vAlign w:val="center"/>
                </w:tcPr>
                <w:p w14:paraId="3386DD71" w14:textId="489C9D5C" w:rsidR="00087B1E" w:rsidRPr="00E958AD" w:rsidRDefault="00087B1E" w:rsidP="00087B1E">
                  <w:pPr>
                    <w:snapToGrid w:val="0"/>
                    <w:spacing w:line="240" w:lineRule="auto"/>
                    <w:ind w:firstLineChars="0" w:firstLine="0"/>
                    <w:jc w:val="center"/>
                    <w:rPr>
                      <w:bCs/>
                      <w:sz w:val="20"/>
                      <w:szCs w:val="20"/>
                    </w:rPr>
                  </w:pPr>
                  <w:r w:rsidRPr="00E958AD">
                    <w:rPr>
                      <w:rFonts w:hint="eastAsia"/>
                      <w:sz w:val="20"/>
                      <w:szCs w:val="20"/>
                    </w:rPr>
                    <w:t>0.0</w:t>
                  </w:r>
                  <w:r w:rsidRPr="00E958AD">
                    <w:rPr>
                      <w:sz w:val="20"/>
                      <w:szCs w:val="20"/>
                    </w:rPr>
                    <w:t>975</w:t>
                  </w:r>
                </w:p>
              </w:tc>
              <w:tc>
                <w:tcPr>
                  <w:tcW w:w="1134" w:type="dxa"/>
                  <w:vAlign w:val="center"/>
                </w:tcPr>
                <w:p w14:paraId="57E9F710" w14:textId="3B8D0BCD" w:rsidR="00087B1E" w:rsidRPr="00E958AD" w:rsidRDefault="00087B1E" w:rsidP="00087B1E">
                  <w:pPr>
                    <w:snapToGrid w:val="0"/>
                    <w:spacing w:line="240" w:lineRule="auto"/>
                    <w:ind w:firstLineChars="0" w:firstLine="0"/>
                    <w:jc w:val="center"/>
                    <w:rPr>
                      <w:bCs/>
                      <w:sz w:val="20"/>
                      <w:szCs w:val="20"/>
                    </w:rPr>
                  </w:pPr>
                  <w:r w:rsidRPr="00E958AD">
                    <w:rPr>
                      <w:rFonts w:hint="eastAsia"/>
                      <w:bCs/>
                      <w:sz w:val="18"/>
                      <w:szCs w:val="18"/>
                    </w:rPr>
                    <w:t>/</w:t>
                  </w:r>
                </w:p>
              </w:tc>
              <w:tc>
                <w:tcPr>
                  <w:tcW w:w="992" w:type="dxa"/>
                  <w:vAlign w:val="center"/>
                </w:tcPr>
                <w:p w14:paraId="45B817CC" w14:textId="444230D0" w:rsidR="00087B1E" w:rsidRPr="00E958AD" w:rsidRDefault="00087B1E" w:rsidP="00087B1E">
                  <w:pPr>
                    <w:snapToGrid w:val="0"/>
                    <w:spacing w:line="240" w:lineRule="auto"/>
                    <w:ind w:firstLineChars="0" w:firstLine="0"/>
                    <w:jc w:val="center"/>
                    <w:rPr>
                      <w:bCs/>
                      <w:sz w:val="20"/>
                      <w:szCs w:val="20"/>
                    </w:rPr>
                  </w:pPr>
                  <w:r w:rsidRPr="00E958AD">
                    <w:rPr>
                      <w:rFonts w:hint="eastAsia"/>
                      <w:sz w:val="20"/>
                      <w:szCs w:val="20"/>
                    </w:rPr>
                    <w:t>0.0</w:t>
                  </w:r>
                  <w:r w:rsidRPr="00E958AD">
                    <w:rPr>
                      <w:sz w:val="20"/>
                      <w:szCs w:val="20"/>
                    </w:rPr>
                    <w:t>677</w:t>
                  </w:r>
                </w:p>
              </w:tc>
              <w:tc>
                <w:tcPr>
                  <w:tcW w:w="851" w:type="dxa"/>
                  <w:vMerge w:val="restart"/>
                  <w:vAlign w:val="center"/>
                </w:tcPr>
                <w:p w14:paraId="4275D808" w14:textId="09CBBAEF" w:rsidR="00087B1E" w:rsidRPr="00E958AD" w:rsidRDefault="00087B1E" w:rsidP="00087B1E">
                  <w:pPr>
                    <w:snapToGrid w:val="0"/>
                    <w:spacing w:line="240" w:lineRule="auto"/>
                    <w:ind w:firstLineChars="0" w:firstLine="0"/>
                    <w:jc w:val="center"/>
                    <w:rPr>
                      <w:bCs/>
                      <w:sz w:val="18"/>
                      <w:szCs w:val="18"/>
                    </w:rPr>
                  </w:pPr>
                  <w:r w:rsidRPr="00E958AD">
                    <w:rPr>
                      <w:rFonts w:hint="eastAsia"/>
                      <w:bCs/>
                      <w:sz w:val="18"/>
                      <w:szCs w:val="18"/>
                    </w:rPr>
                    <w:t>/</w:t>
                  </w:r>
                </w:p>
              </w:tc>
              <w:tc>
                <w:tcPr>
                  <w:tcW w:w="850" w:type="dxa"/>
                  <w:vAlign w:val="center"/>
                </w:tcPr>
                <w:p w14:paraId="3DED8C77" w14:textId="3D2D92D0" w:rsidR="00087B1E" w:rsidRPr="00E958AD" w:rsidRDefault="00087B1E" w:rsidP="00087B1E">
                  <w:pPr>
                    <w:snapToGrid w:val="0"/>
                    <w:spacing w:line="240" w:lineRule="auto"/>
                    <w:ind w:firstLineChars="95" w:firstLine="171"/>
                    <w:rPr>
                      <w:bCs/>
                      <w:sz w:val="18"/>
                      <w:szCs w:val="18"/>
                    </w:rPr>
                  </w:pPr>
                  <w:r w:rsidRPr="00E958AD">
                    <w:rPr>
                      <w:rFonts w:hint="eastAsia"/>
                      <w:bCs/>
                      <w:sz w:val="18"/>
                      <w:szCs w:val="18"/>
                    </w:rPr>
                    <w:t>/</w:t>
                  </w:r>
                </w:p>
              </w:tc>
              <w:tc>
                <w:tcPr>
                  <w:tcW w:w="709" w:type="dxa"/>
                  <w:vMerge/>
                  <w:vAlign w:val="center"/>
                </w:tcPr>
                <w:p w14:paraId="5D3277BD" w14:textId="77777777" w:rsidR="00087B1E" w:rsidRPr="00E958AD" w:rsidRDefault="00087B1E" w:rsidP="00087B1E">
                  <w:pPr>
                    <w:snapToGrid w:val="0"/>
                    <w:spacing w:line="240" w:lineRule="auto"/>
                    <w:ind w:firstLineChars="0" w:firstLine="0"/>
                    <w:jc w:val="center"/>
                    <w:rPr>
                      <w:bCs/>
                      <w:sz w:val="18"/>
                      <w:szCs w:val="18"/>
                    </w:rPr>
                  </w:pPr>
                </w:p>
              </w:tc>
              <w:tc>
                <w:tcPr>
                  <w:tcW w:w="992" w:type="dxa"/>
                  <w:vAlign w:val="center"/>
                </w:tcPr>
                <w:p w14:paraId="74286493" w14:textId="4ADD01B0" w:rsidR="00087B1E" w:rsidRPr="00E958AD" w:rsidRDefault="00087B1E" w:rsidP="00087B1E">
                  <w:pPr>
                    <w:snapToGrid w:val="0"/>
                    <w:spacing w:line="240" w:lineRule="auto"/>
                    <w:ind w:firstLineChars="0" w:firstLine="0"/>
                    <w:jc w:val="center"/>
                    <w:rPr>
                      <w:bCs/>
                      <w:sz w:val="18"/>
                      <w:szCs w:val="18"/>
                    </w:rPr>
                  </w:pPr>
                  <w:r w:rsidRPr="00E958AD">
                    <w:rPr>
                      <w:rFonts w:hint="eastAsia"/>
                      <w:sz w:val="20"/>
                      <w:szCs w:val="20"/>
                    </w:rPr>
                    <w:t>0.0</w:t>
                  </w:r>
                  <w:r w:rsidRPr="00E958AD">
                    <w:rPr>
                      <w:sz w:val="20"/>
                      <w:szCs w:val="20"/>
                    </w:rPr>
                    <w:t>975</w:t>
                  </w:r>
                </w:p>
              </w:tc>
              <w:tc>
                <w:tcPr>
                  <w:tcW w:w="1134" w:type="dxa"/>
                  <w:vAlign w:val="center"/>
                </w:tcPr>
                <w:p w14:paraId="4CA75037" w14:textId="7DD502EC" w:rsidR="00087B1E" w:rsidRPr="00E958AD" w:rsidRDefault="00087B1E" w:rsidP="00087B1E">
                  <w:pPr>
                    <w:snapToGrid w:val="0"/>
                    <w:spacing w:line="240" w:lineRule="auto"/>
                    <w:ind w:firstLineChars="0" w:firstLine="0"/>
                    <w:jc w:val="center"/>
                    <w:rPr>
                      <w:bCs/>
                      <w:sz w:val="18"/>
                      <w:szCs w:val="18"/>
                    </w:rPr>
                  </w:pPr>
                  <w:r w:rsidRPr="00E958AD">
                    <w:rPr>
                      <w:rFonts w:hint="eastAsia"/>
                      <w:bCs/>
                      <w:sz w:val="18"/>
                      <w:szCs w:val="18"/>
                    </w:rPr>
                    <w:t>/</w:t>
                  </w:r>
                </w:p>
              </w:tc>
              <w:tc>
                <w:tcPr>
                  <w:tcW w:w="982" w:type="dxa"/>
                  <w:vAlign w:val="center"/>
                </w:tcPr>
                <w:p w14:paraId="49BD2EB6" w14:textId="3779D63A" w:rsidR="00087B1E" w:rsidRPr="00E958AD" w:rsidRDefault="00087B1E" w:rsidP="00087B1E">
                  <w:pPr>
                    <w:snapToGrid w:val="0"/>
                    <w:spacing w:line="240" w:lineRule="auto"/>
                    <w:ind w:firstLineChars="0" w:firstLine="0"/>
                    <w:jc w:val="center"/>
                    <w:rPr>
                      <w:bCs/>
                      <w:sz w:val="18"/>
                      <w:szCs w:val="18"/>
                    </w:rPr>
                  </w:pPr>
                  <w:r w:rsidRPr="00E958AD">
                    <w:rPr>
                      <w:rFonts w:hint="eastAsia"/>
                      <w:sz w:val="20"/>
                      <w:szCs w:val="20"/>
                    </w:rPr>
                    <w:t>0.0</w:t>
                  </w:r>
                  <w:r w:rsidRPr="00E958AD">
                    <w:rPr>
                      <w:sz w:val="20"/>
                      <w:szCs w:val="20"/>
                    </w:rPr>
                    <w:t>677</w:t>
                  </w:r>
                </w:p>
              </w:tc>
              <w:tc>
                <w:tcPr>
                  <w:tcW w:w="680" w:type="dxa"/>
                  <w:vMerge/>
                  <w:vAlign w:val="center"/>
                </w:tcPr>
                <w:p w14:paraId="79B5E90F" w14:textId="77777777" w:rsidR="00087B1E" w:rsidRPr="00E958AD" w:rsidRDefault="00087B1E" w:rsidP="00087B1E">
                  <w:pPr>
                    <w:snapToGrid w:val="0"/>
                    <w:spacing w:line="240" w:lineRule="auto"/>
                    <w:ind w:firstLineChars="0" w:firstLine="0"/>
                    <w:jc w:val="center"/>
                    <w:rPr>
                      <w:bCs/>
                      <w:sz w:val="18"/>
                      <w:szCs w:val="18"/>
                    </w:rPr>
                  </w:pPr>
                </w:p>
              </w:tc>
            </w:tr>
            <w:tr w:rsidR="00E958AD" w:rsidRPr="00E958AD" w14:paraId="44D5FCC0" w14:textId="77777777" w:rsidTr="00764739">
              <w:trPr>
                <w:trHeight w:val="416"/>
                <w:jc w:val="center"/>
              </w:trPr>
              <w:tc>
                <w:tcPr>
                  <w:tcW w:w="683" w:type="dxa"/>
                  <w:vMerge/>
                  <w:vAlign w:val="center"/>
                </w:tcPr>
                <w:p w14:paraId="3618933E" w14:textId="77777777" w:rsidR="00087B1E" w:rsidRPr="00E958AD" w:rsidRDefault="00087B1E" w:rsidP="00087B1E">
                  <w:pPr>
                    <w:snapToGrid w:val="0"/>
                    <w:spacing w:line="240" w:lineRule="auto"/>
                    <w:ind w:firstLineChars="0" w:firstLine="0"/>
                    <w:jc w:val="center"/>
                    <w:rPr>
                      <w:bCs/>
                      <w:sz w:val="18"/>
                      <w:szCs w:val="18"/>
                    </w:rPr>
                  </w:pPr>
                </w:p>
              </w:tc>
              <w:tc>
                <w:tcPr>
                  <w:tcW w:w="709" w:type="dxa"/>
                  <w:vMerge/>
                  <w:vAlign w:val="center"/>
                </w:tcPr>
                <w:p w14:paraId="67D570E9" w14:textId="77777777" w:rsidR="00087B1E" w:rsidRPr="00E958AD" w:rsidRDefault="00087B1E" w:rsidP="00087B1E">
                  <w:pPr>
                    <w:snapToGrid w:val="0"/>
                    <w:spacing w:line="240" w:lineRule="auto"/>
                    <w:ind w:firstLineChars="0" w:firstLine="0"/>
                    <w:jc w:val="center"/>
                    <w:rPr>
                      <w:bCs/>
                      <w:sz w:val="18"/>
                      <w:szCs w:val="18"/>
                    </w:rPr>
                  </w:pPr>
                </w:p>
              </w:tc>
              <w:tc>
                <w:tcPr>
                  <w:tcW w:w="834" w:type="dxa"/>
                  <w:vMerge/>
                  <w:vAlign w:val="center"/>
                </w:tcPr>
                <w:p w14:paraId="02598E1D" w14:textId="77777777" w:rsidR="00087B1E" w:rsidRPr="00E958AD" w:rsidRDefault="00087B1E" w:rsidP="00087B1E">
                  <w:pPr>
                    <w:snapToGrid w:val="0"/>
                    <w:spacing w:line="240" w:lineRule="auto"/>
                    <w:ind w:firstLineChars="0" w:firstLine="0"/>
                    <w:rPr>
                      <w:bCs/>
                      <w:sz w:val="18"/>
                      <w:szCs w:val="18"/>
                    </w:rPr>
                  </w:pPr>
                </w:p>
              </w:tc>
              <w:tc>
                <w:tcPr>
                  <w:tcW w:w="1292" w:type="dxa"/>
                  <w:vAlign w:val="center"/>
                </w:tcPr>
                <w:p w14:paraId="40AD9E7D" w14:textId="4A789983" w:rsidR="00087B1E" w:rsidRPr="00E958AD" w:rsidRDefault="00087B1E" w:rsidP="00087B1E">
                  <w:pPr>
                    <w:snapToGrid w:val="0"/>
                    <w:spacing w:line="240" w:lineRule="auto"/>
                    <w:ind w:firstLineChars="0" w:firstLine="0"/>
                    <w:jc w:val="center"/>
                    <w:rPr>
                      <w:bCs/>
                      <w:sz w:val="18"/>
                      <w:szCs w:val="18"/>
                    </w:rPr>
                  </w:pPr>
                  <w:r w:rsidRPr="00E958AD">
                    <w:rPr>
                      <w:rFonts w:hint="eastAsia"/>
                      <w:bCs/>
                      <w:sz w:val="18"/>
                      <w:szCs w:val="18"/>
                    </w:rPr>
                    <w:t>苯并</w:t>
                  </w:r>
                  <w:proofErr w:type="gramStart"/>
                  <w:r w:rsidRPr="00E958AD">
                    <w:rPr>
                      <w:rFonts w:hint="eastAsia"/>
                      <w:bCs/>
                      <w:sz w:val="18"/>
                      <w:szCs w:val="18"/>
                    </w:rPr>
                    <w:t>芘</w:t>
                  </w:r>
                  <w:proofErr w:type="gramEnd"/>
                </w:p>
              </w:tc>
              <w:tc>
                <w:tcPr>
                  <w:tcW w:w="709" w:type="dxa"/>
                  <w:vMerge/>
                  <w:vAlign w:val="center"/>
                </w:tcPr>
                <w:p w14:paraId="5FA604D7" w14:textId="77777777" w:rsidR="00087B1E" w:rsidRPr="00E958AD" w:rsidRDefault="00087B1E" w:rsidP="00087B1E">
                  <w:pPr>
                    <w:snapToGrid w:val="0"/>
                    <w:spacing w:line="240" w:lineRule="auto"/>
                    <w:ind w:firstLineChars="0" w:firstLine="0"/>
                    <w:jc w:val="center"/>
                    <w:rPr>
                      <w:bCs/>
                      <w:sz w:val="18"/>
                      <w:szCs w:val="18"/>
                    </w:rPr>
                  </w:pPr>
                </w:p>
              </w:tc>
              <w:tc>
                <w:tcPr>
                  <w:tcW w:w="992" w:type="dxa"/>
                  <w:vAlign w:val="center"/>
                </w:tcPr>
                <w:p w14:paraId="7F149E5E" w14:textId="2765D201" w:rsidR="00087B1E" w:rsidRPr="00E958AD" w:rsidRDefault="00087B1E" w:rsidP="00087B1E">
                  <w:pPr>
                    <w:snapToGrid w:val="0"/>
                    <w:spacing w:line="240" w:lineRule="auto"/>
                    <w:ind w:firstLineChars="0" w:firstLine="0"/>
                    <w:jc w:val="center"/>
                    <w:rPr>
                      <w:bCs/>
                      <w:sz w:val="20"/>
                      <w:szCs w:val="20"/>
                    </w:rPr>
                  </w:pPr>
                  <w:r w:rsidRPr="00E958AD">
                    <w:rPr>
                      <w:sz w:val="20"/>
                      <w:szCs w:val="20"/>
                    </w:rPr>
                    <w:t>2.4</w:t>
                  </w:r>
                  <w:r w:rsidRPr="00E958AD">
                    <w:rPr>
                      <w:bCs/>
                      <w:sz w:val="18"/>
                      <w:szCs w:val="18"/>
                    </w:rPr>
                    <w:t>×10</w:t>
                  </w:r>
                  <w:r w:rsidRPr="00E958AD">
                    <w:rPr>
                      <w:bCs/>
                      <w:sz w:val="18"/>
                      <w:szCs w:val="18"/>
                      <w:vertAlign w:val="superscript"/>
                    </w:rPr>
                    <w:t>-5</w:t>
                  </w:r>
                </w:p>
              </w:tc>
              <w:tc>
                <w:tcPr>
                  <w:tcW w:w="1134" w:type="dxa"/>
                  <w:vAlign w:val="center"/>
                </w:tcPr>
                <w:p w14:paraId="550C7C6D" w14:textId="2D0A8F84" w:rsidR="00087B1E" w:rsidRPr="00E958AD" w:rsidRDefault="00087B1E" w:rsidP="00087B1E">
                  <w:pPr>
                    <w:snapToGrid w:val="0"/>
                    <w:spacing w:line="240" w:lineRule="auto"/>
                    <w:ind w:firstLineChars="0" w:firstLine="0"/>
                    <w:jc w:val="center"/>
                    <w:rPr>
                      <w:bCs/>
                      <w:sz w:val="20"/>
                      <w:szCs w:val="20"/>
                    </w:rPr>
                  </w:pPr>
                  <w:r w:rsidRPr="00E958AD">
                    <w:rPr>
                      <w:rFonts w:hint="eastAsia"/>
                      <w:bCs/>
                      <w:sz w:val="18"/>
                      <w:szCs w:val="18"/>
                    </w:rPr>
                    <w:t>/</w:t>
                  </w:r>
                </w:p>
              </w:tc>
              <w:tc>
                <w:tcPr>
                  <w:tcW w:w="992" w:type="dxa"/>
                  <w:vAlign w:val="center"/>
                </w:tcPr>
                <w:p w14:paraId="5B0E3A3D" w14:textId="4254D597" w:rsidR="00087B1E" w:rsidRPr="00E958AD" w:rsidRDefault="00087B1E" w:rsidP="00087B1E">
                  <w:pPr>
                    <w:snapToGrid w:val="0"/>
                    <w:spacing w:line="240" w:lineRule="auto"/>
                    <w:ind w:firstLineChars="0" w:firstLine="0"/>
                    <w:jc w:val="center"/>
                    <w:rPr>
                      <w:bCs/>
                      <w:sz w:val="20"/>
                      <w:szCs w:val="20"/>
                    </w:rPr>
                  </w:pPr>
                  <w:r w:rsidRPr="00E958AD">
                    <w:rPr>
                      <w:sz w:val="20"/>
                      <w:szCs w:val="20"/>
                    </w:rPr>
                    <w:t>1.67</w:t>
                  </w:r>
                  <w:r w:rsidRPr="00E958AD">
                    <w:rPr>
                      <w:bCs/>
                      <w:sz w:val="18"/>
                      <w:szCs w:val="18"/>
                    </w:rPr>
                    <w:t>×10</w:t>
                  </w:r>
                  <w:r w:rsidRPr="00E958AD">
                    <w:rPr>
                      <w:bCs/>
                      <w:sz w:val="18"/>
                      <w:szCs w:val="18"/>
                      <w:vertAlign w:val="superscript"/>
                    </w:rPr>
                    <w:t>-5</w:t>
                  </w:r>
                </w:p>
              </w:tc>
              <w:tc>
                <w:tcPr>
                  <w:tcW w:w="851" w:type="dxa"/>
                  <w:vMerge/>
                  <w:vAlign w:val="center"/>
                </w:tcPr>
                <w:p w14:paraId="4BDD0B6E" w14:textId="77777777" w:rsidR="00087B1E" w:rsidRPr="00E958AD" w:rsidRDefault="00087B1E" w:rsidP="00087B1E">
                  <w:pPr>
                    <w:snapToGrid w:val="0"/>
                    <w:spacing w:line="240" w:lineRule="auto"/>
                    <w:ind w:firstLineChars="0" w:firstLine="0"/>
                    <w:jc w:val="center"/>
                    <w:rPr>
                      <w:bCs/>
                      <w:sz w:val="18"/>
                      <w:szCs w:val="18"/>
                    </w:rPr>
                  </w:pPr>
                </w:p>
              </w:tc>
              <w:tc>
                <w:tcPr>
                  <w:tcW w:w="850" w:type="dxa"/>
                  <w:vAlign w:val="center"/>
                </w:tcPr>
                <w:p w14:paraId="7A0C498F" w14:textId="20639D55" w:rsidR="00087B1E" w:rsidRPr="00E958AD" w:rsidRDefault="00087B1E" w:rsidP="00087B1E">
                  <w:pPr>
                    <w:snapToGrid w:val="0"/>
                    <w:spacing w:line="240" w:lineRule="auto"/>
                    <w:ind w:firstLineChars="95" w:firstLine="171"/>
                    <w:rPr>
                      <w:bCs/>
                      <w:sz w:val="18"/>
                      <w:szCs w:val="18"/>
                    </w:rPr>
                  </w:pPr>
                  <w:r w:rsidRPr="00E958AD">
                    <w:rPr>
                      <w:rFonts w:hint="eastAsia"/>
                      <w:bCs/>
                      <w:sz w:val="18"/>
                      <w:szCs w:val="18"/>
                    </w:rPr>
                    <w:t>/</w:t>
                  </w:r>
                </w:p>
              </w:tc>
              <w:tc>
                <w:tcPr>
                  <w:tcW w:w="709" w:type="dxa"/>
                  <w:vMerge/>
                  <w:vAlign w:val="center"/>
                </w:tcPr>
                <w:p w14:paraId="446EE18B" w14:textId="77777777" w:rsidR="00087B1E" w:rsidRPr="00E958AD" w:rsidRDefault="00087B1E" w:rsidP="00087B1E">
                  <w:pPr>
                    <w:snapToGrid w:val="0"/>
                    <w:spacing w:line="240" w:lineRule="auto"/>
                    <w:ind w:firstLineChars="0" w:firstLine="0"/>
                    <w:jc w:val="center"/>
                    <w:rPr>
                      <w:bCs/>
                      <w:sz w:val="18"/>
                      <w:szCs w:val="18"/>
                    </w:rPr>
                  </w:pPr>
                </w:p>
              </w:tc>
              <w:tc>
                <w:tcPr>
                  <w:tcW w:w="992" w:type="dxa"/>
                  <w:vAlign w:val="center"/>
                </w:tcPr>
                <w:p w14:paraId="6CCF6F3B" w14:textId="4EE9B28B" w:rsidR="00087B1E" w:rsidRPr="00E958AD" w:rsidRDefault="00087B1E" w:rsidP="00087B1E">
                  <w:pPr>
                    <w:snapToGrid w:val="0"/>
                    <w:spacing w:line="240" w:lineRule="auto"/>
                    <w:ind w:firstLineChars="0" w:firstLine="0"/>
                    <w:jc w:val="center"/>
                    <w:rPr>
                      <w:bCs/>
                      <w:sz w:val="18"/>
                      <w:szCs w:val="18"/>
                    </w:rPr>
                  </w:pPr>
                  <w:r w:rsidRPr="00E958AD">
                    <w:rPr>
                      <w:sz w:val="20"/>
                      <w:szCs w:val="20"/>
                    </w:rPr>
                    <w:t>2.4</w:t>
                  </w:r>
                  <w:r w:rsidRPr="00E958AD">
                    <w:rPr>
                      <w:bCs/>
                      <w:sz w:val="18"/>
                      <w:szCs w:val="18"/>
                    </w:rPr>
                    <w:t>×10</w:t>
                  </w:r>
                  <w:r w:rsidRPr="00E958AD">
                    <w:rPr>
                      <w:bCs/>
                      <w:sz w:val="18"/>
                      <w:szCs w:val="18"/>
                      <w:vertAlign w:val="superscript"/>
                    </w:rPr>
                    <w:t>-5</w:t>
                  </w:r>
                </w:p>
              </w:tc>
              <w:tc>
                <w:tcPr>
                  <w:tcW w:w="1134" w:type="dxa"/>
                  <w:vAlign w:val="center"/>
                </w:tcPr>
                <w:p w14:paraId="6CEB0D30" w14:textId="40F139D9" w:rsidR="00087B1E" w:rsidRPr="00E958AD" w:rsidRDefault="00087B1E" w:rsidP="00087B1E">
                  <w:pPr>
                    <w:snapToGrid w:val="0"/>
                    <w:spacing w:line="240" w:lineRule="auto"/>
                    <w:ind w:firstLineChars="0" w:firstLine="0"/>
                    <w:jc w:val="center"/>
                    <w:rPr>
                      <w:bCs/>
                      <w:sz w:val="18"/>
                      <w:szCs w:val="18"/>
                    </w:rPr>
                  </w:pPr>
                  <w:r w:rsidRPr="00E958AD">
                    <w:rPr>
                      <w:rFonts w:hint="eastAsia"/>
                      <w:bCs/>
                      <w:sz w:val="18"/>
                      <w:szCs w:val="18"/>
                    </w:rPr>
                    <w:t>/</w:t>
                  </w:r>
                </w:p>
              </w:tc>
              <w:tc>
                <w:tcPr>
                  <w:tcW w:w="982" w:type="dxa"/>
                  <w:vAlign w:val="center"/>
                </w:tcPr>
                <w:p w14:paraId="1065D3DD" w14:textId="508990BE" w:rsidR="00087B1E" w:rsidRPr="00E958AD" w:rsidRDefault="00087B1E" w:rsidP="00087B1E">
                  <w:pPr>
                    <w:snapToGrid w:val="0"/>
                    <w:spacing w:line="240" w:lineRule="auto"/>
                    <w:ind w:firstLineChars="0" w:firstLine="0"/>
                    <w:jc w:val="center"/>
                    <w:rPr>
                      <w:bCs/>
                      <w:sz w:val="18"/>
                      <w:szCs w:val="18"/>
                    </w:rPr>
                  </w:pPr>
                  <w:r w:rsidRPr="00E958AD">
                    <w:rPr>
                      <w:sz w:val="20"/>
                      <w:szCs w:val="20"/>
                    </w:rPr>
                    <w:t>1.67</w:t>
                  </w:r>
                  <w:r w:rsidRPr="00E958AD">
                    <w:rPr>
                      <w:bCs/>
                      <w:sz w:val="18"/>
                      <w:szCs w:val="18"/>
                    </w:rPr>
                    <w:t>×10</w:t>
                  </w:r>
                  <w:r w:rsidRPr="00E958AD">
                    <w:rPr>
                      <w:bCs/>
                      <w:sz w:val="18"/>
                      <w:szCs w:val="18"/>
                      <w:vertAlign w:val="superscript"/>
                    </w:rPr>
                    <w:t>-5</w:t>
                  </w:r>
                </w:p>
              </w:tc>
              <w:tc>
                <w:tcPr>
                  <w:tcW w:w="680" w:type="dxa"/>
                  <w:vMerge/>
                  <w:vAlign w:val="center"/>
                </w:tcPr>
                <w:p w14:paraId="2D7D8EA4" w14:textId="77777777" w:rsidR="00087B1E" w:rsidRPr="00E958AD" w:rsidRDefault="00087B1E" w:rsidP="00087B1E">
                  <w:pPr>
                    <w:snapToGrid w:val="0"/>
                    <w:spacing w:line="240" w:lineRule="auto"/>
                    <w:ind w:firstLineChars="0" w:firstLine="0"/>
                    <w:jc w:val="center"/>
                    <w:rPr>
                      <w:bCs/>
                      <w:sz w:val="18"/>
                      <w:szCs w:val="18"/>
                    </w:rPr>
                  </w:pPr>
                </w:p>
              </w:tc>
            </w:tr>
            <w:tr w:rsidR="00E958AD" w:rsidRPr="00E958AD" w14:paraId="03E5BAB9" w14:textId="77777777" w:rsidTr="00764739">
              <w:trPr>
                <w:trHeight w:val="416"/>
                <w:jc w:val="center"/>
              </w:trPr>
              <w:tc>
                <w:tcPr>
                  <w:tcW w:w="683" w:type="dxa"/>
                  <w:vMerge/>
                  <w:vAlign w:val="center"/>
                </w:tcPr>
                <w:p w14:paraId="02A84245" w14:textId="77777777" w:rsidR="00087B1E" w:rsidRPr="00E958AD" w:rsidRDefault="00087B1E" w:rsidP="00087B1E">
                  <w:pPr>
                    <w:snapToGrid w:val="0"/>
                    <w:spacing w:line="240" w:lineRule="auto"/>
                    <w:ind w:firstLineChars="0" w:firstLine="0"/>
                    <w:jc w:val="center"/>
                    <w:rPr>
                      <w:bCs/>
                      <w:sz w:val="18"/>
                      <w:szCs w:val="18"/>
                    </w:rPr>
                  </w:pPr>
                </w:p>
              </w:tc>
              <w:tc>
                <w:tcPr>
                  <w:tcW w:w="709" w:type="dxa"/>
                  <w:vMerge/>
                  <w:vAlign w:val="center"/>
                </w:tcPr>
                <w:p w14:paraId="0C030C43" w14:textId="77777777" w:rsidR="00087B1E" w:rsidRPr="00E958AD" w:rsidRDefault="00087B1E" w:rsidP="00087B1E">
                  <w:pPr>
                    <w:snapToGrid w:val="0"/>
                    <w:spacing w:line="240" w:lineRule="auto"/>
                    <w:ind w:firstLineChars="0" w:firstLine="0"/>
                    <w:jc w:val="center"/>
                    <w:rPr>
                      <w:bCs/>
                      <w:sz w:val="18"/>
                      <w:szCs w:val="18"/>
                    </w:rPr>
                  </w:pPr>
                </w:p>
              </w:tc>
              <w:tc>
                <w:tcPr>
                  <w:tcW w:w="834" w:type="dxa"/>
                  <w:vMerge/>
                  <w:vAlign w:val="center"/>
                </w:tcPr>
                <w:p w14:paraId="6BFA2CD9" w14:textId="77777777" w:rsidR="00087B1E" w:rsidRPr="00E958AD" w:rsidRDefault="00087B1E" w:rsidP="00087B1E">
                  <w:pPr>
                    <w:snapToGrid w:val="0"/>
                    <w:spacing w:line="240" w:lineRule="auto"/>
                    <w:ind w:firstLineChars="0" w:firstLine="0"/>
                    <w:rPr>
                      <w:bCs/>
                      <w:sz w:val="18"/>
                      <w:szCs w:val="18"/>
                    </w:rPr>
                  </w:pPr>
                </w:p>
              </w:tc>
              <w:tc>
                <w:tcPr>
                  <w:tcW w:w="1292" w:type="dxa"/>
                  <w:vAlign w:val="center"/>
                </w:tcPr>
                <w:p w14:paraId="77976EBD" w14:textId="71E0FE24" w:rsidR="00087B1E" w:rsidRPr="00E958AD" w:rsidRDefault="00087B1E" w:rsidP="00087B1E">
                  <w:pPr>
                    <w:snapToGrid w:val="0"/>
                    <w:spacing w:line="240" w:lineRule="auto"/>
                    <w:ind w:firstLineChars="0" w:firstLine="0"/>
                    <w:jc w:val="center"/>
                    <w:rPr>
                      <w:bCs/>
                      <w:sz w:val="18"/>
                      <w:szCs w:val="18"/>
                    </w:rPr>
                  </w:pPr>
                  <w:r w:rsidRPr="00E958AD">
                    <w:rPr>
                      <w:rFonts w:hint="eastAsia"/>
                      <w:bCs/>
                      <w:sz w:val="18"/>
                      <w:szCs w:val="18"/>
                    </w:rPr>
                    <w:t>非甲烷总烃</w:t>
                  </w:r>
                </w:p>
              </w:tc>
              <w:tc>
                <w:tcPr>
                  <w:tcW w:w="709" w:type="dxa"/>
                  <w:vMerge/>
                  <w:vAlign w:val="center"/>
                </w:tcPr>
                <w:p w14:paraId="07804B90" w14:textId="77777777" w:rsidR="00087B1E" w:rsidRPr="00E958AD" w:rsidRDefault="00087B1E" w:rsidP="00087B1E">
                  <w:pPr>
                    <w:snapToGrid w:val="0"/>
                    <w:spacing w:line="240" w:lineRule="auto"/>
                    <w:ind w:firstLineChars="0" w:firstLine="0"/>
                    <w:jc w:val="center"/>
                    <w:rPr>
                      <w:bCs/>
                      <w:sz w:val="18"/>
                      <w:szCs w:val="18"/>
                    </w:rPr>
                  </w:pPr>
                </w:p>
              </w:tc>
              <w:tc>
                <w:tcPr>
                  <w:tcW w:w="992" w:type="dxa"/>
                  <w:vAlign w:val="center"/>
                </w:tcPr>
                <w:p w14:paraId="5FDF9360" w14:textId="2FA12230" w:rsidR="00087B1E" w:rsidRPr="00E958AD" w:rsidRDefault="00087B1E" w:rsidP="00087B1E">
                  <w:pPr>
                    <w:snapToGrid w:val="0"/>
                    <w:spacing w:line="240" w:lineRule="auto"/>
                    <w:ind w:firstLineChars="0" w:firstLine="0"/>
                    <w:jc w:val="center"/>
                    <w:rPr>
                      <w:rFonts w:eastAsia="等线"/>
                      <w:sz w:val="20"/>
                      <w:szCs w:val="20"/>
                    </w:rPr>
                  </w:pPr>
                  <w:r w:rsidRPr="00E958AD">
                    <w:rPr>
                      <w:rFonts w:hint="eastAsia"/>
                      <w:sz w:val="20"/>
                      <w:szCs w:val="20"/>
                    </w:rPr>
                    <w:t>0.0</w:t>
                  </w:r>
                  <w:r w:rsidRPr="00E958AD">
                    <w:rPr>
                      <w:sz w:val="20"/>
                      <w:szCs w:val="20"/>
                    </w:rPr>
                    <w:t>683</w:t>
                  </w:r>
                </w:p>
              </w:tc>
              <w:tc>
                <w:tcPr>
                  <w:tcW w:w="1134" w:type="dxa"/>
                  <w:vAlign w:val="center"/>
                </w:tcPr>
                <w:p w14:paraId="1F25AF55" w14:textId="09307ED8" w:rsidR="00087B1E" w:rsidRPr="00E958AD" w:rsidRDefault="00087B1E" w:rsidP="00087B1E">
                  <w:pPr>
                    <w:snapToGrid w:val="0"/>
                    <w:spacing w:line="240" w:lineRule="auto"/>
                    <w:ind w:firstLineChars="0" w:firstLine="0"/>
                    <w:jc w:val="center"/>
                    <w:rPr>
                      <w:bCs/>
                      <w:sz w:val="20"/>
                      <w:szCs w:val="20"/>
                    </w:rPr>
                  </w:pPr>
                  <w:r w:rsidRPr="00E958AD">
                    <w:rPr>
                      <w:rFonts w:hint="eastAsia"/>
                      <w:bCs/>
                      <w:sz w:val="18"/>
                      <w:szCs w:val="18"/>
                    </w:rPr>
                    <w:t>/</w:t>
                  </w:r>
                </w:p>
              </w:tc>
              <w:tc>
                <w:tcPr>
                  <w:tcW w:w="992" w:type="dxa"/>
                  <w:vAlign w:val="center"/>
                </w:tcPr>
                <w:p w14:paraId="03C4011C" w14:textId="53F1919E" w:rsidR="00087B1E" w:rsidRPr="00E958AD" w:rsidRDefault="00087B1E" w:rsidP="00087B1E">
                  <w:pPr>
                    <w:snapToGrid w:val="0"/>
                    <w:spacing w:line="240" w:lineRule="auto"/>
                    <w:ind w:firstLineChars="0" w:firstLine="0"/>
                    <w:jc w:val="center"/>
                    <w:rPr>
                      <w:rFonts w:eastAsia="等线"/>
                      <w:sz w:val="20"/>
                      <w:szCs w:val="20"/>
                    </w:rPr>
                  </w:pPr>
                  <w:r w:rsidRPr="00E958AD">
                    <w:rPr>
                      <w:rFonts w:hint="eastAsia"/>
                      <w:sz w:val="20"/>
                      <w:szCs w:val="20"/>
                    </w:rPr>
                    <w:t>0.0</w:t>
                  </w:r>
                  <w:r w:rsidRPr="00E958AD">
                    <w:rPr>
                      <w:sz w:val="20"/>
                      <w:szCs w:val="20"/>
                    </w:rPr>
                    <w:t>474</w:t>
                  </w:r>
                </w:p>
              </w:tc>
              <w:tc>
                <w:tcPr>
                  <w:tcW w:w="851" w:type="dxa"/>
                  <w:vMerge/>
                  <w:vAlign w:val="center"/>
                </w:tcPr>
                <w:p w14:paraId="116B4F9D" w14:textId="77777777" w:rsidR="00087B1E" w:rsidRPr="00E958AD" w:rsidRDefault="00087B1E" w:rsidP="00087B1E">
                  <w:pPr>
                    <w:snapToGrid w:val="0"/>
                    <w:spacing w:line="240" w:lineRule="auto"/>
                    <w:ind w:firstLineChars="0" w:firstLine="0"/>
                    <w:jc w:val="center"/>
                    <w:rPr>
                      <w:bCs/>
                      <w:sz w:val="18"/>
                      <w:szCs w:val="18"/>
                    </w:rPr>
                  </w:pPr>
                </w:p>
              </w:tc>
              <w:tc>
                <w:tcPr>
                  <w:tcW w:w="850" w:type="dxa"/>
                  <w:vAlign w:val="center"/>
                </w:tcPr>
                <w:p w14:paraId="5CD9F59A" w14:textId="28977C81" w:rsidR="00087B1E" w:rsidRPr="00E958AD" w:rsidRDefault="00087B1E" w:rsidP="00087B1E">
                  <w:pPr>
                    <w:snapToGrid w:val="0"/>
                    <w:spacing w:line="240" w:lineRule="auto"/>
                    <w:ind w:firstLineChars="95" w:firstLine="171"/>
                    <w:rPr>
                      <w:bCs/>
                      <w:sz w:val="18"/>
                      <w:szCs w:val="18"/>
                    </w:rPr>
                  </w:pPr>
                  <w:r w:rsidRPr="00E958AD">
                    <w:rPr>
                      <w:rFonts w:hint="eastAsia"/>
                      <w:bCs/>
                      <w:sz w:val="18"/>
                      <w:szCs w:val="18"/>
                    </w:rPr>
                    <w:t>/</w:t>
                  </w:r>
                </w:p>
              </w:tc>
              <w:tc>
                <w:tcPr>
                  <w:tcW w:w="709" w:type="dxa"/>
                  <w:vMerge/>
                  <w:vAlign w:val="center"/>
                </w:tcPr>
                <w:p w14:paraId="30AFFE4C" w14:textId="77777777" w:rsidR="00087B1E" w:rsidRPr="00E958AD" w:rsidRDefault="00087B1E" w:rsidP="00087B1E">
                  <w:pPr>
                    <w:snapToGrid w:val="0"/>
                    <w:spacing w:line="240" w:lineRule="auto"/>
                    <w:ind w:firstLineChars="0" w:firstLine="0"/>
                    <w:jc w:val="center"/>
                    <w:rPr>
                      <w:bCs/>
                      <w:sz w:val="18"/>
                      <w:szCs w:val="18"/>
                    </w:rPr>
                  </w:pPr>
                </w:p>
              </w:tc>
              <w:tc>
                <w:tcPr>
                  <w:tcW w:w="992" w:type="dxa"/>
                  <w:vAlign w:val="center"/>
                </w:tcPr>
                <w:p w14:paraId="6ABB6BEB" w14:textId="5A1E6DD9" w:rsidR="00087B1E" w:rsidRPr="00E958AD" w:rsidRDefault="00087B1E" w:rsidP="00087B1E">
                  <w:pPr>
                    <w:snapToGrid w:val="0"/>
                    <w:spacing w:line="240" w:lineRule="auto"/>
                    <w:ind w:firstLineChars="0" w:firstLine="0"/>
                    <w:jc w:val="center"/>
                    <w:rPr>
                      <w:rFonts w:eastAsia="等线"/>
                      <w:sz w:val="18"/>
                      <w:szCs w:val="18"/>
                    </w:rPr>
                  </w:pPr>
                  <w:r w:rsidRPr="00E958AD">
                    <w:rPr>
                      <w:rFonts w:hint="eastAsia"/>
                      <w:sz w:val="20"/>
                      <w:szCs w:val="20"/>
                    </w:rPr>
                    <w:t>0.0</w:t>
                  </w:r>
                  <w:r w:rsidRPr="00E958AD">
                    <w:rPr>
                      <w:sz w:val="20"/>
                      <w:szCs w:val="20"/>
                    </w:rPr>
                    <w:t>683</w:t>
                  </w:r>
                </w:p>
              </w:tc>
              <w:tc>
                <w:tcPr>
                  <w:tcW w:w="1134" w:type="dxa"/>
                  <w:vAlign w:val="center"/>
                </w:tcPr>
                <w:p w14:paraId="33280D0F" w14:textId="416B393C" w:rsidR="00087B1E" w:rsidRPr="00E958AD" w:rsidRDefault="00087B1E" w:rsidP="00087B1E">
                  <w:pPr>
                    <w:snapToGrid w:val="0"/>
                    <w:spacing w:line="240" w:lineRule="auto"/>
                    <w:ind w:firstLineChars="0" w:firstLine="0"/>
                    <w:jc w:val="center"/>
                    <w:rPr>
                      <w:bCs/>
                      <w:sz w:val="18"/>
                      <w:szCs w:val="18"/>
                    </w:rPr>
                  </w:pPr>
                  <w:r w:rsidRPr="00E958AD">
                    <w:rPr>
                      <w:rFonts w:hint="eastAsia"/>
                      <w:bCs/>
                      <w:sz w:val="18"/>
                      <w:szCs w:val="18"/>
                    </w:rPr>
                    <w:t>/</w:t>
                  </w:r>
                </w:p>
              </w:tc>
              <w:tc>
                <w:tcPr>
                  <w:tcW w:w="982" w:type="dxa"/>
                  <w:vAlign w:val="center"/>
                </w:tcPr>
                <w:p w14:paraId="2289C780" w14:textId="3D79B86E" w:rsidR="00087B1E" w:rsidRPr="00E958AD" w:rsidRDefault="00087B1E" w:rsidP="00087B1E">
                  <w:pPr>
                    <w:snapToGrid w:val="0"/>
                    <w:spacing w:line="240" w:lineRule="auto"/>
                    <w:ind w:firstLineChars="0" w:firstLine="0"/>
                    <w:jc w:val="center"/>
                    <w:rPr>
                      <w:rFonts w:eastAsia="等线"/>
                      <w:sz w:val="18"/>
                      <w:szCs w:val="18"/>
                    </w:rPr>
                  </w:pPr>
                  <w:r w:rsidRPr="00E958AD">
                    <w:rPr>
                      <w:rFonts w:hint="eastAsia"/>
                      <w:sz w:val="20"/>
                      <w:szCs w:val="20"/>
                    </w:rPr>
                    <w:t>0.0</w:t>
                  </w:r>
                  <w:r w:rsidRPr="00E958AD">
                    <w:rPr>
                      <w:sz w:val="20"/>
                      <w:szCs w:val="20"/>
                    </w:rPr>
                    <w:t>474</w:t>
                  </w:r>
                </w:p>
              </w:tc>
              <w:tc>
                <w:tcPr>
                  <w:tcW w:w="680" w:type="dxa"/>
                  <w:vMerge/>
                  <w:vAlign w:val="center"/>
                </w:tcPr>
                <w:p w14:paraId="1AB7452E" w14:textId="77777777" w:rsidR="00087B1E" w:rsidRPr="00E958AD" w:rsidRDefault="00087B1E" w:rsidP="00087B1E">
                  <w:pPr>
                    <w:snapToGrid w:val="0"/>
                    <w:spacing w:line="240" w:lineRule="auto"/>
                    <w:ind w:firstLineChars="0" w:firstLine="0"/>
                    <w:jc w:val="center"/>
                    <w:rPr>
                      <w:bCs/>
                      <w:sz w:val="18"/>
                      <w:szCs w:val="18"/>
                    </w:rPr>
                  </w:pPr>
                </w:p>
              </w:tc>
            </w:tr>
            <w:tr w:rsidR="00E958AD" w:rsidRPr="00E958AD" w14:paraId="5B85A08E" w14:textId="77777777" w:rsidTr="00764739">
              <w:trPr>
                <w:trHeight w:val="252"/>
                <w:jc w:val="center"/>
              </w:trPr>
              <w:tc>
                <w:tcPr>
                  <w:tcW w:w="683" w:type="dxa"/>
                  <w:vMerge w:val="restart"/>
                  <w:vAlign w:val="center"/>
                </w:tcPr>
                <w:p w14:paraId="3D8E7AEA" w14:textId="536A8668" w:rsidR="00E4443D" w:rsidRPr="00E958AD" w:rsidRDefault="00E4443D" w:rsidP="00E4443D">
                  <w:pPr>
                    <w:snapToGrid w:val="0"/>
                    <w:spacing w:line="240" w:lineRule="auto"/>
                    <w:ind w:firstLineChars="0" w:firstLine="0"/>
                    <w:jc w:val="center"/>
                    <w:rPr>
                      <w:bCs/>
                      <w:sz w:val="18"/>
                      <w:szCs w:val="18"/>
                    </w:rPr>
                  </w:pPr>
                  <w:r w:rsidRPr="00E958AD">
                    <w:rPr>
                      <w:rFonts w:hint="eastAsia"/>
                      <w:bCs/>
                      <w:sz w:val="18"/>
                      <w:szCs w:val="18"/>
                    </w:rPr>
                    <w:t>加热</w:t>
                  </w:r>
                </w:p>
              </w:tc>
              <w:tc>
                <w:tcPr>
                  <w:tcW w:w="709" w:type="dxa"/>
                  <w:vMerge w:val="restart"/>
                  <w:vAlign w:val="center"/>
                </w:tcPr>
                <w:p w14:paraId="1E0E2745" w14:textId="0D39D9E7" w:rsidR="00E4443D" w:rsidRPr="00E958AD" w:rsidRDefault="00E4443D" w:rsidP="00E4443D">
                  <w:pPr>
                    <w:snapToGrid w:val="0"/>
                    <w:spacing w:line="240" w:lineRule="auto"/>
                    <w:ind w:firstLineChars="0" w:firstLine="0"/>
                    <w:jc w:val="center"/>
                    <w:rPr>
                      <w:bCs/>
                      <w:sz w:val="18"/>
                      <w:szCs w:val="18"/>
                    </w:rPr>
                  </w:pPr>
                  <w:r w:rsidRPr="00E958AD">
                    <w:rPr>
                      <w:rFonts w:hint="eastAsia"/>
                      <w:bCs/>
                      <w:sz w:val="18"/>
                      <w:szCs w:val="18"/>
                    </w:rPr>
                    <w:t>导热油炉</w:t>
                  </w:r>
                </w:p>
              </w:tc>
              <w:tc>
                <w:tcPr>
                  <w:tcW w:w="834" w:type="dxa"/>
                  <w:vMerge w:val="restart"/>
                  <w:vAlign w:val="center"/>
                </w:tcPr>
                <w:p w14:paraId="200547C1" w14:textId="3B587330" w:rsidR="00E4443D" w:rsidRPr="00E958AD" w:rsidRDefault="00E4443D" w:rsidP="00E4443D">
                  <w:pPr>
                    <w:snapToGrid w:val="0"/>
                    <w:spacing w:line="240" w:lineRule="auto"/>
                    <w:ind w:firstLineChars="0" w:firstLine="0"/>
                    <w:jc w:val="center"/>
                    <w:rPr>
                      <w:bCs/>
                      <w:sz w:val="18"/>
                      <w:szCs w:val="18"/>
                    </w:rPr>
                  </w:pPr>
                  <w:r w:rsidRPr="00E958AD">
                    <w:rPr>
                      <w:rFonts w:hint="eastAsia"/>
                      <w:bCs/>
                      <w:sz w:val="18"/>
                      <w:szCs w:val="18"/>
                    </w:rPr>
                    <w:t>有组织</w:t>
                  </w:r>
                </w:p>
              </w:tc>
              <w:tc>
                <w:tcPr>
                  <w:tcW w:w="1292" w:type="dxa"/>
                  <w:vAlign w:val="center"/>
                </w:tcPr>
                <w:p w14:paraId="059E67BF" w14:textId="1EB1D630" w:rsidR="00E4443D" w:rsidRPr="00E958AD" w:rsidRDefault="00E4443D" w:rsidP="00E4443D">
                  <w:pPr>
                    <w:snapToGrid w:val="0"/>
                    <w:spacing w:line="240" w:lineRule="auto"/>
                    <w:ind w:firstLineChars="0" w:firstLine="0"/>
                    <w:jc w:val="center"/>
                    <w:rPr>
                      <w:bCs/>
                      <w:sz w:val="20"/>
                      <w:szCs w:val="20"/>
                    </w:rPr>
                  </w:pPr>
                  <w:r w:rsidRPr="00E958AD">
                    <w:rPr>
                      <w:rFonts w:hint="eastAsia"/>
                      <w:sz w:val="20"/>
                      <w:szCs w:val="20"/>
                    </w:rPr>
                    <w:t>颗粒物</w:t>
                  </w:r>
                </w:p>
              </w:tc>
              <w:tc>
                <w:tcPr>
                  <w:tcW w:w="709" w:type="dxa"/>
                  <w:vMerge w:val="restart"/>
                  <w:vAlign w:val="center"/>
                </w:tcPr>
                <w:p w14:paraId="28FEB972" w14:textId="7100F629" w:rsidR="00E4443D" w:rsidRPr="00E958AD" w:rsidRDefault="00E4443D" w:rsidP="00E4443D">
                  <w:pPr>
                    <w:snapToGrid w:val="0"/>
                    <w:spacing w:line="240" w:lineRule="auto"/>
                    <w:ind w:firstLineChars="0" w:firstLine="0"/>
                    <w:jc w:val="center"/>
                    <w:rPr>
                      <w:bCs/>
                      <w:sz w:val="18"/>
                      <w:szCs w:val="18"/>
                    </w:rPr>
                  </w:pPr>
                  <w:proofErr w:type="gramStart"/>
                  <w:r w:rsidRPr="00E958AD">
                    <w:rPr>
                      <w:rFonts w:hint="eastAsia"/>
                      <w:bCs/>
                      <w:sz w:val="18"/>
                      <w:szCs w:val="18"/>
                    </w:rPr>
                    <w:t>产污系数</w:t>
                  </w:r>
                  <w:proofErr w:type="gramEnd"/>
                  <w:r w:rsidRPr="00E958AD">
                    <w:rPr>
                      <w:rFonts w:hint="eastAsia"/>
                      <w:bCs/>
                      <w:sz w:val="18"/>
                      <w:szCs w:val="18"/>
                    </w:rPr>
                    <w:t>法</w:t>
                  </w:r>
                </w:p>
              </w:tc>
              <w:tc>
                <w:tcPr>
                  <w:tcW w:w="992" w:type="dxa"/>
                  <w:vAlign w:val="center"/>
                </w:tcPr>
                <w:p w14:paraId="4F1D0096" w14:textId="665817BC" w:rsidR="00E4443D" w:rsidRPr="00E958AD" w:rsidRDefault="00E4443D" w:rsidP="00E4443D">
                  <w:pPr>
                    <w:snapToGrid w:val="0"/>
                    <w:spacing w:line="240" w:lineRule="auto"/>
                    <w:ind w:firstLineChars="0" w:firstLine="0"/>
                    <w:jc w:val="center"/>
                    <w:rPr>
                      <w:rFonts w:eastAsia="等线"/>
                      <w:sz w:val="18"/>
                      <w:szCs w:val="18"/>
                    </w:rPr>
                  </w:pPr>
                  <w:r w:rsidRPr="00E958AD">
                    <w:rPr>
                      <w:rFonts w:eastAsia="等线"/>
                      <w:sz w:val="18"/>
                      <w:szCs w:val="18"/>
                    </w:rPr>
                    <w:t>0.0052</w:t>
                  </w:r>
                </w:p>
              </w:tc>
              <w:tc>
                <w:tcPr>
                  <w:tcW w:w="1134" w:type="dxa"/>
                  <w:vAlign w:val="center"/>
                </w:tcPr>
                <w:p w14:paraId="26AC60D9" w14:textId="2212B310" w:rsidR="00E4443D" w:rsidRPr="00E958AD" w:rsidRDefault="00E4443D" w:rsidP="00E4443D">
                  <w:pPr>
                    <w:snapToGrid w:val="0"/>
                    <w:spacing w:line="240" w:lineRule="auto"/>
                    <w:ind w:firstLineChars="0" w:firstLine="0"/>
                    <w:jc w:val="center"/>
                    <w:rPr>
                      <w:rFonts w:eastAsia="等线"/>
                      <w:sz w:val="18"/>
                      <w:szCs w:val="18"/>
                    </w:rPr>
                  </w:pPr>
                  <w:r w:rsidRPr="00E958AD">
                    <w:rPr>
                      <w:rFonts w:eastAsia="等线" w:hint="eastAsia"/>
                      <w:sz w:val="18"/>
                      <w:szCs w:val="18"/>
                    </w:rPr>
                    <w:t>14.603</w:t>
                  </w:r>
                </w:p>
              </w:tc>
              <w:tc>
                <w:tcPr>
                  <w:tcW w:w="992" w:type="dxa"/>
                  <w:vAlign w:val="center"/>
                </w:tcPr>
                <w:p w14:paraId="3E0C1CF4" w14:textId="4C3BC4BB" w:rsidR="00E4443D" w:rsidRPr="00E958AD" w:rsidRDefault="00E4443D" w:rsidP="00E4443D">
                  <w:pPr>
                    <w:snapToGrid w:val="0"/>
                    <w:spacing w:line="240" w:lineRule="auto"/>
                    <w:ind w:firstLineChars="0" w:firstLine="0"/>
                    <w:jc w:val="center"/>
                    <w:rPr>
                      <w:rFonts w:eastAsia="等线"/>
                      <w:sz w:val="18"/>
                      <w:szCs w:val="18"/>
                    </w:rPr>
                  </w:pPr>
                  <w:r w:rsidRPr="00E958AD">
                    <w:rPr>
                      <w:rFonts w:eastAsia="等线"/>
                      <w:sz w:val="18"/>
                      <w:szCs w:val="18"/>
                    </w:rPr>
                    <w:t>0.00361</w:t>
                  </w:r>
                </w:p>
              </w:tc>
              <w:tc>
                <w:tcPr>
                  <w:tcW w:w="851" w:type="dxa"/>
                  <w:vMerge w:val="restart"/>
                  <w:vAlign w:val="center"/>
                </w:tcPr>
                <w:p w14:paraId="71BF985A" w14:textId="6C21FFBA" w:rsidR="00E4443D" w:rsidRPr="00E958AD" w:rsidRDefault="00E4443D" w:rsidP="00E4443D">
                  <w:pPr>
                    <w:snapToGrid w:val="0"/>
                    <w:spacing w:line="240" w:lineRule="auto"/>
                    <w:ind w:firstLineChars="0" w:firstLine="0"/>
                    <w:jc w:val="center"/>
                    <w:rPr>
                      <w:bCs/>
                      <w:sz w:val="18"/>
                      <w:szCs w:val="18"/>
                    </w:rPr>
                  </w:pPr>
                  <w:r w:rsidRPr="00E958AD">
                    <w:rPr>
                      <w:rFonts w:hint="eastAsia"/>
                      <w:bCs/>
                      <w:sz w:val="18"/>
                      <w:szCs w:val="18"/>
                    </w:rPr>
                    <w:t>/</w:t>
                  </w:r>
                </w:p>
              </w:tc>
              <w:tc>
                <w:tcPr>
                  <w:tcW w:w="850" w:type="dxa"/>
                  <w:vAlign w:val="center"/>
                </w:tcPr>
                <w:p w14:paraId="5E449B1F" w14:textId="03F0F57A" w:rsidR="00E4443D" w:rsidRPr="00E958AD" w:rsidRDefault="00E4443D" w:rsidP="00E4443D">
                  <w:pPr>
                    <w:snapToGrid w:val="0"/>
                    <w:spacing w:line="240" w:lineRule="auto"/>
                    <w:ind w:firstLineChars="95" w:firstLine="171"/>
                    <w:rPr>
                      <w:bCs/>
                      <w:sz w:val="18"/>
                      <w:szCs w:val="18"/>
                    </w:rPr>
                  </w:pPr>
                  <w:r w:rsidRPr="00E958AD">
                    <w:rPr>
                      <w:rFonts w:hint="eastAsia"/>
                      <w:bCs/>
                      <w:sz w:val="18"/>
                      <w:szCs w:val="18"/>
                    </w:rPr>
                    <w:t>/</w:t>
                  </w:r>
                </w:p>
              </w:tc>
              <w:tc>
                <w:tcPr>
                  <w:tcW w:w="709" w:type="dxa"/>
                  <w:vMerge w:val="restart"/>
                  <w:vAlign w:val="center"/>
                </w:tcPr>
                <w:p w14:paraId="08FFD9CB" w14:textId="0937907E" w:rsidR="00E4443D" w:rsidRPr="00E958AD" w:rsidRDefault="00E4443D" w:rsidP="00E4443D">
                  <w:pPr>
                    <w:snapToGrid w:val="0"/>
                    <w:spacing w:line="240" w:lineRule="auto"/>
                    <w:ind w:firstLineChars="0" w:firstLine="0"/>
                    <w:jc w:val="center"/>
                    <w:rPr>
                      <w:bCs/>
                      <w:sz w:val="18"/>
                      <w:szCs w:val="18"/>
                    </w:rPr>
                  </w:pPr>
                  <w:proofErr w:type="gramStart"/>
                  <w:r w:rsidRPr="00E958AD">
                    <w:rPr>
                      <w:rFonts w:hint="eastAsia"/>
                      <w:bCs/>
                      <w:sz w:val="18"/>
                      <w:szCs w:val="18"/>
                    </w:rPr>
                    <w:t>产污系数</w:t>
                  </w:r>
                  <w:proofErr w:type="gramEnd"/>
                  <w:r w:rsidRPr="00E958AD">
                    <w:rPr>
                      <w:rFonts w:hint="eastAsia"/>
                      <w:bCs/>
                      <w:sz w:val="18"/>
                      <w:szCs w:val="18"/>
                    </w:rPr>
                    <w:t>法</w:t>
                  </w:r>
                </w:p>
              </w:tc>
              <w:tc>
                <w:tcPr>
                  <w:tcW w:w="992" w:type="dxa"/>
                  <w:vAlign w:val="center"/>
                </w:tcPr>
                <w:p w14:paraId="5A52F8F1" w14:textId="1030A015" w:rsidR="00E4443D" w:rsidRPr="00E958AD" w:rsidRDefault="00E4443D" w:rsidP="00E4443D">
                  <w:pPr>
                    <w:snapToGrid w:val="0"/>
                    <w:spacing w:line="240" w:lineRule="auto"/>
                    <w:ind w:firstLineChars="0" w:firstLine="0"/>
                    <w:jc w:val="center"/>
                    <w:rPr>
                      <w:bCs/>
                      <w:sz w:val="18"/>
                      <w:szCs w:val="18"/>
                    </w:rPr>
                  </w:pPr>
                  <w:r w:rsidRPr="00E958AD">
                    <w:rPr>
                      <w:rFonts w:eastAsia="等线"/>
                      <w:sz w:val="18"/>
                      <w:szCs w:val="18"/>
                    </w:rPr>
                    <w:t>0.0052</w:t>
                  </w:r>
                </w:p>
              </w:tc>
              <w:tc>
                <w:tcPr>
                  <w:tcW w:w="1134" w:type="dxa"/>
                  <w:vAlign w:val="center"/>
                </w:tcPr>
                <w:p w14:paraId="3C25183B" w14:textId="4481C790" w:rsidR="00E4443D" w:rsidRPr="00E958AD" w:rsidRDefault="00E4443D" w:rsidP="00E4443D">
                  <w:pPr>
                    <w:snapToGrid w:val="0"/>
                    <w:spacing w:line="240" w:lineRule="auto"/>
                    <w:ind w:firstLineChars="0" w:firstLine="0"/>
                    <w:jc w:val="center"/>
                    <w:rPr>
                      <w:bCs/>
                      <w:sz w:val="18"/>
                      <w:szCs w:val="18"/>
                    </w:rPr>
                  </w:pPr>
                  <w:r w:rsidRPr="00E958AD">
                    <w:rPr>
                      <w:rFonts w:eastAsia="等线" w:hint="eastAsia"/>
                      <w:sz w:val="18"/>
                      <w:szCs w:val="18"/>
                    </w:rPr>
                    <w:t>14.603</w:t>
                  </w:r>
                </w:p>
              </w:tc>
              <w:tc>
                <w:tcPr>
                  <w:tcW w:w="982" w:type="dxa"/>
                  <w:vAlign w:val="center"/>
                </w:tcPr>
                <w:p w14:paraId="761F71BD" w14:textId="22D62014" w:rsidR="00E4443D" w:rsidRPr="00E958AD" w:rsidRDefault="00E4443D" w:rsidP="00E4443D">
                  <w:pPr>
                    <w:snapToGrid w:val="0"/>
                    <w:spacing w:line="240" w:lineRule="auto"/>
                    <w:ind w:firstLineChars="0" w:firstLine="0"/>
                    <w:jc w:val="center"/>
                    <w:rPr>
                      <w:bCs/>
                      <w:sz w:val="18"/>
                      <w:szCs w:val="18"/>
                    </w:rPr>
                  </w:pPr>
                  <w:r w:rsidRPr="00E958AD">
                    <w:rPr>
                      <w:rFonts w:eastAsia="等线"/>
                      <w:sz w:val="18"/>
                      <w:szCs w:val="18"/>
                    </w:rPr>
                    <w:t>0.00361</w:t>
                  </w:r>
                </w:p>
              </w:tc>
              <w:tc>
                <w:tcPr>
                  <w:tcW w:w="680" w:type="dxa"/>
                  <w:vMerge w:val="restart"/>
                  <w:vAlign w:val="center"/>
                </w:tcPr>
                <w:p w14:paraId="2F5B457D" w14:textId="6156E68B" w:rsidR="00E4443D" w:rsidRPr="00E958AD" w:rsidRDefault="00E4443D" w:rsidP="00E4443D">
                  <w:pPr>
                    <w:snapToGrid w:val="0"/>
                    <w:spacing w:line="240" w:lineRule="auto"/>
                    <w:ind w:firstLineChars="0" w:firstLine="0"/>
                    <w:jc w:val="center"/>
                    <w:rPr>
                      <w:bCs/>
                      <w:sz w:val="18"/>
                      <w:szCs w:val="18"/>
                    </w:rPr>
                  </w:pPr>
                  <w:r w:rsidRPr="00E958AD">
                    <w:rPr>
                      <w:rFonts w:hint="eastAsia"/>
                      <w:bCs/>
                      <w:sz w:val="18"/>
                      <w:szCs w:val="18"/>
                    </w:rPr>
                    <w:t>1</w:t>
                  </w:r>
                  <w:r w:rsidRPr="00E958AD">
                    <w:rPr>
                      <w:bCs/>
                      <w:sz w:val="18"/>
                      <w:szCs w:val="18"/>
                    </w:rPr>
                    <w:t>440</w:t>
                  </w:r>
                </w:p>
              </w:tc>
            </w:tr>
            <w:tr w:rsidR="00E958AD" w:rsidRPr="00E958AD" w14:paraId="31B6E1AB" w14:textId="77777777" w:rsidTr="00DF1364">
              <w:trPr>
                <w:trHeight w:val="272"/>
                <w:jc w:val="center"/>
              </w:trPr>
              <w:tc>
                <w:tcPr>
                  <w:tcW w:w="683" w:type="dxa"/>
                  <w:vMerge/>
                  <w:vAlign w:val="center"/>
                </w:tcPr>
                <w:p w14:paraId="5AF85C26" w14:textId="77777777" w:rsidR="00576BE6" w:rsidRPr="00E958AD" w:rsidRDefault="00576BE6" w:rsidP="00576BE6">
                  <w:pPr>
                    <w:snapToGrid w:val="0"/>
                    <w:spacing w:line="240" w:lineRule="auto"/>
                    <w:ind w:firstLineChars="0" w:firstLine="0"/>
                    <w:jc w:val="center"/>
                    <w:rPr>
                      <w:bCs/>
                      <w:sz w:val="18"/>
                      <w:szCs w:val="18"/>
                    </w:rPr>
                  </w:pPr>
                </w:p>
              </w:tc>
              <w:tc>
                <w:tcPr>
                  <w:tcW w:w="709" w:type="dxa"/>
                  <w:vMerge/>
                  <w:vAlign w:val="center"/>
                </w:tcPr>
                <w:p w14:paraId="04F41578" w14:textId="77777777" w:rsidR="00576BE6" w:rsidRPr="00E958AD" w:rsidRDefault="00576BE6" w:rsidP="00576BE6">
                  <w:pPr>
                    <w:snapToGrid w:val="0"/>
                    <w:spacing w:line="240" w:lineRule="auto"/>
                    <w:ind w:firstLineChars="0" w:firstLine="0"/>
                    <w:jc w:val="center"/>
                    <w:rPr>
                      <w:bCs/>
                      <w:sz w:val="18"/>
                      <w:szCs w:val="18"/>
                    </w:rPr>
                  </w:pPr>
                </w:p>
              </w:tc>
              <w:tc>
                <w:tcPr>
                  <w:tcW w:w="834" w:type="dxa"/>
                  <w:vMerge/>
                  <w:vAlign w:val="center"/>
                </w:tcPr>
                <w:p w14:paraId="22E85325" w14:textId="77777777" w:rsidR="00576BE6" w:rsidRPr="00E958AD" w:rsidRDefault="00576BE6" w:rsidP="00576BE6">
                  <w:pPr>
                    <w:snapToGrid w:val="0"/>
                    <w:spacing w:line="240" w:lineRule="auto"/>
                    <w:ind w:firstLineChars="0" w:firstLine="0"/>
                    <w:jc w:val="center"/>
                    <w:rPr>
                      <w:bCs/>
                      <w:sz w:val="18"/>
                      <w:szCs w:val="18"/>
                    </w:rPr>
                  </w:pPr>
                </w:p>
              </w:tc>
              <w:tc>
                <w:tcPr>
                  <w:tcW w:w="1292" w:type="dxa"/>
                  <w:vAlign w:val="center"/>
                </w:tcPr>
                <w:p w14:paraId="45CA6EE9" w14:textId="2772A576" w:rsidR="00576BE6" w:rsidRPr="00E958AD" w:rsidRDefault="00576BE6" w:rsidP="00576BE6">
                  <w:pPr>
                    <w:snapToGrid w:val="0"/>
                    <w:spacing w:line="240" w:lineRule="auto"/>
                    <w:ind w:firstLineChars="0" w:firstLine="0"/>
                    <w:jc w:val="center"/>
                    <w:rPr>
                      <w:bCs/>
                      <w:sz w:val="20"/>
                      <w:szCs w:val="20"/>
                    </w:rPr>
                  </w:pPr>
                  <w:r w:rsidRPr="00E958AD">
                    <w:rPr>
                      <w:sz w:val="20"/>
                      <w:szCs w:val="20"/>
                    </w:rPr>
                    <w:t>二氧化硫</w:t>
                  </w:r>
                </w:p>
              </w:tc>
              <w:tc>
                <w:tcPr>
                  <w:tcW w:w="709" w:type="dxa"/>
                  <w:vMerge/>
                  <w:vAlign w:val="center"/>
                </w:tcPr>
                <w:p w14:paraId="020DAA87" w14:textId="77777777" w:rsidR="00576BE6" w:rsidRPr="00E958AD" w:rsidRDefault="00576BE6" w:rsidP="00576BE6">
                  <w:pPr>
                    <w:snapToGrid w:val="0"/>
                    <w:spacing w:line="240" w:lineRule="auto"/>
                    <w:ind w:firstLineChars="0" w:firstLine="0"/>
                    <w:jc w:val="center"/>
                    <w:rPr>
                      <w:bCs/>
                      <w:sz w:val="18"/>
                      <w:szCs w:val="18"/>
                    </w:rPr>
                  </w:pPr>
                </w:p>
              </w:tc>
              <w:tc>
                <w:tcPr>
                  <w:tcW w:w="992" w:type="dxa"/>
                </w:tcPr>
                <w:p w14:paraId="6153B443" w14:textId="444DC21B" w:rsidR="00576BE6" w:rsidRPr="00E958AD" w:rsidRDefault="00576BE6" w:rsidP="00576BE6">
                  <w:pPr>
                    <w:snapToGrid w:val="0"/>
                    <w:spacing w:line="240" w:lineRule="auto"/>
                    <w:ind w:firstLineChars="0" w:firstLine="0"/>
                    <w:jc w:val="center"/>
                    <w:rPr>
                      <w:rFonts w:eastAsia="等线"/>
                      <w:sz w:val="18"/>
                      <w:szCs w:val="18"/>
                    </w:rPr>
                  </w:pPr>
                  <w:r w:rsidRPr="00E958AD">
                    <w:rPr>
                      <w:rFonts w:eastAsia="等线"/>
                      <w:sz w:val="18"/>
                      <w:szCs w:val="18"/>
                    </w:rPr>
                    <w:t>0.00057</w:t>
                  </w:r>
                </w:p>
              </w:tc>
              <w:tc>
                <w:tcPr>
                  <w:tcW w:w="1134" w:type="dxa"/>
                </w:tcPr>
                <w:p w14:paraId="63376986" w14:textId="168EEC2C" w:rsidR="00576BE6" w:rsidRPr="00E958AD" w:rsidRDefault="00576BE6" w:rsidP="00576BE6">
                  <w:pPr>
                    <w:snapToGrid w:val="0"/>
                    <w:spacing w:line="240" w:lineRule="auto"/>
                    <w:ind w:firstLineChars="0" w:firstLine="0"/>
                    <w:jc w:val="center"/>
                    <w:rPr>
                      <w:rFonts w:eastAsia="等线"/>
                      <w:sz w:val="18"/>
                      <w:szCs w:val="18"/>
                    </w:rPr>
                  </w:pPr>
                  <w:r w:rsidRPr="00E958AD">
                    <w:rPr>
                      <w:rFonts w:eastAsia="等线"/>
                      <w:sz w:val="18"/>
                      <w:szCs w:val="18"/>
                    </w:rPr>
                    <w:t>0.0396</w:t>
                  </w:r>
                </w:p>
              </w:tc>
              <w:tc>
                <w:tcPr>
                  <w:tcW w:w="992" w:type="dxa"/>
                </w:tcPr>
                <w:p w14:paraId="5FD81BD6" w14:textId="40A66BA2" w:rsidR="00576BE6" w:rsidRPr="00E958AD" w:rsidRDefault="00576BE6" w:rsidP="00576BE6">
                  <w:pPr>
                    <w:snapToGrid w:val="0"/>
                    <w:spacing w:line="240" w:lineRule="auto"/>
                    <w:ind w:firstLineChars="0" w:firstLine="0"/>
                    <w:jc w:val="center"/>
                    <w:rPr>
                      <w:rFonts w:eastAsia="等线"/>
                      <w:sz w:val="18"/>
                      <w:szCs w:val="18"/>
                    </w:rPr>
                  </w:pPr>
                  <w:r w:rsidRPr="00E958AD">
                    <w:rPr>
                      <w:rFonts w:eastAsia="等线"/>
                      <w:sz w:val="18"/>
                      <w:szCs w:val="18"/>
                    </w:rPr>
                    <w:t>0.000396</w:t>
                  </w:r>
                </w:p>
              </w:tc>
              <w:tc>
                <w:tcPr>
                  <w:tcW w:w="851" w:type="dxa"/>
                  <w:vMerge/>
                  <w:vAlign w:val="center"/>
                </w:tcPr>
                <w:p w14:paraId="00B0B8A3" w14:textId="77777777" w:rsidR="00576BE6" w:rsidRPr="00E958AD" w:rsidRDefault="00576BE6" w:rsidP="00576BE6">
                  <w:pPr>
                    <w:snapToGrid w:val="0"/>
                    <w:spacing w:line="240" w:lineRule="auto"/>
                    <w:ind w:firstLineChars="0" w:firstLine="0"/>
                    <w:jc w:val="center"/>
                    <w:rPr>
                      <w:bCs/>
                      <w:sz w:val="18"/>
                      <w:szCs w:val="18"/>
                    </w:rPr>
                  </w:pPr>
                </w:p>
              </w:tc>
              <w:tc>
                <w:tcPr>
                  <w:tcW w:w="850" w:type="dxa"/>
                  <w:vAlign w:val="center"/>
                </w:tcPr>
                <w:p w14:paraId="16A7FB2B" w14:textId="4E060124" w:rsidR="00576BE6" w:rsidRPr="00E958AD" w:rsidRDefault="00576BE6" w:rsidP="00576BE6">
                  <w:pPr>
                    <w:snapToGrid w:val="0"/>
                    <w:spacing w:line="240" w:lineRule="auto"/>
                    <w:ind w:firstLineChars="95" w:firstLine="171"/>
                    <w:rPr>
                      <w:bCs/>
                      <w:sz w:val="18"/>
                      <w:szCs w:val="18"/>
                    </w:rPr>
                  </w:pPr>
                  <w:r w:rsidRPr="00E958AD">
                    <w:rPr>
                      <w:rFonts w:hint="eastAsia"/>
                      <w:bCs/>
                      <w:sz w:val="18"/>
                      <w:szCs w:val="18"/>
                    </w:rPr>
                    <w:t>/</w:t>
                  </w:r>
                </w:p>
              </w:tc>
              <w:tc>
                <w:tcPr>
                  <w:tcW w:w="709" w:type="dxa"/>
                  <w:vMerge/>
                  <w:vAlign w:val="center"/>
                </w:tcPr>
                <w:p w14:paraId="455B4BB5" w14:textId="77777777" w:rsidR="00576BE6" w:rsidRPr="00E958AD" w:rsidRDefault="00576BE6" w:rsidP="00576BE6">
                  <w:pPr>
                    <w:snapToGrid w:val="0"/>
                    <w:spacing w:line="240" w:lineRule="auto"/>
                    <w:ind w:firstLineChars="0" w:firstLine="0"/>
                    <w:jc w:val="center"/>
                    <w:rPr>
                      <w:bCs/>
                      <w:sz w:val="18"/>
                      <w:szCs w:val="18"/>
                    </w:rPr>
                  </w:pPr>
                </w:p>
              </w:tc>
              <w:tc>
                <w:tcPr>
                  <w:tcW w:w="992" w:type="dxa"/>
                </w:tcPr>
                <w:p w14:paraId="5A742EBD" w14:textId="125291A7" w:rsidR="00576BE6" w:rsidRPr="00E958AD" w:rsidRDefault="00576BE6" w:rsidP="00576BE6">
                  <w:pPr>
                    <w:snapToGrid w:val="0"/>
                    <w:spacing w:line="240" w:lineRule="auto"/>
                    <w:ind w:firstLineChars="0" w:firstLine="0"/>
                    <w:jc w:val="center"/>
                    <w:rPr>
                      <w:bCs/>
                      <w:sz w:val="18"/>
                      <w:szCs w:val="18"/>
                    </w:rPr>
                  </w:pPr>
                  <w:r w:rsidRPr="00E958AD">
                    <w:rPr>
                      <w:rFonts w:eastAsia="等线"/>
                      <w:sz w:val="18"/>
                      <w:szCs w:val="18"/>
                    </w:rPr>
                    <w:t>0.00057</w:t>
                  </w:r>
                </w:p>
              </w:tc>
              <w:tc>
                <w:tcPr>
                  <w:tcW w:w="1134" w:type="dxa"/>
                </w:tcPr>
                <w:p w14:paraId="3631F1DC" w14:textId="1B04086E" w:rsidR="00576BE6" w:rsidRPr="00E958AD" w:rsidRDefault="00576BE6" w:rsidP="00576BE6">
                  <w:pPr>
                    <w:snapToGrid w:val="0"/>
                    <w:spacing w:line="240" w:lineRule="auto"/>
                    <w:ind w:firstLineChars="0" w:firstLine="0"/>
                    <w:jc w:val="center"/>
                    <w:rPr>
                      <w:bCs/>
                      <w:sz w:val="18"/>
                      <w:szCs w:val="18"/>
                    </w:rPr>
                  </w:pPr>
                  <w:r w:rsidRPr="00E958AD">
                    <w:rPr>
                      <w:rFonts w:eastAsia="等线"/>
                      <w:sz w:val="18"/>
                      <w:szCs w:val="18"/>
                    </w:rPr>
                    <w:t>0.0396</w:t>
                  </w:r>
                </w:p>
              </w:tc>
              <w:tc>
                <w:tcPr>
                  <w:tcW w:w="982" w:type="dxa"/>
                </w:tcPr>
                <w:p w14:paraId="35185FA9" w14:textId="759DE8FF" w:rsidR="00576BE6" w:rsidRPr="00E958AD" w:rsidRDefault="00576BE6" w:rsidP="00576BE6">
                  <w:pPr>
                    <w:snapToGrid w:val="0"/>
                    <w:spacing w:line="240" w:lineRule="auto"/>
                    <w:ind w:firstLineChars="0" w:firstLine="0"/>
                    <w:jc w:val="center"/>
                    <w:rPr>
                      <w:bCs/>
                      <w:sz w:val="18"/>
                      <w:szCs w:val="18"/>
                    </w:rPr>
                  </w:pPr>
                  <w:r w:rsidRPr="00E958AD">
                    <w:rPr>
                      <w:rFonts w:eastAsia="等线"/>
                      <w:sz w:val="18"/>
                      <w:szCs w:val="18"/>
                    </w:rPr>
                    <w:t>0.000396</w:t>
                  </w:r>
                </w:p>
              </w:tc>
              <w:tc>
                <w:tcPr>
                  <w:tcW w:w="680" w:type="dxa"/>
                  <w:vMerge/>
                  <w:vAlign w:val="center"/>
                </w:tcPr>
                <w:p w14:paraId="031AAEF7" w14:textId="77777777" w:rsidR="00576BE6" w:rsidRPr="00E958AD" w:rsidRDefault="00576BE6" w:rsidP="00576BE6">
                  <w:pPr>
                    <w:snapToGrid w:val="0"/>
                    <w:spacing w:line="240" w:lineRule="auto"/>
                    <w:ind w:firstLineChars="0" w:firstLine="0"/>
                    <w:jc w:val="center"/>
                    <w:rPr>
                      <w:bCs/>
                      <w:sz w:val="18"/>
                      <w:szCs w:val="18"/>
                    </w:rPr>
                  </w:pPr>
                </w:p>
              </w:tc>
            </w:tr>
            <w:tr w:rsidR="00E958AD" w:rsidRPr="00E958AD" w14:paraId="5D8EC447" w14:textId="77777777" w:rsidTr="009E58E4">
              <w:trPr>
                <w:trHeight w:val="263"/>
                <w:jc w:val="center"/>
              </w:trPr>
              <w:tc>
                <w:tcPr>
                  <w:tcW w:w="683" w:type="dxa"/>
                  <w:vMerge/>
                  <w:vAlign w:val="center"/>
                </w:tcPr>
                <w:p w14:paraId="2EEE224C" w14:textId="77777777" w:rsidR="00576BE6" w:rsidRPr="00E958AD" w:rsidRDefault="00576BE6" w:rsidP="00576BE6">
                  <w:pPr>
                    <w:snapToGrid w:val="0"/>
                    <w:spacing w:line="240" w:lineRule="auto"/>
                    <w:ind w:firstLineChars="0" w:firstLine="0"/>
                    <w:jc w:val="center"/>
                    <w:rPr>
                      <w:bCs/>
                      <w:sz w:val="18"/>
                      <w:szCs w:val="18"/>
                    </w:rPr>
                  </w:pPr>
                </w:p>
              </w:tc>
              <w:tc>
                <w:tcPr>
                  <w:tcW w:w="709" w:type="dxa"/>
                  <w:vMerge/>
                  <w:vAlign w:val="center"/>
                </w:tcPr>
                <w:p w14:paraId="00A698A7" w14:textId="77777777" w:rsidR="00576BE6" w:rsidRPr="00E958AD" w:rsidRDefault="00576BE6" w:rsidP="00576BE6">
                  <w:pPr>
                    <w:snapToGrid w:val="0"/>
                    <w:spacing w:line="240" w:lineRule="auto"/>
                    <w:ind w:firstLineChars="0" w:firstLine="0"/>
                    <w:jc w:val="center"/>
                    <w:rPr>
                      <w:bCs/>
                      <w:sz w:val="18"/>
                      <w:szCs w:val="18"/>
                    </w:rPr>
                  </w:pPr>
                </w:p>
              </w:tc>
              <w:tc>
                <w:tcPr>
                  <w:tcW w:w="834" w:type="dxa"/>
                  <w:vMerge/>
                  <w:vAlign w:val="center"/>
                </w:tcPr>
                <w:p w14:paraId="123AE662" w14:textId="77777777" w:rsidR="00576BE6" w:rsidRPr="00E958AD" w:rsidRDefault="00576BE6" w:rsidP="00576BE6">
                  <w:pPr>
                    <w:snapToGrid w:val="0"/>
                    <w:spacing w:line="240" w:lineRule="auto"/>
                    <w:ind w:firstLineChars="0" w:firstLine="0"/>
                    <w:jc w:val="center"/>
                    <w:rPr>
                      <w:bCs/>
                      <w:sz w:val="18"/>
                      <w:szCs w:val="18"/>
                    </w:rPr>
                  </w:pPr>
                </w:p>
              </w:tc>
              <w:tc>
                <w:tcPr>
                  <w:tcW w:w="1292" w:type="dxa"/>
                  <w:vAlign w:val="center"/>
                </w:tcPr>
                <w:p w14:paraId="78A4FB6A" w14:textId="5A0168E4" w:rsidR="00576BE6" w:rsidRPr="00E958AD" w:rsidRDefault="00576BE6" w:rsidP="00576BE6">
                  <w:pPr>
                    <w:snapToGrid w:val="0"/>
                    <w:spacing w:line="240" w:lineRule="auto"/>
                    <w:ind w:firstLineChars="0" w:firstLine="0"/>
                    <w:jc w:val="center"/>
                    <w:rPr>
                      <w:bCs/>
                      <w:sz w:val="20"/>
                      <w:szCs w:val="20"/>
                    </w:rPr>
                  </w:pPr>
                  <w:r w:rsidRPr="00E958AD">
                    <w:rPr>
                      <w:sz w:val="20"/>
                      <w:szCs w:val="20"/>
                    </w:rPr>
                    <w:t>氮氧化物</w:t>
                  </w:r>
                </w:p>
              </w:tc>
              <w:tc>
                <w:tcPr>
                  <w:tcW w:w="709" w:type="dxa"/>
                  <w:vMerge/>
                  <w:vAlign w:val="center"/>
                </w:tcPr>
                <w:p w14:paraId="6C4E1797" w14:textId="77777777" w:rsidR="00576BE6" w:rsidRPr="00E958AD" w:rsidRDefault="00576BE6" w:rsidP="00576BE6">
                  <w:pPr>
                    <w:snapToGrid w:val="0"/>
                    <w:spacing w:line="240" w:lineRule="auto"/>
                    <w:ind w:firstLineChars="0" w:firstLine="0"/>
                    <w:jc w:val="center"/>
                    <w:rPr>
                      <w:bCs/>
                      <w:sz w:val="18"/>
                      <w:szCs w:val="18"/>
                    </w:rPr>
                  </w:pPr>
                </w:p>
              </w:tc>
              <w:tc>
                <w:tcPr>
                  <w:tcW w:w="992" w:type="dxa"/>
                  <w:vAlign w:val="center"/>
                </w:tcPr>
                <w:p w14:paraId="0AEBEAAE" w14:textId="1E7E40F3" w:rsidR="00576BE6" w:rsidRPr="00E958AD" w:rsidRDefault="00576BE6" w:rsidP="00576BE6">
                  <w:pPr>
                    <w:snapToGrid w:val="0"/>
                    <w:spacing w:line="240" w:lineRule="auto"/>
                    <w:ind w:firstLineChars="0" w:firstLine="0"/>
                    <w:jc w:val="center"/>
                    <w:rPr>
                      <w:rFonts w:eastAsia="等线"/>
                      <w:sz w:val="18"/>
                      <w:szCs w:val="18"/>
                    </w:rPr>
                  </w:pPr>
                  <w:r w:rsidRPr="00E958AD">
                    <w:rPr>
                      <w:rFonts w:eastAsia="等线"/>
                      <w:sz w:val="18"/>
                      <w:szCs w:val="18"/>
                    </w:rPr>
                    <w:t>0.0909</w:t>
                  </w:r>
                </w:p>
              </w:tc>
              <w:tc>
                <w:tcPr>
                  <w:tcW w:w="1134" w:type="dxa"/>
                  <w:vAlign w:val="center"/>
                </w:tcPr>
                <w:p w14:paraId="1796BB34" w14:textId="4D5B8EC3" w:rsidR="00576BE6" w:rsidRPr="00E958AD" w:rsidRDefault="00576BE6" w:rsidP="00576BE6">
                  <w:pPr>
                    <w:snapToGrid w:val="0"/>
                    <w:spacing w:line="240" w:lineRule="auto"/>
                    <w:ind w:firstLineChars="0" w:firstLine="0"/>
                    <w:jc w:val="center"/>
                    <w:rPr>
                      <w:rFonts w:eastAsia="等线"/>
                      <w:sz w:val="18"/>
                      <w:szCs w:val="18"/>
                    </w:rPr>
                  </w:pPr>
                  <w:r w:rsidRPr="00E958AD">
                    <w:rPr>
                      <w:rFonts w:eastAsia="等线"/>
                      <w:sz w:val="18"/>
                      <w:szCs w:val="18"/>
                    </w:rPr>
                    <w:t>6.31</w:t>
                  </w:r>
                </w:p>
              </w:tc>
              <w:tc>
                <w:tcPr>
                  <w:tcW w:w="992" w:type="dxa"/>
                  <w:vAlign w:val="center"/>
                </w:tcPr>
                <w:p w14:paraId="0C9870E4" w14:textId="165427B4" w:rsidR="00576BE6" w:rsidRPr="00E958AD" w:rsidRDefault="00576BE6" w:rsidP="00576BE6">
                  <w:pPr>
                    <w:snapToGrid w:val="0"/>
                    <w:spacing w:line="240" w:lineRule="auto"/>
                    <w:ind w:firstLineChars="0" w:firstLine="0"/>
                    <w:jc w:val="center"/>
                    <w:rPr>
                      <w:rFonts w:eastAsia="等线"/>
                      <w:sz w:val="18"/>
                      <w:szCs w:val="18"/>
                    </w:rPr>
                  </w:pPr>
                  <w:r w:rsidRPr="00E958AD">
                    <w:rPr>
                      <w:rFonts w:eastAsia="等线"/>
                      <w:sz w:val="18"/>
                      <w:szCs w:val="18"/>
                    </w:rPr>
                    <w:t>0.0631</w:t>
                  </w:r>
                </w:p>
              </w:tc>
              <w:tc>
                <w:tcPr>
                  <w:tcW w:w="851" w:type="dxa"/>
                  <w:vMerge/>
                  <w:vAlign w:val="center"/>
                </w:tcPr>
                <w:p w14:paraId="4F2F9ABE" w14:textId="77777777" w:rsidR="00576BE6" w:rsidRPr="00E958AD" w:rsidRDefault="00576BE6" w:rsidP="00576BE6">
                  <w:pPr>
                    <w:snapToGrid w:val="0"/>
                    <w:spacing w:line="240" w:lineRule="auto"/>
                    <w:ind w:firstLineChars="0" w:firstLine="0"/>
                    <w:jc w:val="center"/>
                    <w:rPr>
                      <w:bCs/>
                      <w:sz w:val="18"/>
                      <w:szCs w:val="18"/>
                    </w:rPr>
                  </w:pPr>
                </w:p>
              </w:tc>
              <w:tc>
                <w:tcPr>
                  <w:tcW w:w="850" w:type="dxa"/>
                  <w:vAlign w:val="center"/>
                </w:tcPr>
                <w:p w14:paraId="70504289" w14:textId="5766A847" w:rsidR="00576BE6" w:rsidRPr="00E958AD" w:rsidRDefault="00576BE6" w:rsidP="00576BE6">
                  <w:pPr>
                    <w:snapToGrid w:val="0"/>
                    <w:spacing w:line="240" w:lineRule="auto"/>
                    <w:ind w:firstLineChars="95" w:firstLine="171"/>
                    <w:rPr>
                      <w:bCs/>
                      <w:sz w:val="18"/>
                      <w:szCs w:val="18"/>
                    </w:rPr>
                  </w:pPr>
                  <w:r w:rsidRPr="00E958AD">
                    <w:rPr>
                      <w:rFonts w:hint="eastAsia"/>
                      <w:bCs/>
                      <w:sz w:val="18"/>
                      <w:szCs w:val="18"/>
                    </w:rPr>
                    <w:t>/</w:t>
                  </w:r>
                </w:p>
              </w:tc>
              <w:tc>
                <w:tcPr>
                  <w:tcW w:w="709" w:type="dxa"/>
                  <w:vMerge/>
                  <w:vAlign w:val="center"/>
                </w:tcPr>
                <w:p w14:paraId="521587F7" w14:textId="77777777" w:rsidR="00576BE6" w:rsidRPr="00E958AD" w:rsidRDefault="00576BE6" w:rsidP="00576BE6">
                  <w:pPr>
                    <w:snapToGrid w:val="0"/>
                    <w:spacing w:line="240" w:lineRule="auto"/>
                    <w:ind w:firstLineChars="0" w:firstLine="0"/>
                    <w:jc w:val="center"/>
                    <w:rPr>
                      <w:bCs/>
                      <w:sz w:val="18"/>
                      <w:szCs w:val="18"/>
                    </w:rPr>
                  </w:pPr>
                </w:p>
              </w:tc>
              <w:tc>
                <w:tcPr>
                  <w:tcW w:w="992" w:type="dxa"/>
                  <w:vAlign w:val="center"/>
                </w:tcPr>
                <w:p w14:paraId="1F0DF4DC" w14:textId="1CE0A657" w:rsidR="00576BE6" w:rsidRPr="00E958AD" w:rsidRDefault="00576BE6" w:rsidP="00576BE6">
                  <w:pPr>
                    <w:snapToGrid w:val="0"/>
                    <w:spacing w:line="240" w:lineRule="auto"/>
                    <w:ind w:firstLineChars="0" w:firstLine="0"/>
                    <w:jc w:val="center"/>
                    <w:rPr>
                      <w:bCs/>
                      <w:sz w:val="18"/>
                      <w:szCs w:val="18"/>
                    </w:rPr>
                  </w:pPr>
                  <w:r w:rsidRPr="00E958AD">
                    <w:rPr>
                      <w:rFonts w:eastAsia="等线"/>
                      <w:sz w:val="18"/>
                      <w:szCs w:val="18"/>
                    </w:rPr>
                    <w:t>0.0909</w:t>
                  </w:r>
                </w:p>
              </w:tc>
              <w:tc>
                <w:tcPr>
                  <w:tcW w:w="1134" w:type="dxa"/>
                  <w:vAlign w:val="center"/>
                </w:tcPr>
                <w:p w14:paraId="75776580" w14:textId="273F8C9A" w:rsidR="00576BE6" w:rsidRPr="00E958AD" w:rsidRDefault="00576BE6" w:rsidP="00576BE6">
                  <w:pPr>
                    <w:snapToGrid w:val="0"/>
                    <w:spacing w:line="240" w:lineRule="auto"/>
                    <w:ind w:firstLineChars="0" w:firstLine="0"/>
                    <w:jc w:val="center"/>
                    <w:rPr>
                      <w:bCs/>
                      <w:sz w:val="18"/>
                      <w:szCs w:val="18"/>
                    </w:rPr>
                  </w:pPr>
                  <w:r w:rsidRPr="00E958AD">
                    <w:rPr>
                      <w:rFonts w:eastAsia="等线"/>
                      <w:sz w:val="18"/>
                      <w:szCs w:val="18"/>
                    </w:rPr>
                    <w:t>6.31</w:t>
                  </w:r>
                </w:p>
              </w:tc>
              <w:tc>
                <w:tcPr>
                  <w:tcW w:w="982" w:type="dxa"/>
                  <w:vAlign w:val="center"/>
                </w:tcPr>
                <w:p w14:paraId="007DC794" w14:textId="7B453A16" w:rsidR="00576BE6" w:rsidRPr="00E958AD" w:rsidRDefault="00576BE6" w:rsidP="00576BE6">
                  <w:pPr>
                    <w:snapToGrid w:val="0"/>
                    <w:spacing w:line="240" w:lineRule="auto"/>
                    <w:ind w:firstLineChars="0" w:firstLine="0"/>
                    <w:jc w:val="center"/>
                    <w:rPr>
                      <w:bCs/>
                      <w:sz w:val="18"/>
                      <w:szCs w:val="18"/>
                    </w:rPr>
                  </w:pPr>
                  <w:r w:rsidRPr="00E958AD">
                    <w:rPr>
                      <w:rFonts w:eastAsia="等线"/>
                      <w:sz w:val="18"/>
                      <w:szCs w:val="18"/>
                    </w:rPr>
                    <w:t>0.0631</w:t>
                  </w:r>
                </w:p>
              </w:tc>
              <w:tc>
                <w:tcPr>
                  <w:tcW w:w="680" w:type="dxa"/>
                  <w:vMerge/>
                  <w:vAlign w:val="center"/>
                </w:tcPr>
                <w:p w14:paraId="745E37C7" w14:textId="77777777" w:rsidR="00576BE6" w:rsidRPr="00E958AD" w:rsidRDefault="00576BE6" w:rsidP="00576BE6">
                  <w:pPr>
                    <w:snapToGrid w:val="0"/>
                    <w:spacing w:line="240" w:lineRule="auto"/>
                    <w:ind w:firstLineChars="0" w:firstLine="0"/>
                    <w:jc w:val="center"/>
                    <w:rPr>
                      <w:bCs/>
                      <w:sz w:val="18"/>
                      <w:szCs w:val="18"/>
                    </w:rPr>
                  </w:pPr>
                </w:p>
              </w:tc>
            </w:tr>
            <w:tr w:rsidR="00E958AD" w:rsidRPr="00E958AD" w14:paraId="4045F26C" w14:textId="77777777" w:rsidTr="00764739">
              <w:trPr>
                <w:trHeight w:val="337"/>
                <w:jc w:val="center"/>
              </w:trPr>
              <w:tc>
                <w:tcPr>
                  <w:tcW w:w="683" w:type="dxa"/>
                  <w:vMerge w:val="restart"/>
                  <w:vAlign w:val="center"/>
                </w:tcPr>
                <w:p w14:paraId="306D40C0" w14:textId="1EDBB0C9" w:rsidR="001C6200" w:rsidRPr="00E958AD" w:rsidRDefault="00087B1E" w:rsidP="001C6200">
                  <w:pPr>
                    <w:snapToGrid w:val="0"/>
                    <w:spacing w:line="240" w:lineRule="auto"/>
                    <w:ind w:firstLineChars="0" w:firstLine="0"/>
                    <w:jc w:val="center"/>
                    <w:rPr>
                      <w:sz w:val="18"/>
                      <w:szCs w:val="18"/>
                    </w:rPr>
                  </w:pPr>
                  <w:r w:rsidRPr="00E958AD">
                    <w:rPr>
                      <w:rFonts w:hint="eastAsia"/>
                      <w:sz w:val="18"/>
                      <w:szCs w:val="18"/>
                    </w:rPr>
                    <w:t>骨料筛分、</w:t>
                  </w:r>
                  <w:r w:rsidR="001C6200" w:rsidRPr="00E958AD">
                    <w:rPr>
                      <w:rFonts w:hint="eastAsia"/>
                      <w:sz w:val="18"/>
                      <w:szCs w:val="18"/>
                    </w:rPr>
                    <w:t>骨料矿粉投料、烘干废气</w:t>
                  </w:r>
                </w:p>
              </w:tc>
              <w:tc>
                <w:tcPr>
                  <w:tcW w:w="709" w:type="dxa"/>
                  <w:vMerge w:val="restart"/>
                  <w:vAlign w:val="center"/>
                </w:tcPr>
                <w:p w14:paraId="6A59E56E" w14:textId="1D18E555" w:rsidR="001C6200" w:rsidRPr="00E958AD" w:rsidRDefault="001C6200" w:rsidP="001C6200">
                  <w:pPr>
                    <w:snapToGrid w:val="0"/>
                    <w:spacing w:line="240" w:lineRule="auto"/>
                    <w:ind w:firstLineChars="0" w:firstLine="0"/>
                    <w:jc w:val="center"/>
                    <w:rPr>
                      <w:sz w:val="18"/>
                      <w:szCs w:val="18"/>
                    </w:rPr>
                  </w:pPr>
                  <w:r w:rsidRPr="00E958AD">
                    <w:rPr>
                      <w:rFonts w:hint="eastAsia"/>
                      <w:sz w:val="18"/>
                      <w:szCs w:val="18"/>
                    </w:rPr>
                    <w:t>料</w:t>
                  </w:r>
                  <w:proofErr w:type="gramStart"/>
                  <w:r w:rsidRPr="00E958AD">
                    <w:rPr>
                      <w:rFonts w:hint="eastAsia"/>
                      <w:sz w:val="18"/>
                      <w:szCs w:val="18"/>
                    </w:rPr>
                    <w:t>仓口</w:t>
                  </w:r>
                  <w:proofErr w:type="gramEnd"/>
                  <w:r w:rsidRPr="00E958AD">
                    <w:rPr>
                      <w:rFonts w:hint="eastAsia"/>
                      <w:sz w:val="18"/>
                      <w:szCs w:val="18"/>
                    </w:rPr>
                    <w:t>、</w:t>
                  </w:r>
                  <w:r w:rsidR="00B37F98" w:rsidRPr="00E958AD">
                    <w:rPr>
                      <w:rFonts w:hint="eastAsia"/>
                      <w:sz w:val="18"/>
                      <w:szCs w:val="18"/>
                    </w:rPr>
                    <w:t>干燥滚筒</w:t>
                  </w:r>
                </w:p>
              </w:tc>
              <w:tc>
                <w:tcPr>
                  <w:tcW w:w="834" w:type="dxa"/>
                  <w:vMerge w:val="restart"/>
                  <w:vAlign w:val="center"/>
                </w:tcPr>
                <w:p w14:paraId="15C3AB71" w14:textId="57A7A063" w:rsidR="001C6200" w:rsidRPr="00E958AD" w:rsidRDefault="001C6200" w:rsidP="001C6200">
                  <w:pPr>
                    <w:snapToGrid w:val="0"/>
                    <w:spacing w:line="240" w:lineRule="auto"/>
                    <w:ind w:firstLineChars="0" w:firstLine="0"/>
                    <w:jc w:val="center"/>
                    <w:rPr>
                      <w:bCs/>
                      <w:sz w:val="18"/>
                      <w:szCs w:val="18"/>
                    </w:rPr>
                  </w:pPr>
                  <w:r w:rsidRPr="00E958AD">
                    <w:rPr>
                      <w:rFonts w:hint="eastAsia"/>
                      <w:bCs/>
                      <w:sz w:val="18"/>
                      <w:szCs w:val="18"/>
                    </w:rPr>
                    <w:t>有组织</w:t>
                  </w:r>
                </w:p>
              </w:tc>
              <w:tc>
                <w:tcPr>
                  <w:tcW w:w="1292" w:type="dxa"/>
                  <w:vAlign w:val="center"/>
                </w:tcPr>
                <w:p w14:paraId="0E94D8E8" w14:textId="54C0D3B3" w:rsidR="001C6200" w:rsidRPr="00E958AD" w:rsidRDefault="001C6200" w:rsidP="001C6200">
                  <w:pPr>
                    <w:snapToGrid w:val="0"/>
                    <w:spacing w:line="240" w:lineRule="auto"/>
                    <w:ind w:firstLineChars="0" w:firstLine="0"/>
                    <w:jc w:val="center"/>
                    <w:rPr>
                      <w:bCs/>
                      <w:sz w:val="18"/>
                      <w:szCs w:val="18"/>
                    </w:rPr>
                  </w:pPr>
                  <w:r w:rsidRPr="00E958AD">
                    <w:rPr>
                      <w:rFonts w:hint="eastAsia"/>
                      <w:bCs/>
                      <w:sz w:val="18"/>
                      <w:szCs w:val="18"/>
                    </w:rPr>
                    <w:t>颗粒物</w:t>
                  </w:r>
                </w:p>
              </w:tc>
              <w:tc>
                <w:tcPr>
                  <w:tcW w:w="709" w:type="dxa"/>
                  <w:vMerge w:val="restart"/>
                  <w:vAlign w:val="center"/>
                </w:tcPr>
                <w:p w14:paraId="7F52015D" w14:textId="3EF9A940" w:rsidR="001C6200" w:rsidRPr="00E958AD" w:rsidRDefault="001C6200" w:rsidP="001C6200">
                  <w:pPr>
                    <w:snapToGrid w:val="0"/>
                    <w:spacing w:line="240" w:lineRule="auto"/>
                    <w:ind w:firstLineChars="0" w:firstLine="0"/>
                    <w:jc w:val="center"/>
                    <w:rPr>
                      <w:bCs/>
                      <w:sz w:val="18"/>
                      <w:szCs w:val="18"/>
                    </w:rPr>
                  </w:pPr>
                  <w:proofErr w:type="gramStart"/>
                  <w:r w:rsidRPr="00E958AD">
                    <w:rPr>
                      <w:rFonts w:hint="eastAsia"/>
                      <w:bCs/>
                      <w:sz w:val="18"/>
                      <w:szCs w:val="18"/>
                    </w:rPr>
                    <w:t>产污系数</w:t>
                  </w:r>
                  <w:proofErr w:type="gramEnd"/>
                  <w:r w:rsidRPr="00E958AD">
                    <w:rPr>
                      <w:rFonts w:hint="eastAsia"/>
                      <w:bCs/>
                      <w:sz w:val="18"/>
                      <w:szCs w:val="18"/>
                    </w:rPr>
                    <w:t>法</w:t>
                  </w:r>
                </w:p>
              </w:tc>
              <w:tc>
                <w:tcPr>
                  <w:tcW w:w="992" w:type="dxa"/>
                  <w:vAlign w:val="center"/>
                </w:tcPr>
                <w:p w14:paraId="080B38C3" w14:textId="12EEE3E6" w:rsidR="001C6200" w:rsidRPr="00E958AD" w:rsidRDefault="00087B1E" w:rsidP="001C6200">
                  <w:pPr>
                    <w:snapToGrid w:val="0"/>
                    <w:spacing w:line="240" w:lineRule="auto"/>
                    <w:ind w:firstLineChars="0" w:firstLine="0"/>
                    <w:jc w:val="center"/>
                    <w:rPr>
                      <w:bCs/>
                      <w:sz w:val="18"/>
                      <w:szCs w:val="18"/>
                    </w:rPr>
                  </w:pPr>
                  <w:r w:rsidRPr="00E958AD">
                    <w:rPr>
                      <w:rFonts w:hint="eastAsia"/>
                      <w:bCs/>
                      <w:sz w:val="18"/>
                      <w:szCs w:val="18"/>
                    </w:rPr>
                    <w:t>1</w:t>
                  </w:r>
                  <w:r w:rsidRPr="00E958AD">
                    <w:rPr>
                      <w:bCs/>
                      <w:sz w:val="18"/>
                      <w:szCs w:val="18"/>
                    </w:rPr>
                    <w:t>8.8168</w:t>
                  </w:r>
                </w:p>
              </w:tc>
              <w:tc>
                <w:tcPr>
                  <w:tcW w:w="1134" w:type="dxa"/>
                  <w:vAlign w:val="center"/>
                </w:tcPr>
                <w:p w14:paraId="318D3A93" w14:textId="30531072" w:rsidR="001C6200" w:rsidRPr="00E958AD" w:rsidRDefault="00087B1E" w:rsidP="001C6200">
                  <w:pPr>
                    <w:snapToGrid w:val="0"/>
                    <w:spacing w:line="240" w:lineRule="auto"/>
                    <w:ind w:firstLineChars="0" w:firstLine="0"/>
                    <w:jc w:val="center"/>
                    <w:rPr>
                      <w:bCs/>
                      <w:sz w:val="18"/>
                      <w:szCs w:val="18"/>
                    </w:rPr>
                  </w:pPr>
                  <w:r w:rsidRPr="00E958AD">
                    <w:rPr>
                      <w:bCs/>
                      <w:sz w:val="18"/>
                      <w:szCs w:val="18"/>
                    </w:rPr>
                    <w:t>1307</w:t>
                  </w:r>
                </w:p>
              </w:tc>
              <w:tc>
                <w:tcPr>
                  <w:tcW w:w="992" w:type="dxa"/>
                  <w:vAlign w:val="center"/>
                </w:tcPr>
                <w:p w14:paraId="120CF9EA" w14:textId="737FC7DA" w:rsidR="001C6200" w:rsidRPr="00E958AD" w:rsidRDefault="00087B1E" w:rsidP="001C6200">
                  <w:pPr>
                    <w:snapToGrid w:val="0"/>
                    <w:spacing w:line="240" w:lineRule="auto"/>
                    <w:ind w:firstLineChars="0" w:firstLine="0"/>
                    <w:jc w:val="center"/>
                    <w:rPr>
                      <w:bCs/>
                      <w:sz w:val="18"/>
                      <w:szCs w:val="18"/>
                    </w:rPr>
                  </w:pPr>
                  <w:r w:rsidRPr="00E958AD">
                    <w:rPr>
                      <w:bCs/>
                      <w:sz w:val="18"/>
                      <w:szCs w:val="18"/>
                    </w:rPr>
                    <w:t>13.067</w:t>
                  </w:r>
                </w:p>
              </w:tc>
              <w:tc>
                <w:tcPr>
                  <w:tcW w:w="851" w:type="dxa"/>
                  <w:vMerge w:val="restart"/>
                  <w:vAlign w:val="center"/>
                </w:tcPr>
                <w:p w14:paraId="16DC37B0" w14:textId="724BFA7F" w:rsidR="001C6200" w:rsidRPr="00E958AD" w:rsidRDefault="001C6200" w:rsidP="001C6200">
                  <w:pPr>
                    <w:snapToGrid w:val="0"/>
                    <w:spacing w:line="240" w:lineRule="auto"/>
                    <w:ind w:firstLineChars="0" w:firstLine="0"/>
                    <w:jc w:val="center"/>
                    <w:rPr>
                      <w:bCs/>
                      <w:sz w:val="18"/>
                      <w:szCs w:val="18"/>
                    </w:rPr>
                  </w:pPr>
                  <w:r w:rsidRPr="00E958AD">
                    <w:rPr>
                      <w:rFonts w:hint="eastAsia"/>
                      <w:bCs/>
                      <w:sz w:val="18"/>
                      <w:szCs w:val="18"/>
                    </w:rPr>
                    <w:t>布袋除尘器</w:t>
                  </w:r>
                </w:p>
              </w:tc>
              <w:tc>
                <w:tcPr>
                  <w:tcW w:w="850" w:type="dxa"/>
                  <w:vAlign w:val="center"/>
                </w:tcPr>
                <w:p w14:paraId="19511ED3" w14:textId="73FA9417" w:rsidR="001C6200" w:rsidRPr="00E958AD" w:rsidRDefault="001C6200" w:rsidP="001C6200">
                  <w:pPr>
                    <w:snapToGrid w:val="0"/>
                    <w:spacing w:line="240" w:lineRule="auto"/>
                    <w:ind w:firstLineChars="95" w:firstLine="171"/>
                    <w:rPr>
                      <w:bCs/>
                      <w:sz w:val="18"/>
                      <w:szCs w:val="18"/>
                    </w:rPr>
                  </w:pPr>
                  <w:r w:rsidRPr="00E958AD">
                    <w:rPr>
                      <w:rFonts w:hint="eastAsia"/>
                      <w:bCs/>
                      <w:sz w:val="18"/>
                      <w:szCs w:val="18"/>
                    </w:rPr>
                    <w:t>9</w:t>
                  </w:r>
                  <w:r w:rsidRPr="00E958AD">
                    <w:rPr>
                      <w:bCs/>
                      <w:sz w:val="18"/>
                      <w:szCs w:val="18"/>
                    </w:rPr>
                    <w:t>9</w:t>
                  </w:r>
                </w:p>
              </w:tc>
              <w:tc>
                <w:tcPr>
                  <w:tcW w:w="709" w:type="dxa"/>
                  <w:vMerge w:val="restart"/>
                  <w:vAlign w:val="center"/>
                </w:tcPr>
                <w:p w14:paraId="58184DDB" w14:textId="33AEEB65" w:rsidR="001C6200" w:rsidRPr="00E958AD" w:rsidRDefault="001C6200" w:rsidP="001C6200">
                  <w:pPr>
                    <w:snapToGrid w:val="0"/>
                    <w:spacing w:line="240" w:lineRule="auto"/>
                    <w:ind w:firstLineChars="0" w:firstLine="0"/>
                    <w:jc w:val="center"/>
                    <w:rPr>
                      <w:bCs/>
                      <w:sz w:val="18"/>
                      <w:szCs w:val="18"/>
                    </w:rPr>
                  </w:pPr>
                  <w:proofErr w:type="gramStart"/>
                  <w:r w:rsidRPr="00E958AD">
                    <w:rPr>
                      <w:rFonts w:hint="eastAsia"/>
                      <w:bCs/>
                      <w:sz w:val="18"/>
                      <w:szCs w:val="18"/>
                    </w:rPr>
                    <w:t>产污系数</w:t>
                  </w:r>
                  <w:proofErr w:type="gramEnd"/>
                  <w:r w:rsidRPr="00E958AD">
                    <w:rPr>
                      <w:rFonts w:hint="eastAsia"/>
                      <w:bCs/>
                      <w:sz w:val="18"/>
                      <w:szCs w:val="18"/>
                    </w:rPr>
                    <w:t>法</w:t>
                  </w:r>
                </w:p>
              </w:tc>
              <w:tc>
                <w:tcPr>
                  <w:tcW w:w="992" w:type="dxa"/>
                  <w:vAlign w:val="center"/>
                </w:tcPr>
                <w:p w14:paraId="376FB628" w14:textId="683D1F4F" w:rsidR="001C6200" w:rsidRPr="00E958AD" w:rsidRDefault="001C6200" w:rsidP="001C6200">
                  <w:pPr>
                    <w:snapToGrid w:val="0"/>
                    <w:spacing w:line="240" w:lineRule="auto"/>
                    <w:ind w:firstLineChars="0" w:firstLine="0"/>
                    <w:jc w:val="center"/>
                    <w:rPr>
                      <w:bCs/>
                      <w:sz w:val="18"/>
                      <w:szCs w:val="18"/>
                    </w:rPr>
                  </w:pPr>
                  <w:r w:rsidRPr="00E958AD">
                    <w:rPr>
                      <w:bCs/>
                      <w:sz w:val="18"/>
                      <w:szCs w:val="18"/>
                    </w:rPr>
                    <w:t>0.</w:t>
                  </w:r>
                  <w:r w:rsidR="00346E8E" w:rsidRPr="00E958AD">
                    <w:rPr>
                      <w:bCs/>
                      <w:sz w:val="18"/>
                      <w:szCs w:val="18"/>
                    </w:rPr>
                    <w:t>1</w:t>
                  </w:r>
                  <w:r w:rsidR="00087B1E" w:rsidRPr="00E958AD">
                    <w:rPr>
                      <w:bCs/>
                      <w:sz w:val="18"/>
                      <w:szCs w:val="18"/>
                    </w:rPr>
                    <w:t>88</w:t>
                  </w:r>
                </w:p>
              </w:tc>
              <w:tc>
                <w:tcPr>
                  <w:tcW w:w="1134" w:type="dxa"/>
                  <w:vAlign w:val="center"/>
                </w:tcPr>
                <w:p w14:paraId="53ABF013" w14:textId="6AAB5480" w:rsidR="001C6200" w:rsidRPr="00E958AD" w:rsidRDefault="00087B1E" w:rsidP="001C6200">
                  <w:pPr>
                    <w:snapToGrid w:val="0"/>
                    <w:spacing w:line="240" w:lineRule="auto"/>
                    <w:ind w:firstLineChars="0" w:firstLine="0"/>
                    <w:jc w:val="center"/>
                    <w:rPr>
                      <w:bCs/>
                      <w:sz w:val="18"/>
                      <w:szCs w:val="18"/>
                    </w:rPr>
                  </w:pPr>
                  <w:r w:rsidRPr="00E958AD">
                    <w:rPr>
                      <w:bCs/>
                      <w:sz w:val="18"/>
                      <w:szCs w:val="18"/>
                    </w:rPr>
                    <w:t>13.07</w:t>
                  </w:r>
                </w:p>
              </w:tc>
              <w:tc>
                <w:tcPr>
                  <w:tcW w:w="982" w:type="dxa"/>
                  <w:vAlign w:val="center"/>
                </w:tcPr>
                <w:p w14:paraId="0625F70D" w14:textId="0FA10C1A" w:rsidR="001C6200" w:rsidRPr="00E958AD" w:rsidRDefault="001C6200" w:rsidP="001C6200">
                  <w:pPr>
                    <w:snapToGrid w:val="0"/>
                    <w:spacing w:line="240" w:lineRule="auto"/>
                    <w:ind w:firstLineChars="0" w:firstLine="0"/>
                    <w:jc w:val="center"/>
                    <w:rPr>
                      <w:bCs/>
                      <w:sz w:val="18"/>
                      <w:szCs w:val="18"/>
                    </w:rPr>
                  </w:pPr>
                  <w:r w:rsidRPr="00E958AD">
                    <w:rPr>
                      <w:bCs/>
                      <w:sz w:val="18"/>
                      <w:szCs w:val="18"/>
                    </w:rPr>
                    <w:t>0.</w:t>
                  </w:r>
                  <w:r w:rsidR="00087B1E" w:rsidRPr="00E958AD">
                    <w:rPr>
                      <w:bCs/>
                      <w:sz w:val="18"/>
                      <w:szCs w:val="18"/>
                    </w:rPr>
                    <w:t>1307</w:t>
                  </w:r>
                </w:p>
              </w:tc>
              <w:tc>
                <w:tcPr>
                  <w:tcW w:w="680" w:type="dxa"/>
                  <w:vMerge w:val="restart"/>
                  <w:vAlign w:val="center"/>
                </w:tcPr>
                <w:p w14:paraId="798361A5" w14:textId="4AA09BC5" w:rsidR="001C6200" w:rsidRPr="00E958AD" w:rsidRDefault="001C6200" w:rsidP="001C6200">
                  <w:pPr>
                    <w:snapToGrid w:val="0"/>
                    <w:spacing w:line="240" w:lineRule="auto"/>
                    <w:ind w:firstLineChars="0" w:firstLine="0"/>
                    <w:jc w:val="center"/>
                    <w:rPr>
                      <w:bCs/>
                      <w:sz w:val="18"/>
                      <w:szCs w:val="18"/>
                    </w:rPr>
                  </w:pPr>
                  <w:r w:rsidRPr="00E958AD">
                    <w:rPr>
                      <w:rFonts w:hint="eastAsia"/>
                      <w:bCs/>
                      <w:sz w:val="18"/>
                      <w:szCs w:val="18"/>
                    </w:rPr>
                    <w:t>1</w:t>
                  </w:r>
                  <w:r w:rsidRPr="00E958AD">
                    <w:rPr>
                      <w:bCs/>
                      <w:sz w:val="18"/>
                      <w:szCs w:val="18"/>
                    </w:rPr>
                    <w:t>440</w:t>
                  </w:r>
                </w:p>
              </w:tc>
            </w:tr>
            <w:tr w:rsidR="00E958AD" w:rsidRPr="00E958AD" w14:paraId="26CBD9D4" w14:textId="77777777" w:rsidTr="00764739">
              <w:trPr>
                <w:trHeight w:val="368"/>
                <w:jc w:val="center"/>
              </w:trPr>
              <w:tc>
                <w:tcPr>
                  <w:tcW w:w="683" w:type="dxa"/>
                  <w:vMerge/>
                  <w:vAlign w:val="center"/>
                </w:tcPr>
                <w:p w14:paraId="037C7A96" w14:textId="77777777" w:rsidR="00E4443D" w:rsidRPr="00E958AD" w:rsidRDefault="00E4443D" w:rsidP="00E4443D">
                  <w:pPr>
                    <w:snapToGrid w:val="0"/>
                    <w:spacing w:line="240" w:lineRule="auto"/>
                    <w:ind w:firstLineChars="0" w:firstLine="0"/>
                    <w:jc w:val="center"/>
                    <w:rPr>
                      <w:sz w:val="18"/>
                      <w:szCs w:val="18"/>
                    </w:rPr>
                  </w:pPr>
                </w:p>
              </w:tc>
              <w:tc>
                <w:tcPr>
                  <w:tcW w:w="709" w:type="dxa"/>
                  <w:vMerge/>
                  <w:vAlign w:val="center"/>
                </w:tcPr>
                <w:p w14:paraId="59778416" w14:textId="77777777" w:rsidR="00E4443D" w:rsidRPr="00E958AD" w:rsidRDefault="00E4443D" w:rsidP="00E4443D">
                  <w:pPr>
                    <w:snapToGrid w:val="0"/>
                    <w:spacing w:line="240" w:lineRule="auto"/>
                    <w:ind w:firstLineChars="0" w:firstLine="0"/>
                    <w:jc w:val="center"/>
                    <w:rPr>
                      <w:sz w:val="18"/>
                      <w:szCs w:val="18"/>
                    </w:rPr>
                  </w:pPr>
                </w:p>
              </w:tc>
              <w:tc>
                <w:tcPr>
                  <w:tcW w:w="834" w:type="dxa"/>
                  <w:vMerge/>
                  <w:vAlign w:val="center"/>
                </w:tcPr>
                <w:p w14:paraId="591337A7" w14:textId="77777777" w:rsidR="00E4443D" w:rsidRPr="00E958AD" w:rsidRDefault="00E4443D" w:rsidP="00E4443D">
                  <w:pPr>
                    <w:snapToGrid w:val="0"/>
                    <w:spacing w:line="240" w:lineRule="auto"/>
                    <w:ind w:firstLineChars="0" w:firstLine="0"/>
                    <w:jc w:val="center"/>
                    <w:rPr>
                      <w:bCs/>
                      <w:sz w:val="18"/>
                      <w:szCs w:val="18"/>
                    </w:rPr>
                  </w:pPr>
                </w:p>
              </w:tc>
              <w:tc>
                <w:tcPr>
                  <w:tcW w:w="1292" w:type="dxa"/>
                  <w:vAlign w:val="center"/>
                </w:tcPr>
                <w:p w14:paraId="514ADE94" w14:textId="4C2D64FB" w:rsidR="00E4443D" w:rsidRPr="00E958AD" w:rsidRDefault="00E4443D" w:rsidP="00E4443D">
                  <w:pPr>
                    <w:snapToGrid w:val="0"/>
                    <w:spacing w:line="240" w:lineRule="auto"/>
                    <w:ind w:firstLineChars="0" w:firstLine="0"/>
                    <w:jc w:val="center"/>
                    <w:rPr>
                      <w:bCs/>
                      <w:sz w:val="18"/>
                      <w:szCs w:val="18"/>
                    </w:rPr>
                  </w:pPr>
                  <w:r w:rsidRPr="00E958AD">
                    <w:rPr>
                      <w:sz w:val="20"/>
                      <w:szCs w:val="20"/>
                    </w:rPr>
                    <w:t>二氧化硫</w:t>
                  </w:r>
                </w:p>
              </w:tc>
              <w:tc>
                <w:tcPr>
                  <w:tcW w:w="709" w:type="dxa"/>
                  <w:vMerge/>
                  <w:vAlign w:val="center"/>
                </w:tcPr>
                <w:p w14:paraId="4049B699" w14:textId="77777777" w:rsidR="00E4443D" w:rsidRPr="00E958AD" w:rsidRDefault="00E4443D" w:rsidP="00E4443D">
                  <w:pPr>
                    <w:snapToGrid w:val="0"/>
                    <w:spacing w:line="240" w:lineRule="auto"/>
                    <w:ind w:firstLineChars="0" w:firstLine="0"/>
                    <w:jc w:val="center"/>
                    <w:rPr>
                      <w:bCs/>
                      <w:sz w:val="18"/>
                      <w:szCs w:val="18"/>
                    </w:rPr>
                  </w:pPr>
                </w:p>
              </w:tc>
              <w:tc>
                <w:tcPr>
                  <w:tcW w:w="992" w:type="dxa"/>
                  <w:vAlign w:val="center"/>
                </w:tcPr>
                <w:p w14:paraId="66EED576" w14:textId="6B453D8D" w:rsidR="00E4443D" w:rsidRPr="00E958AD" w:rsidRDefault="00E4443D" w:rsidP="00E4443D">
                  <w:pPr>
                    <w:snapToGrid w:val="0"/>
                    <w:spacing w:line="240" w:lineRule="auto"/>
                    <w:ind w:firstLineChars="0" w:firstLine="0"/>
                    <w:jc w:val="center"/>
                    <w:rPr>
                      <w:rFonts w:eastAsia="等线"/>
                      <w:sz w:val="18"/>
                      <w:szCs w:val="18"/>
                    </w:rPr>
                  </w:pPr>
                  <w:r w:rsidRPr="00E958AD">
                    <w:rPr>
                      <w:rFonts w:eastAsia="等线"/>
                      <w:sz w:val="18"/>
                      <w:szCs w:val="18"/>
                    </w:rPr>
                    <w:t>0.00057</w:t>
                  </w:r>
                </w:p>
              </w:tc>
              <w:tc>
                <w:tcPr>
                  <w:tcW w:w="1134" w:type="dxa"/>
                  <w:vAlign w:val="center"/>
                </w:tcPr>
                <w:p w14:paraId="737FED73" w14:textId="6E0394A3" w:rsidR="00E4443D" w:rsidRPr="00E958AD" w:rsidRDefault="001C6200" w:rsidP="00E4443D">
                  <w:pPr>
                    <w:snapToGrid w:val="0"/>
                    <w:spacing w:line="240" w:lineRule="auto"/>
                    <w:ind w:firstLineChars="0" w:firstLine="0"/>
                    <w:jc w:val="center"/>
                    <w:rPr>
                      <w:rFonts w:eastAsia="等线"/>
                      <w:sz w:val="18"/>
                      <w:szCs w:val="18"/>
                    </w:rPr>
                  </w:pPr>
                  <w:r w:rsidRPr="00E958AD">
                    <w:rPr>
                      <w:rFonts w:eastAsia="等线"/>
                      <w:sz w:val="18"/>
                      <w:szCs w:val="18"/>
                    </w:rPr>
                    <w:t>0.00396</w:t>
                  </w:r>
                </w:p>
              </w:tc>
              <w:tc>
                <w:tcPr>
                  <w:tcW w:w="992" w:type="dxa"/>
                  <w:vAlign w:val="center"/>
                </w:tcPr>
                <w:p w14:paraId="0DC54FF6" w14:textId="5DFDB550" w:rsidR="00E4443D" w:rsidRPr="00E958AD" w:rsidRDefault="00E4443D" w:rsidP="00E4443D">
                  <w:pPr>
                    <w:snapToGrid w:val="0"/>
                    <w:spacing w:line="240" w:lineRule="auto"/>
                    <w:ind w:firstLineChars="0" w:firstLine="0"/>
                    <w:jc w:val="center"/>
                    <w:rPr>
                      <w:rFonts w:eastAsia="等线"/>
                      <w:sz w:val="18"/>
                      <w:szCs w:val="18"/>
                    </w:rPr>
                  </w:pPr>
                  <w:r w:rsidRPr="00E958AD">
                    <w:rPr>
                      <w:rFonts w:eastAsia="等线"/>
                      <w:sz w:val="18"/>
                      <w:szCs w:val="18"/>
                    </w:rPr>
                    <w:t>0.000396</w:t>
                  </w:r>
                </w:p>
              </w:tc>
              <w:tc>
                <w:tcPr>
                  <w:tcW w:w="851" w:type="dxa"/>
                  <w:vMerge/>
                  <w:vAlign w:val="center"/>
                </w:tcPr>
                <w:p w14:paraId="65995B85" w14:textId="77777777" w:rsidR="00E4443D" w:rsidRPr="00E958AD" w:rsidRDefault="00E4443D" w:rsidP="00E4443D">
                  <w:pPr>
                    <w:snapToGrid w:val="0"/>
                    <w:spacing w:line="240" w:lineRule="auto"/>
                    <w:ind w:firstLineChars="0" w:firstLine="0"/>
                    <w:jc w:val="center"/>
                    <w:rPr>
                      <w:bCs/>
                      <w:sz w:val="18"/>
                      <w:szCs w:val="18"/>
                    </w:rPr>
                  </w:pPr>
                </w:p>
              </w:tc>
              <w:tc>
                <w:tcPr>
                  <w:tcW w:w="850" w:type="dxa"/>
                  <w:vAlign w:val="center"/>
                </w:tcPr>
                <w:p w14:paraId="4758DE46" w14:textId="201B60B3" w:rsidR="00E4443D" w:rsidRPr="00E958AD" w:rsidRDefault="00E4443D" w:rsidP="00E4443D">
                  <w:pPr>
                    <w:snapToGrid w:val="0"/>
                    <w:spacing w:line="240" w:lineRule="auto"/>
                    <w:ind w:firstLineChars="95" w:firstLine="171"/>
                    <w:rPr>
                      <w:bCs/>
                      <w:sz w:val="18"/>
                      <w:szCs w:val="18"/>
                    </w:rPr>
                  </w:pPr>
                  <w:r w:rsidRPr="00E958AD">
                    <w:rPr>
                      <w:rFonts w:hint="eastAsia"/>
                      <w:bCs/>
                      <w:sz w:val="18"/>
                      <w:szCs w:val="18"/>
                    </w:rPr>
                    <w:t>/</w:t>
                  </w:r>
                </w:p>
              </w:tc>
              <w:tc>
                <w:tcPr>
                  <w:tcW w:w="709" w:type="dxa"/>
                  <w:vMerge/>
                  <w:vAlign w:val="center"/>
                </w:tcPr>
                <w:p w14:paraId="3753FEEB" w14:textId="77777777" w:rsidR="00E4443D" w:rsidRPr="00E958AD" w:rsidRDefault="00E4443D" w:rsidP="00E4443D">
                  <w:pPr>
                    <w:snapToGrid w:val="0"/>
                    <w:spacing w:line="240" w:lineRule="auto"/>
                    <w:ind w:firstLineChars="0" w:firstLine="0"/>
                    <w:jc w:val="center"/>
                    <w:rPr>
                      <w:bCs/>
                      <w:sz w:val="18"/>
                      <w:szCs w:val="18"/>
                    </w:rPr>
                  </w:pPr>
                </w:p>
              </w:tc>
              <w:tc>
                <w:tcPr>
                  <w:tcW w:w="992" w:type="dxa"/>
                  <w:vAlign w:val="center"/>
                </w:tcPr>
                <w:p w14:paraId="2C674EE5" w14:textId="5C8E526F" w:rsidR="00E4443D" w:rsidRPr="00E958AD" w:rsidRDefault="00E4443D" w:rsidP="00E4443D">
                  <w:pPr>
                    <w:snapToGrid w:val="0"/>
                    <w:spacing w:line="240" w:lineRule="auto"/>
                    <w:ind w:firstLineChars="0" w:firstLine="0"/>
                    <w:jc w:val="center"/>
                    <w:rPr>
                      <w:bCs/>
                      <w:sz w:val="18"/>
                      <w:szCs w:val="18"/>
                    </w:rPr>
                  </w:pPr>
                  <w:r w:rsidRPr="00E958AD">
                    <w:rPr>
                      <w:rFonts w:eastAsia="等线"/>
                      <w:sz w:val="18"/>
                      <w:szCs w:val="18"/>
                    </w:rPr>
                    <w:t>0.00057</w:t>
                  </w:r>
                </w:p>
              </w:tc>
              <w:tc>
                <w:tcPr>
                  <w:tcW w:w="1134" w:type="dxa"/>
                  <w:vAlign w:val="center"/>
                </w:tcPr>
                <w:p w14:paraId="124A72A6" w14:textId="3FB0582E" w:rsidR="00E4443D" w:rsidRPr="00E958AD" w:rsidRDefault="001C6200" w:rsidP="00E4443D">
                  <w:pPr>
                    <w:snapToGrid w:val="0"/>
                    <w:spacing w:line="240" w:lineRule="auto"/>
                    <w:ind w:firstLineChars="0" w:firstLine="0"/>
                    <w:jc w:val="center"/>
                    <w:rPr>
                      <w:bCs/>
                      <w:sz w:val="18"/>
                      <w:szCs w:val="18"/>
                    </w:rPr>
                  </w:pPr>
                  <w:r w:rsidRPr="00E958AD">
                    <w:rPr>
                      <w:rFonts w:eastAsia="等线"/>
                      <w:sz w:val="18"/>
                      <w:szCs w:val="18"/>
                    </w:rPr>
                    <w:t>0.00396</w:t>
                  </w:r>
                </w:p>
              </w:tc>
              <w:tc>
                <w:tcPr>
                  <w:tcW w:w="982" w:type="dxa"/>
                  <w:vAlign w:val="center"/>
                </w:tcPr>
                <w:p w14:paraId="4D1CFA68" w14:textId="4578DCE4" w:rsidR="00E4443D" w:rsidRPr="00E958AD" w:rsidRDefault="00E4443D" w:rsidP="00E4443D">
                  <w:pPr>
                    <w:snapToGrid w:val="0"/>
                    <w:spacing w:line="240" w:lineRule="auto"/>
                    <w:ind w:firstLineChars="0" w:firstLine="0"/>
                    <w:jc w:val="center"/>
                    <w:rPr>
                      <w:bCs/>
                      <w:sz w:val="18"/>
                      <w:szCs w:val="18"/>
                    </w:rPr>
                  </w:pPr>
                  <w:r w:rsidRPr="00E958AD">
                    <w:rPr>
                      <w:rFonts w:eastAsia="等线"/>
                      <w:sz w:val="18"/>
                      <w:szCs w:val="18"/>
                    </w:rPr>
                    <w:t>0.000396</w:t>
                  </w:r>
                </w:p>
              </w:tc>
              <w:tc>
                <w:tcPr>
                  <w:tcW w:w="680" w:type="dxa"/>
                  <w:vMerge/>
                  <w:vAlign w:val="center"/>
                </w:tcPr>
                <w:p w14:paraId="6BBF5925" w14:textId="77777777" w:rsidR="00E4443D" w:rsidRPr="00E958AD" w:rsidRDefault="00E4443D" w:rsidP="00E4443D">
                  <w:pPr>
                    <w:snapToGrid w:val="0"/>
                    <w:spacing w:line="240" w:lineRule="auto"/>
                    <w:ind w:firstLineChars="0" w:firstLine="0"/>
                    <w:jc w:val="center"/>
                    <w:rPr>
                      <w:bCs/>
                      <w:sz w:val="18"/>
                      <w:szCs w:val="18"/>
                    </w:rPr>
                  </w:pPr>
                </w:p>
              </w:tc>
            </w:tr>
            <w:tr w:rsidR="00E958AD" w:rsidRPr="00E958AD" w14:paraId="15450554" w14:textId="77777777" w:rsidTr="00764739">
              <w:trPr>
                <w:trHeight w:val="274"/>
                <w:jc w:val="center"/>
              </w:trPr>
              <w:tc>
                <w:tcPr>
                  <w:tcW w:w="683" w:type="dxa"/>
                  <w:vMerge/>
                  <w:vAlign w:val="center"/>
                </w:tcPr>
                <w:p w14:paraId="2246FE2A" w14:textId="77777777" w:rsidR="00E4443D" w:rsidRPr="00E958AD" w:rsidRDefault="00E4443D" w:rsidP="00E4443D">
                  <w:pPr>
                    <w:snapToGrid w:val="0"/>
                    <w:spacing w:line="240" w:lineRule="auto"/>
                    <w:ind w:firstLineChars="0" w:firstLine="0"/>
                    <w:jc w:val="center"/>
                    <w:rPr>
                      <w:sz w:val="18"/>
                      <w:szCs w:val="18"/>
                    </w:rPr>
                  </w:pPr>
                </w:p>
              </w:tc>
              <w:tc>
                <w:tcPr>
                  <w:tcW w:w="709" w:type="dxa"/>
                  <w:vMerge/>
                  <w:vAlign w:val="center"/>
                </w:tcPr>
                <w:p w14:paraId="18914928" w14:textId="77777777" w:rsidR="00E4443D" w:rsidRPr="00E958AD" w:rsidRDefault="00E4443D" w:rsidP="00E4443D">
                  <w:pPr>
                    <w:snapToGrid w:val="0"/>
                    <w:spacing w:line="240" w:lineRule="auto"/>
                    <w:ind w:firstLineChars="0" w:firstLine="0"/>
                    <w:jc w:val="center"/>
                    <w:rPr>
                      <w:sz w:val="18"/>
                      <w:szCs w:val="18"/>
                    </w:rPr>
                  </w:pPr>
                </w:p>
              </w:tc>
              <w:tc>
                <w:tcPr>
                  <w:tcW w:w="834" w:type="dxa"/>
                  <w:vMerge/>
                  <w:vAlign w:val="center"/>
                </w:tcPr>
                <w:p w14:paraId="18B04A57" w14:textId="77777777" w:rsidR="00E4443D" w:rsidRPr="00E958AD" w:rsidRDefault="00E4443D" w:rsidP="00E4443D">
                  <w:pPr>
                    <w:snapToGrid w:val="0"/>
                    <w:spacing w:line="240" w:lineRule="auto"/>
                    <w:ind w:firstLineChars="0" w:firstLine="0"/>
                    <w:jc w:val="center"/>
                    <w:rPr>
                      <w:bCs/>
                      <w:sz w:val="18"/>
                      <w:szCs w:val="18"/>
                    </w:rPr>
                  </w:pPr>
                </w:p>
              </w:tc>
              <w:tc>
                <w:tcPr>
                  <w:tcW w:w="1292" w:type="dxa"/>
                  <w:vAlign w:val="center"/>
                </w:tcPr>
                <w:p w14:paraId="3E20B808" w14:textId="0487C88E" w:rsidR="00E4443D" w:rsidRPr="00E958AD" w:rsidRDefault="00E4443D" w:rsidP="00E4443D">
                  <w:pPr>
                    <w:snapToGrid w:val="0"/>
                    <w:spacing w:line="240" w:lineRule="auto"/>
                    <w:ind w:firstLineChars="0" w:firstLine="0"/>
                    <w:jc w:val="center"/>
                    <w:rPr>
                      <w:bCs/>
                      <w:sz w:val="18"/>
                      <w:szCs w:val="18"/>
                    </w:rPr>
                  </w:pPr>
                  <w:r w:rsidRPr="00E958AD">
                    <w:rPr>
                      <w:sz w:val="20"/>
                      <w:szCs w:val="20"/>
                    </w:rPr>
                    <w:t>氮氧化物</w:t>
                  </w:r>
                </w:p>
              </w:tc>
              <w:tc>
                <w:tcPr>
                  <w:tcW w:w="709" w:type="dxa"/>
                  <w:vMerge/>
                  <w:vAlign w:val="center"/>
                </w:tcPr>
                <w:p w14:paraId="0840EF3D" w14:textId="77777777" w:rsidR="00E4443D" w:rsidRPr="00E958AD" w:rsidRDefault="00E4443D" w:rsidP="00E4443D">
                  <w:pPr>
                    <w:snapToGrid w:val="0"/>
                    <w:spacing w:line="240" w:lineRule="auto"/>
                    <w:ind w:firstLineChars="0" w:firstLine="0"/>
                    <w:jc w:val="center"/>
                    <w:rPr>
                      <w:bCs/>
                      <w:sz w:val="18"/>
                      <w:szCs w:val="18"/>
                    </w:rPr>
                  </w:pPr>
                </w:p>
              </w:tc>
              <w:tc>
                <w:tcPr>
                  <w:tcW w:w="992" w:type="dxa"/>
                  <w:vAlign w:val="center"/>
                </w:tcPr>
                <w:p w14:paraId="3E26B2F4" w14:textId="5D7B1350" w:rsidR="00E4443D" w:rsidRPr="00E958AD" w:rsidRDefault="00E4443D" w:rsidP="00E4443D">
                  <w:pPr>
                    <w:snapToGrid w:val="0"/>
                    <w:spacing w:line="240" w:lineRule="auto"/>
                    <w:ind w:firstLineChars="0" w:firstLine="0"/>
                    <w:jc w:val="center"/>
                    <w:rPr>
                      <w:rFonts w:eastAsia="等线"/>
                      <w:sz w:val="18"/>
                      <w:szCs w:val="18"/>
                    </w:rPr>
                  </w:pPr>
                  <w:r w:rsidRPr="00E958AD">
                    <w:rPr>
                      <w:rFonts w:eastAsia="等线"/>
                      <w:sz w:val="18"/>
                      <w:szCs w:val="18"/>
                    </w:rPr>
                    <w:t>0.0909</w:t>
                  </w:r>
                </w:p>
              </w:tc>
              <w:tc>
                <w:tcPr>
                  <w:tcW w:w="1134" w:type="dxa"/>
                  <w:vAlign w:val="center"/>
                </w:tcPr>
                <w:p w14:paraId="6DAC1287" w14:textId="40EE8127" w:rsidR="00E4443D" w:rsidRPr="00E958AD" w:rsidRDefault="001C6200" w:rsidP="00E4443D">
                  <w:pPr>
                    <w:snapToGrid w:val="0"/>
                    <w:spacing w:line="240" w:lineRule="auto"/>
                    <w:ind w:firstLineChars="0" w:firstLine="0"/>
                    <w:jc w:val="center"/>
                    <w:rPr>
                      <w:rFonts w:eastAsia="等线"/>
                      <w:sz w:val="18"/>
                      <w:szCs w:val="18"/>
                    </w:rPr>
                  </w:pPr>
                  <w:r w:rsidRPr="00E958AD">
                    <w:rPr>
                      <w:rFonts w:eastAsia="等线"/>
                      <w:sz w:val="18"/>
                      <w:szCs w:val="18"/>
                    </w:rPr>
                    <w:t>6.31</w:t>
                  </w:r>
                </w:p>
              </w:tc>
              <w:tc>
                <w:tcPr>
                  <w:tcW w:w="992" w:type="dxa"/>
                  <w:vAlign w:val="center"/>
                </w:tcPr>
                <w:p w14:paraId="7D4FC7B7" w14:textId="16E66773" w:rsidR="00E4443D" w:rsidRPr="00E958AD" w:rsidRDefault="00E4443D" w:rsidP="00E4443D">
                  <w:pPr>
                    <w:snapToGrid w:val="0"/>
                    <w:spacing w:line="240" w:lineRule="auto"/>
                    <w:ind w:firstLineChars="0" w:firstLine="0"/>
                    <w:jc w:val="center"/>
                    <w:rPr>
                      <w:rFonts w:eastAsia="等线"/>
                      <w:sz w:val="18"/>
                      <w:szCs w:val="18"/>
                    </w:rPr>
                  </w:pPr>
                  <w:r w:rsidRPr="00E958AD">
                    <w:rPr>
                      <w:rFonts w:eastAsia="等线"/>
                      <w:sz w:val="18"/>
                      <w:szCs w:val="18"/>
                    </w:rPr>
                    <w:t>0.0631</w:t>
                  </w:r>
                </w:p>
              </w:tc>
              <w:tc>
                <w:tcPr>
                  <w:tcW w:w="851" w:type="dxa"/>
                  <w:vMerge/>
                  <w:vAlign w:val="center"/>
                </w:tcPr>
                <w:p w14:paraId="78ADAF4A" w14:textId="77777777" w:rsidR="00E4443D" w:rsidRPr="00E958AD" w:rsidRDefault="00E4443D" w:rsidP="00E4443D">
                  <w:pPr>
                    <w:snapToGrid w:val="0"/>
                    <w:spacing w:line="240" w:lineRule="auto"/>
                    <w:ind w:firstLineChars="0" w:firstLine="0"/>
                    <w:jc w:val="center"/>
                    <w:rPr>
                      <w:bCs/>
                      <w:sz w:val="18"/>
                      <w:szCs w:val="18"/>
                    </w:rPr>
                  </w:pPr>
                </w:p>
              </w:tc>
              <w:tc>
                <w:tcPr>
                  <w:tcW w:w="850" w:type="dxa"/>
                  <w:vAlign w:val="center"/>
                </w:tcPr>
                <w:p w14:paraId="3A2A94CE" w14:textId="5559762A" w:rsidR="00E4443D" w:rsidRPr="00E958AD" w:rsidRDefault="00E4443D" w:rsidP="00E4443D">
                  <w:pPr>
                    <w:snapToGrid w:val="0"/>
                    <w:spacing w:line="240" w:lineRule="auto"/>
                    <w:ind w:firstLineChars="95" w:firstLine="171"/>
                    <w:rPr>
                      <w:bCs/>
                      <w:sz w:val="18"/>
                      <w:szCs w:val="18"/>
                    </w:rPr>
                  </w:pPr>
                  <w:r w:rsidRPr="00E958AD">
                    <w:rPr>
                      <w:rFonts w:hint="eastAsia"/>
                      <w:bCs/>
                      <w:sz w:val="18"/>
                      <w:szCs w:val="18"/>
                    </w:rPr>
                    <w:t>/</w:t>
                  </w:r>
                </w:p>
              </w:tc>
              <w:tc>
                <w:tcPr>
                  <w:tcW w:w="709" w:type="dxa"/>
                  <w:vMerge/>
                  <w:vAlign w:val="center"/>
                </w:tcPr>
                <w:p w14:paraId="0E9B8479" w14:textId="77777777" w:rsidR="00E4443D" w:rsidRPr="00E958AD" w:rsidRDefault="00E4443D" w:rsidP="00E4443D">
                  <w:pPr>
                    <w:snapToGrid w:val="0"/>
                    <w:spacing w:line="240" w:lineRule="auto"/>
                    <w:ind w:firstLineChars="0" w:firstLine="0"/>
                    <w:jc w:val="center"/>
                    <w:rPr>
                      <w:bCs/>
                      <w:sz w:val="18"/>
                      <w:szCs w:val="18"/>
                    </w:rPr>
                  </w:pPr>
                </w:p>
              </w:tc>
              <w:tc>
                <w:tcPr>
                  <w:tcW w:w="992" w:type="dxa"/>
                  <w:vAlign w:val="center"/>
                </w:tcPr>
                <w:p w14:paraId="7F35BD11" w14:textId="48BEE6ED" w:rsidR="00E4443D" w:rsidRPr="00E958AD" w:rsidRDefault="00E4443D" w:rsidP="00E4443D">
                  <w:pPr>
                    <w:snapToGrid w:val="0"/>
                    <w:spacing w:line="240" w:lineRule="auto"/>
                    <w:ind w:firstLineChars="0" w:firstLine="0"/>
                    <w:jc w:val="center"/>
                    <w:rPr>
                      <w:bCs/>
                      <w:sz w:val="18"/>
                      <w:szCs w:val="18"/>
                    </w:rPr>
                  </w:pPr>
                  <w:r w:rsidRPr="00E958AD">
                    <w:rPr>
                      <w:rFonts w:eastAsia="等线"/>
                      <w:sz w:val="18"/>
                      <w:szCs w:val="18"/>
                    </w:rPr>
                    <w:t>0.0909</w:t>
                  </w:r>
                </w:p>
              </w:tc>
              <w:tc>
                <w:tcPr>
                  <w:tcW w:w="1134" w:type="dxa"/>
                  <w:vAlign w:val="center"/>
                </w:tcPr>
                <w:p w14:paraId="4BA32E56" w14:textId="6886B831" w:rsidR="00E4443D" w:rsidRPr="00E958AD" w:rsidRDefault="001C6200" w:rsidP="00E4443D">
                  <w:pPr>
                    <w:snapToGrid w:val="0"/>
                    <w:spacing w:line="240" w:lineRule="auto"/>
                    <w:ind w:firstLineChars="0" w:firstLine="0"/>
                    <w:jc w:val="center"/>
                    <w:rPr>
                      <w:bCs/>
                      <w:sz w:val="18"/>
                      <w:szCs w:val="18"/>
                    </w:rPr>
                  </w:pPr>
                  <w:r w:rsidRPr="00E958AD">
                    <w:rPr>
                      <w:rFonts w:eastAsia="等线"/>
                      <w:sz w:val="18"/>
                      <w:szCs w:val="18"/>
                    </w:rPr>
                    <w:t>6.31</w:t>
                  </w:r>
                </w:p>
              </w:tc>
              <w:tc>
                <w:tcPr>
                  <w:tcW w:w="982" w:type="dxa"/>
                  <w:vAlign w:val="center"/>
                </w:tcPr>
                <w:p w14:paraId="4E356824" w14:textId="5240FC59" w:rsidR="00E4443D" w:rsidRPr="00E958AD" w:rsidRDefault="00E4443D" w:rsidP="00E4443D">
                  <w:pPr>
                    <w:snapToGrid w:val="0"/>
                    <w:spacing w:line="240" w:lineRule="auto"/>
                    <w:ind w:firstLineChars="0" w:firstLine="0"/>
                    <w:jc w:val="center"/>
                    <w:rPr>
                      <w:bCs/>
                      <w:sz w:val="18"/>
                      <w:szCs w:val="18"/>
                    </w:rPr>
                  </w:pPr>
                  <w:r w:rsidRPr="00E958AD">
                    <w:rPr>
                      <w:rFonts w:eastAsia="等线"/>
                      <w:sz w:val="18"/>
                      <w:szCs w:val="18"/>
                    </w:rPr>
                    <w:t>0.0631</w:t>
                  </w:r>
                </w:p>
              </w:tc>
              <w:tc>
                <w:tcPr>
                  <w:tcW w:w="680" w:type="dxa"/>
                  <w:vMerge/>
                  <w:vAlign w:val="center"/>
                </w:tcPr>
                <w:p w14:paraId="71E9112E" w14:textId="77777777" w:rsidR="00E4443D" w:rsidRPr="00E958AD" w:rsidRDefault="00E4443D" w:rsidP="00E4443D">
                  <w:pPr>
                    <w:snapToGrid w:val="0"/>
                    <w:spacing w:line="240" w:lineRule="auto"/>
                    <w:ind w:firstLineChars="0" w:firstLine="0"/>
                    <w:jc w:val="center"/>
                    <w:rPr>
                      <w:bCs/>
                      <w:sz w:val="18"/>
                      <w:szCs w:val="18"/>
                    </w:rPr>
                  </w:pPr>
                </w:p>
              </w:tc>
            </w:tr>
            <w:tr w:rsidR="00E958AD" w:rsidRPr="00E958AD" w14:paraId="0B841A2A" w14:textId="77777777" w:rsidTr="009E58E4">
              <w:trPr>
                <w:trHeight w:val="667"/>
                <w:jc w:val="center"/>
              </w:trPr>
              <w:tc>
                <w:tcPr>
                  <w:tcW w:w="683" w:type="dxa"/>
                  <w:vAlign w:val="center"/>
                </w:tcPr>
                <w:p w14:paraId="70239DE2" w14:textId="32CCECAB" w:rsidR="006B7BCA" w:rsidRPr="00E958AD" w:rsidRDefault="006B7BCA" w:rsidP="006B7BCA">
                  <w:pPr>
                    <w:snapToGrid w:val="0"/>
                    <w:spacing w:line="240" w:lineRule="auto"/>
                    <w:ind w:firstLineChars="0" w:firstLine="0"/>
                    <w:jc w:val="center"/>
                    <w:rPr>
                      <w:sz w:val="18"/>
                      <w:szCs w:val="18"/>
                    </w:rPr>
                  </w:pPr>
                  <w:r w:rsidRPr="00E958AD">
                    <w:rPr>
                      <w:rFonts w:hint="eastAsia"/>
                      <w:bCs/>
                      <w:sz w:val="18"/>
                      <w:szCs w:val="18"/>
                    </w:rPr>
                    <w:t>储油</w:t>
                  </w:r>
                </w:p>
              </w:tc>
              <w:tc>
                <w:tcPr>
                  <w:tcW w:w="709" w:type="dxa"/>
                  <w:vAlign w:val="center"/>
                </w:tcPr>
                <w:p w14:paraId="216CE19D" w14:textId="7AA03DC0" w:rsidR="006B7BCA" w:rsidRPr="00E958AD" w:rsidRDefault="006B7BCA" w:rsidP="006B7BCA">
                  <w:pPr>
                    <w:snapToGrid w:val="0"/>
                    <w:spacing w:line="240" w:lineRule="auto"/>
                    <w:ind w:firstLineChars="0" w:firstLine="0"/>
                    <w:jc w:val="center"/>
                    <w:rPr>
                      <w:sz w:val="18"/>
                      <w:szCs w:val="18"/>
                    </w:rPr>
                  </w:pPr>
                  <w:r w:rsidRPr="00E958AD">
                    <w:rPr>
                      <w:rFonts w:hint="eastAsia"/>
                      <w:bCs/>
                      <w:sz w:val="18"/>
                      <w:szCs w:val="18"/>
                    </w:rPr>
                    <w:t>油罐</w:t>
                  </w:r>
                </w:p>
              </w:tc>
              <w:tc>
                <w:tcPr>
                  <w:tcW w:w="834" w:type="dxa"/>
                  <w:vAlign w:val="center"/>
                </w:tcPr>
                <w:p w14:paraId="6917F6E9" w14:textId="706DE296" w:rsidR="006B7BCA" w:rsidRPr="00E958AD" w:rsidRDefault="006B7BCA" w:rsidP="006B7BCA">
                  <w:pPr>
                    <w:snapToGrid w:val="0"/>
                    <w:spacing w:line="240" w:lineRule="auto"/>
                    <w:ind w:firstLineChars="0" w:firstLine="0"/>
                    <w:jc w:val="center"/>
                    <w:rPr>
                      <w:bCs/>
                      <w:sz w:val="18"/>
                      <w:szCs w:val="18"/>
                    </w:rPr>
                  </w:pPr>
                  <w:r w:rsidRPr="00E958AD">
                    <w:rPr>
                      <w:rFonts w:hint="eastAsia"/>
                      <w:bCs/>
                      <w:sz w:val="18"/>
                      <w:szCs w:val="18"/>
                    </w:rPr>
                    <w:t>无组织</w:t>
                  </w:r>
                </w:p>
              </w:tc>
              <w:tc>
                <w:tcPr>
                  <w:tcW w:w="1292" w:type="dxa"/>
                  <w:vAlign w:val="center"/>
                </w:tcPr>
                <w:p w14:paraId="57682F4C" w14:textId="429A8DCD" w:rsidR="006B7BCA" w:rsidRPr="00E958AD" w:rsidRDefault="006B7BCA" w:rsidP="006B7BCA">
                  <w:pPr>
                    <w:snapToGrid w:val="0"/>
                    <w:spacing w:line="240" w:lineRule="auto"/>
                    <w:ind w:firstLineChars="0" w:firstLine="0"/>
                    <w:jc w:val="center"/>
                    <w:rPr>
                      <w:bCs/>
                      <w:sz w:val="18"/>
                      <w:szCs w:val="18"/>
                    </w:rPr>
                  </w:pPr>
                  <w:r w:rsidRPr="00E958AD">
                    <w:rPr>
                      <w:rFonts w:hint="eastAsia"/>
                      <w:bCs/>
                      <w:sz w:val="18"/>
                      <w:szCs w:val="18"/>
                    </w:rPr>
                    <w:t>V</w:t>
                  </w:r>
                  <w:r w:rsidRPr="00E958AD">
                    <w:rPr>
                      <w:bCs/>
                      <w:sz w:val="18"/>
                      <w:szCs w:val="18"/>
                    </w:rPr>
                    <w:t>OC</w:t>
                  </w:r>
                  <w:r w:rsidRPr="00E958AD">
                    <w:rPr>
                      <w:rFonts w:hint="eastAsia"/>
                      <w:bCs/>
                      <w:sz w:val="18"/>
                      <w:szCs w:val="18"/>
                    </w:rPr>
                    <w:t>s</w:t>
                  </w:r>
                </w:p>
              </w:tc>
              <w:tc>
                <w:tcPr>
                  <w:tcW w:w="709" w:type="dxa"/>
                  <w:vAlign w:val="center"/>
                </w:tcPr>
                <w:p w14:paraId="52EB4A9A" w14:textId="3E3ECE4F" w:rsidR="006B7BCA" w:rsidRPr="00E958AD" w:rsidRDefault="006B7BCA" w:rsidP="006B7BCA">
                  <w:pPr>
                    <w:snapToGrid w:val="0"/>
                    <w:spacing w:line="240" w:lineRule="auto"/>
                    <w:ind w:firstLineChars="0" w:firstLine="0"/>
                    <w:jc w:val="center"/>
                    <w:rPr>
                      <w:bCs/>
                      <w:sz w:val="18"/>
                      <w:szCs w:val="18"/>
                    </w:rPr>
                  </w:pPr>
                  <w:proofErr w:type="gramStart"/>
                  <w:r w:rsidRPr="00E958AD">
                    <w:rPr>
                      <w:rFonts w:hint="eastAsia"/>
                      <w:bCs/>
                      <w:sz w:val="18"/>
                      <w:szCs w:val="18"/>
                    </w:rPr>
                    <w:t>产污系数</w:t>
                  </w:r>
                  <w:proofErr w:type="gramEnd"/>
                  <w:r w:rsidRPr="00E958AD">
                    <w:rPr>
                      <w:rFonts w:hint="eastAsia"/>
                      <w:bCs/>
                      <w:sz w:val="18"/>
                      <w:szCs w:val="18"/>
                    </w:rPr>
                    <w:t>法</w:t>
                  </w:r>
                </w:p>
              </w:tc>
              <w:tc>
                <w:tcPr>
                  <w:tcW w:w="992" w:type="dxa"/>
                  <w:vAlign w:val="center"/>
                </w:tcPr>
                <w:p w14:paraId="2799E78A" w14:textId="5DB2DFD1" w:rsidR="006B7BCA" w:rsidRPr="00E958AD" w:rsidRDefault="006B7BCA" w:rsidP="006B7BCA">
                  <w:pPr>
                    <w:snapToGrid w:val="0"/>
                    <w:spacing w:line="240" w:lineRule="auto"/>
                    <w:ind w:firstLineChars="0" w:firstLine="0"/>
                    <w:jc w:val="center"/>
                    <w:rPr>
                      <w:bCs/>
                      <w:sz w:val="18"/>
                      <w:szCs w:val="18"/>
                    </w:rPr>
                  </w:pPr>
                  <w:r w:rsidRPr="00E958AD">
                    <w:rPr>
                      <w:rFonts w:hint="eastAsia"/>
                      <w:bCs/>
                      <w:sz w:val="18"/>
                      <w:szCs w:val="18"/>
                    </w:rPr>
                    <w:t>0</w:t>
                  </w:r>
                  <w:r w:rsidRPr="00E958AD">
                    <w:rPr>
                      <w:bCs/>
                      <w:sz w:val="18"/>
                      <w:szCs w:val="18"/>
                    </w:rPr>
                    <w:t>.00532</w:t>
                  </w:r>
                </w:p>
              </w:tc>
              <w:tc>
                <w:tcPr>
                  <w:tcW w:w="1134" w:type="dxa"/>
                  <w:vAlign w:val="center"/>
                </w:tcPr>
                <w:p w14:paraId="56545AB2" w14:textId="56F721C4" w:rsidR="006B7BCA" w:rsidRPr="00E958AD" w:rsidRDefault="006B7BCA" w:rsidP="006B7BCA">
                  <w:pPr>
                    <w:snapToGrid w:val="0"/>
                    <w:spacing w:line="240" w:lineRule="auto"/>
                    <w:ind w:firstLineChars="0" w:firstLine="0"/>
                    <w:jc w:val="center"/>
                    <w:rPr>
                      <w:bCs/>
                      <w:sz w:val="18"/>
                      <w:szCs w:val="18"/>
                    </w:rPr>
                  </w:pPr>
                  <w:r w:rsidRPr="00E958AD">
                    <w:rPr>
                      <w:rFonts w:hint="eastAsia"/>
                      <w:bCs/>
                      <w:sz w:val="18"/>
                      <w:szCs w:val="18"/>
                    </w:rPr>
                    <w:t>/</w:t>
                  </w:r>
                </w:p>
              </w:tc>
              <w:tc>
                <w:tcPr>
                  <w:tcW w:w="992" w:type="dxa"/>
                  <w:vAlign w:val="center"/>
                </w:tcPr>
                <w:p w14:paraId="7D283607" w14:textId="7915DE1E" w:rsidR="006B7BCA" w:rsidRPr="00E958AD" w:rsidRDefault="006B7BCA" w:rsidP="006B7BCA">
                  <w:pPr>
                    <w:snapToGrid w:val="0"/>
                    <w:spacing w:line="240" w:lineRule="auto"/>
                    <w:ind w:firstLineChars="0" w:firstLine="0"/>
                    <w:jc w:val="center"/>
                    <w:rPr>
                      <w:bCs/>
                      <w:sz w:val="18"/>
                      <w:szCs w:val="18"/>
                    </w:rPr>
                  </w:pPr>
                  <w:r w:rsidRPr="00E958AD">
                    <w:rPr>
                      <w:rFonts w:hint="eastAsia"/>
                      <w:bCs/>
                      <w:sz w:val="18"/>
                      <w:szCs w:val="18"/>
                    </w:rPr>
                    <w:t>0</w:t>
                  </w:r>
                  <w:r w:rsidRPr="00E958AD">
                    <w:rPr>
                      <w:bCs/>
                      <w:sz w:val="18"/>
                      <w:szCs w:val="18"/>
                    </w:rPr>
                    <w:t>.00123</w:t>
                  </w:r>
                </w:p>
              </w:tc>
              <w:tc>
                <w:tcPr>
                  <w:tcW w:w="851" w:type="dxa"/>
                  <w:vAlign w:val="center"/>
                </w:tcPr>
                <w:p w14:paraId="0AADA2CE" w14:textId="0624834D" w:rsidR="006B7BCA" w:rsidRPr="00E958AD" w:rsidRDefault="00E727A2" w:rsidP="006B7BCA">
                  <w:pPr>
                    <w:snapToGrid w:val="0"/>
                    <w:spacing w:line="240" w:lineRule="auto"/>
                    <w:ind w:firstLineChars="0" w:firstLine="0"/>
                    <w:jc w:val="center"/>
                    <w:rPr>
                      <w:bCs/>
                      <w:sz w:val="18"/>
                      <w:szCs w:val="18"/>
                    </w:rPr>
                  </w:pPr>
                  <w:r w:rsidRPr="00E958AD">
                    <w:rPr>
                      <w:rFonts w:hint="eastAsia"/>
                      <w:bCs/>
                      <w:sz w:val="18"/>
                      <w:szCs w:val="18"/>
                    </w:rPr>
                    <w:t>定期检修和维护，优化操作</w:t>
                  </w:r>
                </w:p>
              </w:tc>
              <w:tc>
                <w:tcPr>
                  <w:tcW w:w="850" w:type="dxa"/>
                  <w:vAlign w:val="center"/>
                </w:tcPr>
                <w:p w14:paraId="424B80D8" w14:textId="3EB0B2BA" w:rsidR="006B7BCA" w:rsidRPr="00E958AD" w:rsidRDefault="006B7BCA" w:rsidP="006B7BCA">
                  <w:pPr>
                    <w:snapToGrid w:val="0"/>
                    <w:spacing w:line="240" w:lineRule="auto"/>
                    <w:ind w:firstLineChars="95" w:firstLine="171"/>
                    <w:rPr>
                      <w:bCs/>
                      <w:sz w:val="18"/>
                      <w:szCs w:val="18"/>
                    </w:rPr>
                  </w:pPr>
                  <w:r w:rsidRPr="00E958AD">
                    <w:rPr>
                      <w:rFonts w:hint="eastAsia"/>
                      <w:bCs/>
                      <w:sz w:val="18"/>
                      <w:szCs w:val="18"/>
                    </w:rPr>
                    <w:t>/</w:t>
                  </w:r>
                </w:p>
              </w:tc>
              <w:tc>
                <w:tcPr>
                  <w:tcW w:w="709" w:type="dxa"/>
                  <w:vAlign w:val="center"/>
                </w:tcPr>
                <w:p w14:paraId="659AA74C" w14:textId="58894F51" w:rsidR="006B7BCA" w:rsidRPr="00E958AD" w:rsidRDefault="006B7BCA" w:rsidP="006B7BCA">
                  <w:pPr>
                    <w:snapToGrid w:val="0"/>
                    <w:spacing w:line="240" w:lineRule="auto"/>
                    <w:ind w:firstLineChars="0" w:firstLine="0"/>
                    <w:jc w:val="center"/>
                    <w:rPr>
                      <w:bCs/>
                      <w:sz w:val="18"/>
                      <w:szCs w:val="18"/>
                    </w:rPr>
                  </w:pPr>
                  <w:proofErr w:type="gramStart"/>
                  <w:r w:rsidRPr="00E958AD">
                    <w:rPr>
                      <w:rFonts w:hint="eastAsia"/>
                      <w:bCs/>
                      <w:sz w:val="18"/>
                      <w:szCs w:val="18"/>
                    </w:rPr>
                    <w:t>产污系数</w:t>
                  </w:r>
                  <w:proofErr w:type="gramEnd"/>
                  <w:r w:rsidRPr="00E958AD">
                    <w:rPr>
                      <w:rFonts w:hint="eastAsia"/>
                      <w:bCs/>
                      <w:sz w:val="18"/>
                      <w:szCs w:val="18"/>
                    </w:rPr>
                    <w:t>法</w:t>
                  </w:r>
                </w:p>
              </w:tc>
              <w:tc>
                <w:tcPr>
                  <w:tcW w:w="992" w:type="dxa"/>
                  <w:vAlign w:val="center"/>
                </w:tcPr>
                <w:p w14:paraId="7910FDBA" w14:textId="784C1133" w:rsidR="006B7BCA" w:rsidRPr="00E958AD" w:rsidRDefault="006B7BCA" w:rsidP="006B7BCA">
                  <w:pPr>
                    <w:snapToGrid w:val="0"/>
                    <w:spacing w:line="240" w:lineRule="auto"/>
                    <w:ind w:firstLineChars="0" w:firstLine="0"/>
                    <w:jc w:val="center"/>
                    <w:rPr>
                      <w:bCs/>
                      <w:sz w:val="18"/>
                      <w:szCs w:val="18"/>
                    </w:rPr>
                  </w:pPr>
                  <w:r w:rsidRPr="00E958AD">
                    <w:rPr>
                      <w:rFonts w:hint="eastAsia"/>
                      <w:bCs/>
                      <w:sz w:val="18"/>
                      <w:szCs w:val="18"/>
                    </w:rPr>
                    <w:t>0</w:t>
                  </w:r>
                  <w:r w:rsidRPr="00E958AD">
                    <w:rPr>
                      <w:bCs/>
                      <w:sz w:val="18"/>
                      <w:szCs w:val="18"/>
                    </w:rPr>
                    <w:t>.00532</w:t>
                  </w:r>
                </w:p>
              </w:tc>
              <w:tc>
                <w:tcPr>
                  <w:tcW w:w="1134" w:type="dxa"/>
                  <w:vAlign w:val="center"/>
                </w:tcPr>
                <w:p w14:paraId="1BE2B0B9" w14:textId="193CC6F1" w:rsidR="006B7BCA" w:rsidRPr="00E958AD" w:rsidRDefault="006B7BCA" w:rsidP="006B7BCA">
                  <w:pPr>
                    <w:snapToGrid w:val="0"/>
                    <w:spacing w:line="240" w:lineRule="auto"/>
                    <w:ind w:firstLineChars="0" w:firstLine="0"/>
                    <w:jc w:val="center"/>
                    <w:rPr>
                      <w:bCs/>
                      <w:sz w:val="18"/>
                      <w:szCs w:val="18"/>
                    </w:rPr>
                  </w:pPr>
                  <w:r w:rsidRPr="00E958AD">
                    <w:rPr>
                      <w:rFonts w:hint="eastAsia"/>
                      <w:bCs/>
                      <w:sz w:val="18"/>
                      <w:szCs w:val="18"/>
                    </w:rPr>
                    <w:t>/</w:t>
                  </w:r>
                </w:p>
              </w:tc>
              <w:tc>
                <w:tcPr>
                  <w:tcW w:w="982" w:type="dxa"/>
                  <w:vAlign w:val="center"/>
                </w:tcPr>
                <w:p w14:paraId="62A26F43" w14:textId="4BA8D74E" w:rsidR="006B7BCA" w:rsidRPr="00E958AD" w:rsidRDefault="006B7BCA" w:rsidP="006B7BCA">
                  <w:pPr>
                    <w:snapToGrid w:val="0"/>
                    <w:spacing w:line="240" w:lineRule="auto"/>
                    <w:ind w:firstLineChars="0" w:firstLine="0"/>
                    <w:jc w:val="center"/>
                    <w:rPr>
                      <w:bCs/>
                      <w:sz w:val="18"/>
                      <w:szCs w:val="18"/>
                    </w:rPr>
                  </w:pPr>
                  <w:r w:rsidRPr="00E958AD">
                    <w:rPr>
                      <w:rFonts w:hint="eastAsia"/>
                      <w:bCs/>
                      <w:sz w:val="18"/>
                      <w:szCs w:val="18"/>
                    </w:rPr>
                    <w:t>0</w:t>
                  </w:r>
                  <w:r w:rsidRPr="00E958AD">
                    <w:rPr>
                      <w:bCs/>
                      <w:sz w:val="18"/>
                      <w:szCs w:val="18"/>
                    </w:rPr>
                    <w:t>.00123</w:t>
                  </w:r>
                </w:p>
              </w:tc>
              <w:tc>
                <w:tcPr>
                  <w:tcW w:w="680" w:type="dxa"/>
                  <w:vAlign w:val="center"/>
                </w:tcPr>
                <w:p w14:paraId="0C93572D" w14:textId="2099E5C8" w:rsidR="006B7BCA" w:rsidRPr="00E958AD" w:rsidRDefault="006B7BCA" w:rsidP="006B7BCA">
                  <w:pPr>
                    <w:snapToGrid w:val="0"/>
                    <w:spacing w:line="240" w:lineRule="auto"/>
                    <w:ind w:firstLineChars="0" w:firstLine="0"/>
                    <w:jc w:val="center"/>
                    <w:rPr>
                      <w:bCs/>
                      <w:sz w:val="18"/>
                      <w:szCs w:val="18"/>
                    </w:rPr>
                  </w:pPr>
                  <w:r w:rsidRPr="00E958AD">
                    <w:rPr>
                      <w:bCs/>
                      <w:sz w:val="18"/>
                      <w:szCs w:val="18"/>
                    </w:rPr>
                    <w:t>4320</w:t>
                  </w:r>
                </w:p>
              </w:tc>
            </w:tr>
            <w:tr w:rsidR="00E958AD" w:rsidRPr="00E958AD" w14:paraId="4E9E4100" w14:textId="77777777" w:rsidTr="009E58E4">
              <w:trPr>
                <w:trHeight w:val="667"/>
                <w:jc w:val="center"/>
              </w:trPr>
              <w:tc>
                <w:tcPr>
                  <w:tcW w:w="683" w:type="dxa"/>
                  <w:vAlign w:val="center"/>
                </w:tcPr>
                <w:p w14:paraId="30F260CB" w14:textId="28307006" w:rsidR="009B4905" w:rsidRPr="00E958AD" w:rsidRDefault="009B4905" w:rsidP="006B7BCA">
                  <w:pPr>
                    <w:snapToGrid w:val="0"/>
                    <w:spacing w:line="240" w:lineRule="auto"/>
                    <w:ind w:firstLineChars="0" w:firstLine="0"/>
                    <w:jc w:val="center"/>
                    <w:rPr>
                      <w:bCs/>
                      <w:sz w:val="18"/>
                      <w:szCs w:val="18"/>
                    </w:rPr>
                  </w:pPr>
                  <w:r w:rsidRPr="00E958AD">
                    <w:rPr>
                      <w:rFonts w:hint="eastAsia"/>
                      <w:bCs/>
                      <w:sz w:val="18"/>
                      <w:szCs w:val="18"/>
                    </w:rPr>
                    <w:lastRenderedPageBreak/>
                    <w:t>装卸</w:t>
                  </w:r>
                </w:p>
              </w:tc>
              <w:tc>
                <w:tcPr>
                  <w:tcW w:w="709" w:type="dxa"/>
                  <w:vAlign w:val="center"/>
                </w:tcPr>
                <w:p w14:paraId="5D780C1C" w14:textId="55FFF2A2" w:rsidR="009B4905" w:rsidRPr="00E958AD" w:rsidRDefault="009B4905" w:rsidP="006B7BCA">
                  <w:pPr>
                    <w:snapToGrid w:val="0"/>
                    <w:spacing w:line="240" w:lineRule="auto"/>
                    <w:ind w:firstLineChars="0" w:firstLine="0"/>
                    <w:jc w:val="center"/>
                    <w:rPr>
                      <w:bCs/>
                      <w:sz w:val="18"/>
                      <w:szCs w:val="18"/>
                    </w:rPr>
                  </w:pPr>
                  <w:r w:rsidRPr="00E958AD">
                    <w:rPr>
                      <w:rFonts w:hint="eastAsia"/>
                      <w:bCs/>
                      <w:sz w:val="18"/>
                      <w:szCs w:val="18"/>
                    </w:rPr>
                    <w:t>原料库</w:t>
                  </w:r>
                </w:p>
              </w:tc>
              <w:tc>
                <w:tcPr>
                  <w:tcW w:w="834" w:type="dxa"/>
                  <w:vAlign w:val="center"/>
                </w:tcPr>
                <w:p w14:paraId="61756922" w14:textId="570C0359" w:rsidR="009B4905" w:rsidRPr="00E958AD" w:rsidRDefault="009B4905" w:rsidP="006B7BCA">
                  <w:pPr>
                    <w:snapToGrid w:val="0"/>
                    <w:spacing w:line="240" w:lineRule="auto"/>
                    <w:ind w:firstLineChars="0" w:firstLine="0"/>
                    <w:jc w:val="center"/>
                    <w:rPr>
                      <w:bCs/>
                      <w:sz w:val="18"/>
                      <w:szCs w:val="18"/>
                    </w:rPr>
                  </w:pPr>
                  <w:r w:rsidRPr="00E958AD">
                    <w:rPr>
                      <w:rFonts w:hint="eastAsia"/>
                      <w:bCs/>
                      <w:sz w:val="18"/>
                      <w:szCs w:val="18"/>
                    </w:rPr>
                    <w:t>无组织</w:t>
                  </w:r>
                </w:p>
              </w:tc>
              <w:tc>
                <w:tcPr>
                  <w:tcW w:w="1292" w:type="dxa"/>
                  <w:vAlign w:val="center"/>
                </w:tcPr>
                <w:p w14:paraId="704F2AD2" w14:textId="02E946A7" w:rsidR="009B4905" w:rsidRPr="00E958AD" w:rsidRDefault="009B4905" w:rsidP="006B7BCA">
                  <w:pPr>
                    <w:snapToGrid w:val="0"/>
                    <w:spacing w:line="240" w:lineRule="auto"/>
                    <w:ind w:firstLineChars="0" w:firstLine="0"/>
                    <w:jc w:val="center"/>
                    <w:rPr>
                      <w:bCs/>
                      <w:sz w:val="18"/>
                      <w:szCs w:val="18"/>
                    </w:rPr>
                  </w:pPr>
                  <w:r w:rsidRPr="00E958AD">
                    <w:rPr>
                      <w:rFonts w:hint="eastAsia"/>
                      <w:bCs/>
                      <w:sz w:val="18"/>
                      <w:szCs w:val="18"/>
                    </w:rPr>
                    <w:t>颗粒物</w:t>
                  </w:r>
                </w:p>
              </w:tc>
              <w:tc>
                <w:tcPr>
                  <w:tcW w:w="709" w:type="dxa"/>
                  <w:vAlign w:val="center"/>
                </w:tcPr>
                <w:p w14:paraId="282AA297" w14:textId="51319ACA" w:rsidR="009B4905" w:rsidRPr="00E958AD" w:rsidRDefault="009B4905" w:rsidP="006B7BCA">
                  <w:pPr>
                    <w:snapToGrid w:val="0"/>
                    <w:spacing w:line="240" w:lineRule="auto"/>
                    <w:ind w:firstLineChars="0" w:firstLine="0"/>
                    <w:jc w:val="center"/>
                    <w:rPr>
                      <w:bCs/>
                      <w:sz w:val="18"/>
                      <w:szCs w:val="18"/>
                    </w:rPr>
                  </w:pPr>
                  <w:proofErr w:type="gramStart"/>
                  <w:r w:rsidRPr="00E958AD">
                    <w:rPr>
                      <w:rFonts w:hint="eastAsia"/>
                      <w:bCs/>
                      <w:sz w:val="18"/>
                      <w:szCs w:val="18"/>
                    </w:rPr>
                    <w:t>产污系数</w:t>
                  </w:r>
                  <w:proofErr w:type="gramEnd"/>
                  <w:r w:rsidRPr="00E958AD">
                    <w:rPr>
                      <w:rFonts w:hint="eastAsia"/>
                      <w:bCs/>
                      <w:sz w:val="18"/>
                      <w:szCs w:val="18"/>
                    </w:rPr>
                    <w:t>法</w:t>
                  </w:r>
                </w:p>
              </w:tc>
              <w:tc>
                <w:tcPr>
                  <w:tcW w:w="992" w:type="dxa"/>
                  <w:vAlign w:val="center"/>
                </w:tcPr>
                <w:p w14:paraId="06AC4EB4" w14:textId="7257CAF9" w:rsidR="009B4905" w:rsidRPr="00E958AD" w:rsidRDefault="009B4905" w:rsidP="006B7BCA">
                  <w:pPr>
                    <w:snapToGrid w:val="0"/>
                    <w:spacing w:line="240" w:lineRule="auto"/>
                    <w:ind w:firstLineChars="0" w:firstLine="0"/>
                    <w:jc w:val="center"/>
                    <w:rPr>
                      <w:bCs/>
                      <w:sz w:val="18"/>
                      <w:szCs w:val="18"/>
                    </w:rPr>
                  </w:pPr>
                  <w:r w:rsidRPr="00E958AD">
                    <w:rPr>
                      <w:rFonts w:hint="eastAsia"/>
                      <w:bCs/>
                      <w:sz w:val="18"/>
                      <w:szCs w:val="18"/>
                    </w:rPr>
                    <w:t>1</w:t>
                  </w:r>
                  <w:r w:rsidRPr="00E958AD">
                    <w:rPr>
                      <w:bCs/>
                      <w:sz w:val="18"/>
                      <w:szCs w:val="18"/>
                    </w:rPr>
                    <w:t>.53</w:t>
                  </w:r>
                  <w:r w:rsidR="00346E8E" w:rsidRPr="00E958AD">
                    <w:rPr>
                      <w:bCs/>
                      <w:sz w:val="18"/>
                      <w:szCs w:val="18"/>
                    </w:rPr>
                    <w:t>8</w:t>
                  </w:r>
                </w:p>
              </w:tc>
              <w:tc>
                <w:tcPr>
                  <w:tcW w:w="1134" w:type="dxa"/>
                  <w:vAlign w:val="center"/>
                </w:tcPr>
                <w:p w14:paraId="1B540CAF" w14:textId="4ED3DE24" w:rsidR="009B4905" w:rsidRPr="00E958AD" w:rsidRDefault="009B4905" w:rsidP="006B7BCA">
                  <w:pPr>
                    <w:snapToGrid w:val="0"/>
                    <w:spacing w:line="240" w:lineRule="auto"/>
                    <w:ind w:firstLineChars="0" w:firstLine="0"/>
                    <w:jc w:val="center"/>
                    <w:rPr>
                      <w:bCs/>
                      <w:sz w:val="18"/>
                      <w:szCs w:val="18"/>
                    </w:rPr>
                  </w:pPr>
                  <w:r w:rsidRPr="00E958AD">
                    <w:rPr>
                      <w:rFonts w:hint="eastAsia"/>
                      <w:bCs/>
                      <w:sz w:val="18"/>
                      <w:szCs w:val="18"/>
                    </w:rPr>
                    <w:t>/</w:t>
                  </w:r>
                </w:p>
              </w:tc>
              <w:tc>
                <w:tcPr>
                  <w:tcW w:w="992" w:type="dxa"/>
                  <w:vAlign w:val="center"/>
                </w:tcPr>
                <w:p w14:paraId="02775F62" w14:textId="715C4315" w:rsidR="009B4905" w:rsidRPr="00E958AD" w:rsidRDefault="007434F1" w:rsidP="006B7BCA">
                  <w:pPr>
                    <w:snapToGrid w:val="0"/>
                    <w:spacing w:line="240" w:lineRule="auto"/>
                    <w:ind w:firstLineChars="0" w:firstLine="0"/>
                    <w:jc w:val="center"/>
                    <w:rPr>
                      <w:bCs/>
                      <w:sz w:val="18"/>
                      <w:szCs w:val="18"/>
                    </w:rPr>
                  </w:pPr>
                  <w:r w:rsidRPr="00E958AD">
                    <w:rPr>
                      <w:rFonts w:hint="eastAsia"/>
                      <w:bCs/>
                      <w:sz w:val="18"/>
                      <w:szCs w:val="18"/>
                    </w:rPr>
                    <w:t>1</w:t>
                  </w:r>
                  <w:r w:rsidRPr="00E958AD">
                    <w:rPr>
                      <w:bCs/>
                      <w:sz w:val="18"/>
                      <w:szCs w:val="18"/>
                    </w:rPr>
                    <w:t>.06</w:t>
                  </w:r>
                  <w:r w:rsidR="00346E8E" w:rsidRPr="00E958AD">
                    <w:rPr>
                      <w:bCs/>
                      <w:sz w:val="18"/>
                      <w:szCs w:val="18"/>
                    </w:rPr>
                    <w:t>8</w:t>
                  </w:r>
                </w:p>
              </w:tc>
              <w:tc>
                <w:tcPr>
                  <w:tcW w:w="851" w:type="dxa"/>
                  <w:vAlign w:val="center"/>
                </w:tcPr>
                <w:p w14:paraId="3892E2DB" w14:textId="4AB4AB9D" w:rsidR="009B4905" w:rsidRPr="00E958AD" w:rsidRDefault="009E0988" w:rsidP="006B7BCA">
                  <w:pPr>
                    <w:snapToGrid w:val="0"/>
                    <w:spacing w:line="240" w:lineRule="auto"/>
                    <w:ind w:firstLineChars="0" w:firstLine="0"/>
                    <w:jc w:val="center"/>
                    <w:rPr>
                      <w:bCs/>
                      <w:sz w:val="18"/>
                      <w:szCs w:val="18"/>
                    </w:rPr>
                  </w:pPr>
                  <w:r w:rsidRPr="00E958AD">
                    <w:rPr>
                      <w:rFonts w:hint="eastAsia"/>
                      <w:bCs/>
                      <w:sz w:val="18"/>
                      <w:szCs w:val="18"/>
                    </w:rPr>
                    <w:t>围挡</w:t>
                  </w:r>
                  <w:r w:rsidRPr="00E958AD">
                    <w:rPr>
                      <w:rFonts w:hint="eastAsia"/>
                      <w:bCs/>
                      <w:sz w:val="18"/>
                      <w:szCs w:val="18"/>
                    </w:rPr>
                    <w:t>+</w:t>
                  </w:r>
                  <w:r w:rsidR="009B4905" w:rsidRPr="00E958AD">
                    <w:rPr>
                      <w:rFonts w:hint="eastAsia"/>
                      <w:bCs/>
                      <w:sz w:val="18"/>
                      <w:szCs w:val="18"/>
                    </w:rPr>
                    <w:t>洒水降尘</w:t>
                  </w:r>
                </w:p>
              </w:tc>
              <w:tc>
                <w:tcPr>
                  <w:tcW w:w="850" w:type="dxa"/>
                  <w:vAlign w:val="center"/>
                </w:tcPr>
                <w:p w14:paraId="7615C47F" w14:textId="240C38F0" w:rsidR="009B4905" w:rsidRPr="00E958AD" w:rsidRDefault="009B4905" w:rsidP="006B7BCA">
                  <w:pPr>
                    <w:snapToGrid w:val="0"/>
                    <w:spacing w:line="240" w:lineRule="auto"/>
                    <w:ind w:firstLineChars="95" w:firstLine="171"/>
                    <w:rPr>
                      <w:bCs/>
                      <w:sz w:val="18"/>
                      <w:szCs w:val="18"/>
                    </w:rPr>
                  </w:pPr>
                  <w:r w:rsidRPr="00E958AD">
                    <w:rPr>
                      <w:rFonts w:hint="eastAsia"/>
                      <w:bCs/>
                      <w:sz w:val="18"/>
                      <w:szCs w:val="18"/>
                    </w:rPr>
                    <w:t>8</w:t>
                  </w:r>
                  <w:r w:rsidRPr="00E958AD">
                    <w:rPr>
                      <w:bCs/>
                      <w:sz w:val="18"/>
                      <w:szCs w:val="18"/>
                    </w:rPr>
                    <w:t>5%</w:t>
                  </w:r>
                </w:p>
              </w:tc>
              <w:tc>
                <w:tcPr>
                  <w:tcW w:w="709" w:type="dxa"/>
                  <w:vAlign w:val="center"/>
                </w:tcPr>
                <w:p w14:paraId="3C204448" w14:textId="770C0D3F" w:rsidR="009B4905" w:rsidRPr="00E958AD" w:rsidRDefault="009B4905" w:rsidP="006B7BCA">
                  <w:pPr>
                    <w:snapToGrid w:val="0"/>
                    <w:spacing w:line="240" w:lineRule="auto"/>
                    <w:ind w:firstLineChars="0" w:firstLine="0"/>
                    <w:jc w:val="center"/>
                    <w:rPr>
                      <w:bCs/>
                      <w:sz w:val="18"/>
                      <w:szCs w:val="18"/>
                    </w:rPr>
                  </w:pPr>
                  <w:proofErr w:type="gramStart"/>
                  <w:r w:rsidRPr="00E958AD">
                    <w:rPr>
                      <w:rFonts w:hint="eastAsia"/>
                      <w:bCs/>
                      <w:sz w:val="18"/>
                      <w:szCs w:val="18"/>
                    </w:rPr>
                    <w:t>产污系数</w:t>
                  </w:r>
                  <w:proofErr w:type="gramEnd"/>
                  <w:r w:rsidRPr="00E958AD">
                    <w:rPr>
                      <w:rFonts w:hint="eastAsia"/>
                      <w:bCs/>
                      <w:sz w:val="18"/>
                      <w:szCs w:val="18"/>
                    </w:rPr>
                    <w:t>法</w:t>
                  </w:r>
                </w:p>
              </w:tc>
              <w:tc>
                <w:tcPr>
                  <w:tcW w:w="992" w:type="dxa"/>
                  <w:vAlign w:val="center"/>
                </w:tcPr>
                <w:p w14:paraId="3CE859A5" w14:textId="40EF940E" w:rsidR="009B4905" w:rsidRPr="00E958AD" w:rsidRDefault="009B4905" w:rsidP="006B7BCA">
                  <w:pPr>
                    <w:snapToGrid w:val="0"/>
                    <w:spacing w:line="240" w:lineRule="auto"/>
                    <w:ind w:firstLineChars="0" w:firstLine="0"/>
                    <w:jc w:val="center"/>
                    <w:rPr>
                      <w:bCs/>
                      <w:sz w:val="18"/>
                      <w:szCs w:val="18"/>
                    </w:rPr>
                  </w:pPr>
                  <w:r w:rsidRPr="00E958AD">
                    <w:rPr>
                      <w:rFonts w:hint="eastAsia"/>
                      <w:bCs/>
                      <w:sz w:val="18"/>
                      <w:szCs w:val="18"/>
                    </w:rPr>
                    <w:t>0</w:t>
                  </w:r>
                  <w:r w:rsidRPr="00E958AD">
                    <w:rPr>
                      <w:bCs/>
                      <w:sz w:val="18"/>
                      <w:szCs w:val="18"/>
                    </w:rPr>
                    <w:t>.230</w:t>
                  </w:r>
                  <w:r w:rsidR="00346E8E" w:rsidRPr="00E958AD">
                    <w:rPr>
                      <w:bCs/>
                      <w:sz w:val="18"/>
                      <w:szCs w:val="18"/>
                    </w:rPr>
                    <w:t>7</w:t>
                  </w:r>
                </w:p>
              </w:tc>
              <w:tc>
                <w:tcPr>
                  <w:tcW w:w="1134" w:type="dxa"/>
                  <w:vAlign w:val="center"/>
                </w:tcPr>
                <w:p w14:paraId="38C3E077" w14:textId="30FDED3C" w:rsidR="009B4905" w:rsidRPr="00E958AD" w:rsidRDefault="009B4905" w:rsidP="006B7BCA">
                  <w:pPr>
                    <w:snapToGrid w:val="0"/>
                    <w:spacing w:line="240" w:lineRule="auto"/>
                    <w:ind w:firstLineChars="0" w:firstLine="0"/>
                    <w:jc w:val="center"/>
                    <w:rPr>
                      <w:bCs/>
                      <w:sz w:val="18"/>
                      <w:szCs w:val="18"/>
                    </w:rPr>
                  </w:pPr>
                  <w:r w:rsidRPr="00E958AD">
                    <w:rPr>
                      <w:rFonts w:hint="eastAsia"/>
                      <w:bCs/>
                      <w:sz w:val="18"/>
                      <w:szCs w:val="18"/>
                    </w:rPr>
                    <w:t>/</w:t>
                  </w:r>
                </w:p>
              </w:tc>
              <w:tc>
                <w:tcPr>
                  <w:tcW w:w="982" w:type="dxa"/>
                  <w:vAlign w:val="center"/>
                </w:tcPr>
                <w:p w14:paraId="4D8700AF" w14:textId="01DA30CD" w:rsidR="009B4905" w:rsidRPr="00E958AD" w:rsidRDefault="009B4905" w:rsidP="006B7BCA">
                  <w:pPr>
                    <w:snapToGrid w:val="0"/>
                    <w:spacing w:line="240" w:lineRule="auto"/>
                    <w:ind w:firstLineChars="0" w:firstLine="0"/>
                    <w:jc w:val="center"/>
                    <w:rPr>
                      <w:bCs/>
                      <w:sz w:val="18"/>
                      <w:szCs w:val="18"/>
                    </w:rPr>
                  </w:pPr>
                  <w:r w:rsidRPr="00E958AD">
                    <w:rPr>
                      <w:rFonts w:hint="eastAsia"/>
                      <w:bCs/>
                      <w:sz w:val="18"/>
                      <w:szCs w:val="18"/>
                    </w:rPr>
                    <w:t>0</w:t>
                  </w:r>
                  <w:r w:rsidRPr="00E958AD">
                    <w:rPr>
                      <w:bCs/>
                      <w:sz w:val="18"/>
                      <w:szCs w:val="18"/>
                    </w:rPr>
                    <w:t>.16</w:t>
                  </w:r>
                </w:p>
              </w:tc>
              <w:tc>
                <w:tcPr>
                  <w:tcW w:w="680" w:type="dxa"/>
                  <w:vAlign w:val="center"/>
                </w:tcPr>
                <w:p w14:paraId="4F32100A" w14:textId="1F3DA8B6" w:rsidR="009B4905" w:rsidRPr="00E958AD" w:rsidRDefault="009B4905" w:rsidP="006B7BCA">
                  <w:pPr>
                    <w:snapToGrid w:val="0"/>
                    <w:spacing w:line="240" w:lineRule="auto"/>
                    <w:ind w:firstLineChars="0" w:firstLine="0"/>
                    <w:jc w:val="center"/>
                    <w:rPr>
                      <w:bCs/>
                      <w:sz w:val="18"/>
                      <w:szCs w:val="18"/>
                    </w:rPr>
                  </w:pPr>
                  <w:r w:rsidRPr="00E958AD">
                    <w:rPr>
                      <w:rFonts w:hint="eastAsia"/>
                      <w:bCs/>
                      <w:sz w:val="18"/>
                      <w:szCs w:val="18"/>
                    </w:rPr>
                    <w:t>1</w:t>
                  </w:r>
                  <w:r w:rsidRPr="00E958AD">
                    <w:rPr>
                      <w:bCs/>
                      <w:sz w:val="18"/>
                      <w:szCs w:val="18"/>
                    </w:rPr>
                    <w:t>440</w:t>
                  </w:r>
                </w:p>
              </w:tc>
            </w:tr>
            <w:tr w:rsidR="00E958AD" w:rsidRPr="00E958AD" w14:paraId="5DF9860E" w14:textId="77777777" w:rsidTr="009E58E4">
              <w:trPr>
                <w:trHeight w:val="667"/>
                <w:jc w:val="center"/>
              </w:trPr>
              <w:tc>
                <w:tcPr>
                  <w:tcW w:w="683" w:type="dxa"/>
                  <w:vAlign w:val="center"/>
                </w:tcPr>
                <w:p w14:paraId="6D1B2A4D" w14:textId="7B0E1A1D" w:rsidR="00A64B06" w:rsidRPr="00E958AD" w:rsidRDefault="00A64B06" w:rsidP="006B7BCA">
                  <w:pPr>
                    <w:snapToGrid w:val="0"/>
                    <w:spacing w:line="240" w:lineRule="auto"/>
                    <w:ind w:firstLineChars="0" w:firstLine="0"/>
                    <w:jc w:val="center"/>
                    <w:rPr>
                      <w:bCs/>
                      <w:sz w:val="18"/>
                      <w:szCs w:val="18"/>
                    </w:rPr>
                  </w:pPr>
                  <w:r w:rsidRPr="00E958AD">
                    <w:rPr>
                      <w:rFonts w:hint="eastAsia"/>
                      <w:bCs/>
                      <w:sz w:val="18"/>
                      <w:szCs w:val="18"/>
                    </w:rPr>
                    <w:t>投料</w:t>
                  </w:r>
                </w:p>
              </w:tc>
              <w:tc>
                <w:tcPr>
                  <w:tcW w:w="709" w:type="dxa"/>
                  <w:vAlign w:val="center"/>
                </w:tcPr>
                <w:p w14:paraId="4632C369" w14:textId="111D3430" w:rsidR="00A64B06" w:rsidRPr="00E958AD" w:rsidRDefault="00B37F98" w:rsidP="006B7BCA">
                  <w:pPr>
                    <w:snapToGrid w:val="0"/>
                    <w:spacing w:line="240" w:lineRule="auto"/>
                    <w:ind w:firstLineChars="0" w:firstLine="0"/>
                    <w:jc w:val="center"/>
                    <w:rPr>
                      <w:bCs/>
                      <w:sz w:val="18"/>
                      <w:szCs w:val="18"/>
                    </w:rPr>
                  </w:pPr>
                  <w:r w:rsidRPr="00E958AD">
                    <w:rPr>
                      <w:rFonts w:hint="eastAsia"/>
                      <w:bCs/>
                      <w:sz w:val="18"/>
                      <w:szCs w:val="18"/>
                    </w:rPr>
                    <w:t>矿粉筒仓</w:t>
                  </w:r>
                </w:p>
              </w:tc>
              <w:tc>
                <w:tcPr>
                  <w:tcW w:w="834" w:type="dxa"/>
                  <w:vAlign w:val="center"/>
                </w:tcPr>
                <w:p w14:paraId="247F5B4D" w14:textId="2A610703" w:rsidR="00A64B06" w:rsidRPr="00E958AD" w:rsidRDefault="00E74EFE" w:rsidP="006B7BCA">
                  <w:pPr>
                    <w:snapToGrid w:val="0"/>
                    <w:spacing w:line="240" w:lineRule="auto"/>
                    <w:ind w:firstLineChars="0" w:firstLine="0"/>
                    <w:jc w:val="center"/>
                    <w:rPr>
                      <w:bCs/>
                      <w:sz w:val="18"/>
                      <w:szCs w:val="18"/>
                    </w:rPr>
                  </w:pPr>
                  <w:r w:rsidRPr="00E958AD">
                    <w:rPr>
                      <w:rFonts w:hint="eastAsia"/>
                      <w:bCs/>
                      <w:sz w:val="18"/>
                      <w:szCs w:val="18"/>
                    </w:rPr>
                    <w:t>有</w:t>
                  </w:r>
                  <w:r w:rsidR="00A64B06" w:rsidRPr="00E958AD">
                    <w:rPr>
                      <w:rFonts w:hint="eastAsia"/>
                      <w:bCs/>
                      <w:sz w:val="18"/>
                      <w:szCs w:val="18"/>
                    </w:rPr>
                    <w:t>组织</w:t>
                  </w:r>
                </w:p>
              </w:tc>
              <w:tc>
                <w:tcPr>
                  <w:tcW w:w="1292" w:type="dxa"/>
                  <w:vAlign w:val="center"/>
                </w:tcPr>
                <w:p w14:paraId="44DE6FBD" w14:textId="6E5AC28B" w:rsidR="00A64B06" w:rsidRPr="00E958AD" w:rsidRDefault="00A64B06" w:rsidP="006B7BCA">
                  <w:pPr>
                    <w:snapToGrid w:val="0"/>
                    <w:spacing w:line="240" w:lineRule="auto"/>
                    <w:ind w:firstLineChars="0" w:firstLine="0"/>
                    <w:jc w:val="center"/>
                    <w:rPr>
                      <w:bCs/>
                      <w:sz w:val="18"/>
                      <w:szCs w:val="18"/>
                    </w:rPr>
                  </w:pPr>
                  <w:r w:rsidRPr="00E958AD">
                    <w:rPr>
                      <w:rFonts w:hint="eastAsia"/>
                      <w:bCs/>
                      <w:sz w:val="18"/>
                      <w:szCs w:val="18"/>
                    </w:rPr>
                    <w:t>颗粒物</w:t>
                  </w:r>
                </w:p>
              </w:tc>
              <w:tc>
                <w:tcPr>
                  <w:tcW w:w="709" w:type="dxa"/>
                  <w:vAlign w:val="center"/>
                </w:tcPr>
                <w:p w14:paraId="24718C8A" w14:textId="3DBFAF13" w:rsidR="00A64B06" w:rsidRPr="00E958AD" w:rsidRDefault="00A64B06" w:rsidP="006B7BCA">
                  <w:pPr>
                    <w:snapToGrid w:val="0"/>
                    <w:spacing w:line="240" w:lineRule="auto"/>
                    <w:ind w:firstLineChars="0" w:firstLine="0"/>
                    <w:jc w:val="center"/>
                    <w:rPr>
                      <w:bCs/>
                      <w:sz w:val="18"/>
                      <w:szCs w:val="18"/>
                    </w:rPr>
                  </w:pPr>
                  <w:proofErr w:type="gramStart"/>
                  <w:r w:rsidRPr="00E958AD">
                    <w:rPr>
                      <w:rFonts w:hint="eastAsia"/>
                      <w:bCs/>
                      <w:sz w:val="18"/>
                      <w:szCs w:val="18"/>
                    </w:rPr>
                    <w:t>产污系数</w:t>
                  </w:r>
                  <w:proofErr w:type="gramEnd"/>
                  <w:r w:rsidRPr="00E958AD">
                    <w:rPr>
                      <w:rFonts w:hint="eastAsia"/>
                      <w:bCs/>
                      <w:sz w:val="18"/>
                      <w:szCs w:val="18"/>
                    </w:rPr>
                    <w:t>法</w:t>
                  </w:r>
                </w:p>
              </w:tc>
              <w:tc>
                <w:tcPr>
                  <w:tcW w:w="992" w:type="dxa"/>
                  <w:vAlign w:val="center"/>
                </w:tcPr>
                <w:p w14:paraId="33294CAC" w14:textId="5155F3DF" w:rsidR="00A64B06" w:rsidRPr="00E958AD" w:rsidRDefault="00A64B06" w:rsidP="006B7BCA">
                  <w:pPr>
                    <w:snapToGrid w:val="0"/>
                    <w:spacing w:line="240" w:lineRule="auto"/>
                    <w:ind w:firstLineChars="0" w:firstLine="0"/>
                    <w:jc w:val="center"/>
                    <w:rPr>
                      <w:bCs/>
                      <w:sz w:val="18"/>
                      <w:szCs w:val="18"/>
                    </w:rPr>
                  </w:pPr>
                  <w:r w:rsidRPr="00E958AD">
                    <w:rPr>
                      <w:rFonts w:hint="eastAsia"/>
                      <w:bCs/>
                      <w:sz w:val="18"/>
                      <w:szCs w:val="18"/>
                    </w:rPr>
                    <w:t>0</w:t>
                  </w:r>
                  <w:r w:rsidRPr="00E958AD">
                    <w:rPr>
                      <w:bCs/>
                      <w:sz w:val="18"/>
                      <w:szCs w:val="18"/>
                    </w:rPr>
                    <w:t>.384</w:t>
                  </w:r>
                </w:p>
              </w:tc>
              <w:tc>
                <w:tcPr>
                  <w:tcW w:w="1134" w:type="dxa"/>
                  <w:vAlign w:val="center"/>
                </w:tcPr>
                <w:p w14:paraId="526F2159" w14:textId="6980E6C7" w:rsidR="00A64B06" w:rsidRPr="00E958AD" w:rsidRDefault="00576BE6" w:rsidP="006B7BCA">
                  <w:pPr>
                    <w:snapToGrid w:val="0"/>
                    <w:spacing w:line="240" w:lineRule="auto"/>
                    <w:ind w:firstLineChars="0" w:firstLine="0"/>
                    <w:jc w:val="center"/>
                    <w:rPr>
                      <w:bCs/>
                      <w:sz w:val="18"/>
                      <w:szCs w:val="18"/>
                    </w:rPr>
                  </w:pPr>
                  <w:r w:rsidRPr="00E958AD">
                    <w:rPr>
                      <w:bCs/>
                      <w:sz w:val="18"/>
                      <w:szCs w:val="18"/>
                    </w:rPr>
                    <w:t>89</w:t>
                  </w:r>
                </w:p>
              </w:tc>
              <w:tc>
                <w:tcPr>
                  <w:tcW w:w="992" w:type="dxa"/>
                  <w:vAlign w:val="center"/>
                </w:tcPr>
                <w:p w14:paraId="0C5F3C63" w14:textId="49B51B14" w:rsidR="00A64B06" w:rsidRPr="00E958AD" w:rsidRDefault="00A64B06" w:rsidP="006B7BCA">
                  <w:pPr>
                    <w:snapToGrid w:val="0"/>
                    <w:spacing w:line="240" w:lineRule="auto"/>
                    <w:ind w:firstLineChars="0" w:firstLine="0"/>
                    <w:jc w:val="center"/>
                    <w:rPr>
                      <w:bCs/>
                      <w:sz w:val="18"/>
                      <w:szCs w:val="18"/>
                    </w:rPr>
                  </w:pPr>
                  <w:r w:rsidRPr="00E958AD">
                    <w:rPr>
                      <w:rFonts w:hint="eastAsia"/>
                      <w:bCs/>
                      <w:sz w:val="18"/>
                      <w:szCs w:val="18"/>
                    </w:rPr>
                    <w:t>0</w:t>
                  </w:r>
                  <w:r w:rsidRPr="00E958AD">
                    <w:rPr>
                      <w:bCs/>
                      <w:sz w:val="18"/>
                      <w:szCs w:val="18"/>
                    </w:rPr>
                    <w:t>.267</w:t>
                  </w:r>
                </w:p>
              </w:tc>
              <w:tc>
                <w:tcPr>
                  <w:tcW w:w="851" w:type="dxa"/>
                  <w:vAlign w:val="center"/>
                </w:tcPr>
                <w:p w14:paraId="3C9C4867" w14:textId="472EBCA5" w:rsidR="00A64B06" w:rsidRPr="00E958AD" w:rsidRDefault="00A64B06" w:rsidP="006B7BCA">
                  <w:pPr>
                    <w:snapToGrid w:val="0"/>
                    <w:spacing w:line="240" w:lineRule="auto"/>
                    <w:ind w:firstLineChars="0" w:firstLine="0"/>
                    <w:jc w:val="center"/>
                    <w:rPr>
                      <w:bCs/>
                      <w:sz w:val="18"/>
                      <w:szCs w:val="18"/>
                    </w:rPr>
                  </w:pPr>
                  <w:r w:rsidRPr="00E958AD">
                    <w:rPr>
                      <w:rFonts w:hint="eastAsia"/>
                      <w:bCs/>
                      <w:sz w:val="18"/>
                      <w:szCs w:val="18"/>
                    </w:rPr>
                    <w:t>布袋除尘器</w:t>
                  </w:r>
                </w:p>
              </w:tc>
              <w:tc>
                <w:tcPr>
                  <w:tcW w:w="850" w:type="dxa"/>
                  <w:vAlign w:val="center"/>
                </w:tcPr>
                <w:p w14:paraId="52927839" w14:textId="63DC59D2" w:rsidR="00A64B06" w:rsidRPr="00E958AD" w:rsidRDefault="00A64B06" w:rsidP="006B7BCA">
                  <w:pPr>
                    <w:snapToGrid w:val="0"/>
                    <w:spacing w:line="240" w:lineRule="auto"/>
                    <w:ind w:firstLineChars="95" w:firstLine="171"/>
                    <w:rPr>
                      <w:bCs/>
                      <w:sz w:val="18"/>
                      <w:szCs w:val="18"/>
                    </w:rPr>
                  </w:pPr>
                  <w:r w:rsidRPr="00E958AD">
                    <w:rPr>
                      <w:rFonts w:hint="eastAsia"/>
                      <w:bCs/>
                      <w:sz w:val="18"/>
                      <w:szCs w:val="18"/>
                    </w:rPr>
                    <w:t>9</w:t>
                  </w:r>
                  <w:r w:rsidRPr="00E958AD">
                    <w:rPr>
                      <w:bCs/>
                      <w:sz w:val="18"/>
                      <w:szCs w:val="18"/>
                    </w:rPr>
                    <w:t>9%</w:t>
                  </w:r>
                </w:p>
              </w:tc>
              <w:tc>
                <w:tcPr>
                  <w:tcW w:w="709" w:type="dxa"/>
                  <w:vAlign w:val="center"/>
                </w:tcPr>
                <w:p w14:paraId="581B169F" w14:textId="7CD1CA58" w:rsidR="00A64B06" w:rsidRPr="00E958AD" w:rsidRDefault="00A64B06" w:rsidP="006B7BCA">
                  <w:pPr>
                    <w:snapToGrid w:val="0"/>
                    <w:spacing w:line="240" w:lineRule="auto"/>
                    <w:ind w:firstLineChars="0" w:firstLine="0"/>
                    <w:jc w:val="center"/>
                    <w:rPr>
                      <w:bCs/>
                      <w:sz w:val="18"/>
                      <w:szCs w:val="18"/>
                    </w:rPr>
                  </w:pPr>
                  <w:proofErr w:type="gramStart"/>
                  <w:r w:rsidRPr="00E958AD">
                    <w:rPr>
                      <w:rFonts w:hint="eastAsia"/>
                      <w:bCs/>
                      <w:sz w:val="18"/>
                      <w:szCs w:val="18"/>
                    </w:rPr>
                    <w:t>产污系数</w:t>
                  </w:r>
                  <w:proofErr w:type="gramEnd"/>
                  <w:r w:rsidRPr="00E958AD">
                    <w:rPr>
                      <w:rFonts w:hint="eastAsia"/>
                      <w:bCs/>
                      <w:sz w:val="18"/>
                      <w:szCs w:val="18"/>
                    </w:rPr>
                    <w:t>法</w:t>
                  </w:r>
                </w:p>
              </w:tc>
              <w:tc>
                <w:tcPr>
                  <w:tcW w:w="992" w:type="dxa"/>
                  <w:vAlign w:val="center"/>
                </w:tcPr>
                <w:p w14:paraId="223FAB87" w14:textId="7DF535F3" w:rsidR="00A64B06" w:rsidRPr="00E958AD" w:rsidRDefault="00A64B06" w:rsidP="006B7BCA">
                  <w:pPr>
                    <w:snapToGrid w:val="0"/>
                    <w:spacing w:line="240" w:lineRule="auto"/>
                    <w:ind w:firstLineChars="0" w:firstLine="0"/>
                    <w:jc w:val="center"/>
                    <w:rPr>
                      <w:bCs/>
                      <w:sz w:val="18"/>
                      <w:szCs w:val="18"/>
                    </w:rPr>
                  </w:pPr>
                  <w:r w:rsidRPr="00E958AD">
                    <w:rPr>
                      <w:rFonts w:hint="eastAsia"/>
                      <w:bCs/>
                      <w:sz w:val="18"/>
                      <w:szCs w:val="18"/>
                    </w:rPr>
                    <w:t>0</w:t>
                  </w:r>
                  <w:r w:rsidRPr="00E958AD">
                    <w:rPr>
                      <w:bCs/>
                      <w:sz w:val="18"/>
                      <w:szCs w:val="18"/>
                    </w:rPr>
                    <w:t>.00384</w:t>
                  </w:r>
                </w:p>
              </w:tc>
              <w:tc>
                <w:tcPr>
                  <w:tcW w:w="1134" w:type="dxa"/>
                  <w:vAlign w:val="center"/>
                </w:tcPr>
                <w:p w14:paraId="7FA424BE" w14:textId="427AA751" w:rsidR="00A64B06" w:rsidRPr="00E958AD" w:rsidRDefault="00A64B06" w:rsidP="006B7BCA">
                  <w:pPr>
                    <w:snapToGrid w:val="0"/>
                    <w:spacing w:line="240" w:lineRule="auto"/>
                    <w:ind w:firstLineChars="0" w:firstLine="0"/>
                    <w:jc w:val="center"/>
                    <w:rPr>
                      <w:bCs/>
                      <w:sz w:val="18"/>
                      <w:szCs w:val="18"/>
                    </w:rPr>
                  </w:pPr>
                  <w:r w:rsidRPr="00E958AD">
                    <w:rPr>
                      <w:bCs/>
                      <w:sz w:val="18"/>
                      <w:szCs w:val="18"/>
                    </w:rPr>
                    <w:t>0.89</w:t>
                  </w:r>
                </w:p>
              </w:tc>
              <w:tc>
                <w:tcPr>
                  <w:tcW w:w="982" w:type="dxa"/>
                  <w:vAlign w:val="center"/>
                </w:tcPr>
                <w:p w14:paraId="572290E5" w14:textId="6B622827" w:rsidR="00A64B06" w:rsidRPr="00E958AD" w:rsidRDefault="00A64B06" w:rsidP="006B7BCA">
                  <w:pPr>
                    <w:snapToGrid w:val="0"/>
                    <w:spacing w:line="240" w:lineRule="auto"/>
                    <w:ind w:firstLineChars="0" w:firstLine="0"/>
                    <w:jc w:val="center"/>
                    <w:rPr>
                      <w:bCs/>
                      <w:sz w:val="18"/>
                      <w:szCs w:val="18"/>
                    </w:rPr>
                  </w:pPr>
                  <w:r w:rsidRPr="00E958AD">
                    <w:rPr>
                      <w:rFonts w:hint="eastAsia"/>
                      <w:bCs/>
                      <w:sz w:val="18"/>
                      <w:szCs w:val="18"/>
                    </w:rPr>
                    <w:t>0</w:t>
                  </w:r>
                  <w:r w:rsidRPr="00E958AD">
                    <w:rPr>
                      <w:bCs/>
                      <w:sz w:val="18"/>
                      <w:szCs w:val="18"/>
                    </w:rPr>
                    <w:t>.00267</w:t>
                  </w:r>
                </w:p>
              </w:tc>
              <w:tc>
                <w:tcPr>
                  <w:tcW w:w="680" w:type="dxa"/>
                  <w:vAlign w:val="center"/>
                </w:tcPr>
                <w:p w14:paraId="641D9567" w14:textId="69E42B3C" w:rsidR="00A64B06" w:rsidRPr="00E958AD" w:rsidRDefault="00A64B06" w:rsidP="006B7BCA">
                  <w:pPr>
                    <w:snapToGrid w:val="0"/>
                    <w:spacing w:line="240" w:lineRule="auto"/>
                    <w:ind w:firstLineChars="0" w:firstLine="0"/>
                    <w:jc w:val="center"/>
                    <w:rPr>
                      <w:bCs/>
                      <w:sz w:val="18"/>
                      <w:szCs w:val="18"/>
                    </w:rPr>
                  </w:pPr>
                  <w:r w:rsidRPr="00E958AD">
                    <w:rPr>
                      <w:rFonts w:hint="eastAsia"/>
                      <w:bCs/>
                      <w:sz w:val="18"/>
                      <w:szCs w:val="18"/>
                    </w:rPr>
                    <w:t>1</w:t>
                  </w:r>
                  <w:r w:rsidRPr="00E958AD">
                    <w:rPr>
                      <w:bCs/>
                      <w:sz w:val="18"/>
                      <w:szCs w:val="18"/>
                    </w:rPr>
                    <w:t>440</w:t>
                  </w:r>
                </w:p>
              </w:tc>
            </w:tr>
          </w:tbl>
          <w:p w14:paraId="56720042" w14:textId="77777777" w:rsidR="00790A2C" w:rsidRPr="00E958AD" w:rsidRDefault="00790A2C" w:rsidP="00790A2C">
            <w:pPr>
              <w:ind w:firstLine="482"/>
              <w:rPr>
                <w:b/>
                <w:bCs/>
              </w:rPr>
            </w:pPr>
            <w:r w:rsidRPr="00E958AD">
              <w:rPr>
                <w:b/>
                <w:bCs/>
              </w:rPr>
              <w:t>（</w:t>
            </w:r>
            <w:r w:rsidRPr="00E958AD">
              <w:rPr>
                <w:b/>
                <w:bCs/>
              </w:rPr>
              <w:t>3</w:t>
            </w:r>
            <w:r w:rsidRPr="00E958AD">
              <w:rPr>
                <w:b/>
                <w:bCs/>
              </w:rPr>
              <w:t>）废气排放口基本情况、排放标准</w:t>
            </w:r>
          </w:p>
          <w:p w14:paraId="6E80DACF" w14:textId="77777777" w:rsidR="00790A2C" w:rsidRPr="00E958AD" w:rsidRDefault="00790A2C" w:rsidP="00790A2C">
            <w:pPr>
              <w:ind w:firstLine="480"/>
            </w:pPr>
            <w:r w:rsidRPr="00E958AD">
              <w:t>本项目废气排放口设置基本情况如下。</w:t>
            </w:r>
          </w:p>
          <w:p w14:paraId="60573A8C" w14:textId="7DBA2059" w:rsidR="00790A2C" w:rsidRPr="00E958AD" w:rsidRDefault="00790A2C" w:rsidP="00790A2C">
            <w:pPr>
              <w:widowControl/>
              <w:ind w:firstLine="422"/>
              <w:jc w:val="center"/>
              <w:rPr>
                <w:b/>
                <w:bCs/>
                <w:sz w:val="21"/>
                <w:szCs w:val="21"/>
              </w:rPr>
            </w:pPr>
            <w:r w:rsidRPr="00E958AD">
              <w:rPr>
                <w:b/>
                <w:bCs/>
                <w:sz w:val="21"/>
                <w:szCs w:val="21"/>
              </w:rPr>
              <w:t>表</w:t>
            </w:r>
            <w:r w:rsidRPr="00E958AD">
              <w:rPr>
                <w:b/>
                <w:bCs/>
                <w:sz w:val="21"/>
                <w:szCs w:val="21"/>
              </w:rPr>
              <w:t xml:space="preserve">4-3 </w:t>
            </w:r>
            <w:r w:rsidRPr="00E958AD">
              <w:rPr>
                <w:b/>
                <w:bCs/>
                <w:sz w:val="21"/>
                <w:szCs w:val="21"/>
              </w:rPr>
              <w:t>废气排放口基本情况表</w:t>
            </w:r>
          </w:p>
          <w:tbl>
            <w:tblPr>
              <w:tblStyle w:val="aa"/>
              <w:tblW w:w="13334" w:type="dxa"/>
              <w:tblLayout w:type="fixed"/>
              <w:tblLook w:val="04A0" w:firstRow="1" w:lastRow="0" w:firstColumn="1" w:lastColumn="0" w:noHBand="0" w:noVBand="1"/>
            </w:tblPr>
            <w:tblGrid>
              <w:gridCol w:w="1666"/>
              <w:gridCol w:w="1447"/>
              <w:gridCol w:w="1751"/>
              <w:gridCol w:w="1604"/>
              <w:gridCol w:w="1865"/>
              <w:gridCol w:w="1667"/>
              <w:gridCol w:w="1667"/>
              <w:gridCol w:w="1667"/>
            </w:tblGrid>
            <w:tr w:rsidR="00E958AD" w:rsidRPr="00E958AD" w14:paraId="21BFE4A3" w14:textId="77777777" w:rsidTr="009700D0">
              <w:trPr>
                <w:trHeight w:val="286"/>
              </w:trPr>
              <w:tc>
                <w:tcPr>
                  <w:tcW w:w="1666" w:type="dxa"/>
                  <w:vMerge w:val="restart"/>
                  <w:vAlign w:val="center"/>
                </w:tcPr>
                <w:p w14:paraId="0D6DF6BD" w14:textId="77777777" w:rsidR="00790A2C" w:rsidRPr="00E958AD" w:rsidRDefault="00790A2C" w:rsidP="00790A2C">
                  <w:pPr>
                    <w:snapToGrid w:val="0"/>
                    <w:spacing w:line="240" w:lineRule="auto"/>
                    <w:ind w:firstLineChars="0" w:firstLine="0"/>
                    <w:jc w:val="center"/>
                    <w:rPr>
                      <w:b/>
                      <w:sz w:val="21"/>
                      <w:szCs w:val="21"/>
                    </w:rPr>
                  </w:pPr>
                  <w:r w:rsidRPr="00E958AD">
                    <w:rPr>
                      <w:b/>
                      <w:sz w:val="21"/>
                      <w:szCs w:val="21"/>
                    </w:rPr>
                    <w:t>名称编号</w:t>
                  </w:r>
                </w:p>
              </w:tc>
              <w:tc>
                <w:tcPr>
                  <w:tcW w:w="1447" w:type="dxa"/>
                  <w:vMerge w:val="restart"/>
                  <w:vAlign w:val="center"/>
                </w:tcPr>
                <w:p w14:paraId="4E9F5706" w14:textId="77777777" w:rsidR="00790A2C" w:rsidRPr="00E958AD" w:rsidRDefault="00790A2C" w:rsidP="00790A2C">
                  <w:pPr>
                    <w:snapToGrid w:val="0"/>
                    <w:spacing w:line="240" w:lineRule="auto"/>
                    <w:ind w:firstLineChars="0" w:firstLine="0"/>
                    <w:jc w:val="center"/>
                    <w:rPr>
                      <w:b/>
                      <w:sz w:val="21"/>
                      <w:szCs w:val="21"/>
                    </w:rPr>
                  </w:pPr>
                  <w:r w:rsidRPr="00E958AD">
                    <w:rPr>
                      <w:b/>
                      <w:sz w:val="21"/>
                      <w:szCs w:val="21"/>
                    </w:rPr>
                    <w:t>排放</w:t>
                  </w:r>
                  <w:proofErr w:type="gramStart"/>
                  <w:r w:rsidRPr="00E958AD">
                    <w:rPr>
                      <w:b/>
                      <w:sz w:val="21"/>
                      <w:szCs w:val="21"/>
                    </w:rPr>
                    <w:t>口类型</w:t>
                  </w:r>
                  <w:proofErr w:type="gramEnd"/>
                </w:p>
              </w:tc>
              <w:tc>
                <w:tcPr>
                  <w:tcW w:w="1751" w:type="dxa"/>
                  <w:vMerge w:val="restart"/>
                  <w:vAlign w:val="center"/>
                </w:tcPr>
                <w:p w14:paraId="51DA5B05" w14:textId="77777777" w:rsidR="00790A2C" w:rsidRPr="00E958AD" w:rsidRDefault="00790A2C" w:rsidP="00790A2C">
                  <w:pPr>
                    <w:snapToGrid w:val="0"/>
                    <w:spacing w:line="240" w:lineRule="auto"/>
                    <w:ind w:firstLineChars="0" w:firstLine="0"/>
                    <w:jc w:val="center"/>
                    <w:rPr>
                      <w:b/>
                      <w:sz w:val="21"/>
                      <w:szCs w:val="21"/>
                    </w:rPr>
                  </w:pPr>
                  <w:r w:rsidRPr="00E958AD">
                    <w:rPr>
                      <w:b/>
                      <w:sz w:val="21"/>
                      <w:szCs w:val="21"/>
                    </w:rPr>
                    <w:t>污染物</w:t>
                  </w:r>
                </w:p>
              </w:tc>
              <w:tc>
                <w:tcPr>
                  <w:tcW w:w="3469" w:type="dxa"/>
                  <w:gridSpan w:val="2"/>
                  <w:vAlign w:val="center"/>
                </w:tcPr>
                <w:p w14:paraId="40E2A07D" w14:textId="77777777" w:rsidR="00790A2C" w:rsidRPr="00E958AD" w:rsidRDefault="00790A2C" w:rsidP="00790A2C">
                  <w:pPr>
                    <w:snapToGrid w:val="0"/>
                    <w:spacing w:line="240" w:lineRule="auto"/>
                    <w:ind w:firstLineChars="0" w:firstLine="0"/>
                    <w:jc w:val="center"/>
                    <w:rPr>
                      <w:b/>
                      <w:sz w:val="21"/>
                      <w:szCs w:val="21"/>
                    </w:rPr>
                  </w:pPr>
                  <w:r w:rsidRPr="00E958AD">
                    <w:rPr>
                      <w:b/>
                      <w:sz w:val="21"/>
                      <w:szCs w:val="21"/>
                    </w:rPr>
                    <w:t>地理坐标</w:t>
                  </w:r>
                </w:p>
              </w:tc>
              <w:tc>
                <w:tcPr>
                  <w:tcW w:w="1667" w:type="dxa"/>
                  <w:vMerge w:val="restart"/>
                  <w:vAlign w:val="center"/>
                </w:tcPr>
                <w:p w14:paraId="5133B4CD" w14:textId="77777777" w:rsidR="00790A2C" w:rsidRPr="00E958AD" w:rsidRDefault="00790A2C" w:rsidP="00790A2C">
                  <w:pPr>
                    <w:snapToGrid w:val="0"/>
                    <w:spacing w:line="240" w:lineRule="auto"/>
                    <w:ind w:firstLineChars="0" w:firstLine="0"/>
                    <w:jc w:val="center"/>
                    <w:rPr>
                      <w:b/>
                      <w:sz w:val="21"/>
                      <w:szCs w:val="21"/>
                    </w:rPr>
                  </w:pPr>
                  <w:r w:rsidRPr="00E958AD">
                    <w:rPr>
                      <w:b/>
                      <w:sz w:val="21"/>
                      <w:szCs w:val="21"/>
                    </w:rPr>
                    <w:t>排气筒高度（</w:t>
                  </w:r>
                  <w:r w:rsidRPr="00E958AD">
                    <w:rPr>
                      <w:b/>
                      <w:sz w:val="21"/>
                      <w:szCs w:val="21"/>
                    </w:rPr>
                    <w:t>m</w:t>
                  </w:r>
                  <w:r w:rsidRPr="00E958AD">
                    <w:rPr>
                      <w:b/>
                      <w:sz w:val="21"/>
                      <w:szCs w:val="21"/>
                    </w:rPr>
                    <w:t>）</w:t>
                  </w:r>
                </w:p>
              </w:tc>
              <w:tc>
                <w:tcPr>
                  <w:tcW w:w="1667" w:type="dxa"/>
                  <w:vMerge w:val="restart"/>
                  <w:vAlign w:val="center"/>
                </w:tcPr>
                <w:p w14:paraId="47ABEAB3" w14:textId="77777777" w:rsidR="00790A2C" w:rsidRPr="00E958AD" w:rsidRDefault="00790A2C" w:rsidP="00790A2C">
                  <w:pPr>
                    <w:snapToGrid w:val="0"/>
                    <w:spacing w:line="240" w:lineRule="auto"/>
                    <w:ind w:firstLineChars="0" w:firstLine="0"/>
                    <w:jc w:val="center"/>
                    <w:rPr>
                      <w:b/>
                      <w:sz w:val="21"/>
                      <w:szCs w:val="21"/>
                    </w:rPr>
                  </w:pPr>
                  <w:r w:rsidRPr="00E958AD">
                    <w:rPr>
                      <w:b/>
                      <w:sz w:val="21"/>
                      <w:szCs w:val="21"/>
                    </w:rPr>
                    <w:t>排气筒出口内径（</w:t>
                  </w:r>
                  <w:r w:rsidRPr="00E958AD">
                    <w:rPr>
                      <w:b/>
                      <w:sz w:val="21"/>
                      <w:szCs w:val="21"/>
                    </w:rPr>
                    <w:t>m</w:t>
                  </w:r>
                  <w:r w:rsidRPr="00E958AD">
                    <w:rPr>
                      <w:b/>
                      <w:sz w:val="21"/>
                      <w:szCs w:val="21"/>
                    </w:rPr>
                    <w:t>）</w:t>
                  </w:r>
                </w:p>
              </w:tc>
              <w:tc>
                <w:tcPr>
                  <w:tcW w:w="1667" w:type="dxa"/>
                  <w:vMerge w:val="restart"/>
                  <w:vAlign w:val="center"/>
                </w:tcPr>
                <w:p w14:paraId="2957A0C8" w14:textId="77777777" w:rsidR="00790A2C" w:rsidRPr="00E958AD" w:rsidRDefault="00790A2C" w:rsidP="00790A2C">
                  <w:pPr>
                    <w:snapToGrid w:val="0"/>
                    <w:spacing w:line="240" w:lineRule="auto"/>
                    <w:ind w:firstLineChars="0" w:firstLine="0"/>
                    <w:jc w:val="center"/>
                    <w:rPr>
                      <w:b/>
                      <w:sz w:val="21"/>
                      <w:szCs w:val="21"/>
                    </w:rPr>
                  </w:pPr>
                  <w:r w:rsidRPr="00E958AD">
                    <w:rPr>
                      <w:b/>
                      <w:sz w:val="21"/>
                      <w:szCs w:val="21"/>
                    </w:rPr>
                    <w:t>烟气出口温度（</w:t>
                  </w:r>
                  <w:r w:rsidRPr="00E958AD">
                    <w:rPr>
                      <w:b/>
                      <w:sz w:val="21"/>
                      <w:szCs w:val="21"/>
                    </w:rPr>
                    <w:t>℃</w:t>
                  </w:r>
                  <w:r w:rsidRPr="00E958AD">
                    <w:rPr>
                      <w:b/>
                      <w:sz w:val="21"/>
                      <w:szCs w:val="21"/>
                    </w:rPr>
                    <w:t>）</w:t>
                  </w:r>
                </w:p>
              </w:tc>
            </w:tr>
            <w:tr w:rsidR="00E958AD" w:rsidRPr="00E958AD" w14:paraId="48B160BD" w14:textId="77777777" w:rsidTr="009700D0">
              <w:trPr>
                <w:trHeight w:val="150"/>
              </w:trPr>
              <w:tc>
                <w:tcPr>
                  <w:tcW w:w="1666" w:type="dxa"/>
                  <w:vMerge/>
                  <w:vAlign w:val="center"/>
                </w:tcPr>
                <w:p w14:paraId="59B2FBBC" w14:textId="77777777" w:rsidR="00790A2C" w:rsidRPr="00E958AD" w:rsidRDefault="00790A2C" w:rsidP="00790A2C">
                  <w:pPr>
                    <w:snapToGrid w:val="0"/>
                    <w:spacing w:line="240" w:lineRule="auto"/>
                    <w:ind w:firstLineChars="0" w:firstLine="0"/>
                    <w:jc w:val="center"/>
                    <w:rPr>
                      <w:bCs/>
                      <w:sz w:val="21"/>
                      <w:szCs w:val="21"/>
                    </w:rPr>
                  </w:pPr>
                </w:p>
              </w:tc>
              <w:tc>
                <w:tcPr>
                  <w:tcW w:w="1447" w:type="dxa"/>
                  <w:vMerge/>
                  <w:vAlign w:val="center"/>
                </w:tcPr>
                <w:p w14:paraId="42702FD1" w14:textId="77777777" w:rsidR="00790A2C" w:rsidRPr="00E958AD" w:rsidRDefault="00790A2C" w:rsidP="00790A2C">
                  <w:pPr>
                    <w:snapToGrid w:val="0"/>
                    <w:spacing w:line="240" w:lineRule="auto"/>
                    <w:ind w:firstLineChars="0" w:firstLine="0"/>
                    <w:jc w:val="center"/>
                    <w:rPr>
                      <w:bCs/>
                      <w:sz w:val="21"/>
                      <w:szCs w:val="21"/>
                    </w:rPr>
                  </w:pPr>
                </w:p>
              </w:tc>
              <w:tc>
                <w:tcPr>
                  <w:tcW w:w="1751" w:type="dxa"/>
                  <w:vMerge/>
                  <w:vAlign w:val="center"/>
                </w:tcPr>
                <w:p w14:paraId="64E73A91" w14:textId="77777777" w:rsidR="00790A2C" w:rsidRPr="00E958AD" w:rsidRDefault="00790A2C" w:rsidP="00790A2C">
                  <w:pPr>
                    <w:snapToGrid w:val="0"/>
                    <w:spacing w:line="240" w:lineRule="auto"/>
                    <w:ind w:firstLineChars="0" w:firstLine="0"/>
                    <w:jc w:val="center"/>
                    <w:rPr>
                      <w:bCs/>
                      <w:sz w:val="21"/>
                      <w:szCs w:val="21"/>
                    </w:rPr>
                  </w:pPr>
                </w:p>
              </w:tc>
              <w:tc>
                <w:tcPr>
                  <w:tcW w:w="1604" w:type="dxa"/>
                  <w:vAlign w:val="center"/>
                </w:tcPr>
                <w:p w14:paraId="15BEBE1F" w14:textId="77777777" w:rsidR="00790A2C" w:rsidRPr="00E958AD" w:rsidRDefault="00790A2C" w:rsidP="00790A2C">
                  <w:pPr>
                    <w:snapToGrid w:val="0"/>
                    <w:spacing w:line="240" w:lineRule="auto"/>
                    <w:ind w:firstLineChars="0" w:firstLine="0"/>
                    <w:jc w:val="center"/>
                    <w:rPr>
                      <w:b/>
                      <w:sz w:val="21"/>
                      <w:szCs w:val="21"/>
                    </w:rPr>
                  </w:pPr>
                  <w:r w:rsidRPr="00E958AD">
                    <w:rPr>
                      <w:b/>
                      <w:sz w:val="21"/>
                      <w:szCs w:val="21"/>
                    </w:rPr>
                    <w:t>经度</w:t>
                  </w:r>
                </w:p>
              </w:tc>
              <w:tc>
                <w:tcPr>
                  <w:tcW w:w="1865" w:type="dxa"/>
                  <w:vAlign w:val="center"/>
                </w:tcPr>
                <w:p w14:paraId="51905EE3" w14:textId="77777777" w:rsidR="00790A2C" w:rsidRPr="00E958AD" w:rsidRDefault="00790A2C" w:rsidP="00790A2C">
                  <w:pPr>
                    <w:snapToGrid w:val="0"/>
                    <w:spacing w:line="240" w:lineRule="auto"/>
                    <w:ind w:firstLineChars="0" w:firstLine="0"/>
                    <w:jc w:val="center"/>
                    <w:rPr>
                      <w:b/>
                      <w:sz w:val="21"/>
                      <w:szCs w:val="21"/>
                    </w:rPr>
                  </w:pPr>
                  <w:r w:rsidRPr="00E958AD">
                    <w:rPr>
                      <w:b/>
                      <w:sz w:val="21"/>
                      <w:szCs w:val="21"/>
                    </w:rPr>
                    <w:t>纬度</w:t>
                  </w:r>
                </w:p>
              </w:tc>
              <w:tc>
                <w:tcPr>
                  <w:tcW w:w="1667" w:type="dxa"/>
                  <w:vMerge/>
                  <w:vAlign w:val="center"/>
                </w:tcPr>
                <w:p w14:paraId="2A950A13" w14:textId="77777777" w:rsidR="00790A2C" w:rsidRPr="00E958AD" w:rsidRDefault="00790A2C" w:rsidP="00790A2C">
                  <w:pPr>
                    <w:snapToGrid w:val="0"/>
                    <w:spacing w:line="240" w:lineRule="auto"/>
                    <w:ind w:firstLineChars="0" w:firstLine="0"/>
                    <w:jc w:val="center"/>
                    <w:rPr>
                      <w:bCs/>
                      <w:sz w:val="21"/>
                      <w:szCs w:val="21"/>
                    </w:rPr>
                  </w:pPr>
                </w:p>
              </w:tc>
              <w:tc>
                <w:tcPr>
                  <w:tcW w:w="1667" w:type="dxa"/>
                  <w:vMerge/>
                  <w:vAlign w:val="center"/>
                </w:tcPr>
                <w:p w14:paraId="32B04C0D" w14:textId="77777777" w:rsidR="00790A2C" w:rsidRPr="00E958AD" w:rsidRDefault="00790A2C" w:rsidP="00790A2C">
                  <w:pPr>
                    <w:snapToGrid w:val="0"/>
                    <w:spacing w:line="240" w:lineRule="auto"/>
                    <w:ind w:firstLineChars="0" w:firstLine="0"/>
                    <w:jc w:val="center"/>
                    <w:rPr>
                      <w:bCs/>
                      <w:sz w:val="21"/>
                      <w:szCs w:val="21"/>
                    </w:rPr>
                  </w:pPr>
                </w:p>
              </w:tc>
              <w:tc>
                <w:tcPr>
                  <w:tcW w:w="1667" w:type="dxa"/>
                  <w:vMerge/>
                  <w:vAlign w:val="center"/>
                </w:tcPr>
                <w:p w14:paraId="30625DB3" w14:textId="77777777" w:rsidR="00790A2C" w:rsidRPr="00E958AD" w:rsidRDefault="00790A2C" w:rsidP="00790A2C">
                  <w:pPr>
                    <w:snapToGrid w:val="0"/>
                    <w:spacing w:line="240" w:lineRule="auto"/>
                    <w:ind w:firstLineChars="0" w:firstLine="0"/>
                    <w:jc w:val="center"/>
                    <w:rPr>
                      <w:bCs/>
                      <w:sz w:val="21"/>
                      <w:szCs w:val="21"/>
                    </w:rPr>
                  </w:pPr>
                </w:p>
              </w:tc>
            </w:tr>
            <w:tr w:rsidR="00E958AD" w:rsidRPr="00E958AD" w14:paraId="6FAB7402" w14:textId="77777777" w:rsidTr="009700D0">
              <w:trPr>
                <w:trHeight w:val="150"/>
              </w:trPr>
              <w:tc>
                <w:tcPr>
                  <w:tcW w:w="1666" w:type="dxa"/>
                  <w:vAlign w:val="center"/>
                </w:tcPr>
                <w:p w14:paraId="57D8FBCA" w14:textId="37D33AD1" w:rsidR="00790A2C" w:rsidRPr="00E958AD" w:rsidRDefault="00790A2C" w:rsidP="00790A2C">
                  <w:pPr>
                    <w:snapToGrid w:val="0"/>
                    <w:spacing w:line="240" w:lineRule="auto"/>
                    <w:ind w:firstLineChars="0" w:firstLine="0"/>
                    <w:jc w:val="center"/>
                    <w:rPr>
                      <w:bCs/>
                      <w:sz w:val="21"/>
                      <w:szCs w:val="21"/>
                    </w:rPr>
                  </w:pPr>
                  <w:r w:rsidRPr="00E958AD">
                    <w:rPr>
                      <w:bCs/>
                      <w:sz w:val="21"/>
                      <w:szCs w:val="21"/>
                    </w:rPr>
                    <w:t>DA001</w:t>
                  </w:r>
                </w:p>
              </w:tc>
              <w:tc>
                <w:tcPr>
                  <w:tcW w:w="1447" w:type="dxa"/>
                  <w:vAlign w:val="center"/>
                </w:tcPr>
                <w:p w14:paraId="3A405903" w14:textId="77777777" w:rsidR="00790A2C" w:rsidRPr="00E958AD" w:rsidRDefault="00790A2C" w:rsidP="00790A2C">
                  <w:pPr>
                    <w:snapToGrid w:val="0"/>
                    <w:spacing w:line="240" w:lineRule="auto"/>
                    <w:ind w:firstLineChars="0" w:firstLine="0"/>
                    <w:jc w:val="center"/>
                    <w:rPr>
                      <w:bCs/>
                      <w:sz w:val="21"/>
                      <w:szCs w:val="21"/>
                    </w:rPr>
                  </w:pPr>
                  <w:r w:rsidRPr="00E958AD">
                    <w:rPr>
                      <w:bCs/>
                      <w:sz w:val="21"/>
                      <w:szCs w:val="21"/>
                    </w:rPr>
                    <w:t>一般排放口</w:t>
                  </w:r>
                </w:p>
              </w:tc>
              <w:tc>
                <w:tcPr>
                  <w:tcW w:w="1751" w:type="dxa"/>
                  <w:vAlign w:val="center"/>
                </w:tcPr>
                <w:p w14:paraId="51A39FC1" w14:textId="4D24DAD2" w:rsidR="00790A2C" w:rsidRPr="00E958AD" w:rsidRDefault="008A09B6" w:rsidP="00790A2C">
                  <w:pPr>
                    <w:snapToGrid w:val="0"/>
                    <w:spacing w:line="240" w:lineRule="auto"/>
                    <w:ind w:firstLineChars="0" w:firstLine="0"/>
                    <w:jc w:val="center"/>
                    <w:rPr>
                      <w:bCs/>
                      <w:sz w:val="21"/>
                      <w:szCs w:val="21"/>
                    </w:rPr>
                  </w:pPr>
                  <w:r w:rsidRPr="00E958AD">
                    <w:rPr>
                      <w:rFonts w:hint="eastAsia"/>
                      <w:bCs/>
                      <w:sz w:val="21"/>
                      <w:szCs w:val="21"/>
                    </w:rPr>
                    <w:t>颗粒物</w:t>
                  </w:r>
                  <w:r w:rsidR="008A0431" w:rsidRPr="00E958AD">
                    <w:rPr>
                      <w:rFonts w:hint="eastAsia"/>
                      <w:bCs/>
                      <w:sz w:val="21"/>
                      <w:szCs w:val="21"/>
                    </w:rPr>
                    <w:t>、二氧化硫、氮氧化物</w:t>
                  </w:r>
                </w:p>
              </w:tc>
              <w:tc>
                <w:tcPr>
                  <w:tcW w:w="1604" w:type="dxa"/>
                  <w:vAlign w:val="center"/>
                </w:tcPr>
                <w:p w14:paraId="0D349CE3" w14:textId="5DFE66D9" w:rsidR="00790A2C" w:rsidRPr="00E958AD" w:rsidRDefault="008A09B6" w:rsidP="00790A2C">
                  <w:pPr>
                    <w:snapToGrid w:val="0"/>
                    <w:spacing w:line="240" w:lineRule="auto"/>
                    <w:ind w:firstLineChars="0" w:firstLine="0"/>
                    <w:jc w:val="center"/>
                    <w:rPr>
                      <w:bCs/>
                      <w:sz w:val="21"/>
                      <w:szCs w:val="21"/>
                    </w:rPr>
                  </w:pPr>
                  <w:r w:rsidRPr="00E958AD">
                    <w:rPr>
                      <w:bCs/>
                      <w:sz w:val="21"/>
                      <w:szCs w:val="21"/>
                    </w:rPr>
                    <w:t>102.910531045</w:t>
                  </w:r>
                </w:p>
              </w:tc>
              <w:tc>
                <w:tcPr>
                  <w:tcW w:w="1865" w:type="dxa"/>
                  <w:vAlign w:val="center"/>
                </w:tcPr>
                <w:p w14:paraId="367367EA" w14:textId="2A8C68DB" w:rsidR="00790A2C" w:rsidRPr="00E958AD" w:rsidRDefault="008A09B6" w:rsidP="00790A2C">
                  <w:pPr>
                    <w:snapToGrid w:val="0"/>
                    <w:spacing w:line="240" w:lineRule="auto"/>
                    <w:ind w:firstLineChars="0" w:firstLine="0"/>
                    <w:jc w:val="center"/>
                    <w:rPr>
                      <w:bCs/>
                      <w:sz w:val="21"/>
                      <w:szCs w:val="21"/>
                    </w:rPr>
                  </w:pPr>
                  <w:r w:rsidRPr="00E958AD">
                    <w:rPr>
                      <w:bCs/>
                      <w:sz w:val="21"/>
                      <w:szCs w:val="21"/>
                    </w:rPr>
                    <w:t>25.725541544</w:t>
                  </w:r>
                </w:p>
              </w:tc>
              <w:tc>
                <w:tcPr>
                  <w:tcW w:w="1667" w:type="dxa"/>
                  <w:vAlign w:val="center"/>
                </w:tcPr>
                <w:p w14:paraId="04663F5F" w14:textId="4C810B57" w:rsidR="00790A2C" w:rsidRPr="00E958AD" w:rsidRDefault="008A0431" w:rsidP="00790A2C">
                  <w:pPr>
                    <w:snapToGrid w:val="0"/>
                    <w:spacing w:line="240" w:lineRule="auto"/>
                    <w:ind w:firstLineChars="0" w:firstLine="0"/>
                    <w:jc w:val="center"/>
                    <w:rPr>
                      <w:bCs/>
                      <w:sz w:val="21"/>
                      <w:szCs w:val="21"/>
                    </w:rPr>
                  </w:pPr>
                  <w:r w:rsidRPr="00E958AD">
                    <w:rPr>
                      <w:bCs/>
                      <w:sz w:val="21"/>
                      <w:szCs w:val="21"/>
                    </w:rPr>
                    <w:t>8</w:t>
                  </w:r>
                </w:p>
              </w:tc>
              <w:tc>
                <w:tcPr>
                  <w:tcW w:w="1667" w:type="dxa"/>
                  <w:vAlign w:val="center"/>
                </w:tcPr>
                <w:p w14:paraId="6199DE4D" w14:textId="77777777" w:rsidR="00790A2C" w:rsidRPr="00E958AD" w:rsidRDefault="00790A2C" w:rsidP="00790A2C">
                  <w:pPr>
                    <w:snapToGrid w:val="0"/>
                    <w:spacing w:line="240" w:lineRule="auto"/>
                    <w:ind w:firstLineChars="0" w:firstLine="0"/>
                    <w:jc w:val="center"/>
                    <w:rPr>
                      <w:bCs/>
                      <w:sz w:val="21"/>
                      <w:szCs w:val="21"/>
                    </w:rPr>
                  </w:pPr>
                  <w:r w:rsidRPr="00E958AD">
                    <w:rPr>
                      <w:bCs/>
                      <w:sz w:val="21"/>
                      <w:szCs w:val="21"/>
                    </w:rPr>
                    <w:t>0.2</w:t>
                  </w:r>
                </w:p>
              </w:tc>
              <w:tc>
                <w:tcPr>
                  <w:tcW w:w="1667" w:type="dxa"/>
                  <w:vAlign w:val="center"/>
                </w:tcPr>
                <w:p w14:paraId="66F2120D" w14:textId="77777777" w:rsidR="00790A2C" w:rsidRPr="00E958AD" w:rsidRDefault="00790A2C" w:rsidP="00790A2C">
                  <w:pPr>
                    <w:snapToGrid w:val="0"/>
                    <w:spacing w:line="240" w:lineRule="auto"/>
                    <w:ind w:firstLineChars="0" w:firstLine="0"/>
                    <w:jc w:val="center"/>
                    <w:rPr>
                      <w:bCs/>
                      <w:sz w:val="21"/>
                      <w:szCs w:val="21"/>
                    </w:rPr>
                  </w:pPr>
                  <w:r w:rsidRPr="00E958AD">
                    <w:rPr>
                      <w:bCs/>
                      <w:sz w:val="21"/>
                      <w:szCs w:val="21"/>
                    </w:rPr>
                    <w:t>常温</w:t>
                  </w:r>
                </w:p>
              </w:tc>
            </w:tr>
            <w:tr w:rsidR="00E958AD" w:rsidRPr="00E958AD" w14:paraId="4102DC54" w14:textId="77777777" w:rsidTr="009700D0">
              <w:trPr>
                <w:trHeight w:val="150"/>
              </w:trPr>
              <w:tc>
                <w:tcPr>
                  <w:tcW w:w="1666" w:type="dxa"/>
                  <w:vAlign w:val="center"/>
                </w:tcPr>
                <w:p w14:paraId="3CAB8D21" w14:textId="02EBC241" w:rsidR="002256FD" w:rsidRPr="00E958AD" w:rsidRDefault="002256FD" w:rsidP="00790A2C">
                  <w:pPr>
                    <w:snapToGrid w:val="0"/>
                    <w:spacing w:line="240" w:lineRule="auto"/>
                    <w:ind w:firstLineChars="0" w:firstLine="0"/>
                    <w:jc w:val="center"/>
                    <w:rPr>
                      <w:bCs/>
                      <w:sz w:val="21"/>
                      <w:szCs w:val="21"/>
                    </w:rPr>
                  </w:pPr>
                  <w:r w:rsidRPr="00E958AD">
                    <w:rPr>
                      <w:rFonts w:hint="eastAsia"/>
                      <w:bCs/>
                      <w:sz w:val="21"/>
                      <w:szCs w:val="21"/>
                    </w:rPr>
                    <w:t>D</w:t>
                  </w:r>
                  <w:r w:rsidRPr="00E958AD">
                    <w:rPr>
                      <w:bCs/>
                      <w:sz w:val="21"/>
                      <w:szCs w:val="21"/>
                    </w:rPr>
                    <w:t>A002</w:t>
                  </w:r>
                </w:p>
              </w:tc>
              <w:tc>
                <w:tcPr>
                  <w:tcW w:w="1447" w:type="dxa"/>
                  <w:vAlign w:val="center"/>
                </w:tcPr>
                <w:p w14:paraId="1C51EFDA" w14:textId="43C7C659" w:rsidR="002256FD" w:rsidRPr="00E958AD" w:rsidRDefault="002256FD" w:rsidP="00790A2C">
                  <w:pPr>
                    <w:snapToGrid w:val="0"/>
                    <w:spacing w:line="240" w:lineRule="auto"/>
                    <w:ind w:firstLineChars="0" w:firstLine="0"/>
                    <w:jc w:val="center"/>
                    <w:rPr>
                      <w:bCs/>
                      <w:sz w:val="21"/>
                      <w:szCs w:val="21"/>
                    </w:rPr>
                  </w:pPr>
                  <w:r w:rsidRPr="00E958AD">
                    <w:rPr>
                      <w:bCs/>
                      <w:sz w:val="21"/>
                      <w:szCs w:val="21"/>
                    </w:rPr>
                    <w:t>一般排放口</w:t>
                  </w:r>
                </w:p>
              </w:tc>
              <w:tc>
                <w:tcPr>
                  <w:tcW w:w="1751" w:type="dxa"/>
                  <w:vAlign w:val="center"/>
                </w:tcPr>
                <w:p w14:paraId="0E6B2EE7" w14:textId="5B398F99" w:rsidR="002256FD" w:rsidRPr="00E958AD" w:rsidRDefault="008A09B6" w:rsidP="00790A2C">
                  <w:pPr>
                    <w:snapToGrid w:val="0"/>
                    <w:spacing w:line="240" w:lineRule="auto"/>
                    <w:ind w:firstLineChars="0" w:firstLine="0"/>
                    <w:jc w:val="center"/>
                    <w:rPr>
                      <w:bCs/>
                      <w:sz w:val="21"/>
                      <w:szCs w:val="21"/>
                    </w:rPr>
                  </w:pPr>
                  <w:r w:rsidRPr="00E958AD">
                    <w:rPr>
                      <w:rFonts w:hint="eastAsia"/>
                      <w:bCs/>
                      <w:sz w:val="21"/>
                      <w:szCs w:val="21"/>
                    </w:rPr>
                    <w:t>颗粒物、二氧化硫、氮氧化物、林格曼黑度</w:t>
                  </w:r>
                </w:p>
              </w:tc>
              <w:tc>
                <w:tcPr>
                  <w:tcW w:w="1604" w:type="dxa"/>
                  <w:vAlign w:val="center"/>
                </w:tcPr>
                <w:p w14:paraId="40F309F1" w14:textId="6A65C9DF" w:rsidR="002256FD" w:rsidRPr="00E958AD" w:rsidRDefault="008A09B6" w:rsidP="00790A2C">
                  <w:pPr>
                    <w:snapToGrid w:val="0"/>
                    <w:spacing w:line="240" w:lineRule="auto"/>
                    <w:ind w:firstLineChars="0" w:firstLine="0"/>
                    <w:jc w:val="center"/>
                    <w:rPr>
                      <w:bCs/>
                      <w:sz w:val="21"/>
                      <w:szCs w:val="21"/>
                    </w:rPr>
                  </w:pPr>
                  <w:r w:rsidRPr="00E958AD">
                    <w:rPr>
                      <w:bCs/>
                      <w:sz w:val="21"/>
                      <w:szCs w:val="21"/>
                    </w:rPr>
                    <w:t>102.910218567</w:t>
                  </w:r>
                </w:p>
              </w:tc>
              <w:tc>
                <w:tcPr>
                  <w:tcW w:w="1865" w:type="dxa"/>
                  <w:vAlign w:val="center"/>
                </w:tcPr>
                <w:p w14:paraId="46D13AF7" w14:textId="153458DF" w:rsidR="002256FD" w:rsidRPr="00E958AD" w:rsidRDefault="008A09B6" w:rsidP="00790A2C">
                  <w:pPr>
                    <w:snapToGrid w:val="0"/>
                    <w:spacing w:line="240" w:lineRule="auto"/>
                    <w:ind w:firstLineChars="0" w:firstLine="0"/>
                    <w:jc w:val="center"/>
                    <w:rPr>
                      <w:bCs/>
                      <w:sz w:val="21"/>
                      <w:szCs w:val="21"/>
                    </w:rPr>
                  </w:pPr>
                  <w:r w:rsidRPr="00E958AD">
                    <w:rPr>
                      <w:bCs/>
                      <w:sz w:val="21"/>
                      <w:szCs w:val="21"/>
                    </w:rPr>
                    <w:t>25.725394022</w:t>
                  </w:r>
                </w:p>
              </w:tc>
              <w:tc>
                <w:tcPr>
                  <w:tcW w:w="1667" w:type="dxa"/>
                  <w:vAlign w:val="center"/>
                </w:tcPr>
                <w:p w14:paraId="63CFFC75" w14:textId="032E59F3" w:rsidR="002256FD" w:rsidRPr="00E958AD" w:rsidRDefault="002256FD" w:rsidP="00790A2C">
                  <w:pPr>
                    <w:snapToGrid w:val="0"/>
                    <w:spacing w:line="240" w:lineRule="auto"/>
                    <w:ind w:firstLineChars="0" w:firstLine="0"/>
                    <w:jc w:val="center"/>
                    <w:rPr>
                      <w:bCs/>
                      <w:sz w:val="21"/>
                      <w:szCs w:val="21"/>
                    </w:rPr>
                  </w:pPr>
                  <w:r w:rsidRPr="00E958AD">
                    <w:rPr>
                      <w:rFonts w:hint="eastAsia"/>
                      <w:bCs/>
                      <w:sz w:val="21"/>
                      <w:szCs w:val="21"/>
                    </w:rPr>
                    <w:t>1</w:t>
                  </w:r>
                  <w:r w:rsidRPr="00E958AD">
                    <w:rPr>
                      <w:bCs/>
                      <w:sz w:val="21"/>
                      <w:szCs w:val="21"/>
                    </w:rPr>
                    <w:t>5</w:t>
                  </w:r>
                </w:p>
              </w:tc>
              <w:tc>
                <w:tcPr>
                  <w:tcW w:w="1667" w:type="dxa"/>
                  <w:vAlign w:val="center"/>
                </w:tcPr>
                <w:p w14:paraId="3D14EF78" w14:textId="41492BB5" w:rsidR="002256FD" w:rsidRPr="00E958AD" w:rsidRDefault="003A42BD" w:rsidP="00790A2C">
                  <w:pPr>
                    <w:snapToGrid w:val="0"/>
                    <w:spacing w:line="240" w:lineRule="auto"/>
                    <w:ind w:firstLineChars="0" w:firstLine="0"/>
                    <w:jc w:val="center"/>
                    <w:rPr>
                      <w:bCs/>
                      <w:sz w:val="21"/>
                      <w:szCs w:val="21"/>
                    </w:rPr>
                  </w:pPr>
                  <w:r w:rsidRPr="00E958AD">
                    <w:rPr>
                      <w:rFonts w:hint="eastAsia"/>
                      <w:bCs/>
                      <w:sz w:val="21"/>
                      <w:szCs w:val="21"/>
                    </w:rPr>
                    <w:t>0</w:t>
                  </w:r>
                  <w:r w:rsidRPr="00E958AD">
                    <w:rPr>
                      <w:bCs/>
                      <w:sz w:val="21"/>
                      <w:szCs w:val="21"/>
                    </w:rPr>
                    <w:t>.2</w:t>
                  </w:r>
                </w:p>
              </w:tc>
              <w:tc>
                <w:tcPr>
                  <w:tcW w:w="1667" w:type="dxa"/>
                  <w:vAlign w:val="center"/>
                </w:tcPr>
                <w:p w14:paraId="673395B3" w14:textId="32DFE634" w:rsidR="002256FD" w:rsidRPr="00E958AD" w:rsidRDefault="00810B1F" w:rsidP="00790A2C">
                  <w:pPr>
                    <w:snapToGrid w:val="0"/>
                    <w:spacing w:line="240" w:lineRule="auto"/>
                    <w:ind w:firstLineChars="0" w:firstLine="0"/>
                    <w:jc w:val="center"/>
                    <w:rPr>
                      <w:bCs/>
                      <w:sz w:val="21"/>
                      <w:szCs w:val="21"/>
                    </w:rPr>
                  </w:pPr>
                  <w:r w:rsidRPr="00E958AD">
                    <w:rPr>
                      <w:bCs/>
                      <w:sz w:val="21"/>
                      <w:szCs w:val="21"/>
                    </w:rPr>
                    <w:t>常温</w:t>
                  </w:r>
                </w:p>
              </w:tc>
            </w:tr>
            <w:tr w:rsidR="00E958AD" w:rsidRPr="00E958AD" w14:paraId="4C00D529" w14:textId="77777777" w:rsidTr="009700D0">
              <w:trPr>
                <w:trHeight w:val="150"/>
              </w:trPr>
              <w:tc>
                <w:tcPr>
                  <w:tcW w:w="1666" w:type="dxa"/>
                  <w:vAlign w:val="center"/>
                </w:tcPr>
                <w:p w14:paraId="2907857B" w14:textId="2A744890" w:rsidR="002256FD" w:rsidRPr="00E958AD" w:rsidRDefault="002256FD" w:rsidP="00790A2C">
                  <w:pPr>
                    <w:snapToGrid w:val="0"/>
                    <w:spacing w:line="240" w:lineRule="auto"/>
                    <w:ind w:firstLineChars="0" w:firstLine="0"/>
                    <w:jc w:val="center"/>
                    <w:rPr>
                      <w:bCs/>
                      <w:sz w:val="21"/>
                      <w:szCs w:val="21"/>
                    </w:rPr>
                  </w:pPr>
                  <w:r w:rsidRPr="00E958AD">
                    <w:rPr>
                      <w:rFonts w:hint="eastAsia"/>
                      <w:bCs/>
                      <w:sz w:val="21"/>
                      <w:szCs w:val="21"/>
                    </w:rPr>
                    <w:t>D</w:t>
                  </w:r>
                  <w:r w:rsidRPr="00E958AD">
                    <w:rPr>
                      <w:bCs/>
                      <w:sz w:val="21"/>
                      <w:szCs w:val="21"/>
                    </w:rPr>
                    <w:t>A003</w:t>
                  </w:r>
                </w:p>
              </w:tc>
              <w:tc>
                <w:tcPr>
                  <w:tcW w:w="1447" w:type="dxa"/>
                  <w:vAlign w:val="center"/>
                </w:tcPr>
                <w:p w14:paraId="20989960" w14:textId="62112058" w:rsidR="002256FD" w:rsidRPr="00E958AD" w:rsidRDefault="002256FD" w:rsidP="00790A2C">
                  <w:pPr>
                    <w:snapToGrid w:val="0"/>
                    <w:spacing w:line="240" w:lineRule="auto"/>
                    <w:ind w:firstLineChars="0" w:firstLine="0"/>
                    <w:jc w:val="center"/>
                    <w:rPr>
                      <w:bCs/>
                      <w:sz w:val="21"/>
                      <w:szCs w:val="21"/>
                    </w:rPr>
                  </w:pPr>
                  <w:r w:rsidRPr="00E958AD">
                    <w:rPr>
                      <w:bCs/>
                      <w:sz w:val="21"/>
                      <w:szCs w:val="21"/>
                    </w:rPr>
                    <w:t>一般排放口</w:t>
                  </w:r>
                </w:p>
              </w:tc>
              <w:tc>
                <w:tcPr>
                  <w:tcW w:w="1751" w:type="dxa"/>
                  <w:vAlign w:val="center"/>
                </w:tcPr>
                <w:p w14:paraId="1940C71D" w14:textId="0C77C79C" w:rsidR="002256FD" w:rsidRPr="00E958AD" w:rsidRDefault="008A09B6" w:rsidP="00790A2C">
                  <w:pPr>
                    <w:snapToGrid w:val="0"/>
                    <w:spacing w:line="240" w:lineRule="auto"/>
                    <w:ind w:firstLineChars="0" w:firstLine="0"/>
                    <w:jc w:val="center"/>
                    <w:rPr>
                      <w:bCs/>
                      <w:sz w:val="21"/>
                      <w:szCs w:val="21"/>
                    </w:rPr>
                  </w:pPr>
                  <w:r w:rsidRPr="00E958AD">
                    <w:rPr>
                      <w:rFonts w:hint="eastAsia"/>
                      <w:bCs/>
                      <w:sz w:val="21"/>
                      <w:szCs w:val="21"/>
                    </w:rPr>
                    <w:t>沥青烟、苯并</w:t>
                  </w:r>
                  <w:proofErr w:type="gramStart"/>
                  <w:r w:rsidRPr="00E958AD">
                    <w:rPr>
                      <w:rFonts w:hint="eastAsia"/>
                      <w:bCs/>
                      <w:sz w:val="21"/>
                      <w:szCs w:val="21"/>
                    </w:rPr>
                    <w:t>芘</w:t>
                  </w:r>
                  <w:proofErr w:type="gramEnd"/>
                  <w:r w:rsidR="009700D0" w:rsidRPr="00E958AD">
                    <w:rPr>
                      <w:rFonts w:hint="eastAsia"/>
                      <w:bCs/>
                      <w:sz w:val="21"/>
                      <w:szCs w:val="21"/>
                    </w:rPr>
                    <w:t>、非甲烷总烃</w:t>
                  </w:r>
                </w:p>
              </w:tc>
              <w:tc>
                <w:tcPr>
                  <w:tcW w:w="1604" w:type="dxa"/>
                  <w:vAlign w:val="center"/>
                </w:tcPr>
                <w:p w14:paraId="65236D73" w14:textId="679F6EAD" w:rsidR="002256FD" w:rsidRPr="00E958AD" w:rsidRDefault="008A09B6" w:rsidP="00790A2C">
                  <w:pPr>
                    <w:snapToGrid w:val="0"/>
                    <w:spacing w:line="240" w:lineRule="auto"/>
                    <w:ind w:firstLineChars="0" w:firstLine="0"/>
                    <w:jc w:val="center"/>
                    <w:rPr>
                      <w:bCs/>
                      <w:sz w:val="21"/>
                      <w:szCs w:val="21"/>
                    </w:rPr>
                  </w:pPr>
                  <w:r w:rsidRPr="00E958AD">
                    <w:rPr>
                      <w:bCs/>
                      <w:sz w:val="21"/>
                      <w:szCs w:val="21"/>
                    </w:rPr>
                    <w:t>102.910240025</w:t>
                  </w:r>
                </w:p>
              </w:tc>
              <w:tc>
                <w:tcPr>
                  <w:tcW w:w="1865" w:type="dxa"/>
                  <w:vAlign w:val="center"/>
                </w:tcPr>
                <w:p w14:paraId="1B2AC908" w14:textId="4257F46F" w:rsidR="002256FD" w:rsidRPr="00E958AD" w:rsidRDefault="008A09B6" w:rsidP="00790A2C">
                  <w:pPr>
                    <w:snapToGrid w:val="0"/>
                    <w:spacing w:line="240" w:lineRule="auto"/>
                    <w:ind w:firstLineChars="0" w:firstLine="0"/>
                    <w:jc w:val="center"/>
                    <w:rPr>
                      <w:bCs/>
                      <w:sz w:val="21"/>
                      <w:szCs w:val="21"/>
                    </w:rPr>
                  </w:pPr>
                  <w:r w:rsidRPr="00E958AD">
                    <w:rPr>
                      <w:bCs/>
                      <w:sz w:val="21"/>
                      <w:szCs w:val="21"/>
                    </w:rPr>
                    <w:t>25.725554955</w:t>
                  </w:r>
                </w:p>
              </w:tc>
              <w:tc>
                <w:tcPr>
                  <w:tcW w:w="1667" w:type="dxa"/>
                  <w:vAlign w:val="center"/>
                </w:tcPr>
                <w:p w14:paraId="536EF772" w14:textId="670029E9" w:rsidR="002256FD" w:rsidRPr="00E958AD" w:rsidRDefault="002256FD" w:rsidP="00790A2C">
                  <w:pPr>
                    <w:snapToGrid w:val="0"/>
                    <w:spacing w:line="240" w:lineRule="auto"/>
                    <w:ind w:firstLineChars="0" w:firstLine="0"/>
                    <w:jc w:val="center"/>
                    <w:rPr>
                      <w:bCs/>
                      <w:sz w:val="21"/>
                      <w:szCs w:val="21"/>
                    </w:rPr>
                  </w:pPr>
                  <w:r w:rsidRPr="00E958AD">
                    <w:rPr>
                      <w:rFonts w:hint="eastAsia"/>
                      <w:bCs/>
                      <w:sz w:val="21"/>
                      <w:szCs w:val="21"/>
                    </w:rPr>
                    <w:t>1</w:t>
                  </w:r>
                  <w:r w:rsidRPr="00E958AD">
                    <w:rPr>
                      <w:bCs/>
                      <w:sz w:val="21"/>
                      <w:szCs w:val="21"/>
                    </w:rPr>
                    <w:t>5</w:t>
                  </w:r>
                </w:p>
              </w:tc>
              <w:tc>
                <w:tcPr>
                  <w:tcW w:w="1667" w:type="dxa"/>
                  <w:vAlign w:val="center"/>
                </w:tcPr>
                <w:p w14:paraId="6317AB73" w14:textId="119D9D88" w:rsidR="002256FD" w:rsidRPr="00E958AD" w:rsidRDefault="003A42BD" w:rsidP="00790A2C">
                  <w:pPr>
                    <w:snapToGrid w:val="0"/>
                    <w:spacing w:line="240" w:lineRule="auto"/>
                    <w:ind w:firstLineChars="0" w:firstLine="0"/>
                    <w:jc w:val="center"/>
                    <w:rPr>
                      <w:bCs/>
                      <w:sz w:val="21"/>
                      <w:szCs w:val="21"/>
                    </w:rPr>
                  </w:pPr>
                  <w:r w:rsidRPr="00E958AD">
                    <w:rPr>
                      <w:rFonts w:hint="eastAsia"/>
                      <w:bCs/>
                      <w:sz w:val="21"/>
                      <w:szCs w:val="21"/>
                    </w:rPr>
                    <w:t>0</w:t>
                  </w:r>
                  <w:r w:rsidRPr="00E958AD">
                    <w:rPr>
                      <w:bCs/>
                      <w:sz w:val="21"/>
                      <w:szCs w:val="21"/>
                    </w:rPr>
                    <w:t>.2</w:t>
                  </w:r>
                </w:p>
              </w:tc>
              <w:tc>
                <w:tcPr>
                  <w:tcW w:w="1667" w:type="dxa"/>
                  <w:vAlign w:val="center"/>
                </w:tcPr>
                <w:p w14:paraId="1E194F38" w14:textId="528F2CC6" w:rsidR="002256FD" w:rsidRPr="00E958AD" w:rsidRDefault="00810B1F" w:rsidP="00790A2C">
                  <w:pPr>
                    <w:snapToGrid w:val="0"/>
                    <w:spacing w:line="240" w:lineRule="auto"/>
                    <w:ind w:firstLineChars="0" w:firstLine="0"/>
                    <w:jc w:val="center"/>
                    <w:rPr>
                      <w:bCs/>
                      <w:sz w:val="21"/>
                      <w:szCs w:val="21"/>
                    </w:rPr>
                  </w:pPr>
                  <w:r w:rsidRPr="00E958AD">
                    <w:rPr>
                      <w:bCs/>
                      <w:sz w:val="21"/>
                      <w:szCs w:val="21"/>
                    </w:rPr>
                    <w:t>常温</w:t>
                  </w:r>
                </w:p>
              </w:tc>
            </w:tr>
            <w:tr w:rsidR="00E958AD" w:rsidRPr="00E958AD" w14:paraId="0D82FF4D" w14:textId="77777777" w:rsidTr="009700D0">
              <w:trPr>
                <w:trHeight w:val="150"/>
              </w:trPr>
              <w:tc>
                <w:tcPr>
                  <w:tcW w:w="1666" w:type="dxa"/>
                  <w:vAlign w:val="center"/>
                </w:tcPr>
                <w:p w14:paraId="40048A9C" w14:textId="1EBFD51C" w:rsidR="00E3088F" w:rsidRPr="00E958AD" w:rsidRDefault="00E3088F" w:rsidP="00E3088F">
                  <w:pPr>
                    <w:snapToGrid w:val="0"/>
                    <w:spacing w:line="240" w:lineRule="auto"/>
                    <w:ind w:firstLineChars="0" w:firstLine="0"/>
                    <w:jc w:val="center"/>
                    <w:rPr>
                      <w:bCs/>
                      <w:sz w:val="21"/>
                      <w:szCs w:val="21"/>
                    </w:rPr>
                  </w:pPr>
                  <w:r w:rsidRPr="00E958AD">
                    <w:rPr>
                      <w:rFonts w:hint="eastAsia"/>
                      <w:bCs/>
                      <w:sz w:val="21"/>
                      <w:szCs w:val="21"/>
                    </w:rPr>
                    <w:t>D</w:t>
                  </w:r>
                  <w:r w:rsidRPr="00E958AD">
                    <w:rPr>
                      <w:bCs/>
                      <w:sz w:val="21"/>
                      <w:szCs w:val="21"/>
                    </w:rPr>
                    <w:t>A004</w:t>
                  </w:r>
                </w:p>
              </w:tc>
              <w:tc>
                <w:tcPr>
                  <w:tcW w:w="1447" w:type="dxa"/>
                  <w:vAlign w:val="center"/>
                </w:tcPr>
                <w:p w14:paraId="094649DB" w14:textId="70F19589" w:rsidR="00E3088F" w:rsidRPr="00E958AD" w:rsidRDefault="00E3088F" w:rsidP="00E3088F">
                  <w:pPr>
                    <w:snapToGrid w:val="0"/>
                    <w:spacing w:line="240" w:lineRule="auto"/>
                    <w:ind w:firstLineChars="0" w:firstLine="0"/>
                    <w:jc w:val="center"/>
                    <w:rPr>
                      <w:bCs/>
                      <w:sz w:val="21"/>
                      <w:szCs w:val="21"/>
                    </w:rPr>
                  </w:pPr>
                  <w:r w:rsidRPr="00E958AD">
                    <w:rPr>
                      <w:bCs/>
                      <w:sz w:val="21"/>
                      <w:szCs w:val="21"/>
                    </w:rPr>
                    <w:t>一般排放口</w:t>
                  </w:r>
                </w:p>
              </w:tc>
              <w:tc>
                <w:tcPr>
                  <w:tcW w:w="1751" w:type="dxa"/>
                  <w:vAlign w:val="center"/>
                </w:tcPr>
                <w:p w14:paraId="688C1F76" w14:textId="08487259" w:rsidR="00E3088F" w:rsidRPr="00E958AD" w:rsidRDefault="00E3088F" w:rsidP="00E3088F">
                  <w:pPr>
                    <w:snapToGrid w:val="0"/>
                    <w:spacing w:line="240" w:lineRule="auto"/>
                    <w:ind w:firstLineChars="0" w:firstLine="0"/>
                    <w:jc w:val="center"/>
                    <w:rPr>
                      <w:bCs/>
                      <w:sz w:val="21"/>
                      <w:szCs w:val="21"/>
                    </w:rPr>
                  </w:pPr>
                  <w:r w:rsidRPr="00E958AD">
                    <w:rPr>
                      <w:rFonts w:hint="eastAsia"/>
                      <w:bCs/>
                      <w:sz w:val="21"/>
                      <w:szCs w:val="21"/>
                    </w:rPr>
                    <w:t>颗粒物</w:t>
                  </w:r>
                </w:p>
              </w:tc>
              <w:tc>
                <w:tcPr>
                  <w:tcW w:w="1604" w:type="dxa"/>
                  <w:vAlign w:val="center"/>
                </w:tcPr>
                <w:p w14:paraId="629FE7F4" w14:textId="5BE69381" w:rsidR="00E3088F" w:rsidRPr="00E958AD" w:rsidRDefault="00E3088F" w:rsidP="00E3088F">
                  <w:pPr>
                    <w:snapToGrid w:val="0"/>
                    <w:spacing w:line="240" w:lineRule="auto"/>
                    <w:ind w:firstLineChars="0" w:firstLine="0"/>
                    <w:jc w:val="center"/>
                    <w:rPr>
                      <w:bCs/>
                      <w:sz w:val="21"/>
                      <w:szCs w:val="21"/>
                    </w:rPr>
                  </w:pPr>
                  <w:r w:rsidRPr="00E958AD">
                    <w:rPr>
                      <w:bCs/>
                      <w:sz w:val="21"/>
                      <w:szCs w:val="21"/>
                    </w:rPr>
                    <w:t>102.910454215</w:t>
                  </w:r>
                </w:p>
              </w:tc>
              <w:tc>
                <w:tcPr>
                  <w:tcW w:w="1865" w:type="dxa"/>
                  <w:vAlign w:val="center"/>
                </w:tcPr>
                <w:p w14:paraId="2B925FAC" w14:textId="0F877D82" w:rsidR="00E3088F" w:rsidRPr="00E958AD" w:rsidRDefault="00E3088F" w:rsidP="00E3088F">
                  <w:pPr>
                    <w:snapToGrid w:val="0"/>
                    <w:spacing w:line="240" w:lineRule="auto"/>
                    <w:ind w:firstLineChars="0" w:firstLine="0"/>
                    <w:jc w:val="center"/>
                    <w:rPr>
                      <w:bCs/>
                      <w:sz w:val="21"/>
                      <w:szCs w:val="21"/>
                    </w:rPr>
                  </w:pPr>
                  <w:r w:rsidRPr="00E958AD">
                    <w:rPr>
                      <w:bCs/>
                      <w:sz w:val="21"/>
                      <w:szCs w:val="21"/>
                    </w:rPr>
                    <w:t>25.725543469</w:t>
                  </w:r>
                </w:p>
              </w:tc>
              <w:tc>
                <w:tcPr>
                  <w:tcW w:w="1667" w:type="dxa"/>
                  <w:vAlign w:val="center"/>
                </w:tcPr>
                <w:p w14:paraId="296D0FC5" w14:textId="0C0FCEE0" w:rsidR="00E3088F" w:rsidRPr="00E958AD" w:rsidRDefault="00E3088F" w:rsidP="00E3088F">
                  <w:pPr>
                    <w:snapToGrid w:val="0"/>
                    <w:spacing w:line="240" w:lineRule="auto"/>
                    <w:ind w:firstLineChars="0" w:firstLine="0"/>
                    <w:jc w:val="center"/>
                    <w:rPr>
                      <w:bCs/>
                      <w:sz w:val="21"/>
                      <w:szCs w:val="21"/>
                    </w:rPr>
                  </w:pPr>
                  <w:r w:rsidRPr="00E958AD">
                    <w:rPr>
                      <w:rFonts w:hint="eastAsia"/>
                      <w:bCs/>
                      <w:sz w:val="21"/>
                      <w:szCs w:val="21"/>
                    </w:rPr>
                    <w:t>1</w:t>
                  </w:r>
                  <w:r w:rsidRPr="00E958AD">
                    <w:rPr>
                      <w:bCs/>
                      <w:sz w:val="21"/>
                      <w:szCs w:val="21"/>
                    </w:rPr>
                    <w:t>5</w:t>
                  </w:r>
                </w:p>
              </w:tc>
              <w:tc>
                <w:tcPr>
                  <w:tcW w:w="1667" w:type="dxa"/>
                  <w:vAlign w:val="center"/>
                </w:tcPr>
                <w:p w14:paraId="5802BA94" w14:textId="2CB5C456" w:rsidR="00E3088F" w:rsidRPr="00E958AD" w:rsidRDefault="00E3088F" w:rsidP="00E3088F">
                  <w:pPr>
                    <w:snapToGrid w:val="0"/>
                    <w:spacing w:line="240" w:lineRule="auto"/>
                    <w:ind w:firstLineChars="0" w:firstLine="0"/>
                    <w:jc w:val="center"/>
                    <w:rPr>
                      <w:bCs/>
                      <w:sz w:val="21"/>
                      <w:szCs w:val="21"/>
                    </w:rPr>
                  </w:pPr>
                  <w:r w:rsidRPr="00E958AD">
                    <w:rPr>
                      <w:rFonts w:hint="eastAsia"/>
                      <w:bCs/>
                      <w:sz w:val="21"/>
                      <w:szCs w:val="21"/>
                    </w:rPr>
                    <w:t>0</w:t>
                  </w:r>
                  <w:r w:rsidRPr="00E958AD">
                    <w:rPr>
                      <w:bCs/>
                      <w:sz w:val="21"/>
                      <w:szCs w:val="21"/>
                    </w:rPr>
                    <w:t>.2</w:t>
                  </w:r>
                </w:p>
              </w:tc>
              <w:tc>
                <w:tcPr>
                  <w:tcW w:w="1667" w:type="dxa"/>
                  <w:vAlign w:val="center"/>
                </w:tcPr>
                <w:p w14:paraId="7BBC9A93" w14:textId="5439EA30" w:rsidR="00E3088F" w:rsidRPr="00E958AD" w:rsidRDefault="00E3088F" w:rsidP="00E3088F">
                  <w:pPr>
                    <w:snapToGrid w:val="0"/>
                    <w:spacing w:line="240" w:lineRule="auto"/>
                    <w:ind w:firstLineChars="0" w:firstLine="0"/>
                    <w:jc w:val="center"/>
                    <w:rPr>
                      <w:bCs/>
                      <w:sz w:val="21"/>
                      <w:szCs w:val="21"/>
                    </w:rPr>
                  </w:pPr>
                  <w:r w:rsidRPr="00E958AD">
                    <w:rPr>
                      <w:bCs/>
                      <w:sz w:val="21"/>
                      <w:szCs w:val="21"/>
                    </w:rPr>
                    <w:t>常温</w:t>
                  </w:r>
                </w:p>
              </w:tc>
            </w:tr>
          </w:tbl>
          <w:p w14:paraId="625B3E52" w14:textId="2DEDF392" w:rsidR="00790A2C" w:rsidRPr="00E958AD" w:rsidRDefault="00790A2C" w:rsidP="00DC38C4">
            <w:pPr>
              <w:adjustRightInd w:val="0"/>
              <w:snapToGrid w:val="0"/>
              <w:ind w:firstLine="480"/>
              <w:rPr>
                <w:b/>
                <w:bCs/>
              </w:rPr>
            </w:pPr>
            <w:r w:rsidRPr="00E958AD">
              <w:t>执行标准：</w:t>
            </w:r>
            <w:r w:rsidR="00B06D86" w:rsidRPr="00E958AD">
              <w:rPr>
                <w:rFonts w:hint="eastAsia"/>
              </w:rPr>
              <w:t>颗粒物、沥青烟、苯并</w:t>
            </w:r>
            <w:proofErr w:type="gramStart"/>
            <w:r w:rsidR="00B06D86" w:rsidRPr="00E958AD">
              <w:rPr>
                <w:rFonts w:hint="eastAsia"/>
              </w:rPr>
              <w:t>芘</w:t>
            </w:r>
            <w:proofErr w:type="gramEnd"/>
            <w:r w:rsidRPr="00E958AD">
              <w:t>排放执行《大气污染物综合排放标准》（</w:t>
            </w:r>
            <w:r w:rsidRPr="00E958AD">
              <w:t>GB16297-1996</w:t>
            </w:r>
            <w:r w:rsidRPr="00E958AD">
              <w:t>）</w:t>
            </w:r>
            <w:r w:rsidRPr="00E958AD">
              <w:rPr>
                <w:rFonts w:hint="eastAsia"/>
              </w:rPr>
              <w:t>表</w:t>
            </w:r>
            <w:r w:rsidRPr="00E958AD">
              <w:rPr>
                <w:rFonts w:hint="eastAsia"/>
              </w:rPr>
              <w:t>2</w:t>
            </w:r>
            <w:r w:rsidRPr="00E958AD">
              <w:rPr>
                <w:rFonts w:hint="eastAsia"/>
              </w:rPr>
              <w:t>中的标准限值</w:t>
            </w:r>
            <w:r w:rsidRPr="00E958AD">
              <w:rPr>
                <w:rFonts w:hint="eastAsia"/>
                <w:szCs w:val="24"/>
              </w:rPr>
              <w:t>要求，</w:t>
            </w:r>
            <w:r w:rsidR="00B06D86" w:rsidRPr="00E958AD">
              <w:rPr>
                <w:rFonts w:hint="eastAsia"/>
                <w:szCs w:val="24"/>
              </w:rPr>
              <w:t>燃烧废气颗粒物、二氧化硫、氮氧化物执行《锅炉大气污染物排放标准》（</w:t>
            </w:r>
            <w:r w:rsidR="00B06D86" w:rsidRPr="00E958AD">
              <w:rPr>
                <w:rFonts w:hint="eastAsia"/>
                <w:szCs w:val="24"/>
              </w:rPr>
              <w:t>GB13271-2014</w:t>
            </w:r>
            <w:r w:rsidR="00B06D86" w:rsidRPr="00E958AD">
              <w:rPr>
                <w:rFonts w:hint="eastAsia"/>
                <w:szCs w:val="24"/>
              </w:rPr>
              <w:t>）中表</w:t>
            </w:r>
            <w:r w:rsidR="00B06D86" w:rsidRPr="00E958AD">
              <w:rPr>
                <w:rFonts w:hint="eastAsia"/>
                <w:szCs w:val="24"/>
              </w:rPr>
              <w:t xml:space="preserve">2 </w:t>
            </w:r>
            <w:r w:rsidR="00B06D86" w:rsidRPr="00E958AD">
              <w:rPr>
                <w:rFonts w:hint="eastAsia"/>
                <w:szCs w:val="24"/>
              </w:rPr>
              <w:t>大气污染物排放限值中的燃油锅炉浓度限值</w:t>
            </w:r>
            <w:r w:rsidR="00DD2BF0" w:rsidRPr="00E958AD">
              <w:rPr>
                <w:rFonts w:hint="eastAsia"/>
                <w:szCs w:val="24"/>
              </w:rPr>
              <w:t>，</w:t>
            </w:r>
            <w:r w:rsidRPr="00E958AD">
              <w:rPr>
                <w:szCs w:val="24"/>
              </w:rPr>
              <w:t>即</w:t>
            </w:r>
            <w:r w:rsidR="00B06D86" w:rsidRPr="00E958AD">
              <w:rPr>
                <w:rFonts w:hint="eastAsia"/>
                <w:szCs w:val="24"/>
              </w:rPr>
              <w:t>颗粒物</w:t>
            </w:r>
            <w:r w:rsidRPr="00E958AD">
              <w:rPr>
                <w:szCs w:val="24"/>
              </w:rPr>
              <w:t>≤</w:t>
            </w:r>
            <w:r w:rsidR="00B06D86" w:rsidRPr="00E958AD">
              <w:rPr>
                <w:szCs w:val="24"/>
              </w:rPr>
              <w:t>120</w:t>
            </w:r>
            <w:r w:rsidRPr="00E958AD">
              <w:rPr>
                <w:szCs w:val="24"/>
              </w:rPr>
              <w:t>mg/m</w:t>
            </w:r>
            <w:r w:rsidRPr="00E958AD">
              <w:rPr>
                <w:szCs w:val="24"/>
                <w:vertAlign w:val="superscript"/>
              </w:rPr>
              <w:t>3</w:t>
            </w:r>
            <w:r w:rsidRPr="00E958AD">
              <w:rPr>
                <w:szCs w:val="24"/>
              </w:rPr>
              <w:t>，</w:t>
            </w:r>
            <w:r w:rsidR="00B06D86" w:rsidRPr="00E958AD">
              <w:rPr>
                <w:rFonts w:hint="eastAsia"/>
                <w:szCs w:val="24"/>
              </w:rPr>
              <w:t>沥青烟</w:t>
            </w:r>
            <w:r w:rsidRPr="00E958AD">
              <w:rPr>
                <w:szCs w:val="24"/>
              </w:rPr>
              <w:t>≤</w:t>
            </w:r>
            <w:r w:rsidR="00B06D86" w:rsidRPr="00E958AD">
              <w:rPr>
                <w:szCs w:val="24"/>
              </w:rPr>
              <w:t>75</w:t>
            </w:r>
            <w:r w:rsidRPr="00E958AD">
              <w:rPr>
                <w:szCs w:val="24"/>
              </w:rPr>
              <w:t>mg/m</w:t>
            </w:r>
            <w:r w:rsidRPr="00E958AD">
              <w:rPr>
                <w:szCs w:val="24"/>
                <w:vertAlign w:val="superscript"/>
              </w:rPr>
              <w:t>3</w:t>
            </w:r>
            <w:r w:rsidRPr="00E958AD">
              <w:rPr>
                <w:rFonts w:hint="eastAsia"/>
                <w:bCs/>
                <w:spacing w:val="-10"/>
                <w:szCs w:val="24"/>
              </w:rPr>
              <w:t>，</w:t>
            </w:r>
            <w:r w:rsidR="00B06D86" w:rsidRPr="00E958AD">
              <w:rPr>
                <w:rFonts w:hint="eastAsia"/>
                <w:bCs/>
                <w:spacing w:val="-10"/>
                <w:szCs w:val="24"/>
              </w:rPr>
              <w:t>苯并芘</w:t>
            </w:r>
            <w:r w:rsidRPr="00E958AD">
              <w:rPr>
                <w:szCs w:val="24"/>
              </w:rPr>
              <w:t>≤</w:t>
            </w:r>
            <w:r w:rsidR="00B06D86" w:rsidRPr="00E958AD">
              <w:rPr>
                <w:bCs/>
                <w:spacing w:val="-10"/>
                <w:szCs w:val="24"/>
              </w:rPr>
              <w:t>0.0003</w:t>
            </w:r>
            <w:r w:rsidRPr="00E958AD">
              <w:rPr>
                <w:szCs w:val="24"/>
              </w:rPr>
              <w:t>mg/m</w:t>
            </w:r>
            <w:r w:rsidRPr="00E958AD">
              <w:rPr>
                <w:szCs w:val="24"/>
                <w:vertAlign w:val="superscript"/>
              </w:rPr>
              <w:t>3</w:t>
            </w:r>
            <w:r w:rsidR="00DD2BF0" w:rsidRPr="00E958AD">
              <w:rPr>
                <w:rFonts w:hint="eastAsia"/>
                <w:bCs/>
                <w:spacing w:val="-10"/>
                <w:szCs w:val="24"/>
              </w:rPr>
              <w:t>；</w:t>
            </w:r>
            <w:r w:rsidR="00B06D86" w:rsidRPr="00E958AD">
              <w:rPr>
                <w:rFonts w:hint="eastAsia"/>
                <w:bCs/>
                <w:spacing w:val="-10"/>
                <w:szCs w:val="24"/>
              </w:rPr>
              <w:t>燃油废气中</w:t>
            </w:r>
            <w:r w:rsidR="00B06D86" w:rsidRPr="00E958AD">
              <w:rPr>
                <w:rFonts w:hint="eastAsia"/>
                <w:szCs w:val="24"/>
              </w:rPr>
              <w:t>颗粒物</w:t>
            </w:r>
            <w:r w:rsidR="00B06D86" w:rsidRPr="00E958AD">
              <w:rPr>
                <w:szCs w:val="24"/>
              </w:rPr>
              <w:t>≤30mg/m</w:t>
            </w:r>
            <w:r w:rsidR="00B06D86" w:rsidRPr="00E958AD">
              <w:rPr>
                <w:szCs w:val="24"/>
                <w:vertAlign w:val="superscript"/>
              </w:rPr>
              <w:t>3</w:t>
            </w:r>
            <w:r w:rsidR="00B06D86" w:rsidRPr="00E958AD">
              <w:rPr>
                <w:szCs w:val="24"/>
              </w:rPr>
              <w:t>，</w:t>
            </w:r>
            <w:r w:rsidR="00B06D86" w:rsidRPr="00E958AD">
              <w:rPr>
                <w:rFonts w:hint="eastAsia"/>
                <w:szCs w:val="24"/>
              </w:rPr>
              <w:t>二氧化硫</w:t>
            </w:r>
            <w:r w:rsidR="00B06D86" w:rsidRPr="00E958AD">
              <w:rPr>
                <w:szCs w:val="24"/>
              </w:rPr>
              <w:t>≤200mg/m</w:t>
            </w:r>
            <w:r w:rsidR="00B06D86" w:rsidRPr="00E958AD">
              <w:rPr>
                <w:szCs w:val="24"/>
                <w:vertAlign w:val="superscript"/>
              </w:rPr>
              <w:t>3</w:t>
            </w:r>
            <w:r w:rsidR="00B06D86" w:rsidRPr="00E958AD">
              <w:rPr>
                <w:rFonts w:hint="eastAsia"/>
                <w:bCs/>
                <w:spacing w:val="-10"/>
                <w:szCs w:val="24"/>
              </w:rPr>
              <w:t>，氮氧化物</w:t>
            </w:r>
            <w:r w:rsidR="00B06D86" w:rsidRPr="00E958AD">
              <w:rPr>
                <w:szCs w:val="24"/>
              </w:rPr>
              <w:t>≤</w:t>
            </w:r>
            <w:r w:rsidR="00B06D86" w:rsidRPr="00E958AD">
              <w:rPr>
                <w:bCs/>
                <w:spacing w:val="-10"/>
                <w:szCs w:val="24"/>
              </w:rPr>
              <w:t>250</w:t>
            </w:r>
            <w:r w:rsidR="00B06D86" w:rsidRPr="00E958AD">
              <w:rPr>
                <w:szCs w:val="24"/>
              </w:rPr>
              <w:t>mg/m</w:t>
            </w:r>
            <w:r w:rsidR="00B06D86" w:rsidRPr="00E958AD">
              <w:rPr>
                <w:szCs w:val="24"/>
                <w:vertAlign w:val="superscript"/>
              </w:rPr>
              <w:t>3</w:t>
            </w:r>
            <w:r w:rsidRPr="00E958AD">
              <w:rPr>
                <w:szCs w:val="24"/>
              </w:rPr>
              <w:t>。</w:t>
            </w:r>
          </w:p>
        </w:tc>
      </w:tr>
    </w:tbl>
    <w:p w14:paraId="77EF2DE9" w14:textId="77777777" w:rsidR="00790A2C" w:rsidRPr="00E958AD" w:rsidRDefault="00790A2C">
      <w:pPr>
        <w:ind w:firstLineChars="0" w:firstLine="0"/>
        <w:jc w:val="center"/>
        <w:sectPr w:rsidR="00790A2C" w:rsidRPr="00E958AD" w:rsidSect="00790A2C">
          <w:pgSz w:w="16838" w:h="11906" w:orient="landscape"/>
          <w:pgMar w:top="1800" w:right="1440" w:bottom="1800" w:left="1440" w:header="851" w:footer="992" w:gutter="0"/>
          <w:pgNumType w:fmt="numberInDash"/>
          <w:cols w:space="720"/>
          <w:docGrid w:type="lines" w:linePitch="326"/>
        </w:sectPr>
      </w:pPr>
    </w:p>
    <w:tbl>
      <w:tblPr>
        <w:tblW w:w="853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34"/>
        <w:gridCol w:w="8001"/>
      </w:tblGrid>
      <w:tr w:rsidR="00E958AD" w:rsidRPr="00E958AD" w14:paraId="48285734" w14:textId="77777777" w:rsidTr="005C4016">
        <w:trPr>
          <w:trHeight w:val="13801"/>
        </w:trPr>
        <w:tc>
          <w:tcPr>
            <w:tcW w:w="534" w:type="dxa"/>
            <w:vAlign w:val="center"/>
          </w:tcPr>
          <w:p w14:paraId="222781FF" w14:textId="7C7A3925" w:rsidR="00790A2C" w:rsidRPr="00E958AD" w:rsidRDefault="00790A2C">
            <w:pPr>
              <w:ind w:firstLineChars="0" w:firstLine="0"/>
              <w:jc w:val="center"/>
            </w:pPr>
          </w:p>
        </w:tc>
        <w:tc>
          <w:tcPr>
            <w:tcW w:w="8001" w:type="dxa"/>
            <w:vAlign w:val="center"/>
          </w:tcPr>
          <w:p w14:paraId="1E4A8D7D" w14:textId="77777777" w:rsidR="00790A2C" w:rsidRPr="00E958AD" w:rsidRDefault="00790A2C" w:rsidP="00790A2C">
            <w:pPr>
              <w:adjustRightInd w:val="0"/>
              <w:snapToGrid w:val="0"/>
              <w:ind w:firstLine="422"/>
              <w:rPr>
                <w:b/>
                <w:bCs/>
                <w:sz w:val="21"/>
                <w:szCs w:val="21"/>
              </w:rPr>
            </w:pPr>
            <w:r w:rsidRPr="00E958AD">
              <w:rPr>
                <w:b/>
                <w:bCs/>
                <w:sz w:val="21"/>
                <w:szCs w:val="21"/>
              </w:rPr>
              <w:t>（</w:t>
            </w:r>
            <w:r w:rsidRPr="00E958AD">
              <w:rPr>
                <w:b/>
                <w:bCs/>
                <w:sz w:val="21"/>
                <w:szCs w:val="21"/>
              </w:rPr>
              <w:t>4</w:t>
            </w:r>
            <w:r w:rsidRPr="00E958AD">
              <w:rPr>
                <w:b/>
                <w:bCs/>
                <w:sz w:val="21"/>
                <w:szCs w:val="21"/>
              </w:rPr>
              <w:t>）项目废气非常排放情况</w:t>
            </w:r>
          </w:p>
          <w:p w14:paraId="2D22C93B" w14:textId="22CFD242" w:rsidR="00790A2C" w:rsidRPr="00E958AD" w:rsidRDefault="00790A2C" w:rsidP="00790A2C">
            <w:pPr>
              <w:adjustRightInd w:val="0"/>
              <w:snapToGrid w:val="0"/>
              <w:ind w:leftChars="100" w:left="240" w:firstLineChars="100" w:firstLine="240"/>
              <w:rPr>
                <w:szCs w:val="24"/>
              </w:rPr>
            </w:pPr>
            <w:r w:rsidRPr="00E958AD">
              <w:rPr>
                <w:szCs w:val="24"/>
              </w:rPr>
              <w:t>本次环</w:t>
            </w:r>
            <w:proofErr w:type="gramStart"/>
            <w:r w:rsidRPr="00E958AD">
              <w:rPr>
                <w:szCs w:val="24"/>
              </w:rPr>
              <w:t>评非常</w:t>
            </w:r>
            <w:proofErr w:type="gramEnd"/>
            <w:r w:rsidRPr="00E958AD">
              <w:rPr>
                <w:szCs w:val="24"/>
              </w:rPr>
              <w:t>排放工况考虑为</w:t>
            </w:r>
            <w:r w:rsidR="00DD4A99" w:rsidRPr="00E958AD">
              <w:rPr>
                <w:rFonts w:hint="eastAsia"/>
                <w:szCs w:val="24"/>
              </w:rPr>
              <w:t>布袋除尘器及沥青加热</w:t>
            </w:r>
            <w:r w:rsidRPr="00E958AD">
              <w:rPr>
                <w:szCs w:val="24"/>
              </w:rPr>
              <w:t>废气治理效率降低到</w:t>
            </w:r>
            <w:r w:rsidRPr="00E958AD">
              <w:rPr>
                <w:szCs w:val="24"/>
              </w:rPr>
              <w:t>50%</w:t>
            </w:r>
            <w:r w:rsidRPr="00E958AD">
              <w:rPr>
                <w:szCs w:val="24"/>
              </w:rPr>
              <w:t>，则非正常排放情况见下表。</w:t>
            </w:r>
          </w:p>
          <w:p w14:paraId="2A8EA797" w14:textId="5E30EC65" w:rsidR="00790A2C" w:rsidRPr="00E958AD" w:rsidRDefault="00790A2C" w:rsidP="00790A2C">
            <w:pPr>
              <w:adjustRightInd w:val="0"/>
              <w:snapToGrid w:val="0"/>
              <w:ind w:firstLine="422"/>
              <w:jc w:val="center"/>
              <w:rPr>
                <w:b/>
                <w:bCs/>
                <w:sz w:val="21"/>
                <w:szCs w:val="21"/>
              </w:rPr>
            </w:pPr>
            <w:r w:rsidRPr="00E958AD">
              <w:rPr>
                <w:b/>
                <w:bCs/>
                <w:sz w:val="21"/>
                <w:szCs w:val="21"/>
              </w:rPr>
              <w:t>表</w:t>
            </w:r>
            <w:r w:rsidRPr="00E958AD">
              <w:rPr>
                <w:b/>
                <w:bCs/>
                <w:sz w:val="21"/>
                <w:szCs w:val="21"/>
              </w:rPr>
              <w:t xml:space="preserve">4-4 </w:t>
            </w:r>
            <w:r w:rsidRPr="00E958AD">
              <w:rPr>
                <w:b/>
                <w:bCs/>
                <w:sz w:val="21"/>
                <w:szCs w:val="21"/>
              </w:rPr>
              <w:t>废气非正常排放情况</w:t>
            </w:r>
          </w:p>
          <w:tbl>
            <w:tblPr>
              <w:tblStyle w:val="aa"/>
              <w:tblW w:w="7752" w:type="dxa"/>
              <w:tblLayout w:type="fixed"/>
              <w:tblLook w:val="04A0" w:firstRow="1" w:lastRow="0" w:firstColumn="1" w:lastColumn="0" w:noHBand="0" w:noVBand="1"/>
            </w:tblPr>
            <w:tblGrid>
              <w:gridCol w:w="1297"/>
              <w:gridCol w:w="1381"/>
              <w:gridCol w:w="1141"/>
              <w:gridCol w:w="1305"/>
              <w:gridCol w:w="1340"/>
              <w:gridCol w:w="1288"/>
            </w:tblGrid>
            <w:tr w:rsidR="00E958AD" w:rsidRPr="00E958AD" w14:paraId="42E45638" w14:textId="77777777" w:rsidTr="00DC38C4">
              <w:trPr>
                <w:trHeight w:val="644"/>
              </w:trPr>
              <w:tc>
                <w:tcPr>
                  <w:tcW w:w="1297" w:type="dxa"/>
                  <w:vAlign w:val="center"/>
                </w:tcPr>
                <w:p w14:paraId="3DC00673" w14:textId="77777777" w:rsidR="00790A2C" w:rsidRPr="00E958AD" w:rsidRDefault="00790A2C" w:rsidP="00790A2C">
                  <w:pPr>
                    <w:spacing w:line="240" w:lineRule="auto"/>
                    <w:ind w:firstLineChars="0" w:firstLine="0"/>
                    <w:jc w:val="center"/>
                    <w:rPr>
                      <w:b/>
                      <w:bCs/>
                      <w:sz w:val="21"/>
                      <w:szCs w:val="24"/>
                    </w:rPr>
                  </w:pPr>
                  <w:r w:rsidRPr="00E958AD">
                    <w:rPr>
                      <w:b/>
                      <w:bCs/>
                      <w:sz w:val="21"/>
                      <w:szCs w:val="24"/>
                    </w:rPr>
                    <w:t>排放点</w:t>
                  </w:r>
                </w:p>
              </w:tc>
              <w:tc>
                <w:tcPr>
                  <w:tcW w:w="1381" w:type="dxa"/>
                  <w:vAlign w:val="center"/>
                </w:tcPr>
                <w:p w14:paraId="0AC44545" w14:textId="77777777" w:rsidR="00790A2C" w:rsidRPr="00E958AD" w:rsidRDefault="00790A2C" w:rsidP="00790A2C">
                  <w:pPr>
                    <w:spacing w:line="240" w:lineRule="auto"/>
                    <w:ind w:firstLineChars="0" w:firstLine="0"/>
                    <w:jc w:val="center"/>
                    <w:rPr>
                      <w:b/>
                      <w:bCs/>
                      <w:sz w:val="21"/>
                      <w:szCs w:val="24"/>
                    </w:rPr>
                  </w:pPr>
                  <w:r w:rsidRPr="00E958AD">
                    <w:rPr>
                      <w:b/>
                      <w:bCs/>
                      <w:sz w:val="21"/>
                      <w:szCs w:val="24"/>
                    </w:rPr>
                    <w:t>污染物</w:t>
                  </w:r>
                </w:p>
              </w:tc>
              <w:tc>
                <w:tcPr>
                  <w:tcW w:w="1141" w:type="dxa"/>
                  <w:vAlign w:val="center"/>
                </w:tcPr>
                <w:p w14:paraId="26A2133A" w14:textId="77777777" w:rsidR="00790A2C" w:rsidRPr="00E958AD" w:rsidRDefault="00790A2C" w:rsidP="00790A2C">
                  <w:pPr>
                    <w:spacing w:line="240" w:lineRule="auto"/>
                    <w:ind w:firstLineChars="0" w:firstLine="0"/>
                    <w:jc w:val="center"/>
                    <w:rPr>
                      <w:b/>
                      <w:bCs/>
                      <w:sz w:val="21"/>
                      <w:szCs w:val="24"/>
                    </w:rPr>
                  </w:pPr>
                  <w:r w:rsidRPr="00E958AD">
                    <w:rPr>
                      <w:b/>
                      <w:bCs/>
                      <w:sz w:val="21"/>
                      <w:szCs w:val="24"/>
                    </w:rPr>
                    <w:t>频次</w:t>
                  </w:r>
                </w:p>
              </w:tc>
              <w:tc>
                <w:tcPr>
                  <w:tcW w:w="1305" w:type="dxa"/>
                  <w:vAlign w:val="center"/>
                </w:tcPr>
                <w:p w14:paraId="32C86386" w14:textId="77777777" w:rsidR="00790A2C" w:rsidRPr="00E958AD" w:rsidRDefault="00790A2C" w:rsidP="00790A2C">
                  <w:pPr>
                    <w:spacing w:line="240" w:lineRule="auto"/>
                    <w:ind w:firstLineChars="0" w:firstLine="0"/>
                    <w:jc w:val="center"/>
                    <w:rPr>
                      <w:b/>
                      <w:bCs/>
                      <w:sz w:val="21"/>
                      <w:szCs w:val="24"/>
                    </w:rPr>
                  </w:pPr>
                  <w:r w:rsidRPr="00E958AD">
                    <w:rPr>
                      <w:b/>
                      <w:bCs/>
                      <w:sz w:val="21"/>
                      <w:szCs w:val="24"/>
                    </w:rPr>
                    <w:t>排放量（</w:t>
                  </w:r>
                  <w:r w:rsidRPr="00E958AD">
                    <w:rPr>
                      <w:b/>
                      <w:bCs/>
                      <w:sz w:val="21"/>
                      <w:szCs w:val="24"/>
                    </w:rPr>
                    <w:t>kg</w:t>
                  </w:r>
                  <w:r w:rsidRPr="00E958AD">
                    <w:rPr>
                      <w:b/>
                      <w:bCs/>
                      <w:sz w:val="21"/>
                      <w:szCs w:val="24"/>
                    </w:rPr>
                    <w:t>）</w:t>
                  </w:r>
                </w:p>
              </w:tc>
              <w:tc>
                <w:tcPr>
                  <w:tcW w:w="1340" w:type="dxa"/>
                  <w:vAlign w:val="center"/>
                </w:tcPr>
                <w:p w14:paraId="4C9EE226" w14:textId="77777777" w:rsidR="00790A2C" w:rsidRPr="00E958AD" w:rsidRDefault="00790A2C" w:rsidP="00790A2C">
                  <w:pPr>
                    <w:spacing w:line="240" w:lineRule="auto"/>
                    <w:ind w:firstLineChars="0" w:firstLine="0"/>
                    <w:jc w:val="center"/>
                    <w:rPr>
                      <w:b/>
                      <w:bCs/>
                      <w:sz w:val="21"/>
                      <w:szCs w:val="24"/>
                    </w:rPr>
                  </w:pPr>
                  <w:r w:rsidRPr="00E958AD">
                    <w:rPr>
                      <w:b/>
                      <w:bCs/>
                      <w:sz w:val="21"/>
                      <w:szCs w:val="24"/>
                    </w:rPr>
                    <w:t>排放浓度（</w:t>
                  </w:r>
                  <w:r w:rsidRPr="00E958AD">
                    <w:rPr>
                      <w:b/>
                      <w:bCs/>
                      <w:sz w:val="21"/>
                      <w:szCs w:val="24"/>
                    </w:rPr>
                    <w:t>mg/m</w:t>
                  </w:r>
                  <w:r w:rsidRPr="00E958AD">
                    <w:rPr>
                      <w:b/>
                      <w:bCs/>
                      <w:sz w:val="21"/>
                      <w:szCs w:val="24"/>
                      <w:vertAlign w:val="superscript"/>
                    </w:rPr>
                    <w:t>3</w:t>
                  </w:r>
                  <w:r w:rsidRPr="00E958AD">
                    <w:rPr>
                      <w:b/>
                      <w:bCs/>
                      <w:sz w:val="21"/>
                      <w:szCs w:val="24"/>
                    </w:rPr>
                    <w:t>）</w:t>
                  </w:r>
                </w:p>
              </w:tc>
              <w:tc>
                <w:tcPr>
                  <w:tcW w:w="1288" w:type="dxa"/>
                  <w:vAlign w:val="center"/>
                </w:tcPr>
                <w:p w14:paraId="065696D0" w14:textId="77777777" w:rsidR="00790A2C" w:rsidRPr="00E958AD" w:rsidRDefault="00790A2C" w:rsidP="00790A2C">
                  <w:pPr>
                    <w:spacing w:line="240" w:lineRule="auto"/>
                    <w:ind w:firstLineChars="0" w:firstLine="0"/>
                    <w:jc w:val="center"/>
                    <w:rPr>
                      <w:b/>
                      <w:bCs/>
                      <w:sz w:val="21"/>
                      <w:szCs w:val="24"/>
                    </w:rPr>
                  </w:pPr>
                  <w:r w:rsidRPr="00E958AD">
                    <w:rPr>
                      <w:b/>
                      <w:bCs/>
                      <w:sz w:val="21"/>
                      <w:szCs w:val="24"/>
                    </w:rPr>
                    <w:t>持续时间（</w:t>
                  </w:r>
                  <w:r w:rsidRPr="00E958AD">
                    <w:rPr>
                      <w:b/>
                      <w:bCs/>
                      <w:sz w:val="21"/>
                      <w:szCs w:val="24"/>
                    </w:rPr>
                    <w:t>h</w:t>
                  </w:r>
                  <w:r w:rsidRPr="00E958AD">
                    <w:rPr>
                      <w:b/>
                      <w:bCs/>
                      <w:sz w:val="21"/>
                      <w:szCs w:val="24"/>
                    </w:rPr>
                    <w:t>）</w:t>
                  </w:r>
                </w:p>
              </w:tc>
            </w:tr>
            <w:tr w:rsidR="00E958AD" w:rsidRPr="00E958AD" w14:paraId="3FCF6D39" w14:textId="77777777" w:rsidTr="00DC38C4">
              <w:trPr>
                <w:trHeight w:val="308"/>
              </w:trPr>
              <w:tc>
                <w:tcPr>
                  <w:tcW w:w="1297" w:type="dxa"/>
                  <w:vMerge w:val="restart"/>
                  <w:vAlign w:val="center"/>
                </w:tcPr>
                <w:p w14:paraId="4CCC8613" w14:textId="5864A6B4" w:rsidR="009700D0" w:rsidRPr="00E958AD" w:rsidRDefault="009700D0" w:rsidP="00DD4A99">
                  <w:pPr>
                    <w:spacing w:line="240" w:lineRule="auto"/>
                    <w:ind w:firstLineChars="0" w:firstLine="0"/>
                    <w:jc w:val="center"/>
                    <w:rPr>
                      <w:sz w:val="21"/>
                      <w:szCs w:val="24"/>
                    </w:rPr>
                  </w:pPr>
                  <w:r w:rsidRPr="00E958AD">
                    <w:rPr>
                      <w:rFonts w:hint="eastAsia"/>
                      <w:sz w:val="21"/>
                      <w:szCs w:val="24"/>
                    </w:rPr>
                    <w:t>D</w:t>
                  </w:r>
                  <w:r w:rsidRPr="00E958AD">
                    <w:rPr>
                      <w:sz w:val="21"/>
                      <w:szCs w:val="24"/>
                    </w:rPr>
                    <w:t>A003</w:t>
                  </w:r>
                </w:p>
              </w:tc>
              <w:tc>
                <w:tcPr>
                  <w:tcW w:w="1381" w:type="dxa"/>
                  <w:vAlign w:val="center"/>
                </w:tcPr>
                <w:p w14:paraId="5D4057AC" w14:textId="5439C2B3" w:rsidR="009700D0" w:rsidRPr="00E958AD" w:rsidRDefault="009700D0" w:rsidP="00DD4A99">
                  <w:pPr>
                    <w:spacing w:line="240" w:lineRule="auto"/>
                    <w:ind w:firstLineChars="0" w:firstLine="0"/>
                    <w:jc w:val="center"/>
                    <w:rPr>
                      <w:sz w:val="21"/>
                      <w:szCs w:val="24"/>
                    </w:rPr>
                  </w:pPr>
                  <w:r w:rsidRPr="00E958AD">
                    <w:rPr>
                      <w:rFonts w:hint="eastAsia"/>
                      <w:sz w:val="21"/>
                      <w:szCs w:val="24"/>
                    </w:rPr>
                    <w:t>沥青烟</w:t>
                  </w:r>
                </w:p>
              </w:tc>
              <w:tc>
                <w:tcPr>
                  <w:tcW w:w="1141" w:type="dxa"/>
                  <w:vMerge w:val="restart"/>
                  <w:vAlign w:val="center"/>
                </w:tcPr>
                <w:p w14:paraId="08705A59" w14:textId="333256FD" w:rsidR="009700D0" w:rsidRPr="00E958AD" w:rsidRDefault="009700D0" w:rsidP="00DD4A99">
                  <w:pPr>
                    <w:spacing w:line="240" w:lineRule="auto"/>
                    <w:ind w:firstLineChars="0" w:firstLine="0"/>
                    <w:jc w:val="center"/>
                    <w:rPr>
                      <w:sz w:val="21"/>
                      <w:szCs w:val="24"/>
                    </w:rPr>
                  </w:pPr>
                  <w:r w:rsidRPr="00E958AD">
                    <w:rPr>
                      <w:rFonts w:hint="eastAsia"/>
                      <w:sz w:val="21"/>
                      <w:szCs w:val="24"/>
                    </w:rPr>
                    <w:t>1</w:t>
                  </w:r>
                  <w:r w:rsidRPr="00E958AD">
                    <w:rPr>
                      <w:rFonts w:hint="eastAsia"/>
                      <w:sz w:val="21"/>
                      <w:szCs w:val="24"/>
                    </w:rPr>
                    <w:t>次</w:t>
                  </w:r>
                  <w:r w:rsidRPr="00E958AD">
                    <w:rPr>
                      <w:rFonts w:hint="eastAsia"/>
                      <w:sz w:val="21"/>
                      <w:szCs w:val="24"/>
                    </w:rPr>
                    <w:t>/</w:t>
                  </w:r>
                  <w:r w:rsidRPr="00E958AD">
                    <w:rPr>
                      <w:rFonts w:hint="eastAsia"/>
                      <w:sz w:val="21"/>
                      <w:szCs w:val="24"/>
                    </w:rPr>
                    <w:t>年</w:t>
                  </w:r>
                </w:p>
              </w:tc>
              <w:tc>
                <w:tcPr>
                  <w:tcW w:w="1305" w:type="dxa"/>
                  <w:vAlign w:val="bottom"/>
                </w:tcPr>
                <w:p w14:paraId="5946BB48" w14:textId="6225D857" w:rsidR="009700D0" w:rsidRPr="00E958AD" w:rsidRDefault="009700D0" w:rsidP="00DD4A99">
                  <w:pPr>
                    <w:spacing w:line="240" w:lineRule="auto"/>
                    <w:ind w:firstLineChars="0" w:firstLine="0"/>
                    <w:jc w:val="center"/>
                    <w:rPr>
                      <w:sz w:val="21"/>
                      <w:szCs w:val="21"/>
                    </w:rPr>
                  </w:pPr>
                  <w:r w:rsidRPr="00E958AD">
                    <w:rPr>
                      <w:rFonts w:eastAsia="等线"/>
                      <w:sz w:val="22"/>
                    </w:rPr>
                    <w:t>0.</w:t>
                  </w:r>
                  <w:r w:rsidR="00576BE6" w:rsidRPr="00E958AD">
                    <w:rPr>
                      <w:rFonts w:eastAsia="等线"/>
                      <w:sz w:val="22"/>
                    </w:rPr>
                    <w:t>64315</w:t>
                  </w:r>
                </w:p>
              </w:tc>
              <w:tc>
                <w:tcPr>
                  <w:tcW w:w="1340" w:type="dxa"/>
                  <w:vAlign w:val="bottom"/>
                </w:tcPr>
                <w:p w14:paraId="098BA6C8" w14:textId="5A1F2FA4" w:rsidR="009700D0" w:rsidRPr="00E958AD" w:rsidRDefault="00576BE6" w:rsidP="00DD4A99">
                  <w:pPr>
                    <w:spacing w:line="240" w:lineRule="auto"/>
                    <w:ind w:firstLineChars="0" w:firstLine="0"/>
                    <w:jc w:val="center"/>
                    <w:rPr>
                      <w:sz w:val="21"/>
                      <w:szCs w:val="24"/>
                    </w:rPr>
                  </w:pPr>
                  <w:r w:rsidRPr="00E958AD">
                    <w:rPr>
                      <w:rFonts w:eastAsia="等线"/>
                      <w:sz w:val="22"/>
                    </w:rPr>
                    <w:t>21.43</w:t>
                  </w:r>
                </w:p>
              </w:tc>
              <w:tc>
                <w:tcPr>
                  <w:tcW w:w="1288" w:type="dxa"/>
                  <w:vMerge w:val="restart"/>
                  <w:vAlign w:val="center"/>
                </w:tcPr>
                <w:p w14:paraId="4D89F02B" w14:textId="77777777" w:rsidR="009700D0" w:rsidRPr="00E958AD" w:rsidRDefault="009700D0" w:rsidP="00DD4A99">
                  <w:pPr>
                    <w:spacing w:line="240" w:lineRule="auto"/>
                    <w:ind w:firstLineChars="0" w:firstLine="0"/>
                    <w:jc w:val="center"/>
                    <w:rPr>
                      <w:sz w:val="21"/>
                      <w:szCs w:val="24"/>
                    </w:rPr>
                  </w:pPr>
                  <w:r w:rsidRPr="00E958AD">
                    <w:rPr>
                      <w:sz w:val="21"/>
                      <w:szCs w:val="24"/>
                    </w:rPr>
                    <w:t>1</w:t>
                  </w:r>
                </w:p>
              </w:tc>
            </w:tr>
            <w:tr w:rsidR="00E958AD" w:rsidRPr="00E958AD" w14:paraId="086C77B4" w14:textId="77777777" w:rsidTr="00DC38C4">
              <w:trPr>
                <w:trHeight w:val="321"/>
              </w:trPr>
              <w:tc>
                <w:tcPr>
                  <w:tcW w:w="1297" w:type="dxa"/>
                  <w:vMerge/>
                  <w:vAlign w:val="center"/>
                </w:tcPr>
                <w:p w14:paraId="139E081D" w14:textId="77777777" w:rsidR="009700D0" w:rsidRPr="00E958AD" w:rsidRDefault="009700D0" w:rsidP="00DD4A99">
                  <w:pPr>
                    <w:spacing w:line="240" w:lineRule="auto"/>
                    <w:ind w:firstLineChars="0" w:firstLine="0"/>
                    <w:jc w:val="center"/>
                    <w:rPr>
                      <w:sz w:val="21"/>
                      <w:szCs w:val="24"/>
                    </w:rPr>
                  </w:pPr>
                </w:p>
              </w:tc>
              <w:tc>
                <w:tcPr>
                  <w:tcW w:w="1381" w:type="dxa"/>
                  <w:vAlign w:val="center"/>
                </w:tcPr>
                <w:p w14:paraId="30AA034C" w14:textId="754CBD87" w:rsidR="009700D0" w:rsidRPr="00E958AD" w:rsidRDefault="009700D0" w:rsidP="00DD4A99">
                  <w:pPr>
                    <w:spacing w:line="240" w:lineRule="auto"/>
                    <w:ind w:firstLineChars="0" w:firstLine="0"/>
                    <w:jc w:val="center"/>
                    <w:rPr>
                      <w:sz w:val="21"/>
                      <w:szCs w:val="24"/>
                    </w:rPr>
                  </w:pPr>
                  <w:r w:rsidRPr="00E958AD">
                    <w:rPr>
                      <w:rFonts w:hint="eastAsia"/>
                      <w:sz w:val="21"/>
                      <w:szCs w:val="24"/>
                    </w:rPr>
                    <w:t>苯并</w:t>
                  </w:r>
                  <w:proofErr w:type="gramStart"/>
                  <w:r w:rsidRPr="00E958AD">
                    <w:rPr>
                      <w:rFonts w:hint="eastAsia"/>
                      <w:sz w:val="21"/>
                      <w:szCs w:val="24"/>
                    </w:rPr>
                    <w:t>芘</w:t>
                  </w:r>
                  <w:proofErr w:type="gramEnd"/>
                </w:p>
              </w:tc>
              <w:tc>
                <w:tcPr>
                  <w:tcW w:w="1141" w:type="dxa"/>
                  <w:vMerge/>
                  <w:vAlign w:val="center"/>
                </w:tcPr>
                <w:p w14:paraId="054D4E62" w14:textId="77777777" w:rsidR="009700D0" w:rsidRPr="00E958AD" w:rsidRDefault="009700D0" w:rsidP="00DD4A99">
                  <w:pPr>
                    <w:spacing w:line="240" w:lineRule="auto"/>
                    <w:ind w:firstLineChars="0" w:firstLine="0"/>
                    <w:jc w:val="center"/>
                    <w:rPr>
                      <w:sz w:val="21"/>
                      <w:szCs w:val="24"/>
                    </w:rPr>
                  </w:pPr>
                </w:p>
              </w:tc>
              <w:tc>
                <w:tcPr>
                  <w:tcW w:w="1305" w:type="dxa"/>
                  <w:vAlign w:val="bottom"/>
                </w:tcPr>
                <w:p w14:paraId="01C4BBEE" w14:textId="6A6E144C" w:rsidR="009700D0" w:rsidRPr="00E958AD" w:rsidRDefault="00576BE6" w:rsidP="00DD4A99">
                  <w:pPr>
                    <w:spacing w:line="240" w:lineRule="auto"/>
                    <w:ind w:firstLineChars="0" w:firstLine="0"/>
                    <w:jc w:val="center"/>
                    <w:rPr>
                      <w:sz w:val="21"/>
                      <w:szCs w:val="21"/>
                    </w:rPr>
                  </w:pPr>
                  <w:r w:rsidRPr="00E958AD">
                    <w:rPr>
                      <w:rFonts w:eastAsia="等线"/>
                      <w:sz w:val="22"/>
                    </w:rPr>
                    <w:t>1.58</w:t>
                  </w:r>
                  <w:r w:rsidR="009700D0" w:rsidRPr="00E958AD">
                    <w:rPr>
                      <w:bCs/>
                      <w:sz w:val="18"/>
                      <w:szCs w:val="18"/>
                    </w:rPr>
                    <w:t>×10</w:t>
                  </w:r>
                  <w:r w:rsidR="009700D0" w:rsidRPr="00E958AD">
                    <w:rPr>
                      <w:bCs/>
                      <w:sz w:val="18"/>
                      <w:szCs w:val="18"/>
                      <w:vertAlign w:val="superscript"/>
                    </w:rPr>
                    <w:t>-</w:t>
                  </w:r>
                  <w:r w:rsidRPr="00E958AD">
                    <w:rPr>
                      <w:bCs/>
                      <w:sz w:val="18"/>
                      <w:szCs w:val="18"/>
                      <w:vertAlign w:val="superscript"/>
                    </w:rPr>
                    <w:t>4</w:t>
                  </w:r>
                </w:p>
              </w:tc>
              <w:tc>
                <w:tcPr>
                  <w:tcW w:w="1340" w:type="dxa"/>
                  <w:vAlign w:val="bottom"/>
                </w:tcPr>
                <w:p w14:paraId="736A4105" w14:textId="3787E67F" w:rsidR="009700D0" w:rsidRPr="00E958AD" w:rsidRDefault="009700D0" w:rsidP="00DD4A99">
                  <w:pPr>
                    <w:spacing w:line="240" w:lineRule="auto"/>
                    <w:ind w:firstLineChars="0" w:firstLine="0"/>
                    <w:jc w:val="center"/>
                    <w:rPr>
                      <w:sz w:val="21"/>
                      <w:szCs w:val="24"/>
                    </w:rPr>
                  </w:pPr>
                  <w:r w:rsidRPr="00E958AD">
                    <w:rPr>
                      <w:rFonts w:eastAsia="等线"/>
                      <w:sz w:val="22"/>
                    </w:rPr>
                    <w:t>1.575</w:t>
                  </w:r>
                  <w:r w:rsidRPr="00E958AD">
                    <w:rPr>
                      <w:bCs/>
                      <w:sz w:val="18"/>
                      <w:szCs w:val="18"/>
                    </w:rPr>
                    <w:t>×10</w:t>
                  </w:r>
                  <w:r w:rsidRPr="00E958AD">
                    <w:rPr>
                      <w:bCs/>
                      <w:sz w:val="18"/>
                      <w:szCs w:val="18"/>
                      <w:vertAlign w:val="superscript"/>
                    </w:rPr>
                    <w:t>-4</w:t>
                  </w:r>
                </w:p>
              </w:tc>
              <w:tc>
                <w:tcPr>
                  <w:tcW w:w="1288" w:type="dxa"/>
                  <w:vMerge/>
                  <w:vAlign w:val="center"/>
                </w:tcPr>
                <w:p w14:paraId="4E4D596D" w14:textId="77777777" w:rsidR="009700D0" w:rsidRPr="00E958AD" w:rsidRDefault="009700D0" w:rsidP="00DD4A99">
                  <w:pPr>
                    <w:spacing w:line="240" w:lineRule="auto"/>
                    <w:ind w:firstLineChars="0" w:firstLine="0"/>
                    <w:jc w:val="center"/>
                    <w:rPr>
                      <w:sz w:val="21"/>
                      <w:szCs w:val="24"/>
                    </w:rPr>
                  </w:pPr>
                </w:p>
              </w:tc>
            </w:tr>
            <w:tr w:rsidR="00E958AD" w:rsidRPr="00E958AD" w14:paraId="5BFCE8BA" w14:textId="77777777" w:rsidTr="00DC38C4">
              <w:trPr>
                <w:trHeight w:val="321"/>
              </w:trPr>
              <w:tc>
                <w:tcPr>
                  <w:tcW w:w="1297" w:type="dxa"/>
                  <w:vMerge/>
                  <w:vAlign w:val="center"/>
                </w:tcPr>
                <w:p w14:paraId="66499747" w14:textId="77777777" w:rsidR="009700D0" w:rsidRPr="00E958AD" w:rsidRDefault="009700D0" w:rsidP="00DD4A99">
                  <w:pPr>
                    <w:spacing w:line="240" w:lineRule="auto"/>
                    <w:ind w:firstLineChars="0" w:firstLine="0"/>
                    <w:jc w:val="center"/>
                    <w:rPr>
                      <w:sz w:val="21"/>
                      <w:szCs w:val="24"/>
                    </w:rPr>
                  </w:pPr>
                </w:p>
              </w:tc>
              <w:tc>
                <w:tcPr>
                  <w:tcW w:w="1381" w:type="dxa"/>
                  <w:vAlign w:val="center"/>
                </w:tcPr>
                <w:p w14:paraId="303D6F43" w14:textId="029860CB" w:rsidR="009700D0" w:rsidRPr="00E958AD" w:rsidRDefault="009700D0" w:rsidP="00DD4A99">
                  <w:pPr>
                    <w:spacing w:line="240" w:lineRule="auto"/>
                    <w:ind w:firstLineChars="0" w:firstLine="0"/>
                    <w:jc w:val="center"/>
                    <w:rPr>
                      <w:sz w:val="21"/>
                      <w:szCs w:val="24"/>
                    </w:rPr>
                  </w:pPr>
                  <w:r w:rsidRPr="00E958AD">
                    <w:rPr>
                      <w:rFonts w:hint="eastAsia"/>
                      <w:sz w:val="21"/>
                      <w:szCs w:val="24"/>
                    </w:rPr>
                    <w:t>非甲烷总烃</w:t>
                  </w:r>
                </w:p>
              </w:tc>
              <w:tc>
                <w:tcPr>
                  <w:tcW w:w="1141" w:type="dxa"/>
                  <w:vMerge/>
                  <w:vAlign w:val="center"/>
                </w:tcPr>
                <w:p w14:paraId="3FE22978" w14:textId="77777777" w:rsidR="009700D0" w:rsidRPr="00E958AD" w:rsidRDefault="009700D0" w:rsidP="00DD4A99">
                  <w:pPr>
                    <w:spacing w:line="240" w:lineRule="auto"/>
                    <w:ind w:firstLineChars="0" w:firstLine="0"/>
                    <w:jc w:val="center"/>
                    <w:rPr>
                      <w:sz w:val="21"/>
                      <w:szCs w:val="24"/>
                    </w:rPr>
                  </w:pPr>
                </w:p>
              </w:tc>
              <w:tc>
                <w:tcPr>
                  <w:tcW w:w="1305" w:type="dxa"/>
                  <w:vAlign w:val="bottom"/>
                </w:tcPr>
                <w:p w14:paraId="625DA90C" w14:textId="3A3D0ADF" w:rsidR="009700D0" w:rsidRPr="00E958AD" w:rsidRDefault="00576BE6" w:rsidP="00DD4A99">
                  <w:pPr>
                    <w:spacing w:line="240" w:lineRule="auto"/>
                    <w:ind w:firstLineChars="0" w:firstLine="0"/>
                    <w:jc w:val="center"/>
                    <w:rPr>
                      <w:rFonts w:eastAsia="等线"/>
                      <w:sz w:val="22"/>
                    </w:rPr>
                  </w:pPr>
                  <w:r w:rsidRPr="00E958AD">
                    <w:rPr>
                      <w:rFonts w:eastAsia="等线" w:hint="eastAsia"/>
                      <w:sz w:val="22"/>
                    </w:rPr>
                    <w:t>0</w:t>
                  </w:r>
                  <w:r w:rsidRPr="00E958AD">
                    <w:rPr>
                      <w:rFonts w:eastAsia="等线"/>
                      <w:sz w:val="22"/>
                    </w:rPr>
                    <w:t>.4503</w:t>
                  </w:r>
                </w:p>
              </w:tc>
              <w:tc>
                <w:tcPr>
                  <w:tcW w:w="1340" w:type="dxa"/>
                  <w:vAlign w:val="bottom"/>
                </w:tcPr>
                <w:p w14:paraId="3E2B2400" w14:textId="73320ECD" w:rsidR="009700D0" w:rsidRPr="00E958AD" w:rsidRDefault="00576BE6" w:rsidP="00DD4A99">
                  <w:pPr>
                    <w:spacing w:line="240" w:lineRule="auto"/>
                    <w:ind w:firstLineChars="0" w:firstLine="0"/>
                    <w:jc w:val="center"/>
                    <w:rPr>
                      <w:rFonts w:eastAsia="等线"/>
                      <w:sz w:val="22"/>
                    </w:rPr>
                  </w:pPr>
                  <w:r w:rsidRPr="00E958AD">
                    <w:rPr>
                      <w:rFonts w:eastAsia="等线" w:hint="eastAsia"/>
                      <w:sz w:val="22"/>
                    </w:rPr>
                    <w:t>0</w:t>
                  </w:r>
                  <w:r w:rsidRPr="00E958AD">
                    <w:rPr>
                      <w:rFonts w:eastAsia="等线"/>
                      <w:sz w:val="22"/>
                    </w:rPr>
                    <w:t>.0052725</w:t>
                  </w:r>
                </w:p>
              </w:tc>
              <w:tc>
                <w:tcPr>
                  <w:tcW w:w="1288" w:type="dxa"/>
                  <w:vMerge/>
                  <w:vAlign w:val="center"/>
                </w:tcPr>
                <w:p w14:paraId="1810EA65" w14:textId="77777777" w:rsidR="009700D0" w:rsidRPr="00E958AD" w:rsidRDefault="009700D0" w:rsidP="00DD4A99">
                  <w:pPr>
                    <w:spacing w:line="240" w:lineRule="auto"/>
                    <w:ind w:firstLineChars="0" w:firstLine="0"/>
                    <w:jc w:val="center"/>
                    <w:rPr>
                      <w:sz w:val="21"/>
                      <w:szCs w:val="24"/>
                    </w:rPr>
                  </w:pPr>
                </w:p>
              </w:tc>
            </w:tr>
            <w:tr w:rsidR="00E958AD" w:rsidRPr="00E958AD" w14:paraId="45932F8E" w14:textId="77777777" w:rsidTr="00DC38C4">
              <w:trPr>
                <w:trHeight w:val="335"/>
              </w:trPr>
              <w:tc>
                <w:tcPr>
                  <w:tcW w:w="1297" w:type="dxa"/>
                  <w:vAlign w:val="center"/>
                </w:tcPr>
                <w:p w14:paraId="4438E458" w14:textId="08CC8D57" w:rsidR="00DD2BF0" w:rsidRPr="00E958AD" w:rsidRDefault="00DD2BF0" w:rsidP="00DD4A99">
                  <w:pPr>
                    <w:spacing w:line="240" w:lineRule="auto"/>
                    <w:ind w:firstLineChars="0" w:firstLine="0"/>
                    <w:jc w:val="center"/>
                    <w:rPr>
                      <w:sz w:val="21"/>
                      <w:szCs w:val="24"/>
                    </w:rPr>
                  </w:pPr>
                  <w:r w:rsidRPr="00E958AD">
                    <w:rPr>
                      <w:sz w:val="21"/>
                      <w:szCs w:val="24"/>
                    </w:rPr>
                    <w:t>DA001</w:t>
                  </w:r>
                </w:p>
              </w:tc>
              <w:tc>
                <w:tcPr>
                  <w:tcW w:w="1381" w:type="dxa"/>
                  <w:vAlign w:val="center"/>
                </w:tcPr>
                <w:p w14:paraId="559CE766" w14:textId="1C0FECCA" w:rsidR="00DD2BF0" w:rsidRPr="00E958AD" w:rsidRDefault="00DD2BF0" w:rsidP="00DD4A99">
                  <w:pPr>
                    <w:spacing w:line="240" w:lineRule="auto"/>
                    <w:ind w:firstLineChars="0" w:firstLine="0"/>
                    <w:jc w:val="center"/>
                    <w:rPr>
                      <w:sz w:val="21"/>
                      <w:szCs w:val="24"/>
                    </w:rPr>
                  </w:pPr>
                  <w:r w:rsidRPr="00E958AD">
                    <w:rPr>
                      <w:rFonts w:hint="eastAsia"/>
                      <w:sz w:val="21"/>
                      <w:szCs w:val="24"/>
                    </w:rPr>
                    <w:t>颗粒物</w:t>
                  </w:r>
                </w:p>
              </w:tc>
              <w:tc>
                <w:tcPr>
                  <w:tcW w:w="1141" w:type="dxa"/>
                  <w:vMerge/>
                  <w:vAlign w:val="center"/>
                </w:tcPr>
                <w:p w14:paraId="7F660F50" w14:textId="77777777" w:rsidR="00DD2BF0" w:rsidRPr="00E958AD" w:rsidRDefault="00DD2BF0" w:rsidP="00DD4A99">
                  <w:pPr>
                    <w:spacing w:line="240" w:lineRule="auto"/>
                    <w:ind w:firstLineChars="0" w:firstLine="0"/>
                    <w:jc w:val="center"/>
                    <w:rPr>
                      <w:sz w:val="21"/>
                      <w:szCs w:val="24"/>
                    </w:rPr>
                  </w:pPr>
                </w:p>
              </w:tc>
              <w:tc>
                <w:tcPr>
                  <w:tcW w:w="1305" w:type="dxa"/>
                  <w:vAlign w:val="bottom"/>
                </w:tcPr>
                <w:p w14:paraId="09667969" w14:textId="1F4ABDC2" w:rsidR="00DD2BF0" w:rsidRPr="00E958AD" w:rsidRDefault="00DD2BF0" w:rsidP="00DD4A99">
                  <w:pPr>
                    <w:spacing w:line="240" w:lineRule="auto"/>
                    <w:ind w:firstLineChars="0" w:firstLine="0"/>
                    <w:jc w:val="center"/>
                    <w:rPr>
                      <w:sz w:val="21"/>
                      <w:szCs w:val="21"/>
                    </w:rPr>
                  </w:pPr>
                  <w:r w:rsidRPr="00E958AD">
                    <w:rPr>
                      <w:rFonts w:eastAsia="等线"/>
                      <w:sz w:val="22"/>
                    </w:rPr>
                    <w:t>6.</w:t>
                  </w:r>
                  <w:r w:rsidR="00576BE6" w:rsidRPr="00E958AD">
                    <w:rPr>
                      <w:rFonts w:eastAsia="等线"/>
                      <w:sz w:val="22"/>
                    </w:rPr>
                    <w:t>2068</w:t>
                  </w:r>
                </w:p>
              </w:tc>
              <w:tc>
                <w:tcPr>
                  <w:tcW w:w="1340" w:type="dxa"/>
                  <w:vAlign w:val="bottom"/>
                </w:tcPr>
                <w:p w14:paraId="3B4C62AC" w14:textId="127DD71A" w:rsidR="00DD2BF0" w:rsidRPr="00E958AD" w:rsidRDefault="00576BE6" w:rsidP="00DD4A99">
                  <w:pPr>
                    <w:spacing w:line="240" w:lineRule="auto"/>
                    <w:ind w:firstLineChars="0" w:firstLine="0"/>
                    <w:jc w:val="center"/>
                    <w:rPr>
                      <w:sz w:val="21"/>
                      <w:szCs w:val="24"/>
                    </w:rPr>
                  </w:pPr>
                  <w:r w:rsidRPr="00E958AD">
                    <w:rPr>
                      <w:rFonts w:eastAsia="等线"/>
                      <w:sz w:val="22"/>
                    </w:rPr>
                    <w:t>620.825</w:t>
                  </w:r>
                </w:p>
              </w:tc>
              <w:tc>
                <w:tcPr>
                  <w:tcW w:w="1288" w:type="dxa"/>
                  <w:vMerge/>
                  <w:vAlign w:val="center"/>
                </w:tcPr>
                <w:p w14:paraId="7C723CCB" w14:textId="77777777" w:rsidR="00DD2BF0" w:rsidRPr="00E958AD" w:rsidRDefault="00DD2BF0" w:rsidP="00DD4A99">
                  <w:pPr>
                    <w:spacing w:line="240" w:lineRule="auto"/>
                    <w:ind w:firstLineChars="0" w:firstLine="0"/>
                    <w:jc w:val="center"/>
                    <w:rPr>
                      <w:sz w:val="21"/>
                      <w:szCs w:val="24"/>
                    </w:rPr>
                  </w:pPr>
                </w:p>
              </w:tc>
            </w:tr>
            <w:tr w:rsidR="00E958AD" w:rsidRPr="00E958AD" w14:paraId="60899B7D" w14:textId="77777777" w:rsidTr="00DC38C4">
              <w:trPr>
                <w:trHeight w:val="335"/>
              </w:trPr>
              <w:tc>
                <w:tcPr>
                  <w:tcW w:w="1297" w:type="dxa"/>
                  <w:vAlign w:val="center"/>
                </w:tcPr>
                <w:p w14:paraId="188C16A7" w14:textId="5150232C" w:rsidR="00DD2BF0" w:rsidRPr="00E958AD" w:rsidRDefault="00DD2BF0" w:rsidP="00DD2BF0">
                  <w:pPr>
                    <w:spacing w:line="240" w:lineRule="auto"/>
                    <w:ind w:firstLineChars="0" w:firstLine="0"/>
                    <w:jc w:val="center"/>
                    <w:rPr>
                      <w:sz w:val="21"/>
                      <w:szCs w:val="24"/>
                    </w:rPr>
                  </w:pPr>
                  <w:r w:rsidRPr="00E958AD">
                    <w:rPr>
                      <w:sz w:val="21"/>
                      <w:szCs w:val="24"/>
                    </w:rPr>
                    <w:t>DA004</w:t>
                  </w:r>
                </w:p>
              </w:tc>
              <w:tc>
                <w:tcPr>
                  <w:tcW w:w="1381" w:type="dxa"/>
                  <w:vAlign w:val="center"/>
                </w:tcPr>
                <w:p w14:paraId="514DB18D" w14:textId="79738485" w:rsidR="00DD2BF0" w:rsidRPr="00E958AD" w:rsidRDefault="00DD2BF0" w:rsidP="00DD2BF0">
                  <w:pPr>
                    <w:spacing w:line="240" w:lineRule="auto"/>
                    <w:ind w:firstLineChars="0" w:firstLine="0"/>
                    <w:jc w:val="center"/>
                    <w:rPr>
                      <w:sz w:val="21"/>
                      <w:szCs w:val="24"/>
                    </w:rPr>
                  </w:pPr>
                  <w:r w:rsidRPr="00E958AD">
                    <w:rPr>
                      <w:rFonts w:hint="eastAsia"/>
                      <w:sz w:val="21"/>
                      <w:szCs w:val="24"/>
                    </w:rPr>
                    <w:t>颗粒物</w:t>
                  </w:r>
                </w:p>
              </w:tc>
              <w:tc>
                <w:tcPr>
                  <w:tcW w:w="1141" w:type="dxa"/>
                  <w:vMerge/>
                  <w:vAlign w:val="center"/>
                </w:tcPr>
                <w:p w14:paraId="2CA1407F" w14:textId="77777777" w:rsidR="00DD2BF0" w:rsidRPr="00E958AD" w:rsidRDefault="00DD2BF0" w:rsidP="00DD2BF0">
                  <w:pPr>
                    <w:spacing w:line="240" w:lineRule="auto"/>
                    <w:ind w:firstLineChars="0" w:firstLine="0"/>
                    <w:jc w:val="center"/>
                    <w:rPr>
                      <w:sz w:val="21"/>
                      <w:szCs w:val="24"/>
                    </w:rPr>
                  </w:pPr>
                </w:p>
              </w:tc>
              <w:tc>
                <w:tcPr>
                  <w:tcW w:w="1305" w:type="dxa"/>
                  <w:vAlign w:val="bottom"/>
                </w:tcPr>
                <w:p w14:paraId="41340C8C" w14:textId="3B280C8F" w:rsidR="00DD2BF0" w:rsidRPr="00E958AD" w:rsidRDefault="00576BE6" w:rsidP="00DD2BF0">
                  <w:pPr>
                    <w:spacing w:line="240" w:lineRule="auto"/>
                    <w:ind w:firstLineChars="0" w:firstLine="0"/>
                    <w:jc w:val="center"/>
                    <w:rPr>
                      <w:rFonts w:eastAsia="等线"/>
                      <w:sz w:val="22"/>
                    </w:rPr>
                  </w:pPr>
                  <w:r w:rsidRPr="00E958AD">
                    <w:rPr>
                      <w:rFonts w:eastAsia="等线"/>
                      <w:sz w:val="22"/>
                    </w:rPr>
                    <w:t>0.1268</w:t>
                  </w:r>
                </w:p>
              </w:tc>
              <w:tc>
                <w:tcPr>
                  <w:tcW w:w="1340" w:type="dxa"/>
                  <w:vAlign w:val="bottom"/>
                </w:tcPr>
                <w:p w14:paraId="04D22A7C" w14:textId="5941D9CE" w:rsidR="00DD2BF0" w:rsidRPr="00E958AD" w:rsidRDefault="00576BE6" w:rsidP="00DD2BF0">
                  <w:pPr>
                    <w:spacing w:line="240" w:lineRule="auto"/>
                    <w:ind w:firstLineChars="0" w:firstLine="0"/>
                    <w:jc w:val="center"/>
                    <w:rPr>
                      <w:rFonts w:eastAsia="等线"/>
                      <w:sz w:val="22"/>
                    </w:rPr>
                  </w:pPr>
                  <w:r w:rsidRPr="00E958AD">
                    <w:rPr>
                      <w:rFonts w:eastAsia="等线"/>
                      <w:sz w:val="22"/>
                    </w:rPr>
                    <w:t>42.275</w:t>
                  </w:r>
                </w:p>
              </w:tc>
              <w:tc>
                <w:tcPr>
                  <w:tcW w:w="1288" w:type="dxa"/>
                  <w:vMerge/>
                  <w:vAlign w:val="center"/>
                </w:tcPr>
                <w:p w14:paraId="0DB47F70" w14:textId="77777777" w:rsidR="00DD2BF0" w:rsidRPr="00E958AD" w:rsidRDefault="00DD2BF0" w:rsidP="00DD2BF0">
                  <w:pPr>
                    <w:spacing w:line="240" w:lineRule="auto"/>
                    <w:ind w:firstLineChars="0" w:firstLine="0"/>
                    <w:jc w:val="center"/>
                    <w:rPr>
                      <w:sz w:val="21"/>
                      <w:szCs w:val="24"/>
                    </w:rPr>
                  </w:pPr>
                </w:p>
              </w:tc>
            </w:tr>
          </w:tbl>
          <w:p w14:paraId="2110C43D" w14:textId="77777777" w:rsidR="00790A2C" w:rsidRPr="00E958AD" w:rsidRDefault="00790A2C" w:rsidP="00790A2C">
            <w:pPr>
              <w:adjustRightInd w:val="0"/>
              <w:snapToGrid w:val="0"/>
              <w:ind w:firstLine="480"/>
              <w:rPr>
                <w:szCs w:val="24"/>
              </w:rPr>
            </w:pPr>
            <w:r w:rsidRPr="00E958AD">
              <w:rPr>
                <w:szCs w:val="24"/>
              </w:rPr>
              <w:t>为了进一步降低生产废气排放对周围环境空气的影响，必须杜绝项目废气的非正常排放，本次评价提出以下建议措施：</w:t>
            </w:r>
          </w:p>
          <w:p w14:paraId="1B4524BD" w14:textId="77777777" w:rsidR="00790A2C" w:rsidRPr="00E958AD" w:rsidRDefault="00790A2C" w:rsidP="00790A2C">
            <w:pPr>
              <w:adjustRightInd w:val="0"/>
              <w:snapToGrid w:val="0"/>
              <w:ind w:firstLine="480"/>
              <w:rPr>
                <w:szCs w:val="24"/>
              </w:rPr>
            </w:pPr>
            <w:r w:rsidRPr="00E958AD">
              <w:rPr>
                <w:rFonts w:ascii="宋体" w:hAnsi="宋体" w:cs="宋体" w:hint="eastAsia"/>
                <w:szCs w:val="24"/>
              </w:rPr>
              <w:t>①</w:t>
            </w:r>
            <w:r w:rsidRPr="00E958AD">
              <w:rPr>
                <w:szCs w:val="24"/>
              </w:rPr>
              <w:t>加强管理，定期检查、维修、保养废气处理设备及构建，确保运作正常。</w:t>
            </w:r>
          </w:p>
          <w:p w14:paraId="469F3290" w14:textId="77777777" w:rsidR="00790A2C" w:rsidRPr="00E958AD" w:rsidRDefault="00790A2C" w:rsidP="00790A2C">
            <w:pPr>
              <w:adjustRightInd w:val="0"/>
              <w:snapToGrid w:val="0"/>
              <w:ind w:firstLine="480"/>
              <w:rPr>
                <w:szCs w:val="24"/>
              </w:rPr>
            </w:pPr>
            <w:r w:rsidRPr="00E958AD">
              <w:rPr>
                <w:rFonts w:ascii="宋体" w:hAnsi="宋体" w:cs="宋体" w:hint="eastAsia"/>
                <w:szCs w:val="24"/>
              </w:rPr>
              <w:t>②</w:t>
            </w:r>
            <w:r w:rsidRPr="00E958AD">
              <w:rPr>
                <w:szCs w:val="24"/>
              </w:rPr>
              <w:t>在必要位置设置监控、预警装置，做的及时发现，及时解决。</w:t>
            </w:r>
          </w:p>
          <w:p w14:paraId="64639839" w14:textId="0A39E3D1" w:rsidR="00790A2C" w:rsidRPr="00E958AD" w:rsidRDefault="00790A2C" w:rsidP="00790A2C">
            <w:pPr>
              <w:adjustRightInd w:val="0"/>
              <w:snapToGrid w:val="0"/>
              <w:ind w:firstLine="480"/>
              <w:rPr>
                <w:szCs w:val="24"/>
              </w:rPr>
            </w:pPr>
            <w:r w:rsidRPr="00E958AD">
              <w:rPr>
                <w:rFonts w:ascii="宋体" w:hAnsi="宋体" w:cs="宋体" w:hint="eastAsia"/>
                <w:szCs w:val="24"/>
              </w:rPr>
              <w:t>③</w:t>
            </w:r>
            <w:r w:rsidRPr="00E958AD">
              <w:rPr>
                <w:szCs w:val="24"/>
              </w:rPr>
              <w:t>出现非正常情况，及时停止</w:t>
            </w:r>
            <w:r w:rsidR="008504E3" w:rsidRPr="00E958AD">
              <w:rPr>
                <w:rFonts w:hint="eastAsia"/>
                <w:szCs w:val="24"/>
              </w:rPr>
              <w:t>生产</w:t>
            </w:r>
            <w:r w:rsidRPr="00E958AD">
              <w:rPr>
                <w:szCs w:val="24"/>
              </w:rPr>
              <w:t>，并维修，减少废气对大气环境的不利影响。</w:t>
            </w:r>
          </w:p>
          <w:p w14:paraId="5BD3C1B6" w14:textId="77777777" w:rsidR="00790A2C" w:rsidRPr="00E958AD" w:rsidRDefault="00790A2C" w:rsidP="00790A2C">
            <w:pPr>
              <w:adjustRightInd w:val="0"/>
              <w:snapToGrid w:val="0"/>
              <w:ind w:firstLine="482"/>
              <w:rPr>
                <w:b/>
                <w:bCs/>
                <w:szCs w:val="24"/>
              </w:rPr>
            </w:pPr>
            <w:r w:rsidRPr="00E958AD">
              <w:rPr>
                <w:b/>
                <w:bCs/>
                <w:szCs w:val="24"/>
              </w:rPr>
              <w:t>2</w:t>
            </w:r>
            <w:r w:rsidRPr="00E958AD">
              <w:rPr>
                <w:b/>
                <w:bCs/>
                <w:szCs w:val="24"/>
              </w:rPr>
              <w:t>、废气治理措施可行性分析</w:t>
            </w:r>
          </w:p>
          <w:p w14:paraId="3A19B8E2" w14:textId="69889093" w:rsidR="00F268C7" w:rsidRPr="00E958AD" w:rsidRDefault="00F268C7" w:rsidP="00F268C7">
            <w:pPr>
              <w:widowControl/>
              <w:ind w:firstLine="480"/>
              <w:jc w:val="left"/>
              <w:rPr>
                <w:kern w:val="0"/>
                <w:szCs w:val="24"/>
                <w:lang w:bidi="ar"/>
              </w:rPr>
            </w:pPr>
            <w:r w:rsidRPr="00E958AD">
              <w:rPr>
                <w:rFonts w:hint="eastAsia"/>
                <w:kern w:val="0"/>
                <w:szCs w:val="24"/>
                <w:lang w:bidi="ar"/>
              </w:rPr>
              <w:t>项目废气处理工艺与</w:t>
            </w:r>
            <w:r w:rsidR="00B06D86" w:rsidRPr="00E958AD">
              <w:rPr>
                <w:rFonts w:hint="eastAsia"/>
                <w:kern w:val="0"/>
                <w:szCs w:val="24"/>
                <w:lang w:bidi="ar"/>
              </w:rPr>
              <w:t>《排污许可证申请与核发技术规范石墨及其他非金属矿物制品制造》（</w:t>
            </w:r>
            <w:r w:rsidR="00B06D86" w:rsidRPr="00E958AD">
              <w:rPr>
                <w:rFonts w:hint="eastAsia"/>
                <w:kern w:val="0"/>
                <w:szCs w:val="24"/>
                <w:lang w:bidi="ar"/>
              </w:rPr>
              <w:t>HJ1119-2020</w:t>
            </w:r>
            <w:r w:rsidR="00B06D86" w:rsidRPr="00E958AD">
              <w:rPr>
                <w:rFonts w:hint="eastAsia"/>
                <w:kern w:val="0"/>
                <w:szCs w:val="24"/>
                <w:lang w:bidi="ar"/>
              </w:rPr>
              <w:t>）表</w:t>
            </w:r>
            <w:r w:rsidR="00B06D86" w:rsidRPr="00E958AD">
              <w:rPr>
                <w:kern w:val="0"/>
                <w:szCs w:val="24"/>
                <w:lang w:bidi="ar"/>
              </w:rPr>
              <w:t>A.1</w:t>
            </w:r>
            <w:r w:rsidR="00B06D86" w:rsidRPr="00E958AD">
              <w:rPr>
                <w:rFonts w:hint="eastAsia"/>
                <w:kern w:val="0"/>
                <w:szCs w:val="24"/>
                <w:lang w:bidi="ar"/>
              </w:rPr>
              <w:t>中污染防治设施及</w:t>
            </w:r>
            <w:r w:rsidRPr="00E958AD">
              <w:rPr>
                <w:rFonts w:hint="eastAsia"/>
                <w:kern w:val="0"/>
                <w:szCs w:val="24"/>
                <w:lang w:bidi="ar"/>
              </w:rPr>
              <w:t>《排污许可证申请与核发技术规范</w:t>
            </w:r>
            <w:r w:rsidRPr="00E958AD">
              <w:rPr>
                <w:rFonts w:hint="eastAsia"/>
                <w:kern w:val="0"/>
                <w:szCs w:val="24"/>
                <w:lang w:bidi="ar"/>
              </w:rPr>
              <w:t>-</w:t>
            </w:r>
            <w:r w:rsidRPr="00E958AD">
              <w:rPr>
                <w:rFonts w:hint="eastAsia"/>
                <w:kern w:val="0"/>
                <w:szCs w:val="24"/>
                <w:lang w:bidi="ar"/>
              </w:rPr>
              <w:t>锅炉》</w:t>
            </w:r>
            <w:r w:rsidRPr="00E958AD">
              <w:rPr>
                <w:rFonts w:hint="eastAsia"/>
                <w:kern w:val="0"/>
                <w:szCs w:val="24"/>
                <w:lang w:bidi="ar"/>
              </w:rPr>
              <w:t>(HJ</w:t>
            </w:r>
            <w:r w:rsidRPr="00E958AD">
              <w:rPr>
                <w:kern w:val="0"/>
                <w:szCs w:val="24"/>
                <w:lang w:bidi="ar"/>
              </w:rPr>
              <w:t>953</w:t>
            </w:r>
            <w:r w:rsidRPr="00E958AD">
              <w:rPr>
                <w:rFonts w:hint="eastAsia"/>
                <w:kern w:val="0"/>
                <w:szCs w:val="24"/>
                <w:lang w:bidi="ar"/>
              </w:rPr>
              <w:t>-2018)</w:t>
            </w:r>
            <w:r w:rsidRPr="00E958AD">
              <w:rPr>
                <w:rFonts w:hint="eastAsia"/>
                <w:kern w:val="0"/>
                <w:szCs w:val="24"/>
                <w:lang w:bidi="ar"/>
              </w:rPr>
              <w:t>表</w:t>
            </w:r>
            <w:r w:rsidRPr="00E958AD">
              <w:rPr>
                <w:kern w:val="0"/>
                <w:szCs w:val="24"/>
                <w:lang w:bidi="ar"/>
              </w:rPr>
              <w:t>7</w:t>
            </w:r>
            <w:r w:rsidRPr="00E958AD">
              <w:rPr>
                <w:rFonts w:hint="eastAsia"/>
                <w:kern w:val="0"/>
                <w:szCs w:val="24"/>
                <w:lang w:bidi="ar"/>
              </w:rPr>
              <w:t xml:space="preserve"> </w:t>
            </w:r>
            <w:r w:rsidRPr="00E958AD">
              <w:rPr>
                <w:rFonts w:hint="eastAsia"/>
                <w:kern w:val="0"/>
                <w:szCs w:val="24"/>
                <w:lang w:bidi="ar"/>
              </w:rPr>
              <w:t>中污染防治设施名称及工艺对比情况如下：</w:t>
            </w:r>
          </w:p>
          <w:p w14:paraId="07D67C2A" w14:textId="1C9F31A2" w:rsidR="00F268C7" w:rsidRPr="00E958AD" w:rsidRDefault="00F268C7" w:rsidP="00F268C7">
            <w:pPr>
              <w:pStyle w:val="wlh"/>
              <w:ind w:firstLine="482"/>
              <w:rPr>
                <w:rFonts w:ascii="Times New Roman" w:eastAsia="宋体" w:hAnsi="Times New Roman"/>
                <w:b/>
                <w:bCs/>
              </w:rPr>
            </w:pPr>
            <w:r w:rsidRPr="00E958AD">
              <w:rPr>
                <w:rFonts w:ascii="Times New Roman" w:eastAsia="宋体" w:hAnsi="Times New Roman" w:hint="eastAsia"/>
                <w:b/>
                <w:bCs/>
              </w:rPr>
              <w:t>表</w:t>
            </w:r>
            <w:r w:rsidRPr="00E958AD">
              <w:rPr>
                <w:rFonts w:ascii="Times New Roman" w:eastAsia="宋体" w:hAnsi="Times New Roman" w:hint="eastAsia"/>
                <w:b/>
                <w:bCs/>
              </w:rPr>
              <w:t>4</w:t>
            </w:r>
            <w:r w:rsidRPr="00E958AD">
              <w:rPr>
                <w:rFonts w:ascii="Times New Roman" w:eastAsia="宋体" w:hAnsi="Times New Roman"/>
                <w:b/>
                <w:bCs/>
              </w:rPr>
              <w:t>-</w:t>
            </w:r>
            <w:r w:rsidR="00302AB3" w:rsidRPr="00E958AD">
              <w:rPr>
                <w:rFonts w:ascii="Times New Roman" w:eastAsia="宋体" w:hAnsi="Times New Roman"/>
                <w:b/>
                <w:bCs/>
              </w:rPr>
              <w:t>5</w:t>
            </w:r>
            <w:r w:rsidRPr="00E958AD">
              <w:rPr>
                <w:rFonts w:ascii="Times New Roman" w:eastAsia="宋体" w:hAnsi="Times New Roman"/>
                <w:b/>
                <w:bCs/>
              </w:rPr>
              <w:t xml:space="preserve"> </w:t>
            </w:r>
            <w:r w:rsidR="00B06D86" w:rsidRPr="00E958AD">
              <w:rPr>
                <w:rFonts w:ascii="Times New Roman" w:eastAsia="宋体" w:hAnsi="Times New Roman" w:hint="eastAsia"/>
                <w:b/>
                <w:bCs/>
              </w:rPr>
              <w:t>废气</w:t>
            </w:r>
            <w:proofErr w:type="gramStart"/>
            <w:r w:rsidRPr="00E958AD">
              <w:rPr>
                <w:rFonts w:ascii="Times New Roman" w:eastAsia="宋体" w:hAnsi="Times New Roman" w:hint="eastAsia"/>
                <w:b/>
                <w:bCs/>
              </w:rPr>
              <w:t>气</w:t>
            </w:r>
            <w:proofErr w:type="gramEnd"/>
            <w:r w:rsidRPr="00E958AD">
              <w:rPr>
                <w:rFonts w:ascii="Times New Roman" w:eastAsia="宋体" w:hAnsi="Times New Roman" w:hint="eastAsia"/>
                <w:b/>
                <w:bCs/>
              </w:rPr>
              <w:t>污染防治可行技术参照表</w:t>
            </w:r>
          </w:p>
          <w:tbl>
            <w:tblPr>
              <w:tblStyle w:val="aa"/>
              <w:tblW w:w="7605" w:type="dxa"/>
              <w:tblLayout w:type="fixed"/>
              <w:tblLook w:val="04A0" w:firstRow="1" w:lastRow="0" w:firstColumn="1" w:lastColumn="0" w:noHBand="0" w:noVBand="1"/>
            </w:tblPr>
            <w:tblGrid>
              <w:gridCol w:w="1385"/>
              <w:gridCol w:w="1057"/>
              <w:gridCol w:w="992"/>
              <w:gridCol w:w="1843"/>
              <w:gridCol w:w="1502"/>
              <w:gridCol w:w="826"/>
            </w:tblGrid>
            <w:tr w:rsidR="00E958AD" w:rsidRPr="00E958AD" w14:paraId="5E4B0779" w14:textId="77777777" w:rsidTr="00E727A2">
              <w:trPr>
                <w:trHeight w:val="565"/>
              </w:trPr>
              <w:tc>
                <w:tcPr>
                  <w:tcW w:w="1385" w:type="dxa"/>
                  <w:vAlign w:val="center"/>
                </w:tcPr>
                <w:p w14:paraId="4A66045D" w14:textId="77777777" w:rsidR="00F268C7" w:rsidRPr="00E958AD" w:rsidRDefault="00F268C7" w:rsidP="00F268C7">
                  <w:pPr>
                    <w:pStyle w:val="wlh"/>
                    <w:spacing w:line="240" w:lineRule="auto"/>
                    <w:rPr>
                      <w:rFonts w:ascii="Times New Roman" w:eastAsia="宋体" w:hAnsi="Times New Roman"/>
                      <w:b/>
                      <w:bCs/>
                    </w:rPr>
                  </w:pPr>
                  <w:r w:rsidRPr="00E958AD">
                    <w:rPr>
                      <w:rFonts w:ascii="Times New Roman" w:eastAsia="宋体" w:hAnsi="Times New Roman" w:hint="eastAsia"/>
                      <w:b/>
                      <w:bCs/>
                    </w:rPr>
                    <w:t>生产单元或设施废气</w:t>
                  </w:r>
                </w:p>
              </w:tc>
              <w:tc>
                <w:tcPr>
                  <w:tcW w:w="1057" w:type="dxa"/>
                  <w:vAlign w:val="center"/>
                </w:tcPr>
                <w:p w14:paraId="46C24AF6" w14:textId="77777777" w:rsidR="00F268C7" w:rsidRPr="00E958AD" w:rsidRDefault="00F268C7" w:rsidP="00F268C7">
                  <w:pPr>
                    <w:pStyle w:val="wlh"/>
                    <w:spacing w:line="240" w:lineRule="auto"/>
                    <w:rPr>
                      <w:rFonts w:ascii="Times New Roman" w:eastAsia="宋体" w:hAnsi="Times New Roman"/>
                      <w:b/>
                      <w:bCs/>
                    </w:rPr>
                  </w:pPr>
                  <w:r w:rsidRPr="00E958AD">
                    <w:rPr>
                      <w:rFonts w:ascii="Times New Roman" w:eastAsia="宋体" w:hAnsi="Times New Roman" w:hint="eastAsia"/>
                      <w:b/>
                      <w:bCs/>
                    </w:rPr>
                    <w:t>污染物种类</w:t>
                  </w:r>
                </w:p>
              </w:tc>
              <w:tc>
                <w:tcPr>
                  <w:tcW w:w="992" w:type="dxa"/>
                  <w:vAlign w:val="center"/>
                </w:tcPr>
                <w:p w14:paraId="26C29DC7" w14:textId="77777777" w:rsidR="00F268C7" w:rsidRPr="00E958AD" w:rsidRDefault="00F268C7" w:rsidP="00F268C7">
                  <w:pPr>
                    <w:pStyle w:val="wlh"/>
                    <w:spacing w:line="240" w:lineRule="auto"/>
                    <w:rPr>
                      <w:rFonts w:ascii="Times New Roman" w:eastAsia="宋体" w:hAnsi="Times New Roman"/>
                      <w:b/>
                      <w:bCs/>
                    </w:rPr>
                  </w:pPr>
                  <w:r w:rsidRPr="00E958AD">
                    <w:rPr>
                      <w:rFonts w:ascii="Times New Roman" w:eastAsia="宋体" w:hAnsi="Times New Roman" w:hint="eastAsia"/>
                      <w:b/>
                      <w:bCs/>
                    </w:rPr>
                    <w:t>排放形式</w:t>
                  </w:r>
                </w:p>
              </w:tc>
              <w:tc>
                <w:tcPr>
                  <w:tcW w:w="1843" w:type="dxa"/>
                  <w:vAlign w:val="center"/>
                </w:tcPr>
                <w:p w14:paraId="132BB00A" w14:textId="77777777" w:rsidR="00F268C7" w:rsidRPr="00E958AD" w:rsidRDefault="00F268C7" w:rsidP="00F268C7">
                  <w:pPr>
                    <w:pStyle w:val="wlh"/>
                    <w:spacing w:line="240" w:lineRule="auto"/>
                    <w:rPr>
                      <w:rFonts w:ascii="Times New Roman" w:eastAsia="宋体" w:hAnsi="Times New Roman"/>
                      <w:b/>
                      <w:bCs/>
                    </w:rPr>
                  </w:pPr>
                  <w:r w:rsidRPr="00E958AD">
                    <w:rPr>
                      <w:rFonts w:ascii="Times New Roman" w:eastAsia="宋体" w:hAnsi="Times New Roman" w:hint="eastAsia"/>
                      <w:b/>
                      <w:bCs/>
                    </w:rPr>
                    <w:t>可行性技术</w:t>
                  </w:r>
                </w:p>
              </w:tc>
              <w:tc>
                <w:tcPr>
                  <w:tcW w:w="1502" w:type="dxa"/>
                  <w:vAlign w:val="center"/>
                </w:tcPr>
                <w:p w14:paraId="0E0D33D2" w14:textId="77777777" w:rsidR="00F268C7" w:rsidRPr="00E958AD" w:rsidRDefault="00F268C7" w:rsidP="00F268C7">
                  <w:pPr>
                    <w:pStyle w:val="wlh"/>
                    <w:spacing w:line="240" w:lineRule="auto"/>
                    <w:rPr>
                      <w:rFonts w:ascii="Times New Roman" w:eastAsia="宋体" w:hAnsi="Times New Roman"/>
                      <w:b/>
                      <w:bCs/>
                    </w:rPr>
                  </w:pPr>
                  <w:r w:rsidRPr="00E958AD">
                    <w:rPr>
                      <w:rFonts w:ascii="Times New Roman" w:eastAsia="宋体" w:hAnsi="Times New Roman" w:hint="eastAsia"/>
                      <w:b/>
                      <w:bCs/>
                    </w:rPr>
                    <w:t>项目技术</w:t>
                  </w:r>
                </w:p>
              </w:tc>
              <w:tc>
                <w:tcPr>
                  <w:tcW w:w="826" w:type="dxa"/>
                  <w:vAlign w:val="center"/>
                </w:tcPr>
                <w:p w14:paraId="2B89BE01" w14:textId="77777777" w:rsidR="00F268C7" w:rsidRPr="00E958AD" w:rsidRDefault="00F268C7" w:rsidP="00F268C7">
                  <w:pPr>
                    <w:pStyle w:val="wlh"/>
                    <w:spacing w:line="240" w:lineRule="auto"/>
                    <w:rPr>
                      <w:rFonts w:ascii="Times New Roman" w:eastAsia="宋体" w:hAnsi="Times New Roman"/>
                      <w:b/>
                      <w:bCs/>
                    </w:rPr>
                  </w:pPr>
                  <w:r w:rsidRPr="00E958AD">
                    <w:rPr>
                      <w:rFonts w:ascii="Times New Roman" w:eastAsia="宋体" w:hAnsi="Times New Roman" w:hint="eastAsia"/>
                      <w:b/>
                      <w:bCs/>
                    </w:rPr>
                    <w:t>是否可行</w:t>
                  </w:r>
                </w:p>
              </w:tc>
            </w:tr>
            <w:tr w:rsidR="00E958AD" w:rsidRPr="00E958AD" w14:paraId="009B7CB0" w14:textId="77777777" w:rsidTr="00E727A2">
              <w:trPr>
                <w:trHeight w:val="70"/>
              </w:trPr>
              <w:tc>
                <w:tcPr>
                  <w:tcW w:w="1385" w:type="dxa"/>
                  <w:vAlign w:val="center"/>
                </w:tcPr>
                <w:p w14:paraId="1A2A99BF" w14:textId="529367B9" w:rsidR="00042E34" w:rsidRPr="00E958AD" w:rsidRDefault="00DD2BF0" w:rsidP="00DD2BF0">
                  <w:pPr>
                    <w:pStyle w:val="a1"/>
                    <w:jc w:val="center"/>
                    <w:rPr>
                      <w:sz w:val="21"/>
                      <w:szCs w:val="21"/>
                    </w:rPr>
                  </w:pPr>
                  <w:r w:rsidRPr="00E958AD">
                    <w:rPr>
                      <w:rFonts w:hint="eastAsia"/>
                      <w:sz w:val="21"/>
                      <w:szCs w:val="21"/>
                    </w:rPr>
                    <w:t>沥青罐呼吸废气、成品出料废气</w:t>
                  </w:r>
                </w:p>
              </w:tc>
              <w:tc>
                <w:tcPr>
                  <w:tcW w:w="1057" w:type="dxa"/>
                  <w:vAlign w:val="center"/>
                </w:tcPr>
                <w:p w14:paraId="6F58FB57" w14:textId="3D660306" w:rsidR="00042E34" w:rsidRPr="00E958AD" w:rsidRDefault="00042E34" w:rsidP="00F268C7">
                  <w:pPr>
                    <w:pStyle w:val="a1"/>
                    <w:jc w:val="center"/>
                    <w:rPr>
                      <w:sz w:val="21"/>
                      <w:szCs w:val="21"/>
                    </w:rPr>
                  </w:pPr>
                  <w:r w:rsidRPr="00E958AD">
                    <w:rPr>
                      <w:sz w:val="21"/>
                      <w:szCs w:val="21"/>
                    </w:rPr>
                    <w:t>沥青烟、苯并</w:t>
                  </w:r>
                  <w:r w:rsidRPr="00E958AD">
                    <w:rPr>
                      <w:sz w:val="21"/>
                      <w:szCs w:val="21"/>
                    </w:rPr>
                    <w:t>[a]</w:t>
                  </w:r>
                  <w:proofErr w:type="gramStart"/>
                  <w:r w:rsidRPr="00E958AD">
                    <w:rPr>
                      <w:sz w:val="21"/>
                      <w:szCs w:val="21"/>
                    </w:rPr>
                    <w:t>芘</w:t>
                  </w:r>
                  <w:proofErr w:type="gramEnd"/>
                </w:p>
              </w:tc>
              <w:tc>
                <w:tcPr>
                  <w:tcW w:w="992" w:type="dxa"/>
                  <w:vMerge w:val="restart"/>
                  <w:vAlign w:val="center"/>
                </w:tcPr>
                <w:p w14:paraId="43AF3955" w14:textId="723D5835" w:rsidR="00042E34" w:rsidRPr="00E958AD" w:rsidRDefault="00042E34" w:rsidP="00F268C7">
                  <w:pPr>
                    <w:pStyle w:val="a1"/>
                    <w:jc w:val="center"/>
                    <w:rPr>
                      <w:sz w:val="21"/>
                      <w:szCs w:val="21"/>
                    </w:rPr>
                  </w:pPr>
                  <w:r w:rsidRPr="00E958AD">
                    <w:rPr>
                      <w:rFonts w:hint="eastAsia"/>
                      <w:sz w:val="21"/>
                      <w:szCs w:val="21"/>
                    </w:rPr>
                    <w:t>有组织</w:t>
                  </w:r>
                </w:p>
              </w:tc>
              <w:tc>
                <w:tcPr>
                  <w:tcW w:w="1843" w:type="dxa"/>
                  <w:vAlign w:val="center"/>
                </w:tcPr>
                <w:p w14:paraId="34374E1E" w14:textId="0B35C1FB" w:rsidR="00042E34" w:rsidRPr="00E958AD" w:rsidRDefault="00DD2BF0" w:rsidP="00F268C7">
                  <w:pPr>
                    <w:pStyle w:val="a1"/>
                    <w:jc w:val="center"/>
                    <w:rPr>
                      <w:sz w:val="21"/>
                      <w:szCs w:val="21"/>
                    </w:rPr>
                  </w:pPr>
                  <w:r w:rsidRPr="00E958AD">
                    <w:rPr>
                      <w:rFonts w:hint="eastAsia"/>
                      <w:sz w:val="21"/>
                      <w:szCs w:val="21"/>
                    </w:rPr>
                    <w:t>活性炭吸附、电捕焦油器、电捕焦油器</w:t>
                  </w:r>
                  <w:r w:rsidRPr="00E958AD">
                    <w:rPr>
                      <w:rFonts w:hint="eastAsia"/>
                      <w:sz w:val="21"/>
                      <w:szCs w:val="21"/>
                    </w:rPr>
                    <w:t>+</w:t>
                  </w:r>
                  <w:r w:rsidRPr="00E958AD">
                    <w:rPr>
                      <w:rFonts w:hint="eastAsia"/>
                      <w:sz w:val="21"/>
                      <w:szCs w:val="21"/>
                    </w:rPr>
                    <w:t>活性炭吸附</w:t>
                  </w:r>
                </w:p>
              </w:tc>
              <w:tc>
                <w:tcPr>
                  <w:tcW w:w="1502" w:type="dxa"/>
                  <w:vAlign w:val="center"/>
                </w:tcPr>
                <w:p w14:paraId="48BC9F61" w14:textId="015A2819" w:rsidR="00042E34" w:rsidRPr="00E958AD" w:rsidRDefault="00042E34" w:rsidP="00F268C7">
                  <w:pPr>
                    <w:pStyle w:val="a1"/>
                    <w:jc w:val="center"/>
                    <w:rPr>
                      <w:sz w:val="21"/>
                      <w:szCs w:val="21"/>
                    </w:rPr>
                  </w:pPr>
                  <w:r w:rsidRPr="00E958AD">
                    <w:rPr>
                      <w:rFonts w:hint="eastAsia"/>
                      <w:sz w:val="21"/>
                      <w:szCs w:val="21"/>
                    </w:rPr>
                    <w:t>洗涤塔</w:t>
                  </w:r>
                  <w:r w:rsidRPr="00E958AD">
                    <w:rPr>
                      <w:rFonts w:hint="eastAsia"/>
                      <w:sz w:val="21"/>
                      <w:szCs w:val="21"/>
                    </w:rPr>
                    <w:t>+</w:t>
                  </w:r>
                  <w:r w:rsidRPr="00E958AD">
                    <w:rPr>
                      <w:rFonts w:hint="eastAsia"/>
                      <w:sz w:val="21"/>
                      <w:szCs w:val="21"/>
                    </w:rPr>
                    <w:t>活性炭一体机</w:t>
                  </w:r>
                  <w:r w:rsidR="00DD2BF0" w:rsidRPr="00E958AD">
                    <w:rPr>
                      <w:rFonts w:hint="eastAsia"/>
                      <w:sz w:val="21"/>
                      <w:szCs w:val="21"/>
                    </w:rPr>
                    <w:t>（活性炭吸附）</w:t>
                  </w:r>
                </w:p>
              </w:tc>
              <w:tc>
                <w:tcPr>
                  <w:tcW w:w="826" w:type="dxa"/>
                  <w:vAlign w:val="center"/>
                </w:tcPr>
                <w:p w14:paraId="073B14D9" w14:textId="7B7268E5" w:rsidR="00042E34" w:rsidRPr="00E958AD" w:rsidRDefault="00042E34" w:rsidP="00F268C7">
                  <w:pPr>
                    <w:pStyle w:val="a1"/>
                    <w:jc w:val="center"/>
                    <w:rPr>
                      <w:sz w:val="21"/>
                      <w:szCs w:val="21"/>
                    </w:rPr>
                  </w:pPr>
                  <w:r w:rsidRPr="00E958AD">
                    <w:rPr>
                      <w:rFonts w:hint="eastAsia"/>
                      <w:sz w:val="21"/>
                      <w:szCs w:val="21"/>
                    </w:rPr>
                    <w:t>是</w:t>
                  </w:r>
                </w:p>
              </w:tc>
            </w:tr>
            <w:tr w:rsidR="00E958AD" w:rsidRPr="00E958AD" w14:paraId="0F60A862" w14:textId="77777777" w:rsidTr="00E727A2">
              <w:trPr>
                <w:trHeight w:val="70"/>
              </w:trPr>
              <w:tc>
                <w:tcPr>
                  <w:tcW w:w="1385" w:type="dxa"/>
                  <w:vAlign w:val="center"/>
                </w:tcPr>
                <w:p w14:paraId="2EB43A19" w14:textId="1E251E4D" w:rsidR="00DD2BF0" w:rsidRPr="00E958AD" w:rsidRDefault="00807C62" w:rsidP="00DD2BF0">
                  <w:pPr>
                    <w:pStyle w:val="a1"/>
                    <w:jc w:val="center"/>
                    <w:rPr>
                      <w:sz w:val="21"/>
                      <w:szCs w:val="21"/>
                    </w:rPr>
                  </w:pPr>
                  <w:r w:rsidRPr="00E958AD">
                    <w:rPr>
                      <w:rFonts w:hint="eastAsia"/>
                      <w:sz w:val="21"/>
                      <w:szCs w:val="21"/>
                    </w:rPr>
                    <w:t>骨料干燥系统废气</w:t>
                  </w:r>
                </w:p>
              </w:tc>
              <w:tc>
                <w:tcPr>
                  <w:tcW w:w="1057" w:type="dxa"/>
                  <w:vAlign w:val="center"/>
                </w:tcPr>
                <w:p w14:paraId="53258C93" w14:textId="2C151F43" w:rsidR="00DD2BF0" w:rsidRPr="00E958AD" w:rsidRDefault="00807C62" w:rsidP="00F268C7">
                  <w:pPr>
                    <w:pStyle w:val="a1"/>
                    <w:jc w:val="center"/>
                    <w:rPr>
                      <w:sz w:val="21"/>
                      <w:szCs w:val="21"/>
                    </w:rPr>
                  </w:pPr>
                  <w:r w:rsidRPr="00E958AD">
                    <w:rPr>
                      <w:rFonts w:hint="eastAsia"/>
                      <w:sz w:val="21"/>
                      <w:szCs w:val="21"/>
                    </w:rPr>
                    <w:t>颗粒物</w:t>
                  </w:r>
                </w:p>
              </w:tc>
              <w:tc>
                <w:tcPr>
                  <w:tcW w:w="992" w:type="dxa"/>
                  <w:vMerge/>
                  <w:vAlign w:val="center"/>
                </w:tcPr>
                <w:p w14:paraId="628EC5C8" w14:textId="77777777" w:rsidR="00DD2BF0" w:rsidRPr="00E958AD" w:rsidRDefault="00DD2BF0" w:rsidP="00F268C7">
                  <w:pPr>
                    <w:pStyle w:val="a1"/>
                    <w:jc w:val="center"/>
                    <w:rPr>
                      <w:sz w:val="21"/>
                      <w:szCs w:val="21"/>
                    </w:rPr>
                  </w:pPr>
                </w:p>
              </w:tc>
              <w:tc>
                <w:tcPr>
                  <w:tcW w:w="1843" w:type="dxa"/>
                  <w:vAlign w:val="center"/>
                </w:tcPr>
                <w:p w14:paraId="1A467674" w14:textId="25DAA80F" w:rsidR="00DD2BF0" w:rsidRPr="00E958AD" w:rsidRDefault="00807C62" w:rsidP="00F268C7">
                  <w:pPr>
                    <w:pStyle w:val="a1"/>
                    <w:jc w:val="center"/>
                    <w:rPr>
                      <w:sz w:val="21"/>
                      <w:szCs w:val="21"/>
                    </w:rPr>
                  </w:pPr>
                  <w:r w:rsidRPr="00E958AD">
                    <w:rPr>
                      <w:rFonts w:hint="eastAsia"/>
                      <w:sz w:val="21"/>
                      <w:szCs w:val="21"/>
                    </w:rPr>
                    <w:t>旋风除尘</w:t>
                  </w:r>
                  <w:r w:rsidRPr="00E958AD">
                    <w:rPr>
                      <w:rFonts w:hint="eastAsia"/>
                      <w:sz w:val="21"/>
                      <w:szCs w:val="21"/>
                    </w:rPr>
                    <w:t>+</w:t>
                  </w:r>
                  <w:r w:rsidRPr="00E958AD">
                    <w:rPr>
                      <w:rFonts w:hint="eastAsia"/>
                      <w:sz w:val="21"/>
                      <w:szCs w:val="21"/>
                    </w:rPr>
                    <w:t>布袋除尘、旋风除尘</w:t>
                  </w:r>
                  <w:r w:rsidRPr="00E958AD">
                    <w:rPr>
                      <w:rFonts w:hint="eastAsia"/>
                      <w:sz w:val="21"/>
                      <w:szCs w:val="21"/>
                    </w:rPr>
                    <w:t>+</w:t>
                  </w:r>
                  <w:r w:rsidRPr="00E958AD">
                    <w:rPr>
                      <w:rFonts w:hint="eastAsia"/>
                      <w:sz w:val="21"/>
                      <w:szCs w:val="21"/>
                    </w:rPr>
                    <w:t>静电除尘</w:t>
                  </w:r>
                </w:p>
              </w:tc>
              <w:tc>
                <w:tcPr>
                  <w:tcW w:w="1502" w:type="dxa"/>
                  <w:vAlign w:val="center"/>
                </w:tcPr>
                <w:p w14:paraId="1C3B1017" w14:textId="46E67DEB" w:rsidR="00DD2BF0" w:rsidRPr="00E958AD" w:rsidRDefault="00807C62" w:rsidP="00F268C7">
                  <w:pPr>
                    <w:pStyle w:val="a1"/>
                    <w:jc w:val="center"/>
                    <w:rPr>
                      <w:sz w:val="21"/>
                      <w:szCs w:val="21"/>
                    </w:rPr>
                  </w:pPr>
                  <w:r w:rsidRPr="00E958AD">
                    <w:rPr>
                      <w:rFonts w:hint="eastAsia"/>
                      <w:sz w:val="21"/>
                      <w:szCs w:val="21"/>
                    </w:rPr>
                    <w:t>布袋除尘</w:t>
                  </w:r>
                </w:p>
              </w:tc>
              <w:tc>
                <w:tcPr>
                  <w:tcW w:w="826" w:type="dxa"/>
                  <w:vAlign w:val="center"/>
                </w:tcPr>
                <w:p w14:paraId="20E514EE" w14:textId="113FC085" w:rsidR="00DD2BF0" w:rsidRPr="00E958AD" w:rsidRDefault="00807C62" w:rsidP="00F268C7">
                  <w:pPr>
                    <w:pStyle w:val="a1"/>
                    <w:jc w:val="center"/>
                    <w:rPr>
                      <w:sz w:val="21"/>
                      <w:szCs w:val="21"/>
                    </w:rPr>
                  </w:pPr>
                  <w:r w:rsidRPr="00E958AD">
                    <w:rPr>
                      <w:rFonts w:hint="eastAsia"/>
                      <w:sz w:val="21"/>
                      <w:szCs w:val="21"/>
                    </w:rPr>
                    <w:t>是</w:t>
                  </w:r>
                </w:p>
              </w:tc>
            </w:tr>
            <w:tr w:rsidR="00E958AD" w:rsidRPr="00E958AD" w14:paraId="4031733C" w14:textId="77777777" w:rsidTr="00E727A2">
              <w:trPr>
                <w:trHeight w:val="70"/>
              </w:trPr>
              <w:tc>
                <w:tcPr>
                  <w:tcW w:w="1385" w:type="dxa"/>
                  <w:vAlign w:val="center"/>
                </w:tcPr>
                <w:p w14:paraId="379EFA1D" w14:textId="34761DEF" w:rsidR="00807C62" w:rsidRPr="00E958AD" w:rsidRDefault="00B37F98" w:rsidP="00DD2BF0">
                  <w:pPr>
                    <w:pStyle w:val="a1"/>
                    <w:jc w:val="center"/>
                    <w:rPr>
                      <w:sz w:val="21"/>
                      <w:szCs w:val="21"/>
                    </w:rPr>
                  </w:pPr>
                  <w:r w:rsidRPr="00E958AD">
                    <w:rPr>
                      <w:rFonts w:hint="eastAsia"/>
                      <w:sz w:val="21"/>
                      <w:szCs w:val="21"/>
                    </w:rPr>
                    <w:t>矿粉筒仓</w:t>
                  </w:r>
                  <w:r w:rsidR="00807C62" w:rsidRPr="00E958AD">
                    <w:rPr>
                      <w:rFonts w:hint="eastAsia"/>
                      <w:sz w:val="21"/>
                      <w:szCs w:val="21"/>
                    </w:rPr>
                    <w:t>废气</w:t>
                  </w:r>
                </w:p>
              </w:tc>
              <w:tc>
                <w:tcPr>
                  <w:tcW w:w="1057" w:type="dxa"/>
                  <w:vAlign w:val="center"/>
                </w:tcPr>
                <w:p w14:paraId="68EE01C0" w14:textId="415D114D" w:rsidR="00807C62" w:rsidRPr="00E958AD" w:rsidRDefault="00807C62" w:rsidP="00F268C7">
                  <w:pPr>
                    <w:pStyle w:val="a1"/>
                    <w:jc w:val="center"/>
                    <w:rPr>
                      <w:sz w:val="21"/>
                      <w:szCs w:val="21"/>
                    </w:rPr>
                  </w:pPr>
                  <w:r w:rsidRPr="00E958AD">
                    <w:rPr>
                      <w:rFonts w:hint="eastAsia"/>
                      <w:sz w:val="21"/>
                      <w:szCs w:val="21"/>
                    </w:rPr>
                    <w:t>颗粒物</w:t>
                  </w:r>
                </w:p>
              </w:tc>
              <w:tc>
                <w:tcPr>
                  <w:tcW w:w="992" w:type="dxa"/>
                  <w:vMerge/>
                  <w:vAlign w:val="center"/>
                </w:tcPr>
                <w:p w14:paraId="0DC60D14" w14:textId="77777777" w:rsidR="00807C62" w:rsidRPr="00E958AD" w:rsidRDefault="00807C62" w:rsidP="00F268C7">
                  <w:pPr>
                    <w:pStyle w:val="a1"/>
                    <w:jc w:val="center"/>
                    <w:rPr>
                      <w:sz w:val="21"/>
                      <w:szCs w:val="21"/>
                    </w:rPr>
                  </w:pPr>
                </w:p>
              </w:tc>
              <w:tc>
                <w:tcPr>
                  <w:tcW w:w="1843" w:type="dxa"/>
                  <w:vAlign w:val="center"/>
                </w:tcPr>
                <w:p w14:paraId="01F06214" w14:textId="362A565B" w:rsidR="00807C62" w:rsidRPr="00E958AD" w:rsidRDefault="00807C62" w:rsidP="00F268C7">
                  <w:pPr>
                    <w:pStyle w:val="a1"/>
                    <w:jc w:val="center"/>
                    <w:rPr>
                      <w:sz w:val="21"/>
                      <w:szCs w:val="21"/>
                    </w:rPr>
                  </w:pPr>
                  <w:r w:rsidRPr="00E958AD">
                    <w:rPr>
                      <w:rFonts w:hint="eastAsia"/>
                      <w:sz w:val="21"/>
                      <w:szCs w:val="21"/>
                    </w:rPr>
                    <w:t>布袋除尘、旋风除尘、静电除尘</w:t>
                  </w:r>
                </w:p>
              </w:tc>
              <w:tc>
                <w:tcPr>
                  <w:tcW w:w="1502" w:type="dxa"/>
                  <w:vAlign w:val="center"/>
                </w:tcPr>
                <w:p w14:paraId="7DEF5A60" w14:textId="356F2582" w:rsidR="00807C62" w:rsidRPr="00E958AD" w:rsidRDefault="00807C62" w:rsidP="00F268C7">
                  <w:pPr>
                    <w:pStyle w:val="a1"/>
                    <w:jc w:val="center"/>
                    <w:rPr>
                      <w:sz w:val="21"/>
                      <w:szCs w:val="21"/>
                    </w:rPr>
                  </w:pPr>
                  <w:r w:rsidRPr="00E958AD">
                    <w:rPr>
                      <w:rFonts w:hint="eastAsia"/>
                      <w:sz w:val="21"/>
                      <w:szCs w:val="21"/>
                    </w:rPr>
                    <w:t>布袋除尘</w:t>
                  </w:r>
                </w:p>
              </w:tc>
              <w:tc>
                <w:tcPr>
                  <w:tcW w:w="826" w:type="dxa"/>
                  <w:vAlign w:val="center"/>
                </w:tcPr>
                <w:p w14:paraId="626B0F29" w14:textId="55C97187" w:rsidR="00807C62" w:rsidRPr="00E958AD" w:rsidRDefault="00807C62" w:rsidP="00F268C7">
                  <w:pPr>
                    <w:pStyle w:val="a1"/>
                    <w:jc w:val="center"/>
                    <w:rPr>
                      <w:sz w:val="21"/>
                      <w:szCs w:val="21"/>
                    </w:rPr>
                  </w:pPr>
                  <w:r w:rsidRPr="00E958AD">
                    <w:rPr>
                      <w:rFonts w:hint="eastAsia"/>
                      <w:sz w:val="21"/>
                      <w:szCs w:val="21"/>
                    </w:rPr>
                    <w:t>是</w:t>
                  </w:r>
                </w:p>
              </w:tc>
            </w:tr>
            <w:tr w:rsidR="00E958AD" w:rsidRPr="00E958AD" w14:paraId="093A983A" w14:textId="77777777" w:rsidTr="00E727A2">
              <w:trPr>
                <w:trHeight w:val="70"/>
              </w:trPr>
              <w:tc>
                <w:tcPr>
                  <w:tcW w:w="1385" w:type="dxa"/>
                  <w:vMerge w:val="restart"/>
                  <w:vAlign w:val="center"/>
                </w:tcPr>
                <w:p w14:paraId="3E39322B" w14:textId="6A607853" w:rsidR="00042E34" w:rsidRPr="00E958AD" w:rsidRDefault="00042E34" w:rsidP="00F268C7">
                  <w:pPr>
                    <w:pStyle w:val="a1"/>
                    <w:jc w:val="center"/>
                    <w:rPr>
                      <w:sz w:val="21"/>
                      <w:szCs w:val="21"/>
                    </w:rPr>
                  </w:pPr>
                  <w:r w:rsidRPr="00E958AD">
                    <w:rPr>
                      <w:rFonts w:hint="eastAsia"/>
                      <w:sz w:val="21"/>
                      <w:szCs w:val="21"/>
                    </w:rPr>
                    <w:lastRenderedPageBreak/>
                    <w:t>燃油</w:t>
                  </w:r>
                </w:p>
              </w:tc>
              <w:tc>
                <w:tcPr>
                  <w:tcW w:w="1057" w:type="dxa"/>
                  <w:vAlign w:val="center"/>
                </w:tcPr>
                <w:p w14:paraId="334678AF" w14:textId="77777777" w:rsidR="00042E34" w:rsidRPr="00E958AD" w:rsidRDefault="00042E34" w:rsidP="00F268C7">
                  <w:pPr>
                    <w:pStyle w:val="a1"/>
                    <w:jc w:val="center"/>
                    <w:rPr>
                      <w:sz w:val="21"/>
                      <w:szCs w:val="21"/>
                    </w:rPr>
                  </w:pPr>
                  <w:r w:rsidRPr="00E958AD">
                    <w:rPr>
                      <w:rFonts w:hint="eastAsia"/>
                      <w:sz w:val="21"/>
                      <w:szCs w:val="21"/>
                    </w:rPr>
                    <w:t>颗粒物</w:t>
                  </w:r>
                </w:p>
              </w:tc>
              <w:tc>
                <w:tcPr>
                  <w:tcW w:w="992" w:type="dxa"/>
                  <w:vMerge/>
                  <w:vAlign w:val="center"/>
                </w:tcPr>
                <w:p w14:paraId="31909BFB" w14:textId="51CAF59D" w:rsidR="00042E34" w:rsidRPr="00E958AD" w:rsidRDefault="00042E34" w:rsidP="00F268C7">
                  <w:pPr>
                    <w:pStyle w:val="a1"/>
                    <w:jc w:val="center"/>
                    <w:rPr>
                      <w:sz w:val="21"/>
                      <w:szCs w:val="21"/>
                    </w:rPr>
                  </w:pPr>
                </w:p>
              </w:tc>
              <w:tc>
                <w:tcPr>
                  <w:tcW w:w="1843" w:type="dxa"/>
                  <w:vAlign w:val="center"/>
                </w:tcPr>
                <w:p w14:paraId="13BCADD3" w14:textId="77777777" w:rsidR="00042E34" w:rsidRPr="00E958AD" w:rsidRDefault="00042E34" w:rsidP="00F268C7">
                  <w:pPr>
                    <w:pStyle w:val="a1"/>
                    <w:jc w:val="center"/>
                    <w:rPr>
                      <w:sz w:val="21"/>
                      <w:szCs w:val="21"/>
                    </w:rPr>
                  </w:pPr>
                  <w:r w:rsidRPr="00E958AD">
                    <w:rPr>
                      <w:rFonts w:hint="eastAsia"/>
                      <w:sz w:val="21"/>
                      <w:szCs w:val="21"/>
                    </w:rPr>
                    <w:t>袋式除尘技术</w:t>
                  </w:r>
                </w:p>
              </w:tc>
              <w:tc>
                <w:tcPr>
                  <w:tcW w:w="1502" w:type="dxa"/>
                  <w:vAlign w:val="center"/>
                </w:tcPr>
                <w:p w14:paraId="48652FA0" w14:textId="77777777" w:rsidR="00042E34" w:rsidRPr="00E958AD" w:rsidRDefault="00042E34" w:rsidP="00F268C7">
                  <w:pPr>
                    <w:pStyle w:val="a1"/>
                    <w:jc w:val="center"/>
                    <w:rPr>
                      <w:sz w:val="21"/>
                      <w:szCs w:val="21"/>
                    </w:rPr>
                  </w:pPr>
                  <w:r w:rsidRPr="00E958AD">
                    <w:rPr>
                      <w:rFonts w:hint="eastAsia"/>
                      <w:sz w:val="21"/>
                      <w:szCs w:val="21"/>
                    </w:rPr>
                    <w:t>/</w:t>
                  </w:r>
                </w:p>
              </w:tc>
              <w:tc>
                <w:tcPr>
                  <w:tcW w:w="826" w:type="dxa"/>
                  <w:vAlign w:val="center"/>
                </w:tcPr>
                <w:p w14:paraId="6CE0DAE6" w14:textId="77777777" w:rsidR="00042E34" w:rsidRPr="00E958AD" w:rsidRDefault="00042E34" w:rsidP="00F268C7">
                  <w:pPr>
                    <w:pStyle w:val="a1"/>
                    <w:jc w:val="center"/>
                    <w:rPr>
                      <w:sz w:val="21"/>
                      <w:szCs w:val="21"/>
                    </w:rPr>
                  </w:pPr>
                  <w:r w:rsidRPr="00E958AD">
                    <w:rPr>
                      <w:rFonts w:hint="eastAsia"/>
                      <w:sz w:val="21"/>
                      <w:szCs w:val="21"/>
                    </w:rPr>
                    <w:t>否</w:t>
                  </w:r>
                </w:p>
              </w:tc>
            </w:tr>
            <w:tr w:rsidR="00E958AD" w:rsidRPr="00E958AD" w14:paraId="07E3B403" w14:textId="77777777" w:rsidTr="00E727A2">
              <w:trPr>
                <w:trHeight w:val="405"/>
              </w:trPr>
              <w:tc>
                <w:tcPr>
                  <w:tcW w:w="1385" w:type="dxa"/>
                  <w:vMerge/>
                  <w:vAlign w:val="center"/>
                </w:tcPr>
                <w:p w14:paraId="27EEA77D" w14:textId="77777777" w:rsidR="00042E34" w:rsidRPr="00E958AD" w:rsidRDefault="00042E34" w:rsidP="00F268C7">
                  <w:pPr>
                    <w:pStyle w:val="a1"/>
                    <w:jc w:val="center"/>
                    <w:rPr>
                      <w:sz w:val="21"/>
                      <w:szCs w:val="21"/>
                    </w:rPr>
                  </w:pPr>
                </w:p>
              </w:tc>
              <w:tc>
                <w:tcPr>
                  <w:tcW w:w="1057" w:type="dxa"/>
                  <w:vAlign w:val="center"/>
                </w:tcPr>
                <w:p w14:paraId="099C25A7" w14:textId="77777777" w:rsidR="00042E34" w:rsidRPr="00E958AD" w:rsidRDefault="00042E34" w:rsidP="00F268C7">
                  <w:pPr>
                    <w:pStyle w:val="a1"/>
                    <w:jc w:val="center"/>
                    <w:rPr>
                      <w:sz w:val="21"/>
                      <w:szCs w:val="21"/>
                    </w:rPr>
                  </w:pPr>
                  <w:r w:rsidRPr="00E958AD">
                    <w:rPr>
                      <w:rFonts w:hint="eastAsia"/>
                      <w:sz w:val="21"/>
                      <w:szCs w:val="21"/>
                    </w:rPr>
                    <w:t>二氧化硫</w:t>
                  </w:r>
                </w:p>
              </w:tc>
              <w:tc>
                <w:tcPr>
                  <w:tcW w:w="992" w:type="dxa"/>
                  <w:vMerge/>
                  <w:vAlign w:val="center"/>
                </w:tcPr>
                <w:p w14:paraId="465D36D5" w14:textId="77777777" w:rsidR="00042E34" w:rsidRPr="00E958AD" w:rsidRDefault="00042E34" w:rsidP="00F268C7">
                  <w:pPr>
                    <w:pStyle w:val="a1"/>
                    <w:jc w:val="center"/>
                    <w:rPr>
                      <w:sz w:val="21"/>
                      <w:szCs w:val="21"/>
                    </w:rPr>
                  </w:pPr>
                </w:p>
              </w:tc>
              <w:tc>
                <w:tcPr>
                  <w:tcW w:w="1843" w:type="dxa"/>
                  <w:vAlign w:val="center"/>
                </w:tcPr>
                <w:p w14:paraId="010D67F1" w14:textId="77777777" w:rsidR="00042E34" w:rsidRPr="00E958AD" w:rsidRDefault="00042E34" w:rsidP="00F268C7">
                  <w:pPr>
                    <w:pStyle w:val="a1"/>
                    <w:jc w:val="center"/>
                    <w:rPr>
                      <w:sz w:val="21"/>
                      <w:szCs w:val="21"/>
                    </w:rPr>
                  </w:pPr>
                  <w:r w:rsidRPr="00E958AD">
                    <w:rPr>
                      <w:rFonts w:hint="eastAsia"/>
                      <w:sz w:val="21"/>
                      <w:szCs w:val="21"/>
                    </w:rPr>
                    <w:t>燃用低硫油、湿法脱硫技术</w:t>
                  </w:r>
                </w:p>
              </w:tc>
              <w:tc>
                <w:tcPr>
                  <w:tcW w:w="1502" w:type="dxa"/>
                  <w:vAlign w:val="center"/>
                </w:tcPr>
                <w:p w14:paraId="7A5944DD" w14:textId="77777777" w:rsidR="00042E34" w:rsidRPr="00E958AD" w:rsidRDefault="00042E34" w:rsidP="00F268C7">
                  <w:pPr>
                    <w:pStyle w:val="a1"/>
                    <w:jc w:val="center"/>
                    <w:rPr>
                      <w:sz w:val="21"/>
                      <w:szCs w:val="21"/>
                    </w:rPr>
                  </w:pPr>
                  <w:r w:rsidRPr="00E958AD">
                    <w:rPr>
                      <w:rFonts w:hint="eastAsia"/>
                      <w:sz w:val="21"/>
                      <w:szCs w:val="21"/>
                    </w:rPr>
                    <w:t>采用生物柴油</w:t>
                  </w:r>
                </w:p>
              </w:tc>
              <w:tc>
                <w:tcPr>
                  <w:tcW w:w="826" w:type="dxa"/>
                  <w:vAlign w:val="center"/>
                </w:tcPr>
                <w:p w14:paraId="4DB3DAF4" w14:textId="77777777" w:rsidR="00042E34" w:rsidRPr="00E958AD" w:rsidRDefault="00042E34" w:rsidP="00F268C7">
                  <w:pPr>
                    <w:pStyle w:val="a1"/>
                    <w:jc w:val="center"/>
                    <w:rPr>
                      <w:sz w:val="21"/>
                      <w:szCs w:val="21"/>
                    </w:rPr>
                  </w:pPr>
                  <w:r w:rsidRPr="00E958AD">
                    <w:rPr>
                      <w:rFonts w:hint="eastAsia"/>
                      <w:sz w:val="21"/>
                      <w:szCs w:val="21"/>
                    </w:rPr>
                    <w:t>是</w:t>
                  </w:r>
                </w:p>
              </w:tc>
            </w:tr>
            <w:tr w:rsidR="00E958AD" w:rsidRPr="00E958AD" w14:paraId="4538B2C1" w14:textId="77777777" w:rsidTr="00E727A2">
              <w:trPr>
                <w:trHeight w:val="104"/>
              </w:trPr>
              <w:tc>
                <w:tcPr>
                  <w:tcW w:w="1385" w:type="dxa"/>
                  <w:vMerge/>
                  <w:vAlign w:val="center"/>
                </w:tcPr>
                <w:p w14:paraId="457D83BF" w14:textId="77777777" w:rsidR="00042E34" w:rsidRPr="00E958AD" w:rsidRDefault="00042E34" w:rsidP="00F268C7">
                  <w:pPr>
                    <w:pStyle w:val="a1"/>
                    <w:jc w:val="center"/>
                    <w:rPr>
                      <w:sz w:val="21"/>
                      <w:szCs w:val="21"/>
                    </w:rPr>
                  </w:pPr>
                </w:p>
              </w:tc>
              <w:tc>
                <w:tcPr>
                  <w:tcW w:w="1057" w:type="dxa"/>
                  <w:vAlign w:val="center"/>
                </w:tcPr>
                <w:p w14:paraId="7B341A1D" w14:textId="77777777" w:rsidR="00042E34" w:rsidRPr="00E958AD" w:rsidRDefault="00042E34" w:rsidP="00F268C7">
                  <w:pPr>
                    <w:pStyle w:val="a1"/>
                    <w:jc w:val="center"/>
                    <w:rPr>
                      <w:sz w:val="21"/>
                      <w:szCs w:val="21"/>
                    </w:rPr>
                  </w:pPr>
                  <w:r w:rsidRPr="00E958AD">
                    <w:rPr>
                      <w:rFonts w:hint="eastAsia"/>
                      <w:sz w:val="21"/>
                      <w:szCs w:val="21"/>
                    </w:rPr>
                    <w:t>氮氧化物</w:t>
                  </w:r>
                </w:p>
              </w:tc>
              <w:tc>
                <w:tcPr>
                  <w:tcW w:w="992" w:type="dxa"/>
                  <w:vMerge/>
                  <w:vAlign w:val="center"/>
                </w:tcPr>
                <w:p w14:paraId="18DAC1AD" w14:textId="77777777" w:rsidR="00042E34" w:rsidRPr="00E958AD" w:rsidRDefault="00042E34" w:rsidP="00F268C7">
                  <w:pPr>
                    <w:pStyle w:val="a1"/>
                    <w:jc w:val="center"/>
                    <w:rPr>
                      <w:sz w:val="21"/>
                      <w:szCs w:val="21"/>
                    </w:rPr>
                  </w:pPr>
                </w:p>
              </w:tc>
              <w:tc>
                <w:tcPr>
                  <w:tcW w:w="1843" w:type="dxa"/>
                  <w:vAlign w:val="center"/>
                </w:tcPr>
                <w:p w14:paraId="1B44B622" w14:textId="77777777" w:rsidR="00042E34" w:rsidRPr="00E958AD" w:rsidRDefault="00042E34" w:rsidP="00F268C7">
                  <w:pPr>
                    <w:pStyle w:val="a1"/>
                    <w:jc w:val="center"/>
                    <w:rPr>
                      <w:sz w:val="21"/>
                      <w:szCs w:val="21"/>
                    </w:rPr>
                  </w:pPr>
                  <w:proofErr w:type="gramStart"/>
                  <w:r w:rsidRPr="00E958AD">
                    <w:rPr>
                      <w:rFonts w:hint="eastAsia"/>
                      <w:sz w:val="21"/>
                      <w:szCs w:val="21"/>
                    </w:rPr>
                    <w:t>低氮燃烧</w:t>
                  </w:r>
                  <w:proofErr w:type="gramEnd"/>
                  <w:r w:rsidRPr="00E958AD">
                    <w:rPr>
                      <w:rFonts w:hint="eastAsia"/>
                      <w:sz w:val="21"/>
                      <w:szCs w:val="21"/>
                    </w:rPr>
                    <w:t>技术、</w:t>
                  </w:r>
                  <w:proofErr w:type="gramStart"/>
                  <w:r w:rsidRPr="00E958AD">
                    <w:rPr>
                      <w:rFonts w:hint="eastAsia"/>
                      <w:sz w:val="21"/>
                      <w:szCs w:val="21"/>
                    </w:rPr>
                    <w:t>低氮燃烧</w:t>
                  </w:r>
                  <w:proofErr w:type="gramEnd"/>
                  <w:r w:rsidRPr="00E958AD">
                    <w:rPr>
                      <w:rFonts w:hint="eastAsia"/>
                      <w:sz w:val="21"/>
                      <w:szCs w:val="21"/>
                    </w:rPr>
                    <w:t>技术</w:t>
                  </w:r>
                  <w:r w:rsidRPr="00E958AD">
                    <w:rPr>
                      <w:rFonts w:hint="eastAsia"/>
                      <w:sz w:val="21"/>
                      <w:szCs w:val="21"/>
                    </w:rPr>
                    <w:t>+</w:t>
                  </w:r>
                  <w:r w:rsidRPr="00E958AD">
                    <w:rPr>
                      <w:sz w:val="21"/>
                      <w:szCs w:val="21"/>
                    </w:rPr>
                    <w:t>SCR</w:t>
                  </w:r>
                  <w:r w:rsidRPr="00E958AD">
                    <w:rPr>
                      <w:rFonts w:hint="eastAsia"/>
                      <w:sz w:val="21"/>
                      <w:szCs w:val="21"/>
                    </w:rPr>
                    <w:t>脱销技术</w:t>
                  </w:r>
                </w:p>
              </w:tc>
              <w:tc>
                <w:tcPr>
                  <w:tcW w:w="1502" w:type="dxa"/>
                  <w:vAlign w:val="center"/>
                </w:tcPr>
                <w:p w14:paraId="360BF73E" w14:textId="171BE8FD" w:rsidR="00042E34" w:rsidRPr="00E958AD" w:rsidRDefault="00042E34" w:rsidP="00F268C7">
                  <w:pPr>
                    <w:pStyle w:val="a1"/>
                    <w:jc w:val="center"/>
                    <w:rPr>
                      <w:sz w:val="21"/>
                      <w:szCs w:val="21"/>
                    </w:rPr>
                  </w:pPr>
                  <w:proofErr w:type="gramStart"/>
                  <w:r w:rsidRPr="00E958AD">
                    <w:rPr>
                      <w:rFonts w:hint="eastAsia"/>
                      <w:sz w:val="21"/>
                      <w:szCs w:val="21"/>
                    </w:rPr>
                    <w:t>低氮燃烧</w:t>
                  </w:r>
                  <w:proofErr w:type="gramEnd"/>
                  <w:r w:rsidRPr="00E958AD">
                    <w:rPr>
                      <w:rFonts w:hint="eastAsia"/>
                      <w:sz w:val="21"/>
                      <w:szCs w:val="21"/>
                    </w:rPr>
                    <w:t>技术</w:t>
                  </w:r>
                  <w:r w:rsidR="00CF6519" w:rsidRPr="00E958AD">
                    <w:rPr>
                      <w:rFonts w:hint="eastAsia"/>
                      <w:sz w:val="21"/>
                      <w:szCs w:val="21"/>
                    </w:rPr>
                    <w:t>（设备自带）</w:t>
                  </w:r>
                </w:p>
              </w:tc>
              <w:tc>
                <w:tcPr>
                  <w:tcW w:w="826" w:type="dxa"/>
                  <w:vAlign w:val="center"/>
                </w:tcPr>
                <w:p w14:paraId="0418C48B" w14:textId="77777777" w:rsidR="00042E34" w:rsidRPr="00E958AD" w:rsidRDefault="00042E34" w:rsidP="00F268C7">
                  <w:pPr>
                    <w:pStyle w:val="a1"/>
                    <w:jc w:val="center"/>
                    <w:rPr>
                      <w:sz w:val="21"/>
                      <w:szCs w:val="21"/>
                    </w:rPr>
                  </w:pPr>
                  <w:r w:rsidRPr="00E958AD">
                    <w:rPr>
                      <w:rFonts w:hint="eastAsia"/>
                      <w:sz w:val="21"/>
                      <w:szCs w:val="21"/>
                    </w:rPr>
                    <w:t>是</w:t>
                  </w:r>
                </w:p>
              </w:tc>
            </w:tr>
          </w:tbl>
          <w:p w14:paraId="6896886F" w14:textId="51BBBAFA" w:rsidR="00B06D86" w:rsidRPr="00E958AD" w:rsidRDefault="00807C62" w:rsidP="00B06D86">
            <w:pPr>
              <w:ind w:firstLine="480"/>
              <w:rPr>
                <w:lang w:bidi="ar"/>
              </w:rPr>
            </w:pPr>
            <w:r w:rsidRPr="00E958AD">
              <w:rPr>
                <w:rFonts w:hint="eastAsia"/>
                <w:lang w:bidi="ar"/>
              </w:rPr>
              <w:t>据环保部发的《主要污染物总量减排核算技术指南（</w:t>
            </w:r>
            <w:r w:rsidRPr="00E958AD">
              <w:rPr>
                <w:rFonts w:hint="eastAsia"/>
                <w:lang w:bidi="ar"/>
              </w:rPr>
              <w:t xml:space="preserve">2022 </w:t>
            </w:r>
            <w:r w:rsidRPr="00E958AD">
              <w:rPr>
                <w:rFonts w:hint="eastAsia"/>
                <w:lang w:bidi="ar"/>
              </w:rPr>
              <w:t>年修订）》中</w:t>
            </w:r>
            <w:r w:rsidRPr="00E958AD">
              <w:rPr>
                <w:rFonts w:hint="eastAsia"/>
                <w:lang w:bidi="ar"/>
              </w:rPr>
              <w:t xml:space="preserve"> VOCs </w:t>
            </w:r>
            <w:r w:rsidRPr="00E958AD">
              <w:rPr>
                <w:rFonts w:hint="eastAsia"/>
                <w:lang w:bidi="ar"/>
              </w:rPr>
              <w:t>废气治理设施去除率通用系数：“冷凝</w:t>
            </w:r>
            <w:r w:rsidRPr="00E958AD">
              <w:rPr>
                <w:rFonts w:hint="eastAsia"/>
                <w:lang w:bidi="ar"/>
              </w:rPr>
              <w:t>-</w:t>
            </w:r>
            <w:r w:rsidRPr="00E958AD">
              <w:rPr>
                <w:rFonts w:hint="eastAsia"/>
                <w:lang w:bidi="ar"/>
              </w:rPr>
              <w:t>吸附”“非轻烃（碳</w:t>
            </w:r>
            <w:r w:rsidRPr="00E958AD">
              <w:rPr>
                <w:rFonts w:hint="eastAsia"/>
                <w:lang w:bidi="ar"/>
              </w:rPr>
              <w:t>5</w:t>
            </w:r>
            <w:r w:rsidRPr="00E958AD">
              <w:rPr>
                <w:rFonts w:hint="eastAsia"/>
                <w:lang w:bidi="ar"/>
              </w:rPr>
              <w:t>及以上）或深冷（冷凝温度低于</w:t>
            </w:r>
            <w:r w:rsidRPr="00E958AD">
              <w:rPr>
                <w:rFonts w:hint="eastAsia"/>
                <w:lang w:bidi="ar"/>
              </w:rPr>
              <w:t>-80</w:t>
            </w:r>
            <w:r w:rsidRPr="00E958AD">
              <w:rPr>
                <w:rFonts w:hint="eastAsia"/>
                <w:lang w:bidi="ar"/>
              </w:rPr>
              <w:t>℃）”去除率为</w:t>
            </w:r>
            <w:r w:rsidRPr="00E958AD">
              <w:rPr>
                <w:rFonts w:hint="eastAsia"/>
                <w:lang w:bidi="ar"/>
              </w:rPr>
              <w:t xml:space="preserve">70% </w:t>
            </w:r>
            <w:r w:rsidRPr="00E958AD">
              <w:rPr>
                <w:rFonts w:hint="eastAsia"/>
                <w:lang w:bidi="ar"/>
              </w:rPr>
              <w:t>，沥青</w:t>
            </w:r>
            <w:proofErr w:type="gramStart"/>
            <w:r w:rsidRPr="00E958AD">
              <w:rPr>
                <w:rFonts w:hint="eastAsia"/>
                <w:lang w:bidi="ar"/>
              </w:rPr>
              <w:t>烟属于碳</w:t>
            </w:r>
            <w:proofErr w:type="gramEnd"/>
            <w:r w:rsidRPr="00E958AD">
              <w:rPr>
                <w:rFonts w:hint="eastAsia"/>
                <w:lang w:bidi="ar"/>
              </w:rPr>
              <w:t>5</w:t>
            </w:r>
            <w:r w:rsidRPr="00E958AD">
              <w:rPr>
                <w:rFonts w:hint="eastAsia"/>
                <w:lang w:bidi="ar"/>
              </w:rPr>
              <w:t>以上</w:t>
            </w:r>
            <w:r w:rsidR="00E64C5B" w:rsidRPr="00E958AD">
              <w:rPr>
                <w:rFonts w:hint="eastAsia"/>
                <w:lang w:bidi="ar"/>
              </w:rPr>
              <w:t>的烃类</w:t>
            </w:r>
            <w:r w:rsidRPr="00E958AD">
              <w:rPr>
                <w:rFonts w:hint="eastAsia"/>
                <w:lang w:bidi="ar"/>
              </w:rPr>
              <w:t>废气，</w:t>
            </w:r>
            <w:r w:rsidR="00C34E4B" w:rsidRPr="00E958AD">
              <w:rPr>
                <w:rFonts w:hint="eastAsia"/>
                <w:lang w:bidi="ar"/>
              </w:rPr>
              <w:t>冷凝可对沥青烟有处理效果，同时活性炭一体机为三级活性炭处置装置可进一步去除</w:t>
            </w:r>
            <w:r w:rsidR="00C34E4B" w:rsidRPr="00E958AD">
              <w:rPr>
                <w:rFonts w:hint="eastAsia"/>
                <w:lang w:bidi="ar"/>
              </w:rPr>
              <w:t>VOCs</w:t>
            </w:r>
            <w:r w:rsidR="00C34E4B" w:rsidRPr="00E958AD">
              <w:rPr>
                <w:rFonts w:hint="eastAsia"/>
                <w:lang w:bidi="ar"/>
              </w:rPr>
              <w:t>，根据去除效率计算，去除效率可达到</w:t>
            </w:r>
            <w:r w:rsidR="00C34E4B" w:rsidRPr="00E958AD">
              <w:rPr>
                <w:rFonts w:hint="eastAsia"/>
                <w:lang w:bidi="ar"/>
              </w:rPr>
              <w:t>9</w:t>
            </w:r>
            <w:r w:rsidR="00C34E4B" w:rsidRPr="00E958AD">
              <w:rPr>
                <w:lang w:bidi="ar"/>
              </w:rPr>
              <w:t>0%</w:t>
            </w:r>
            <w:r w:rsidR="00C34E4B" w:rsidRPr="00E958AD">
              <w:rPr>
                <w:rFonts w:hint="eastAsia"/>
                <w:lang w:bidi="ar"/>
              </w:rPr>
              <w:t>以上，因此本项目采用“洗涤塔</w:t>
            </w:r>
            <w:r w:rsidR="00C34E4B" w:rsidRPr="00E958AD">
              <w:rPr>
                <w:rFonts w:hint="eastAsia"/>
                <w:lang w:bidi="ar"/>
              </w:rPr>
              <w:t>+</w:t>
            </w:r>
            <w:r w:rsidR="00C34E4B" w:rsidRPr="00E958AD">
              <w:rPr>
                <w:rFonts w:hint="eastAsia"/>
                <w:lang w:bidi="ar"/>
              </w:rPr>
              <w:t>活性炭一体机”的措施可行。</w:t>
            </w:r>
          </w:p>
          <w:p w14:paraId="6EDC0EE7" w14:textId="0FBE1A6E" w:rsidR="00790A2C" w:rsidRPr="00E958AD" w:rsidRDefault="00B06D86" w:rsidP="00B06D86">
            <w:pPr>
              <w:adjustRightInd w:val="0"/>
              <w:snapToGrid w:val="0"/>
              <w:ind w:firstLine="480"/>
              <w:rPr>
                <w:szCs w:val="24"/>
              </w:rPr>
            </w:pPr>
            <w:r w:rsidRPr="00E958AD">
              <w:rPr>
                <w:rFonts w:hint="eastAsia"/>
                <w:lang w:bidi="ar"/>
              </w:rPr>
              <w:t>综上所述，项目废气防治措施可行。</w:t>
            </w:r>
          </w:p>
          <w:p w14:paraId="6FA23E65" w14:textId="093A8655" w:rsidR="00790A2C" w:rsidRPr="00E958AD" w:rsidRDefault="00AC3D6A" w:rsidP="00790A2C">
            <w:pPr>
              <w:adjustRightInd w:val="0"/>
              <w:snapToGrid w:val="0"/>
              <w:ind w:firstLine="480"/>
              <w:rPr>
                <w:szCs w:val="24"/>
              </w:rPr>
            </w:pPr>
            <w:r w:rsidRPr="00E958AD">
              <w:rPr>
                <w:rFonts w:hint="eastAsia"/>
                <w:szCs w:val="24"/>
              </w:rPr>
              <w:t>3</w:t>
            </w:r>
            <w:r w:rsidR="00790A2C" w:rsidRPr="00E958AD">
              <w:rPr>
                <w:szCs w:val="24"/>
              </w:rPr>
              <w:t>、</w:t>
            </w:r>
            <w:r w:rsidR="00790A2C" w:rsidRPr="00E958AD">
              <w:rPr>
                <w:b/>
                <w:bCs/>
                <w:szCs w:val="24"/>
              </w:rPr>
              <w:t>环境影响分析</w:t>
            </w:r>
          </w:p>
          <w:p w14:paraId="3E40ACA4" w14:textId="327FC3E8" w:rsidR="00790A2C" w:rsidRPr="00E958AD" w:rsidRDefault="00790A2C" w:rsidP="00790A2C">
            <w:pPr>
              <w:ind w:firstLine="482"/>
              <w:rPr>
                <w:b/>
                <w:bCs/>
              </w:rPr>
            </w:pPr>
            <w:r w:rsidRPr="00E958AD">
              <w:rPr>
                <w:b/>
                <w:bCs/>
              </w:rPr>
              <w:t>1</w:t>
            </w:r>
            <w:r w:rsidRPr="00E958AD">
              <w:rPr>
                <w:b/>
                <w:bCs/>
              </w:rPr>
              <w:t>）</w:t>
            </w:r>
            <w:r w:rsidR="00B257A6" w:rsidRPr="00E958AD">
              <w:rPr>
                <w:rFonts w:hint="eastAsia"/>
                <w:b/>
                <w:bCs/>
              </w:rPr>
              <w:t>有组织</w:t>
            </w:r>
            <w:r w:rsidRPr="00E958AD">
              <w:rPr>
                <w:b/>
                <w:bCs/>
              </w:rPr>
              <w:t>废气达标情况分析</w:t>
            </w:r>
          </w:p>
          <w:p w14:paraId="522BF003" w14:textId="6A8B6B9A" w:rsidR="00790A2C" w:rsidRPr="00E958AD" w:rsidRDefault="00790A2C" w:rsidP="00790A2C">
            <w:pPr>
              <w:ind w:firstLine="480"/>
            </w:pPr>
            <w:r w:rsidRPr="00E958AD">
              <w:t>由废气源强核算计算可知，</w:t>
            </w:r>
            <w:r w:rsidR="00DD4A99" w:rsidRPr="00E958AD">
              <w:rPr>
                <w:rFonts w:hint="eastAsia"/>
              </w:rPr>
              <w:t>各污染物有组织排放浓度、排放速率均可达标排放，项目</w:t>
            </w:r>
            <w:r w:rsidR="00B257A6" w:rsidRPr="00E958AD">
              <w:rPr>
                <w:rFonts w:hint="eastAsia"/>
              </w:rPr>
              <w:t>废气有组织废气排放统计见下表。</w:t>
            </w:r>
          </w:p>
          <w:p w14:paraId="4F697A8F" w14:textId="07AE6693" w:rsidR="00DD4A99" w:rsidRPr="00E958AD" w:rsidRDefault="00DD4A99" w:rsidP="00DD4A99">
            <w:pPr>
              <w:widowControl/>
              <w:ind w:firstLine="422"/>
              <w:jc w:val="center"/>
              <w:rPr>
                <w:b/>
                <w:bCs/>
                <w:sz w:val="21"/>
                <w:szCs w:val="21"/>
              </w:rPr>
            </w:pPr>
            <w:r w:rsidRPr="00E958AD">
              <w:rPr>
                <w:rFonts w:hint="eastAsia"/>
                <w:b/>
                <w:bCs/>
                <w:sz w:val="21"/>
                <w:szCs w:val="21"/>
              </w:rPr>
              <w:t>表</w:t>
            </w:r>
            <w:r w:rsidRPr="00E958AD">
              <w:rPr>
                <w:rFonts w:hint="eastAsia"/>
                <w:b/>
                <w:bCs/>
                <w:sz w:val="21"/>
                <w:szCs w:val="21"/>
              </w:rPr>
              <w:t>4</w:t>
            </w:r>
            <w:r w:rsidRPr="00E958AD">
              <w:rPr>
                <w:b/>
                <w:bCs/>
                <w:sz w:val="21"/>
                <w:szCs w:val="21"/>
              </w:rPr>
              <w:t>-</w:t>
            </w:r>
            <w:r w:rsidR="00302AB3" w:rsidRPr="00E958AD">
              <w:rPr>
                <w:b/>
                <w:bCs/>
                <w:sz w:val="21"/>
                <w:szCs w:val="21"/>
              </w:rPr>
              <w:t>6</w:t>
            </w:r>
            <w:r w:rsidRPr="00E958AD">
              <w:rPr>
                <w:b/>
                <w:bCs/>
                <w:sz w:val="21"/>
                <w:szCs w:val="21"/>
              </w:rPr>
              <w:t xml:space="preserve"> </w:t>
            </w:r>
            <w:r w:rsidRPr="00E958AD">
              <w:rPr>
                <w:rFonts w:hint="eastAsia"/>
                <w:b/>
                <w:bCs/>
                <w:sz w:val="21"/>
                <w:szCs w:val="21"/>
              </w:rPr>
              <w:t>废气有组织废气排放达标分析表</w:t>
            </w:r>
          </w:p>
          <w:tbl>
            <w:tblPr>
              <w:tblStyle w:val="aa"/>
              <w:tblW w:w="7556" w:type="dxa"/>
              <w:tblLayout w:type="fixed"/>
              <w:tblLook w:val="04A0" w:firstRow="1" w:lastRow="0" w:firstColumn="1" w:lastColumn="0" w:noHBand="0" w:noVBand="1"/>
            </w:tblPr>
            <w:tblGrid>
              <w:gridCol w:w="1170"/>
              <w:gridCol w:w="1134"/>
              <w:gridCol w:w="1134"/>
              <w:gridCol w:w="1598"/>
              <w:gridCol w:w="1520"/>
              <w:gridCol w:w="1000"/>
            </w:tblGrid>
            <w:tr w:rsidR="00E958AD" w:rsidRPr="00E958AD" w14:paraId="7914B53E" w14:textId="77D9B401" w:rsidTr="00B257A6">
              <w:trPr>
                <w:trHeight w:val="444"/>
              </w:trPr>
              <w:tc>
                <w:tcPr>
                  <w:tcW w:w="1170" w:type="dxa"/>
                  <w:vMerge w:val="restart"/>
                  <w:vAlign w:val="center"/>
                </w:tcPr>
                <w:p w14:paraId="4AC70952" w14:textId="3BAB5F5A" w:rsidR="00B257A6" w:rsidRPr="00E958AD" w:rsidRDefault="00B257A6" w:rsidP="00B257A6">
                  <w:pPr>
                    <w:widowControl/>
                    <w:spacing w:line="240" w:lineRule="auto"/>
                    <w:ind w:firstLineChars="0" w:firstLine="0"/>
                    <w:jc w:val="center"/>
                    <w:rPr>
                      <w:b/>
                      <w:bCs/>
                      <w:sz w:val="21"/>
                      <w:szCs w:val="21"/>
                    </w:rPr>
                  </w:pPr>
                  <w:r w:rsidRPr="00E958AD">
                    <w:rPr>
                      <w:rFonts w:hint="eastAsia"/>
                      <w:b/>
                      <w:bCs/>
                      <w:sz w:val="21"/>
                      <w:szCs w:val="21"/>
                    </w:rPr>
                    <w:t>污染物</w:t>
                  </w:r>
                </w:p>
              </w:tc>
              <w:tc>
                <w:tcPr>
                  <w:tcW w:w="1134" w:type="dxa"/>
                  <w:vMerge w:val="restart"/>
                  <w:vAlign w:val="center"/>
                </w:tcPr>
                <w:p w14:paraId="50BD5AD7" w14:textId="2F7685F5" w:rsidR="00B257A6" w:rsidRPr="00E958AD" w:rsidRDefault="00B257A6" w:rsidP="00B257A6">
                  <w:pPr>
                    <w:widowControl/>
                    <w:spacing w:line="240" w:lineRule="auto"/>
                    <w:ind w:firstLineChars="0" w:firstLine="0"/>
                    <w:jc w:val="center"/>
                    <w:rPr>
                      <w:b/>
                      <w:bCs/>
                      <w:sz w:val="21"/>
                      <w:szCs w:val="21"/>
                    </w:rPr>
                  </w:pPr>
                  <w:r w:rsidRPr="00E958AD">
                    <w:rPr>
                      <w:rFonts w:hint="eastAsia"/>
                      <w:b/>
                      <w:bCs/>
                      <w:sz w:val="21"/>
                      <w:szCs w:val="21"/>
                    </w:rPr>
                    <w:t>排放浓度</w:t>
                  </w:r>
                  <w:r w:rsidRPr="00E958AD">
                    <w:rPr>
                      <w:b/>
                      <w:bCs/>
                      <w:sz w:val="21"/>
                      <w:szCs w:val="24"/>
                    </w:rPr>
                    <w:t>（</w:t>
                  </w:r>
                  <w:r w:rsidRPr="00E958AD">
                    <w:rPr>
                      <w:b/>
                      <w:bCs/>
                      <w:sz w:val="21"/>
                      <w:szCs w:val="24"/>
                    </w:rPr>
                    <w:t>mg/m</w:t>
                  </w:r>
                  <w:r w:rsidRPr="00E958AD">
                    <w:rPr>
                      <w:b/>
                      <w:bCs/>
                      <w:sz w:val="21"/>
                      <w:szCs w:val="24"/>
                      <w:vertAlign w:val="superscript"/>
                    </w:rPr>
                    <w:t>3</w:t>
                  </w:r>
                  <w:r w:rsidRPr="00E958AD">
                    <w:rPr>
                      <w:b/>
                      <w:bCs/>
                      <w:sz w:val="21"/>
                      <w:szCs w:val="24"/>
                    </w:rPr>
                    <w:t>）</w:t>
                  </w:r>
                </w:p>
              </w:tc>
              <w:tc>
                <w:tcPr>
                  <w:tcW w:w="1134" w:type="dxa"/>
                  <w:vMerge w:val="restart"/>
                  <w:vAlign w:val="center"/>
                </w:tcPr>
                <w:p w14:paraId="0B52D1F6" w14:textId="41201E97" w:rsidR="00B257A6" w:rsidRPr="00E958AD" w:rsidRDefault="00B257A6" w:rsidP="00B257A6">
                  <w:pPr>
                    <w:widowControl/>
                    <w:spacing w:line="240" w:lineRule="auto"/>
                    <w:ind w:firstLineChars="0" w:firstLine="0"/>
                    <w:jc w:val="center"/>
                    <w:rPr>
                      <w:b/>
                      <w:bCs/>
                      <w:sz w:val="21"/>
                      <w:szCs w:val="21"/>
                    </w:rPr>
                  </w:pPr>
                  <w:r w:rsidRPr="00E958AD">
                    <w:rPr>
                      <w:rFonts w:hint="eastAsia"/>
                      <w:b/>
                      <w:bCs/>
                      <w:sz w:val="21"/>
                      <w:szCs w:val="21"/>
                    </w:rPr>
                    <w:t>排放速率</w:t>
                  </w:r>
                  <w:r w:rsidRPr="00E958AD">
                    <w:rPr>
                      <w:b/>
                      <w:bCs/>
                      <w:sz w:val="21"/>
                      <w:szCs w:val="24"/>
                    </w:rPr>
                    <w:t>（</w:t>
                  </w:r>
                  <w:r w:rsidRPr="00E958AD">
                    <w:rPr>
                      <w:b/>
                      <w:bCs/>
                      <w:sz w:val="21"/>
                      <w:szCs w:val="24"/>
                    </w:rPr>
                    <w:t>kg/h</w:t>
                  </w:r>
                  <w:r w:rsidRPr="00E958AD">
                    <w:rPr>
                      <w:b/>
                      <w:bCs/>
                      <w:sz w:val="21"/>
                      <w:szCs w:val="24"/>
                    </w:rPr>
                    <w:t>）</w:t>
                  </w:r>
                </w:p>
              </w:tc>
              <w:tc>
                <w:tcPr>
                  <w:tcW w:w="3118" w:type="dxa"/>
                  <w:gridSpan w:val="2"/>
                  <w:vAlign w:val="center"/>
                </w:tcPr>
                <w:p w14:paraId="4D77696F" w14:textId="4E205978" w:rsidR="00B257A6" w:rsidRPr="00E958AD" w:rsidRDefault="00B257A6" w:rsidP="00B257A6">
                  <w:pPr>
                    <w:widowControl/>
                    <w:spacing w:line="240" w:lineRule="auto"/>
                    <w:ind w:firstLineChars="0" w:firstLine="0"/>
                    <w:jc w:val="center"/>
                    <w:rPr>
                      <w:b/>
                      <w:bCs/>
                      <w:sz w:val="21"/>
                      <w:szCs w:val="21"/>
                    </w:rPr>
                  </w:pPr>
                  <w:r w:rsidRPr="00E958AD">
                    <w:rPr>
                      <w:rFonts w:hint="eastAsia"/>
                      <w:b/>
                      <w:bCs/>
                      <w:sz w:val="21"/>
                      <w:szCs w:val="21"/>
                    </w:rPr>
                    <w:t>执行标准</w:t>
                  </w:r>
                </w:p>
              </w:tc>
              <w:tc>
                <w:tcPr>
                  <w:tcW w:w="1000" w:type="dxa"/>
                  <w:vMerge w:val="restart"/>
                  <w:vAlign w:val="center"/>
                </w:tcPr>
                <w:p w14:paraId="75DB7F53" w14:textId="137E5F2A" w:rsidR="00B257A6" w:rsidRPr="00E958AD" w:rsidRDefault="00B257A6" w:rsidP="00B257A6">
                  <w:pPr>
                    <w:widowControl/>
                    <w:spacing w:line="240" w:lineRule="auto"/>
                    <w:ind w:firstLineChars="0" w:firstLine="0"/>
                    <w:jc w:val="center"/>
                    <w:rPr>
                      <w:b/>
                      <w:bCs/>
                      <w:sz w:val="21"/>
                      <w:szCs w:val="21"/>
                    </w:rPr>
                  </w:pPr>
                  <w:r w:rsidRPr="00E958AD">
                    <w:rPr>
                      <w:rFonts w:hint="eastAsia"/>
                      <w:b/>
                      <w:bCs/>
                      <w:sz w:val="21"/>
                      <w:szCs w:val="21"/>
                    </w:rPr>
                    <w:t>是否达标</w:t>
                  </w:r>
                </w:p>
              </w:tc>
            </w:tr>
            <w:tr w:rsidR="00E958AD" w:rsidRPr="00E958AD" w14:paraId="27972264" w14:textId="00B081D3" w:rsidTr="00B257A6">
              <w:trPr>
                <w:trHeight w:val="444"/>
              </w:trPr>
              <w:tc>
                <w:tcPr>
                  <w:tcW w:w="1170" w:type="dxa"/>
                  <w:vMerge/>
                  <w:vAlign w:val="center"/>
                </w:tcPr>
                <w:p w14:paraId="2A7A0E46" w14:textId="77777777" w:rsidR="00F80096" w:rsidRPr="00E958AD" w:rsidRDefault="00F80096" w:rsidP="00F80096">
                  <w:pPr>
                    <w:widowControl/>
                    <w:spacing w:line="240" w:lineRule="auto"/>
                    <w:ind w:firstLineChars="0" w:firstLine="0"/>
                    <w:jc w:val="center"/>
                    <w:rPr>
                      <w:b/>
                      <w:bCs/>
                      <w:sz w:val="21"/>
                      <w:szCs w:val="21"/>
                    </w:rPr>
                  </w:pPr>
                </w:p>
              </w:tc>
              <w:tc>
                <w:tcPr>
                  <w:tcW w:w="1134" w:type="dxa"/>
                  <w:vMerge/>
                  <w:vAlign w:val="center"/>
                </w:tcPr>
                <w:p w14:paraId="27826BEC" w14:textId="77777777" w:rsidR="00F80096" w:rsidRPr="00E958AD" w:rsidRDefault="00F80096" w:rsidP="00F80096">
                  <w:pPr>
                    <w:widowControl/>
                    <w:spacing w:line="240" w:lineRule="auto"/>
                    <w:ind w:firstLineChars="0" w:firstLine="0"/>
                    <w:jc w:val="center"/>
                    <w:rPr>
                      <w:b/>
                      <w:bCs/>
                      <w:sz w:val="21"/>
                      <w:szCs w:val="21"/>
                    </w:rPr>
                  </w:pPr>
                </w:p>
              </w:tc>
              <w:tc>
                <w:tcPr>
                  <w:tcW w:w="1134" w:type="dxa"/>
                  <w:vMerge/>
                  <w:vAlign w:val="center"/>
                </w:tcPr>
                <w:p w14:paraId="51730411" w14:textId="77777777" w:rsidR="00F80096" w:rsidRPr="00E958AD" w:rsidRDefault="00F80096" w:rsidP="00F80096">
                  <w:pPr>
                    <w:widowControl/>
                    <w:spacing w:line="240" w:lineRule="auto"/>
                    <w:ind w:firstLineChars="0" w:firstLine="0"/>
                    <w:jc w:val="center"/>
                    <w:rPr>
                      <w:b/>
                      <w:bCs/>
                      <w:sz w:val="21"/>
                      <w:szCs w:val="21"/>
                    </w:rPr>
                  </w:pPr>
                </w:p>
              </w:tc>
              <w:tc>
                <w:tcPr>
                  <w:tcW w:w="1598" w:type="dxa"/>
                  <w:vAlign w:val="center"/>
                </w:tcPr>
                <w:p w14:paraId="446FD705" w14:textId="70FDD9AC" w:rsidR="00F80096" w:rsidRPr="00E958AD" w:rsidRDefault="00F80096" w:rsidP="00F80096">
                  <w:pPr>
                    <w:widowControl/>
                    <w:spacing w:line="240" w:lineRule="auto"/>
                    <w:ind w:firstLineChars="0" w:firstLine="0"/>
                    <w:jc w:val="center"/>
                    <w:rPr>
                      <w:b/>
                      <w:bCs/>
                      <w:sz w:val="21"/>
                      <w:szCs w:val="21"/>
                    </w:rPr>
                  </w:pPr>
                  <w:r w:rsidRPr="00E958AD">
                    <w:rPr>
                      <w:rFonts w:hint="eastAsia"/>
                      <w:b/>
                      <w:bCs/>
                      <w:sz w:val="21"/>
                      <w:szCs w:val="21"/>
                    </w:rPr>
                    <w:t>最高允许排放浓度</w:t>
                  </w:r>
                  <w:r w:rsidRPr="00E958AD">
                    <w:rPr>
                      <w:b/>
                      <w:bCs/>
                      <w:sz w:val="21"/>
                      <w:szCs w:val="24"/>
                    </w:rPr>
                    <w:t>（</w:t>
                  </w:r>
                  <w:r w:rsidRPr="00E958AD">
                    <w:rPr>
                      <w:b/>
                      <w:bCs/>
                      <w:sz w:val="21"/>
                      <w:szCs w:val="24"/>
                    </w:rPr>
                    <w:t>mg/m</w:t>
                  </w:r>
                  <w:r w:rsidRPr="00E958AD">
                    <w:rPr>
                      <w:b/>
                      <w:bCs/>
                      <w:sz w:val="21"/>
                      <w:szCs w:val="24"/>
                      <w:vertAlign w:val="superscript"/>
                    </w:rPr>
                    <w:t>3</w:t>
                  </w:r>
                  <w:r w:rsidRPr="00E958AD">
                    <w:rPr>
                      <w:b/>
                      <w:bCs/>
                      <w:sz w:val="21"/>
                      <w:szCs w:val="24"/>
                    </w:rPr>
                    <w:t>）</w:t>
                  </w:r>
                </w:p>
              </w:tc>
              <w:tc>
                <w:tcPr>
                  <w:tcW w:w="1520" w:type="dxa"/>
                  <w:vAlign w:val="center"/>
                </w:tcPr>
                <w:p w14:paraId="1198A24D" w14:textId="0ED2428C" w:rsidR="00F80096" w:rsidRPr="00E958AD" w:rsidRDefault="00F80096" w:rsidP="00F80096">
                  <w:pPr>
                    <w:widowControl/>
                    <w:spacing w:line="240" w:lineRule="auto"/>
                    <w:ind w:firstLineChars="0" w:firstLine="0"/>
                    <w:jc w:val="center"/>
                    <w:rPr>
                      <w:b/>
                      <w:bCs/>
                      <w:sz w:val="21"/>
                      <w:szCs w:val="21"/>
                    </w:rPr>
                  </w:pPr>
                  <w:r w:rsidRPr="00E958AD">
                    <w:rPr>
                      <w:b/>
                      <w:bCs/>
                      <w:sz w:val="21"/>
                      <w:szCs w:val="24"/>
                    </w:rPr>
                    <w:t>排放标准（</w:t>
                  </w:r>
                  <w:r w:rsidRPr="00E958AD">
                    <w:rPr>
                      <w:b/>
                      <w:bCs/>
                      <w:sz w:val="21"/>
                      <w:szCs w:val="24"/>
                    </w:rPr>
                    <w:t>kg/h</w:t>
                  </w:r>
                  <w:r w:rsidRPr="00E958AD">
                    <w:rPr>
                      <w:b/>
                      <w:bCs/>
                      <w:sz w:val="21"/>
                      <w:szCs w:val="24"/>
                    </w:rPr>
                    <w:t>）</w:t>
                  </w:r>
                </w:p>
              </w:tc>
              <w:tc>
                <w:tcPr>
                  <w:tcW w:w="1000" w:type="dxa"/>
                  <w:vMerge/>
                  <w:vAlign w:val="center"/>
                </w:tcPr>
                <w:p w14:paraId="0E713A12" w14:textId="77777777" w:rsidR="00F80096" w:rsidRPr="00E958AD" w:rsidRDefault="00F80096" w:rsidP="00F80096">
                  <w:pPr>
                    <w:widowControl/>
                    <w:spacing w:line="240" w:lineRule="auto"/>
                    <w:ind w:firstLineChars="0" w:firstLine="0"/>
                    <w:jc w:val="center"/>
                    <w:rPr>
                      <w:b/>
                      <w:bCs/>
                      <w:sz w:val="21"/>
                      <w:szCs w:val="21"/>
                    </w:rPr>
                  </w:pPr>
                </w:p>
              </w:tc>
            </w:tr>
            <w:tr w:rsidR="00E958AD" w:rsidRPr="00E958AD" w14:paraId="5482A94E" w14:textId="28CD83C8" w:rsidTr="00B257A6">
              <w:trPr>
                <w:trHeight w:val="444"/>
              </w:trPr>
              <w:tc>
                <w:tcPr>
                  <w:tcW w:w="1170" w:type="dxa"/>
                  <w:vAlign w:val="center"/>
                </w:tcPr>
                <w:p w14:paraId="6C0F1591" w14:textId="3104FB10" w:rsidR="00F80096" w:rsidRPr="00E958AD" w:rsidRDefault="00F80096" w:rsidP="00F80096">
                  <w:pPr>
                    <w:widowControl/>
                    <w:spacing w:line="240" w:lineRule="auto"/>
                    <w:ind w:firstLineChars="0" w:firstLine="0"/>
                    <w:jc w:val="center"/>
                    <w:rPr>
                      <w:b/>
                      <w:bCs/>
                      <w:sz w:val="21"/>
                      <w:szCs w:val="21"/>
                    </w:rPr>
                  </w:pPr>
                  <w:r w:rsidRPr="00E958AD">
                    <w:rPr>
                      <w:rFonts w:hint="eastAsia"/>
                      <w:sz w:val="21"/>
                      <w:szCs w:val="24"/>
                    </w:rPr>
                    <w:t>颗粒物</w:t>
                  </w:r>
                </w:p>
              </w:tc>
              <w:tc>
                <w:tcPr>
                  <w:tcW w:w="1134" w:type="dxa"/>
                  <w:vAlign w:val="center"/>
                </w:tcPr>
                <w:p w14:paraId="19BB4135" w14:textId="3759AB5B" w:rsidR="00F80096" w:rsidRPr="00E958AD" w:rsidRDefault="005D4C91" w:rsidP="00F80096">
                  <w:pPr>
                    <w:widowControl/>
                    <w:spacing w:line="240" w:lineRule="auto"/>
                    <w:ind w:firstLineChars="0" w:firstLine="0"/>
                    <w:jc w:val="center"/>
                    <w:rPr>
                      <w:b/>
                      <w:bCs/>
                      <w:sz w:val="21"/>
                      <w:szCs w:val="21"/>
                    </w:rPr>
                  </w:pPr>
                  <w:r w:rsidRPr="00E958AD">
                    <w:rPr>
                      <w:bCs/>
                      <w:sz w:val="18"/>
                      <w:szCs w:val="18"/>
                    </w:rPr>
                    <w:t>13.07</w:t>
                  </w:r>
                </w:p>
              </w:tc>
              <w:tc>
                <w:tcPr>
                  <w:tcW w:w="1134" w:type="dxa"/>
                  <w:vAlign w:val="center"/>
                </w:tcPr>
                <w:p w14:paraId="3FC14687" w14:textId="4848D1F4" w:rsidR="00F80096" w:rsidRPr="00E958AD" w:rsidRDefault="00F80096" w:rsidP="00F80096">
                  <w:pPr>
                    <w:widowControl/>
                    <w:spacing w:line="240" w:lineRule="auto"/>
                    <w:ind w:firstLineChars="0" w:firstLine="0"/>
                    <w:jc w:val="center"/>
                    <w:rPr>
                      <w:b/>
                      <w:bCs/>
                      <w:sz w:val="21"/>
                      <w:szCs w:val="21"/>
                    </w:rPr>
                  </w:pPr>
                  <w:r w:rsidRPr="00E958AD">
                    <w:rPr>
                      <w:bCs/>
                      <w:sz w:val="18"/>
                      <w:szCs w:val="18"/>
                    </w:rPr>
                    <w:t>0.</w:t>
                  </w:r>
                  <w:r w:rsidR="005D4C91" w:rsidRPr="00E958AD">
                    <w:rPr>
                      <w:bCs/>
                      <w:sz w:val="18"/>
                      <w:szCs w:val="18"/>
                    </w:rPr>
                    <w:t>1307</w:t>
                  </w:r>
                </w:p>
              </w:tc>
              <w:tc>
                <w:tcPr>
                  <w:tcW w:w="1598" w:type="dxa"/>
                  <w:vAlign w:val="center"/>
                </w:tcPr>
                <w:p w14:paraId="74BB6C53" w14:textId="3B8FD00A" w:rsidR="00F80096" w:rsidRPr="00E958AD" w:rsidRDefault="00F80096" w:rsidP="00F80096">
                  <w:pPr>
                    <w:widowControl/>
                    <w:spacing w:line="240" w:lineRule="auto"/>
                    <w:ind w:firstLineChars="0" w:firstLine="0"/>
                    <w:jc w:val="center"/>
                    <w:rPr>
                      <w:sz w:val="21"/>
                      <w:szCs w:val="21"/>
                    </w:rPr>
                  </w:pPr>
                  <w:r w:rsidRPr="00E958AD">
                    <w:rPr>
                      <w:rFonts w:hint="eastAsia"/>
                      <w:sz w:val="21"/>
                      <w:szCs w:val="21"/>
                    </w:rPr>
                    <w:t>1</w:t>
                  </w:r>
                  <w:r w:rsidRPr="00E958AD">
                    <w:rPr>
                      <w:sz w:val="21"/>
                      <w:szCs w:val="21"/>
                    </w:rPr>
                    <w:t>20</w:t>
                  </w:r>
                </w:p>
              </w:tc>
              <w:tc>
                <w:tcPr>
                  <w:tcW w:w="1520" w:type="dxa"/>
                  <w:vAlign w:val="center"/>
                </w:tcPr>
                <w:p w14:paraId="5537B0B3" w14:textId="1AE5C6E5" w:rsidR="00F80096" w:rsidRPr="00E958AD" w:rsidRDefault="00F80096" w:rsidP="00F80096">
                  <w:pPr>
                    <w:widowControl/>
                    <w:spacing w:line="240" w:lineRule="auto"/>
                    <w:ind w:firstLineChars="0" w:firstLine="0"/>
                    <w:jc w:val="center"/>
                    <w:rPr>
                      <w:sz w:val="21"/>
                      <w:szCs w:val="21"/>
                    </w:rPr>
                  </w:pPr>
                  <w:r w:rsidRPr="00E958AD">
                    <w:rPr>
                      <w:sz w:val="21"/>
                      <w:szCs w:val="24"/>
                    </w:rPr>
                    <w:t>1.75</w:t>
                  </w:r>
                </w:p>
              </w:tc>
              <w:tc>
                <w:tcPr>
                  <w:tcW w:w="1000" w:type="dxa"/>
                  <w:vAlign w:val="center"/>
                </w:tcPr>
                <w:p w14:paraId="6F455A52" w14:textId="7742DC25" w:rsidR="00F80096" w:rsidRPr="00E958AD" w:rsidRDefault="00F80096" w:rsidP="00F80096">
                  <w:pPr>
                    <w:widowControl/>
                    <w:spacing w:line="240" w:lineRule="auto"/>
                    <w:ind w:firstLineChars="0" w:firstLine="0"/>
                    <w:jc w:val="center"/>
                    <w:rPr>
                      <w:sz w:val="21"/>
                      <w:szCs w:val="21"/>
                    </w:rPr>
                  </w:pPr>
                  <w:r w:rsidRPr="00E958AD">
                    <w:rPr>
                      <w:rFonts w:hint="eastAsia"/>
                      <w:sz w:val="21"/>
                      <w:szCs w:val="21"/>
                    </w:rPr>
                    <w:t>达标</w:t>
                  </w:r>
                </w:p>
              </w:tc>
            </w:tr>
            <w:tr w:rsidR="00E958AD" w:rsidRPr="00E958AD" w14:paraId="1F602759" w14:textId="52A6E8FF" w:rsidTr="00B257A6">
              <w:trPr>
                <w:trHeight w:val="429"/>
              </w:trPr>
              <w:tc>
                <w:tcPr>
                  <w:tcW w:w="1170" w:type="dxa"/>
                  <w:vAlign w:val="center"/>
                </w:tcPr>
                <w:p w14:paraId="33A5ECDA" w14:textId="2720534E" w:rsidR="00F80096" w:rsidRPr="00E958AD" w:rsidRDefault="00F80096" w:rsidP="00F80096">
                  <w:pPr>
                    <w:widowControl/>
                    <w:spacing w:line="240" w:lineRule="auto"/>
                    <w:ind w:firstLineChars="0" w:firstLine="0"/>
                    <w:jc w:val="center"/>
                    <w:rPr>
                      <w:b/>
                      <w:bCs/>
                      <w:sz w:val="21"/>
                      <w:szCs w:val="21"/>
                    </w:rPr>
                  </w:pPr>
                  <w:r w:rsidRPr="00E958AD">
                    <w:rPr>
                      <w:rFonts w:hint="eastAsia"/>
                      <w:sz w:val="21"/>
                      <w:szCs w:val="24"/>
                    </w:rPr>
                    <w:t>苯并</w:t>
                  </w:r>
                  <w:r w:rsidRPr="00E958AD">
                    <w:rPr>
                      <w:rFonts w:hint="eastAsia"/>
                      <w:sz w:val="21"/>
                      <w:szCs w:val="24"/>
                    </w:rPr>
                    <w:t>[a]</w:t>
                  </w:r>
                  <w:proofErr w:type="gramStart"/>
                  <w:r w:rsidRPr="00E958AD">
                    <w:rPr>
                      <w:rFonts w:hint="eastAsia"/>
                      <w:sz w:val="21"/>
                      <w:szCs w:val="24"/>
                    </w:rPr>
                    <w:t>芘</w:t>
                  </w:r>
                  <w:proofErr w:type="gramEnd"/>
                </w:p>
              </w:tc>
              <w:tc>
                <w:tcPr>
                  <w:tcW w:w="1134" w:type="dxa"/>
                  <w:vAlign w:val="center"/>
                </w:tcPr>
                <w:p w14:paraId="7F7C4706" w14:textId="77F9C229" w:rsidR="00F80096" w:rsidRPr="00E958AD" w:rsidRDefault="00F80096" w:rsidP="00F80096">
                  <w:pPr>
                    <w:widowControl/>
                    <w:spacing w:line="240" w:lineRule="auto"/>
                    <w:ind w:firstLineChars="0" w:firstLine="0"/>
                    <w:jc w:val="center"/>
                    <w:rPr>
                      <w:b/>
                      <w:bCs/>
                      <w:sz w:val="21"/>
                      <w:szCs w:val="21"/>
                    </w:rPr>
                  </w:pPr>
                  <w:r w:rsidRPr="00E958AD">
                    <w:rPr>
                      <w:rFonts w:eastAsia="等线"/>
                      <w:sz w:val="18"/>
                      <w:szCs w:val="18"/>
                    </w:rPr>
                    <w:t>1.</w:t>
                  </w:r>
                  <w:r w:rsidR="005D4C91" w:rsidRPr="00E958AD">
                    <w:rPr>
                      <w:rFonts w:eastAsia="等线"/>
                      <w:sz w:val="18"/>
                      <w:szCs w:val="18"/>
                    </w:rPr>
                    <w:t>05</w:t>
                  </w:r>
                  <w:r w:rsidRPr="00E958AD">
                    <w:rPr>
                      <w:bCs/>
                      <w:sz w:val="18"/>
                      <w:szCs w:val="18"/>
                    </w:rPr>
                    <w:t>×10</w:t>
                  </w:r>
                  <w:r w:rsidRPr="00E958AD">
                    <w:rPr>
                      <w:bCs/>
                      <w:sz w:val="18"/>
                      <w:szCs w:val="18"/>
                      <w:vertAlign w:val="superscript"/>
                    </w:rPr>
                    <w:t>-</w:t>
                  </w:r>
                  <w:r w:rsidR="005D4C91" w:rsidRPr="00E958AD">
                    <w:rPr>
                      <w:bCs/>
                      <w:sz w:val="18"/>
                      <w:szCs w:val="18"/>
                      <w:vertAlign w:val="superscript"/>
                    </w:rPr>
                    <w:t>3</w:t>
                  </w:r>
                </w:p>
              </w:tc>
              <w:tc>
                <w:tcPr>
                  <w:tcW w:w="1134" w:type="dxa"/>
                  <w:vAlign w:val="center"/>
                </w:tcPr>
                <w:p w14:paraId="5DBDBD98" w14:textId="1B5E05B4" w:rsidR="00F80096" w:rsidRPr="00E958AD" w:rsidRDefault="005D4C91" w:rsidP="00F80096">
                  <w:pPr>
                    <w:widowControl/>
                    <w:spacing w:line="240" w:lineRule="auto"/>
                    <w:ind w:firstLineChars="0" w:firstLine="0"/>
                    <w:jc w:val="center"/>
                    <w:rPr>
                      <w:b/>
                      <w:bCs/>
                      <w:sz w:val="21"/>
                      <w:szCs w:val="21"/>
                    </w:rPr>
                  </w:pPr>
                  <w:r w:rsidRPr="00E958AD">
                    <w:rPr>
                      <w:rFonts w:eastAsia="等线"/>
                      <w:sz w:val="18"/>
                      <w:szCs w:val="18"/>
                    </w:rPr>
                    <w:t>3.16</w:t>
                  </w:r>
                  <w:r w:rsidR="00F80096" w:rsidRPr="00E958AD">
                    <w:rPr>
                      <w:bCs/>
                      <w:sz w:val="18"/>
                      <w:szCs w:val="18"/>
                    </w:rPr>
                    <w:t>×10</w:t>
                  </w:r>
                  <w:r w:rsidR="00F80096" w:rsidRPr="00E958AD">
                    <w:rPr>
                      <w:bCs/>
                      <w:sz w:val="18"/>
                      <w:szCs w:val="18"/>
                      <w:vertAlign w:val="superscript"/>
                    </w:rPr>
                    <w:t>-</w:t>
                  </w:r>
                  <w:r w:rsidRPr="00E958AD">
                    <w:rPr>
                      <w:bCs/>
                      <w:sz w:val="18"/>
                      <w:szCs w:val="18"/>
                      <w:vertAlign w:val="superscript"/>
                    </w:rPr>
                    <w:t>5</w:t>
                  </w:r>
                </w:p>
              </w:tc>
              <w:tc>
                <w:tcPr>
                  <w:tcW w:w="1598" w:type="dxa"/>
                  <w:vAlign w:val="center"/>
                </w:tcPr>
                <w:p w14:paraId="531F5958" w14:textId="0C45407E" w:rsidR="00F80096" w:rsidRPr="00E958AD" w:rsidRDefault="00F80096" w:rsidP="00F80096">
                  <w:pPr>
                    <w:widowControl/>
                    <w:spacing w:line="240" w:lineRule="auto"/>
                    <w:ind w:firstLineChars="0" w:firstLine="0"/>
                    <w:jc w:val="center"/>
                    <w:rPr>
                      <w:sz w:val="21"/>
                      <w:szCs w:val="21"/>
                    </w:rPr>
                  </w:pPr>
                  <w:r w:rsidRPr="00E958AD">
                    <w:rPr>
                      <w:sz w:val="21"/>
                      <w:szCs w:val="24"/>
                    </w:rPr>
                    <w:t>0.30</w:t>
                  </w:r>
                  <w:r w:rsidRPr="00E958AD">
                    <w:rPr>
                      <w:rFonts w:hint="eastAsia"/>
                      <w:sz w:val="21"/>
                      <w:szCs w:val="24"/>
                    </w:rPr>
                    <w:t>×</w:t>
                  </w:r>
                  <w:r w:rsidRPr="00E958AD">
                    <w:rPr>
                      <w:sz w:val="21"/>
                      <w:szCs w:val="24"/>
                    </w:rPr>
                    <w:t>10</w:t>
                  </w:r>
                  <w:r w:rsidRPr="00E958AD">
                    <w:rPr>
                      <w:sz w:val="21"/>
                      <w:szCs w:val="24"/>
                      <w:vertAlign w:val="superscript"/>
                    </w:rPr>
                    <w:t>-3</w:t>
                  </w:r>
                </w:p>
              </w:tc>
              <w:tc>
                <w:tcPr>
                  <w:tcW w:w="1520" w:type="dxa"/>
                  <w:vAlign w:val="center"/>
                </w:tcPr>
                <w:p w14:paraId="74B358BC" w14:textId="686092B0" w:rsidR="00F80096" w:rsidRPr="00E958AD" w:rsidRDefault="00F80096" w:rsidP="00F80096">
                  <w:pPr>
                    <w:widowControl/>
                    <w:spacing w:line="240" w:lineRule="auto"/>
                    <w:ind w:firstLineChars="0" w:firstLine="0"/>
                    <w:jc w:val="center"/>
                    <w:rPr>
                      <w:sz w:val="21"/>
                      <w:szCs w:val="21"/>
                    </w:rPr>
                  </w:pPr>
                  <w:r w:rsidRPr="00E958AD">
                    <w:rPr>
                      <w:sz w:val="21"/>
                      <w:szCs w:val="24"/>
                    </w:rPr>
                    <w:t>0.025</w:t>
                  </w:r>
                  <w:r w:rsidRPr="00E958AD">
                    <w:rPr>
                      <w:rFonts w:hint="eastAsia"/>
                      <w:sz w:val="21"/>
                      <w:szCs w:val="24"/>
                    </w:rPr>
                    <w:t>×</w:t>
                  </w:r>
                  <w:r w:rsidRPr="00E958AD">
                    <w:rPr>
                      <w:sz w:val="21"/>
                      <w:szCs w:val="24"/>
                    </w:rPr>
                    <w:t>10</w:t>
                  </w:r>
                  <w:r w:rsidRPr="00E958AD">
                    <w:rPr>
                      <w:sz w:val="21"/>
                      <w:szCs w:val="24"/>
                      <w:vertAlign w:val="superscript"/>
                    </w:rPr>
                    <w:t>-3</w:t>
                  </w:r>
                </w:p>
              </w:tc>
              <w:tc>
                <w:tcPr>
                  <w:tcW w:w="1000" w:type="dxa"/>
                  <w:vAlign w:val="center"/>
                </w:tcPr>
                <w:p w14:paraId="684561C4" w14:textId="5B045F37" w:rsidR="00F80096" w:rsidRPr="00E958AD" w:rsidRDefault="00F80096" w:rsidP="00F80096">
                  <w:pPr>
                    <w:widowControl/>
                    <w:spacing w:line="240" w:lineRule="auto"/>
                    <w:ind w:firstLineChars="0" w:firstLine="0"/>
                    <w:jc w:val="center"/>
                    <w:rPr>
                      <w:sz w:val="21"/>
                      <w:szCs w:val="21"/>
                    </w:rPr>
                  </w:pPr>
                  <w:r w:rsidRPr="00E958AD">
                    <w:rPr>
                      <w:rFonts w:hint="eastAsia"/>
                      <w:sz w:val="21"/>
                      <w:szCs w:val="21"/>
                    </w:rPr>
                    <w:t>达标</w:t>
                  </w:r>
                </w:p>
              </w:tc>
            </w:tr>
            <w:tr w:rsidR="00E958AD" w:rsidRPr="00E958AD" w14:paraId="5DD96185" w14:textId="48C481F5" w:rsidTr="00B257A6">
              <w:trPr>
                <w:trHeight w:val="444"/>
              </w:trPr>
              <w:tc>
                <w:tcPr>
                  <w:tcW w:w="1170" w:type="dxa"/>
                  <w:vAlign w:val="center"/>
                </w:tcPr>
                <w:p w14:paraId="46D24F55" w14:textId="1E289D8C" w:rsidR="00F80096" w:rsidRPr="00E958AD" w:rsidRDefault="00F80096" w:rsidP="00F80096">
                  <w:pPr>
                    <w:widowControl/>
                    <w:spacing w:line="240" w:lineRule="auto"/>
                    <w:ind w:firstLineChars="0" w:firstLine="0"/>
                    <w:jc w:val="center"/>
                    <w:rPr>
                      <w:b/>
                      <w:bCs/>
                      <w:sz w:val="21"/>
                      <w:szCs w:val="21"/>
                    </w:rPr>
                  </w:pPr>
                  <w:r w:rsidRPr="00E958AD">
                    <w:rPr>
                      <w:rFonts w:hint="eastAsia"/>
                      <w:sz w:val="21"/>
                      <w:szCs w:val="24"/>
                    </w:rPr>
                    <w:t>沥青烟</w:t>
                  </w:r>
                </w:p>
              </w:tc>
              <w:tc>
                <w:tcPr>
                  <w:tcW w:w="1134" w:type="dxa"/>
                  <w:vAlign w:val="center"/>
                </w:tcPr>
                <w:p w14:paraId="0D3A4D18" w14:textId="22473059" w:rsidR="00F80096" w:rsidRPr="00E958AD" w:rsidRDefault="005D4C91" w:rsidP="00F80096">
                  <w:pPr>
                    <w:widowControl/>
                    <w:spacing w:line="240" w:lineRule="auto"/>
                    <w:ind w:firstLineChars="0" w:firstLine="0"/>
                    <w:jc w:val="center"/>
                    <w:rPr>
                      <w:b/>
                      <w:bCs/>
                      <w:sz w:val="21"/>
                      <w:szCs w:val="21"/>
                    </w:rPr>
                  </w:pPr>
                  <w:r w:rsidRPr="00E958AD">
                    <w:rPr>
                      <w:rFonts w:eastAsia="等线"/>
                      <w:sz w:val="18"/>
                      <w:szCs w:val="18"/>
                    </w:rPr>
                    <w:t>4.3</w:t>
                  </w:r>
                </w:p>
              </w:tc>
              <w:tc>
                <w:tcPr>
                  <w:tcW w:w="1134" w:type="dxa"/>
                  <w:vAlign w:val="center"/>
                </w:tcPr>
                <w:p w14:paraId="10AC43B3" w14:textId="7318B629" w:rsidR="00F80096" w:rsidRPr="00E958AD" w:rsidRDefault="00F80096" w:rsidP="00F80096">
                  <w:pPr>
                    <w:widowControl/>
                    <w:spacing w:line="240" w:lineRule="auto"/>
                    <w:ind w:firstLineChars="0" w:firstLine="0"/>
                    <w:jc w:val="center"/>
                    <w:rPr>
                      <w:b/>
                      <w:bCs/>
                      <w:sz w:val="21"/>
                      <w:szCs w:val="21"/>
                    </w:rPr>
                  </w:pPr>
                  <w:r w:rsidRPr="00E958AD">
                    <w:rPr>
                      <w:rFonts w:eastAsia="等线"/>
                      <w:sz w:val="18"/>
                      <w:szCs w:val="18"/>
                    </w:rPr>
                    <w:t>0.</w:t>
                  </w:r>
                  <w:r w:rsidR="005D4C91" w:rsidRPr="00E958AD">
                    <w:rPr>
                      <w:rFonts w:eastAsia="等线"/>
                      <w:sz w:val="18"/>
                      <w:szCs w:val="18"/>
                    </w:rPr>
                    <w:t>129</w:t>
                  </w:r>
                </w:p>
              </w:tc>
              <w:tc>
                <w:tcPr>
                  <w:tcW w:w="1598" w:type="dxa"/>
                  <w:vAlign w:val="center"/>
                </w:tcPr>
                <w:p w14:paraId="3BADE36C" w14:textId="2B0E71E0" w:rsidR="00F80096" w:rsidRPr="00E958AD" w:rsidRDefault="00F80096" w:rsidP="00F80096">
                  <w:pPr>
                    <w:widowControl/>
                    <w:spacing w:line="240" w:lineRule="auto"/>
                    <w:ind w:firstLineChars="0" w:firstLine="0"/>
                    <w:jc w:val="center"/>
                    <w:rPr>
                      <w:sz w:val="21"/>
                      <w:szCs w:val="21"/>
                    </w:rPr>
                  </w:pPr>
                  <w:r w:rsidRPr="00E958AD">
                    <w:rPr>
                      <w:rFonts w:hint="eastAsia"/>
                      <w:sz w:val="21"/>
                      <w:szCs w:val="21"/>
                    </w:rPr>
                    <w:t>7</w:t>
                  </w:r>
                  <w:r w:rsidRPr="00E958AD">
                    <w:rPr>
                      <w:sz w:val="21"/>
                      <w:szCs w:val="21"/>
                    </w:rPr>
                    <w:t>5</w:t>
                  </w:r>
                </w:p>
              </w:tc>
              <w:tc>
                <w:tcPr>
                  <w:tcW w:w="1520" w:type="dxa"/>
                  <w:vAlign w:val="center"/>
                </w:tcPr>
                <w:p w14:paraId="18FA8552" w14:textId="75279566" w:rsidR="00F80096" w:rsidRPr="00E958AD" w:rsidRDefault="00F80096" w:rsidP="00F80096">
                  <w:pPr>
                    <w:widowControl/>
                    <w:spacing w:line="240" w:lineRule="auto"/>
                    <w:ind w:firstLineChars="0" w:firstLine="0"/>
                    <w:jc w:val="center"/>
                    <w:rPr>
                      <w:sz w:val="21"/>
                      <w:szCs w:val="21"/>
                    </w:rPr>
                  </w:pPr>
                  <w:r w:rsidRPr="00E958AD">
                    <w:rPr>
                      <w:sz w:val="21"/>
                      <w:szCs w:val="24"/>
                    </w:rPr>
                    <w:t>0.9</w:t>
                  </w:r>
                </w:p>
              </w:tc>
              <w:tc>
                <w:tcPr>
                  <w:tcW w:w="1000" w:type="dxa"/>
                  <w:vAlign w:val="center"/>
                </w:tcPr>
                <w:p w14:paraId="35BA611B" w14:textId="084D58C7" w:rsidR="00F80096" w:rsidRPr="00E958AD" w:rsidRDefault="00F80096" w:rsidP="00F80096">
                  <w:pPr>
                    <w:widowControl/>
                    <w:spacing w:line="240" w:lineRule="auto"/>
                    <w:ind w:firstLineChars="0" w:firstLine="0"/>
                    <w:jc w:val="center"/>
                    <w:rPr>
                      <w:b/>
                      <w:bCs/>
                      <w:sz w:val="21"/>
                      <w:szCs w:val="21"/>
                    </w:rPr>
                  </w:pPr>
                  <w:r w:rsidRPr="00E958AD">
                    <w:rPr>
                      <w:rFonts w:hint="eastAsia"/>
                      <w:sz w:val="21"/>
                      <w:szCs w:val="21"/>
                    </w:rPr>
                    <w:t>达标</w:t>
                  </w:r>
                </w:p>
              </w:tc>
            </w:tr>
            <w:tr w:rsidR="00E958AD" w:rsidRPr="00E958AD" w14:paraId="78EF1723" w14:textId="77777777" w:rsidTr="00B257A6">
              <w:trPr>
                <w:trHeight w:val="444"/>
              </w:trPr>
              <w:tc>
                <w:tcPr>
                  <w:tcW w:w="1170" w:type="dxa"/>
                  <w:vAlign w:val="center"/>
                </w:tcPr>
                <w:p w14:paraId="182E82E4" w14:textId="4642C37F" w:rsidR="00C34E4B" w:rsidRPr="00E958AD" w:rsidRDefault="00C34E4B" w:rsidP="00C34E4B">
                  <w:pPr>
                    <w:widowControl/>
                    <w:spacing w:line="240" w:lineRule="auto"/>
                    <w:ind w:firstLineChars="0" w:firstLine="0"/>
                    <w:jc w:val="center"/>
                    <w:rPr>
                      <w:sz w:val="21"/>
                      <w:szCs w:val="24"/>
                    </w:rPr>
                  </w:pPr>
                  <w:r w:rsidRPr="00E958AD">
                    <w:rPr>
                      <w:rFonts w:hint="eastAsia"/>
                      <w:sz w:val="21"/>
                      <w:szCs w:val="24"/>
                    </w:rPr>
                    <w:t>非甲烷总烃</w:t>
                  </w:r>
                </w:p>
              </w:tc>
              <w:tc>
                <w:tcPr>
                  <w:tcW w:w="1134" w:type="dxa"/>
                  <w:vAlign w:val="center"/>
                </w:tcPr>
                <w:p w14:paraId="4B601F92" w14:textId="5E12C2A1" w:rsidR="00C34E4B" w:rsidRPr="00E958AD" w:rsidRDefault="00C34E4B" w:rsidP="00C34E4B">
                  <w:pPr>
                    <w:widowControl/>
                    <w:spacing w:line="240" w:lineRule="auto"/>
                    <w:ind w:firstLineChars="0" w:firstLine="0"/>
                    <w:jc w:val="center"/>
                    <w:rPr>
                      <w:rFonts w:eastAsia="等线"/>
                      <w:sz w:val="18"/>
                      <w:szCs w:val="18"/>
                    </w:rPr>
                  </w:pPr>
                  <w:r w:rsidRPr="00E958AD">
                    <w:rPr>
                      <w:rFonts w:hint="eastAsia"/>
                      <w:sz w:val="20"/>
                      <w:szCs w:val="20"/>
                    </w:rPr>
                    <w:t>0.0</w:t>
                  </w:r>
                  <w:r w:rsidR="00576BE6" w:rsidRPr="00E958AD">
                    <w:rPr>
                      <w:sz w:val="20"/>
                      <w:szCs w:val="20"/>
                    </w:rPr>
                    <w:t>03</w:t>
                  </w:r>
                </w:p>
              </w:tc>
              <w:tc>
                <w:tcPr>
                  <w:tcW w:w="1134" w:type="dxa"/>
                  <w:vAlign w:val="center"/>
                </w:tcPr>
                <w:p w14:paraId="41A80D77" w14:textId="68C0CA60" w:rsidR="00C34E4B" w:rsidRPr="00E958AD" w:rsidRDefault="00C34E4B" w:rsidP="00C34E4B">
                  <w:pPr>
                    <w:widowControl/>
                    <w:spacing w:line="240" w:lineRule="auto"/>
                    <w:ind w:firstLineChars="0" w:firstLine="0"/>
                    <w:jc w:val="center"/>
                    <w:rPr>
                      <w:rFonts w:eastAsia="等线"/>
                      <w:sz w:val="18"/>
                      <w:szCs w:val="18"/>
                    </w:rPr>
                  </w:pPr>
                  <w:r w:rsidRPr="00E958AD">
                    <w:rPr>
                      <w:rFonts w:hint="eastAsia"/>
                      <w:sz w:val="20"/>
                      <w:szCs w:val="20"/>
                    </w:rPr>
                    <w:t>0.0</w:t>
                  </w:r>
                  <w:r w:rsidR="00576BE6" w:rsidRPr="00E958AD">
                    <w:rPr>
                      <w:sz w:val="20"/>
                      <w:szCs w:val="20"/>
                    </w:rPr>
                    <w:t>9</w:t>
                  </w:r>
                </w:p>
              </w:tc>
              <w:tc>
                <w:tcPr>
                  <w:tcW w:w="1598" w:type="dxa"/>
                  <w:vAlign w:val="center"/>
                </w:tcPr>
                <w:p w14:paraId="67195782" w14:textId="1EEED0B0" w:rsidR="00C34E4B" w:rsidRPr="00E958AD" w:rsidRDefault="00C34E4B" w:rsidP="00C34E4B">
                  <w:pPr>
                    <w:widowControl/>
                    <w:spacing w:line="240" w:lineRule="auto"/>
                    <w:ind w:firstLineChars="0" w:firstLine="0"/>
                    <w:jc w:val="center"/>
                    <w:rPr>
                      <w:sz w:val="21"/>
                      <w:szCs w:val="21"/>
                    </w:rPr>
                  </w:pPr>
                  <w:r w:rsidRPr="00E958AD">
                    <w:rPr>
                      <w:rFonts w:hint="eastAsia"/>
                      <w:sz w:val="21"/>
                      <w:szCs w:val="21"/>
                    </w:rPr>
                    <w:t>1</w:t>
                  </w:r>
                  <w:r w:rsidRPr="00E958AD">
                    <w:rPr>
                      <w:sz w:val="21"/>
                      <w:szCs w:val="21"/>
                    </w:rPr>
                    <w:t>20</w:t>
                  </w:r>
                </w:p>
              </w:tc>
              <w:tc>
                <w:tcPr>
                  <w:tcW w:w="1520" w:type="dxa"/>
                  <w:vAlign w:val="center"/>
                </w:tcPr>
                <w:p w14:paraId="523F08CB" w14:textId="4AC8B5D8" w:rsidR="00C34E4B" w:rsidRPr="00E958AD" w:rsidRDefault="00C34E4B" w:rsidP="00C34E4B">
                  <w:pPr>
                    <w:widowControl/>
                    <w:spacing w:line="240" w:lineRule="auto"/>
                    <w:ind w:firstLineChars="0" w:firstLine="0"/>
                    <w:jc w:val="center"/>
                    <w:rPr>
                      <w:sz w:val="21"/>
                      <w:szCs w:val="24"/>
                    </w:rPr>
                  </w:pPr>
                  <w:r w:rsidRPr="00E958AD">
                    <w:rPr>
                      <w:rFonts w:hint="eastAsia"/>
                      <w:sz w:val="21"/>
                      <w:szCs w:val="24"/>
                    </w:rPr>
                    <w:t>5</w:t>
                  </w:r>
                </w:p>
              </w:tc>
              <w:tc>
                <w:tcPr>
                  <w:tcW w:w="1000" w:type="dxa"/>
                  <w:vAlign w:val="center"/>
                </w:tcPr>
                <w:p w14:paraId="5741232B" w14:textId="0A52AF9D" w:rsidR="00C34E4B" w:rsidRPr="00E958AD" w:rsidRDefault="00C34E4B" w:rsidP="00C34E4B">
                  <w:pPr>
                    <w:widowControl/>
                    <w:spacing w:line="240" w:lineRule="auto"/>
                    <w:ind w:firstLineChars="0" w:firstLine="0"/>
                    <w:jc w:val="center"/>
                    <w:rPr>
                      <w:sz w:val="21"/>
                      <w:szCs w:val="21"/>
                    </w:rPr>
                  </w:pPr>
                  <w:r w:rsidRPr="00E958AD">
                    <w:rPr>
                      <w:rFonts w:hint="eastAsia"/>
                      <w:sz w:val="21"/>
                      <w:szCs w:val="21"/>
                    </w:rPr>
                    <w:t>达标</w:t>
                  </w:r>
                </w:p>
              </w:tc>
            </w:tr>
            <w:tr w:rsidR="00E958AD" w:rsidRPr="00E958AD" w14:paraId="37A92729" w14:textId="77777777" w:rsidTr="00B257A6">
              <w:trPr>
                <w:trHeight w:val="444"/>
              </w:trPr>
              <w:tc>
                <w:tcPr>
                  <w:tcW w:w="1170" w:type="dxa"/>
                  <w:vAlign w:val="center"/>
                </w:tcPr>
                <w:p w14:paraId="1A271087" w14:textId="701ED152" w:rsidR="00C34E4B" w:rsidRPr="00E958AD" w:rsidRDefault="00C34E4B" w:rsidP="00C34E4B">
                  <w:pPr>
                    <w:widowControl/>
                    <w:spacing w:line="240" w:lineRule="auto"/>
                    <w:ind w:firstLineChars="0" w:firstLine="0"/>
                    <w:jc w:val="center"/>
                    <w:rPr>
                      <w:sz w:val="21"/>
                      <w:szCs w:val="24"/>
                    </w:rPr>
                  </w:pPr>
                  <w:r w:rsidRPr="00E958AD">
                    <w:rPr>
                      <w:rFonts w:hint="eastAsia"/>
                      <w:sz w:val="21"/>
                      <w:szCs w:val="24"/>
                    </w:rPr>
                    <w:t xml:space="preserve"> </w:t>
                  </w:r>
                  <w:r w:rsidRPr="00E958AD">
                    <w:rPr>
                      <w:rFonts w:hint="eastAsia"/>
                      <w:sz w:val="21"/>
                      <w:szCs w:val="24"/>
                    </w:rPr>
                    <w:t>颗粒物</w:t>
                  </w:r>
                </w:p>
              </w:tc>
              <w:tc>
                <w:tcPr>
                  <w:tcW w:w="1134" w:type="dxa"/>
                  <w:vAlign w:val="center"/>
                </w:tcPr>
                <w:p w14:paraId="67B1D4EC" w14:textId="1A0ADE58" w:rsidR="00C34E4B" w:rsidRPr="00E958AD" w:rsidRDefault="00C34E4B" w:rsidP="00C34E4B">
                  <w:pPr>
                    <w:widowControl/>
                    <w:spacing w:line="240" w:lineRule="auto"/>
                    <w:ind w:firstLineChars="0" w:firstLine="0"/>
                    <w:jc w:val="center"/>
                    <w:rPr>
                      <w:sz w:val="20"/>
                      <w:szCs w:val="20"/>
                    </w:rPr>
                  </w:pPr>
                  <w:r w:rsidRPr="00E958AD">
                    <w:rPr>
                      <w:sz w:val="20"/>
                      <w:szCs w:val="20"/>
                    </w:rPr>
                    <w:t>0.89</w:t>
                  </w:r>
                </w:p>
              </w:tc>
              <w:tc>
                <w:tcPr>
                  <w:tcW w:w="1134" w:type="dxa"/>
                  <w:vAlign w:val="center"/>
                </w:tcPr>
                <w:p w14:paraId="2C423F52" w14:textId="2E00A432" w:rsidR="00C34E4B" w:rsidRPr="00E958AD" w:rsidRDefault="00C34E4B" w:rsidP="00C34E4B">
                  <w:pPr>
                    <w:widowControl/>
                    <w:spacing w:line="240" w:lineRule="auto"/>
                    <w:ind w:firstLineChars="0" w:firstLine="0"/>
                    <w:jc w:val="center"/>
                    <w:rPr>
                      <w:sz w:val="20"/>
                      <w:szCs w:val="20"/>
                    </w:rPr>
                  </w:pPr>
                  <w:r w:rsidRPr="00E958AD">
                    <w:rPr>
                      <w:rFonts w:hint="eastAsia"/>
                      <w:sz w:val="20"/>
                      <w:szCs w:val="20"/>
                    </w:rPr>
                    <w:t>0</w:t>
                  </w:r>
                  <w:r w:rsidRPr="00E958AD">
                    <w:rPr>
                      <w:sz w:val="20"/>
                      <w:szCs w:val="20"/>
                    </w:rPr>
                    <w:t>.00267</w:t>
                  </w:r>
                </w:p>
              </w:tc>
              <w:tc>
                <w:tcPr>
                  <w:tcW w:w="1598" w:type="dxa"/>
                  <w:vAlign w:val="center"/>
                </w:tcPr>
                <w:p w14:paraId="0484019D" w14:textId="5678EB64" w:rsidR="00C34E4B" w:rsidRPr="00E958AD" w:rsidRDefault="00C34E4B" w:rsidP="00C34E4B">
                  <w:pPr>
                    <w:widowControl/>
                    <w:spacing w:line="240" w:lineRule="auto"/>
                    <w:ind w:firstLineChars="0" w:firstLine="0"/>
                    <w:jc w:val="center"/>
                    <w:rPr>
                      <w:sz w:val="21"/>
                      <w:szCs w:val="21"/>
                    </w:rPr>
                  </w:pPr>
                  <w:r w:rsidRPr="00E958AD">
                    <w:rPr>
                      <w:rFonts w:hint="eastAsia"/>
                      <w:sz w:val="21"/>
                      <w:szCs w:val="21"/>
                    </w:rPr>
                    <w:t>2</w:t>
                  </w:r>
                  <w:r w:rsidRPr="00E958AD">
                    <w:rPr>
                      <w:sz w:val="21"/>
                      <w:szCs w:val="21"/>
                    </w:rPr>
                    <w:t>0</w:t>
                  </w:r>
                </w:p>
              </w:tc>
              <w:tc>
                <w:tcPr>
                  <w:tcW w:w="1520" w:type="dxa"/>
                  <w:vAlign w:val="center"/>
                </w:tcPr>
                <w:p w14:paraId="573E88D3" w14:textId="2A00FC23" w:rsidR="00C34E4B" w:rsidRPr="00E958AD" w:rsidRDefault="00C34E4B" w:rsidP="00C34E4B">
                  <w:pPr>
                    <w:widowControl/>
                    <w:spacing w:line="240" w:lineRule="auto"/>
                    <w:ind w:firstLineChars="0" w:firstLine="0"/>
                    <w:jc w:val="center"/>
                    <w:rPr>
                      <w:sz w:val="21"/>
                      <w:szCs w:val="24"/>
                    </w:rPr>
                  </w:pPr>
                  <w:r w:rsidRPr="00E958AD">
                    <w:rPr>
                      <w:rFonts w:hint="eastAsia"/>
                      <w:sz w:val="21"/>
                      <w:szCs w:val="24"/>
                    </w:rPr>
                    <w:t>/</w:t>
                  </w:r>
                </w:p>
              </w:tc>
              <w:tc>
                <w:tcPr>
                  <w:tcW w:w="1000" w:type="dxa"/>
                  <w:vAlign w:val="center"/>
                </w:tcPr>
                <w:p w14:paraId="1513E79D" w14:textId="695133B1" w:rsidR="00C34E4B" w:rsidRPr="00E958AD" w:rsidRDefault="00C34E4B" w:rsidP="00C34E4B">
                  <w:pPr>
                    <w:widowControl/>
                    <w:spacing w:line="240" w:lineRule="auto"/>
                    <w:ind w:firstLineChars="0" w:firstLine="0"/>
                    <w:jc w:val="center"/>
                    <w:rPr>
                      <w:sz w:val="21"/>
                      <w:szCs w:val="21"/>
                    </w:rPr>
                  </w:pPr>
                  <w:r w:rsidRPr="00E958AD">
                    <w:rPr>
                      <w:rFonts w:hint="eastAsia"/>
                      <w:sz w:val="21"/>
                      <w:szCs w:val="21"/>
                    </w:rPr>
                    <w:t>达标</w:t>
                  </w:r>
                </w:p>
              </w:tc>
            </w:tr>
            <w:tr w:rsidR="00E958AD" w:rsidRPr="00E958AD" w14:paraId="556A34BA" w14:textId="4A2C1F20" w:rsidTr="00B257A6">
              <w:trPr>
                <w:trHeight w:val="444"/>
              </w:trPr>
              <w:tc>
                <w:tcPr>
                  <w:tcW w:w="1170" w:type="dxa"/>
                  <w:vAlign w:val="center"/>
                </w:tcPr>
                <w:p w14:paraId="777F1723" w14:textId="4644A4A7" w:rsidR="00B257A6" w:rsidRPr="00E958AD" w:rsidRDefault="00B257A6" w:rsidP="00B257A6">
                  <w:pPr>
                    <w:widowControl/>
                    <w:spacing w:line="240" w:lineRule="auto"/>
                    <w:ind w:firstLineChars="0" w:firstLine="0"/>
                    <w:jc w:val="center"/>
                    <w:rPr>
                      <w:b/>
                      <w:bCs/>
                      <w:sz w:val="21"/>
                      <w:szCs w:val="21"/>
                    </w:rPr>
                  </w:pPr>
                  <w:r w:rsidRPr="00E958AD">
                    <w:rPr>
                      <w:rFonts w:hint="eastAsia"/>
                      <w:sz w:val="21"/>
                      <w:szCs w:val="24"/>
                    </w:rPr>
                    <w:t>颗粒物</w:t>
                  </w:r>
                </w:p>
              </w:tc>
              <w:tc>
                <w:tcPr>
                  <w:tcW w:w="1134" w:type="dxa"/>
                  <w:vAlign w:val="center"/>
                </w:tcPr>
                <w:p w14:paraId="61A7822A" w14:textId="45D54DE2" w:rsidR="00B257A6" w:rsidRPr="00E958AD" w:rsidRDefault="00B257A6" w:rsidP="00B257A6">
                  <w:pPr>
                    <w:widowControl/>
                    <w:spacing w:line="240" w:lineRule="auto"/>
                    <w:ind w:firstLineChars="0" w:firstLine="0"/>
                    <w:jc w:val="center"/>
                    <w:rPr>
                      <w:b/>
                      <w:bCs/>
                      <w:sz w:val="21"/>
                      <w:szCs w:val="21"/>
                    </w:rPr>
                  </w:pPr>
                  <w:r w:rsidRPr="00E958AD">
                    <w:rPr>
                      <w:rFonts w:hint="eastAsia"/>
                      <w:bCs/>
                      <w:sz w:val="18"/>
                      <w:szCs w:val="18"/>
                    </w:rPr>
                    <w:t>1</w:t>
                  </w:r>
                  <w:r w:rsidRPr="00E958AD">
                    <w:rPr>
                      <w:bCs/>
                      <w:sz w:val="18"/>
                      <w:szCs w:val="18"/>
                    </w:rPr>
                    <w:t>4.60</w:t>
                  </w:r>
                </w:p>
              </w:tc>
              <w:tc>
                <w:tcPr>
                  <w:tcW w:w="1134" w:type="dxa"/>
                  <w:vAlign w:val="center"/>
                </w:tcPr>
                <w:p w14:paraId="72396730" w14:textId="2319B1C4" w:rsidR="00B257A6" w:rsidRPr="00E958AD" w:rsidRDefault="00B257A6" w:rsidP="00B257A6">
                  <w:pPr>
                    <w:widowControl/>
                    <w:spacing w:line="240" w:lineRule="auto"/>
                    <w:ind w:firstLineChars="0" w:firstLine="0"/>
                    <w:jc w:val="center"/>
                    <w:rPr>
                      <w:b/>
                      <w:bCs/>
                      <w:sz w:val="21"/>
                      <w:szCs w:val="21"/>
                    </w:rPr>
                  </w:pPr>
                  <w:r w:rsidRPr="00E958AD">
                    <w:rPr>
                      <w:rFonts w:hint="eastAsia"/>
                      <w:bCs/>
                      <w:sz w:val="18"/>
                      <w:szCs w:val="18"/>
                    </w:rPr>
                    <w:t>0</w:t>
                  </w:r>
                  <w:r w:rsidRPr="00E958AD">
                    <w:rPr>
                      <w:bCs/>
                      <w:sz w:val="18"/>
                      <w:szCs w:val="18"/>
                    </w:rPr>
                    <w:t>.009</w:t>
                  </w:r>
                </w:p>
              </w:tc>
              <w:tc>
                <w:tcPr>
                  <w:tcW w:w="1598" w:type="dxa"/>
                  <w:vAlign w:val="center"/>
                </w:tcPr>
                <w:p w14:paraId="1F3885CA" w14:textId="02D19887" w:rsidR="00B257A6" w:rsidRPr="00E958AD" w:rsidRDefault="00B257A6" w:rsidP="00B257A6">
                  <w:pPr>
                    <w:widowControl/>
                    <w:spacing w:line="240" w:lineRule="auto"/>
                    <w:ind w:firstLineChars="0" w:firstLine="0"/>
                    <w:jc w:val="center"/>
                    <w:rPr>
                      <w:b/>
                      <w:bCs/>
                      <w:sz w:val="21"/>
                      <w:szCs w:val="21"/>
                    </w:rPr>
                  </w:pPr>
                  <w:r w:rsidRPr="00E958AD">
                    <w:rPr>
                      <w:sz w:val="21"/>
                      <w:szCs w:val="24"/>
                    </w:rPr>
                    <w:t>30</w:t>
                  </w:r>
                </w:p>
              </w:tc>
              <w:tc>
                <w:tcPr>
                  <w:tcW w:w="1520" w:type="dxa"/>
                  <w:vAlign w:val="center"/>
                </w:tcPr>
                <w:p w14:paraId="567158D8" w14:textId="165787BC" w:rsidR="00B257A6" w:rsidRPr="00E958AD" w:rsidRDefault="00B257A6" w:rsidP="00B257A6">
                  <w:pPr>
                    <w:widowControl/>
                    <w:spacing w:line="240" w:lineRule="auto"/>
                    <w:ind w:firstLineChars="0" w:firstLine="0"/>
                    <w:jc w:val="center"/>
                    <w:rPr>
                      <w:b/>
                      <w:bCs/>
                      <w:sz w:val="21"/>
                      <w:szCs w:val="21"/>
                    </w:rPr>
                  </w:pPr>
                  <w:r w:rsidRPr="00E958AD">
                    <w:rPr>
                      <w:rFonts w:hint="eastAsia"/>
                      <w:b/>
                      <w:bCs/>
                      <w:sz w:val="21"/>
                      <w:szCs w:val="21"/>
                    </w:rPr>
                    <w:t>/</w:t>
                  </w:r>
                </w:p>
              </w:tc>
              <w:tc>
                <w:tcPr>
                  <w:tcW w:w="1000" w:type="dxa"/>
                  <w:vAlign w:val="center"/>
                </w:tcPr>
                <w:p w14:paraId="19B2F20F" w14:textId="1A538CFB" w:rsidR="00B257A6" w:rsidRPr="00E958AD" w:rsidRDefault="00B257A6" w:rsidP="00B257A6">
                  <w:pPr>
                    <w:widowControl/>
                    <w:spacing w:line="240" w:lineRule="auto"/>
                    <w:ind w:firstLineChars="0" w:firstLine="0"/>
                    <w:jc w:val="center"/>
                    <w:rPr>
                      <w:b/>
                      <w:bCs/>
                      <w:sz w:val="21"/>
                      <w:szCs w:val="21"/>
                    </w:rPr>
                  </w:pPr>
                  <w:r w:rsidRPr="00E958AD">
                    <w:rPr>
                      <w:rFonts w:hint="eastAsia"/>
                      <w:sz w:val="21"/>
                      <w:szCs w:val="21"/>
                    </w:rPr>
                    <w:t>达标</w:t>
                  </w:r>
                </w:p>
              </w:tc>
            </w:tr>
            <w:tr w:rsidR="00E958AD" w:rsidRPr="00E958AD" w14:paraId="35453913" w14:textId="00FCDE5A" w:rsidTr="00B257A6">
              <w:trPr>
                <w:trHeight w:val="444"/>
              </w:trPr>
              <w:tc>
                <w:tcPr>
                  <w:tcW w:w="1170" w:type="dxa"/>
                  <w:vAlign w:val="center"/>
                </w:tcPr>
                <w:p w14:paraId="6675B0BD" w14:textId="526D7A33" w:rsidR="00B257A6" w:rsidRPr="00E958AD" w:rsidRDefault="00B257A6" w:rsidP="00B257A6">
                  <w:pPr>
                    <w:widowControl/>
                    <w:spacing w:line="240" w:lineRule="auto"/>
                    <w:ind w:firstLineChars="0" w:firstLine="0"/>
                    <w:jc w:val="center"/>
                    <w:rPr>
                      <w:b/>
                      <w:bCs/>
                      <w:sz w:val="21"/>
                      <w:szCs w:val="21"/>
                    </w:rPr>
                  </w:pPr>
                  <w:r w:rsidRPr="00E958AD">
                    <w:rPr>
                      <w:sz w:val="21"/>
                      <w:szCs w:val="24"/>
                    </w:rPr>
                    <w:t>SO</w:t>
                  </w:r>
                  <w:r w:rsidRPr="00E958AD">
                    <w:rPr>
                      <w:sz w:val="21"/>
                      <w:szCs w:val="24"/>
                      <w:vertAlign w:val="subscript"/>
                    </w:rPr>
                    <w:t>2</w:t>
                  </w:r>
                </w:p>
              </w:tc>
              <w:tc>
                <w:tcPr>
                  <w:tcW w:w="1134" w:type="dxa"/>
                  <w:vAlign w:val="center"/>
                </w:tcPr>
                <w:p w14:paraId="4C0A3573" w14:textId="04638DB6" w:rsidR="00B257A6" w:rsidRPr="00E958AD" w:rsidRDefault="00576BE6" w:rsidP="00B257A6">
                  <w:pPr>
                    <w:widowControl/>
                    <w:spacing w:line="240" w:lineRule="auto"/>
                    <w:ind w:firstLineChars="0" w:firstLine="0"/>
                    <w:jc w:val="center"/>
                    <w:rPr>
                      <w:b/>
                      <w:bCs/>
                      <w:sz w:val="21"/>
                      <w:szCs w:val="21"/>
                    </w:rPr>
                  </w:pPr>
                  <w:r w:rsidRPr="00E958AD">
                    <w:rPr>
                      <w:bCs/>
                      <w:sz w:val="18"/>
                      <w:szCs w:val="18"/>
                    </w:rPr>
                    <w:t>0.0396</w:t>
                  </w:r>
                </w:p>
              </w:tc>
              <w:tc>
                <w:tcPr>
                  <w:tcW w:w="1134" w:type="dxa"/>
                  <w:vAlign w:val="center"/>
                </w:tcPr>
                <w:p w14:paraId="3EB1611B" w14:textId="476981C0" w:rsidR="00B257A6" w:rsidRPr="00E958AD" w:rsidRDefault="00B257A6" w:rsidP="00B257A6">
                  <w:pPr>
                    <w:widowControl/>
                    <w:spacing w:line="240" w:lineRule="auto"/>
                    <w:ind w:firstLineChars="0" w:firstLine="0"/>
                    <w:jc w:val="center"/>
                    <w:rPr>
                      <w:b/>
                      <w:bCs/>
                      <w:sz w:val="21"/>
                      <w:szCs w:val="21"/>
                    </w:rPr>
                  </w:pPr>
                  <w:r w:rsidRPr="00E958AD">
                    <w:rPr>
                      <w:rFonts w:hint="eastAsia"/>
                      <w:bCs/>
                      <w:sz w:val="18"/>
                      <w:szCs w:val="18"/>
                    </w:rPr>
                    <w:t>0</w:t>
                  </w:r>
                  <w:r w:rsidRPr="00E958AD">
                    <w:rPr>
                      <w:bCs/>
                      <w:sz w:val="18"/>
                      <w:szCs w:val="18"/>
                    </w:rPr>
                    <w:t>.000</w:t>
                  </w:r>
                  <w:r w:rsidR="00576BE6" w:rsidRPr="00E958AD">
                    <w:rPr>
                      <w:bCs/>
                      <w:sz w:val="18"/>
                      <w:szCs w:val="18"/>
                    </w:rPr>
                    <w:t>396</w:t>
                  </w:r>
                </w:p>
              </w:tc>
              <w:tc>
                <w:tcPr>
                  <w:tcW w:w="1598" w:type="dxa"/>
                  <w:vAlign w:val="center"/>
                </w:tcPr>
                <w:p w14:paraId="35E72AF7" w14:textId="3DD5130A" w:rsidR="00B257A6" w:rsidRPr="00E958AD" w:rsidRDefault="00B257A6" w:rsidP="00B257A6">
                  <w:pPr>
                    <w:widowControl/>
                    <w:spacing w:line="240" w:lineRule="auto"/>
                    <w:ind w:firstLineChars="0" w:firstLine="0"/>
                    <w:jc w:val="center"/>
                    <w:rPr>
                      <w:b/>
                      <w:bCs/>
                      <w:sz w:val="21"/>
                      <w:szCs w:val="21"/>
                    </w:rPr>
                  </w:pPr>
                  <w:r w:rsidRPr="00E958AD">
                    <w:rPr>
                      <w:sz w:val="21"/>
                      <w:szCs w:val="24"/>
                    </w:rPr>
                    <w:t>200</w:t>
                  </w:r>
                </w:p>
              </w:tc>
              <w:tc>
                <w:tcPr>
                  <w:tcW w:w="1520" w:type="dxa"/>
                  <w:vAlign w:val="center"/>
                </w:tcPr>
                <w:p w14:paraId="00681DA0" w14:textId="36FEE7C7" w:rsidR="00B257A6" w:rsidRPr="00E958AD" w:rsidRDefault="00B257A6" w:rsidP="00B257A6">
                  <w:pPr>
                    <w:widowControl/>
                    <w:spacing w:line="240" w:lineRule="auto"/>
                    <w:ind w:firstLineChars="0" w:firstLine="0"/>
                    <w:jc w:val="center"/>
                    <w:rPr>
                      <w:b/>
                      <w:bCs/>
                      <w:sz w:val="21"/>
                      <w:szCs w:val="21"/>
                    </w:rPr>
                  </w:pPr>
                  <w:r w:rsidRPr="00E958AD">
                    <w:rPr>
                      <w:rFonts w:hint="eastAsia"/>
                      <w:b/>
                      <w:bCs/>
                      <w:sz w:val="21"/>
                      <w:szCs w:val="21"/>
                    </w:rPr>
                    <w:t>/</w:t>
                  </w:r>
                </w:p>
              </w:tc>
              <w:tc>
                <w:tcPr>
                  <w:tcW w:w="1000" w:type="dxa"/>
                  <w:vAlign w:val="center"/>
                </w:tcPr>
                <w:p w14:paraId="7FEADF4F" w14:textId="125445FD" w:rsidR="00B257A6" w:rsidRPr="00E958AD" w:rsidRDefault="00B257A6" w:rsidP="00B257A6">
                  <w:pPr>
                    <w:widowControl/>
                    <w:spacing w:line="240" w:lineRule="auto"/>
                    <w:ind w:firstLineChars="0" w:firstLine="0"/>
                    <w:jc w:val="center"/>
                    <w:rPr>
                      <w:b/>
                      <w:bCs/>
                      <w:sz w:val="21"/>
                      <w:szCs w:val="21"/>
                    </w:rPr>
                  </w:pPr>
                  <w:r w:rsidRPr="00E958AD">
                    <w:rPr>
                      <w:rFonts w:hint="eastAsia"/>
                      <w:sz w:val="21"/>
                      <w:szCs w:val="21"/>
                    </w:rPr>
                    <w:t>达标</w:t>
                  </w:r>
                </w:p>
              </w:tc>
            </w:tr>
            <w:tr w:rsidR="00E958AD" w:rsidRPr="00E958AD" w14:paraId="7A0AE48D" w14:textId="77777777" w:rsidTr="00B257A6">
              <w:trPr>
                <w:trHeight w:val="444"/>
              </w:trPr>
              <w:tc>
                <w:tcPr>
                  <w:tcW w:w="1170" w:type="dxa"/>
                  <w:vAlign w:val="center"/>
                </w:tcPr>
                <w:p w14:paraId="3F8BEFF8" w14:textId="0EEEE41F" w:rsidR="00B257A6" w:rsidRPr="00E958AD" w:rsidRDefault="00B257A6" w:rsidP="00B257A6">
                  <w:pPr>
                    <w:widowControl/>
                    <w:spacing w:line="240" w:lineRule="auto"/>
                    <w:ind w:firstLineChars="0" w:firstLine="0"/>
                    <w:jc w:val="center"/>
                    <w:rPr>
                      <w:sz w:val="21"/>
                      <w:szCs w:val="24"/>
                    </w:rPr>
                  </w:pPr>
                  <w:r w:rsidRPr="00E958AD">
                    <w:rPr>
                      <w:sz w:val="21"/>
                      <w:szCs w:val="24"/>
                    </w:rPr>
                    <w:t>NOx</w:t>
                  </w:r>
                </w:p>
              </w:tc>
              <w:tc>
                <w:tcPr>
                  <w:tcW w:w="1134" w:type="dxa"/>
                  <w:vAlign w:val="center"/>
                </w:tcPr>
                <w:p w14:paraId="7681C698" w14:textId="510DF6D8" w:rsidR="00B257A6" w:rsidRPr="00E958AD" w:rsidRDefault="00576BE6" w:rsidP="00B257A6">
                  <w:pPr>
                    <w:widowControl/>
                    <w:spacing w:line="240" w:lineRule="auto"/>
                    <w:ind w:firstLineChars="0" w:firstLine="0"/>
                    <w:jc w:val="center"/>
                    <w:rPr>
                      <w:b/>
                      <w:bCs/>
                      <w:sz w:val="21"/>
                      <w:szCs w:val="21"/>
                    </w:rPr>
                  </w:pPr>
                  <w:r w:rsidRPr="00E958AD">
                    <w:rPr>
                      <w:bCs/>
                      <w:sz w:val="18"/>
                      <w:szCs w:val="18"/>
                    </w:rPr>
                    <w:t>6.31</w:t>
                  </w:r>
                </w:p>
              </w:tc>
              <w:tc>
                <w:tcPr>
                  <w:tcW w:w="1134" w:type="dxa"/>
                  <w:vAlign w:val="center"/>
                </w:tcPr>
                <w:p w14:paraId="6BACBCB0" w14:textId="72878D61" w:rsidR="00B257A6" w:rsidRPr="00E958AD" w:rsidRDefault="00B257A6" w:rsidP="00B257A6">
                  <w:pPr>
                    <w:widowControl/>
                    <w:spacing w:line="240" w:lineRule="auto"/>
                    <w:ind w:firstLineChars="0" w:firstLine="0"/>
                    <w:jc w:val="center"/>
                    <w:rPr>
                      <w:b/>
                      <w:bCs/>
                      <w:sz w:val="21"/>
                      <w:szCs w:val="21"/>
                    </w:rPr>
                  </w:pPr>
                  <w:r w:rsidRPr="00E958AD">
                    <w:rPr>
                      <w:rFonts w:hint="eastAsia"/>
                      <w:bCs/>
                      <w:sz w:val="18"/>
                      <w:szCs w:val="18"/>
                    </w:rPr>
                    <w:t>0</w:t>
                  </w:r>
                  <w:r w:rsidRPr="00E958AD">
                    <w:rPr>
                      <w:bCs/>
                      <w:sz w:val="18"/>
                      <w:szCs w:val="18"/>
                    </w:rPr>
                    <w:t>.</w:t>
                  </w:r>
                  <w:r w:rsidR="00576BE6" w:rsidRPr="00E958AD">
                    <w:rPr>
                      <w:bCs/>
                      <w:sz w:val="18"/>
                      <w:szCs w:val="18"/>
                    </w:rPr>
                    <w:t>0631</w:t>
                  </w:r>
                </w:p>
              </w:tc>
              <w:tc>
                <w:tcPr>
                  <w:tcW w:w="1598" w:type="dxa"/>
                  <w:vAlign w:val="center"/>
                </w:tcPr>
                <w:p w14:paraId="5CCF955C" w14:textId="32482F9E" w:rsidR="00B257A6" w:rsidRPr="00E958AD" w:rsidRDefault="00B257A6" w:rsidP="00B257A6">
                  <w:pPr>
                    <w:widowControl/>
                    <w:spacing w:line="240" w:lineRule="auto"/>
                    <w:ind w:firstLineChars="0" w:firstLine="0"/>
                    <w:jc w:val="center"/>
                    <w:rPr>
                      <w:b/>
                      <w:bCs/>
                      <w:sz w:val="21"/>
                      <w:szCs w:val="21"/>
                    </w:rPr>
                  </w:pPr>
                  <w:r w:rsidRPr="00E958AD">
                    <w:rPr>
                      <w:sz w:val="21"/>
                      <w:szCs w:val="24"/>
                    </w:rPr>
                    <w:t>250</w:t>
                  </w:r>
                </w:p>
              </w:tc>
              <w:tc>
                <w:tcPr>
                  <w:tcW w:w="1520" w:type="dxa"/>
                  <w:vAlign w:val="center"/>
                </w:tcPr>
                <w:p w14:paraId="22A1DA24" w14:textId="6C0E84C6" w:rsidR="00B257A6" w:rsidRPr="00E958AD" w:rsidRDefault="00B257A6" w:rsidP="00B257A6">
                  <w:pPr>
                    <w:widowControl/>
                    <w:spacing w:line="240" w:lineRule="auto"/>
                    <w:ind w:firstLineChars="0" w:firstLine="0"/>
                    <w:jc w:val="center"/>
                    <w:rPr>
                      <w:b/>
                      <w:bCs/>
                      <w:sz w:val="21"/>
                      <w:szCs w:val="21"/>
                    </w:rPr>
                  </w:pPr>
                  <w:r w:rsidRPr="00E958AD">
                    <w:rPr>
                      <w:rFonts w:hint="eastAsia"/>
                      <w:b/>
                      <w:bCs/>
                      <w:sz w:val="21"/>
                      <w:szCs w:val="21"/>
                    </w:rPr>
                    <w:t>/</w:t>
                  </w:r>
                </w:p>
              </w:tc>
              <w:tc>
                <w:tcPr>
                  <w:tcW w:w="1000" w:type="dxa"/>
                  <w:vAlign w:val="center"/>
                </w:tcPr>
                <w:p w14:paraId="363A6A40" w14:textId="460DB55B" w:rsidR="00B257A6" w:rsidRPr="00E958AD" w:rsidRDefault="00B257A6" w:rsidP="00B257A6">
                  <w:pPr>
                    <w:widowControl/>
                    <w:spacing w:line="240" w:lineRule="auto"/>
                    <w:ind w:firstLineChars="0" w:firstLine="0"/>
                    <w:jc w:val="center"/>
                    <w:rPr>
                      <w:b/>
                      <w:bCs/>
                      <w:sz w:val="21"/>
                      <w:szCs w:val="21"/>
                    </w:rPr>
                  </w:pPr>
                  <w:r w:rsidRPr="00E958AD">
                    <w:rPr>
                      <w:rFonts w:hint="eastAsia"/>
                      <w:sz w:val="21"/>
                      <w:szCs w:val="21"/>
                    </w:rPr>
                    <w:t>达标</w:t>
                  </w:r>
                </w:p>
              </w:tc>
            </w:tr>
          </w:tbl>
          <w:p w14:paraId="5847C01C" w14:textId="60FECC85" w:rsidR="00DD4A99" w:rsidRPr="00E958AD" w:rsidRDefault="005C4016" w:rsidP="00F80096">
            <w:pPr>
              <w:ind w:firstLine="480"/>
            </w:pPr>
            <w:r w:rsidRPr="00E958AD">
              <w:rPr>
                <w:rFonts w:hint="eastAsia"/>
              </w:rPr>
              <w:t>根据上表分析，项目有组织废气经废气处理措施处理后</w:t>
            </w:r>
            <w:r w:rsidR="00F80096" w:rsidRPr="00E958AD">
              <w:rPr>
                <w:rFonts w:hint="eastAsia"/>
              </w:rPr>
              <w:t>，废气排放浓</w:t>
            </w:r>
            <w:r w:rsidR="00F80096" w:rsidRPr="00E958AD">
              <w:rPr>
                <w:rFonts w:hint="eastAsia"/>
              </w:rPr>
              <w:lastRenderedPageBreak/>
              <w:t>度、排放速率均</w:t>
            </w:r>
            <w:r w:rsidRPr="00E958AD">
              <w:rPr>
                <w:rFonts w:hint="eastAsia"/>
              </w:rPr>
              <w:t>可达标排放</w:t>
            </w:r>
            <w:r w:rsidR="00F80096" w:rsidRPr="00E958AD">
              <w:rPr>
                <w:rFonts w:hint="eastAsia"/>
              </w:rPr>
              <w:t>。</w:t>
            </w:r>
          </w:p>
          <w:p w14:paraId="7AA37429" w14:textId="77777777" w:rsidR="00790A2C" w:rsidRPr="00E958AD" w:rsidRDefault="00790A2C" w:rsidP="00790A2C">
            <w:pPr>
              <w:ind w:firstLine="482"/>
              <w:rPr>
                <w:b/>
                <w:bCs/>
              </w:rPr>
            </w:pPr>
            <w:r w:rsidRPr="00E958AD">
              <w:rPr>
                <w:b/>
                <w:bCs/>
              </w:rPr>
              <w:t>2</w:t>
            </w:r>
            <w:r w:rsidRPr="00E958AD">
              <w:rPr>
                <w:b/>
                <w:bCs/>
              </w:rPr>
              <w:t>）无组织废气达标情况分析</w:t>
            </w:r>
          </w:p>
          <w:p w14:paraId="6BAC3743" w14:textId="522C9192" w:rsidR="00790A2C" w:rsidRPr="00E958AD" w:rsidRDefault="00790A2C" w:rsidP="00790A2C">
            <w:pPr>
              <w:adjustRightInd w:val="0"/>
              <w:snapToGrid w:val="0"/>
              <w:ind w:firstLine="480"/>
              <w:rPr>
                <w:szCs w:val="24"/>
              </w:rPr>
            </w:pPr>
            <w:r w:rsidRPr="00E958AD">
              <w:rPr>
                <w:szCs w:val="24"/>
              </w:rPr>
              <w:t>项目运营期无组织废气主要为</w:t>
            </w:r>
            <w:r w:rsidR="00B257A6" w:rsidRPr="00E958AD">
              <w:rPr>
                <w:rFonts w:hint="eastAsia"/>
                <w:szCs w:val="24"/>
              </w:rPr>
              <w:t>颗粒物、沥青烟、苯并</w:t>
            </w:r>
            <w:proofErr w:type="gramStart"/>
            <w:r w:rsidR="00B257A6" w:rsidRPr="00E958AD">
              <w:rPr>
                <w:rFonts w:hint="eastAsia"/>
                <w:szCs w:val="24"/>
              </w:rPr>
              <w:t>芘</w:t>
            </w:r>
            <w:proofErr w:type="gramEnd"/>
            <w:r w:rsidR="006B5EA0" w:rsidRPr="00E958AD">
              <w:rPr>
                <w:rFonts w:hint="eastAsia"/>
                <w:szCs w:val="24"/>
              </w:rPr>
              <w:t>、非甲烷总烃</w:t>
            </w:r>
            <w:r w:rsidRPr="00E958AD">
              <w:rPr>
                <w:szCs w:val="24"/>
              </w:rPr>
              <w:t>，项目</w:t>
            </w:r>
            <w:r w:rsidRPr="00E958AD">
              <w:rPr>
                <w:rFonts w:hint="eastAsia"/>
                <w:szCs w:val="24"/>
              </w:rPr>
              <w:t>各</w:t>
            </w:r>
            <w:r w:rsidRPr="00E958AD">
              <w:rPr>
                <w:szCs w:val="24"/>
              </w:rPr>
              <w:t>工序均布置在封闭</w:t>
            </w:r>
            <w:r w:rsidR="00B257A6" w:rsidRPr="00E958AD">
              <w:rPr>
                <w:rFonts w:hint="eastAsia"/>
                <w:szCs w:val="24"/>
              </w:rPr>
              <w:t>厂房</w:t>
            </w:r>
            <w:r w:rsidRPr="00E958AD">
              <w:rPr>
                <w:szCs w:val="24"/>
              </w:rPr>
              <w:t>内，故</w:t>
            </w:r>
            <w:r w:rsidRPr="00E958AD">
              <w:rPr>
                <w:iCs/>
                <w:szCs w:val="24"/>
              </w:rPr>
              <w:t>本次</w:t>
            </w:r>
            <w:proofErr w:type="gramStart"/>
            <w:r w:rsidRPr="00E958AD">
              <w:rPr>
                <w:iCs/>
                <w:szCs w:val="24"/>
              </w:rPr>
              <w:t>环评</w:t>
            </w:r>
            <w:r w:rsidRPr="00E958AD">
              <w:rPr>
                <w:szCs w:val="24"/>
              </w:rPr>
              <w:t>将</w:t>
            </w:r>
            <w:r w:rsidR="00B257A6" w:rsidRPr="00E958AD">
              <w:rPr>
                <w:rFonts w:hint="eastAsia"/>
                <w:szCs w:val="24"/>
              </w:rPr>
              <w:t>厂房</w:t>
            </w:r>
            <w:proofErr w:type="gramEnd"/>
            <w:r w:rsidRPr="00E958AD">
              <w:rPr>
                <w:szCs w:val="24"/>
              </w:rPr>
              <w:t>视为一个面源</w:t>
            </w:r>
            <w:r w:rsidRPr="00E958AD">
              <w:rPr>
                <w:iCs/>
                <w:szCs w:val="24"/>
              </w:rPr>
              <w:t>。</w:t>
            </w:r>
            <w:r w:rsidRPr="00E958AD">
              <w:rPr>
                <w:iCs/>
                <w:kern w:val="18"/>
                <w:szCs w:val="24"/>
              </w:rPr>
              <w:t>根据《环境影响评价技术导则</w:t>
            </w:r>
            <w:r w:rsidRPr="00E958AD">
              <w:rPr>
                <w:iCs/>
                <w:kern w:val="18"/>
                <w:szCs w:val="24"/>
              </w:rPr>
              <w:t xml:space="preserve"> </w:t>
            </w:r>
            <w:r w:rsidRPr="00E958AD">
              <w:rPr>
                <w:iCs/>
                <w:kern w:val="18"/>
                <w:szCs w:val="24"/>
              </w:rPr>
              <w:t>大气环境》（</w:t>
            </w:r>
            <w:r w:rsidRPr="00E958AD">
              <w:rPr>
                <w:iCs/>
                <w:kern w:val="18"/>
                <w:szCs w:val="24"/>
              </w:rPr>
              <w:t>HJ2.2-2018</w:t>
            </w:r>
            <w:r w:rsidRPr="00E958AD">
              <w:rPr>
                <w:iCs/>
                <w:kern w:val="18"/>
                <w:szCs w:val="24"/>
              </w:rPr>
              <w:t>）及生态环境部环境工程评估中心发布的大气估算模型</w:t>
            </w:r>
            <w:r w:rsidRPr="00E958AD">
              <w:rPr>
                <w:iCs/>
                <w:kern w:val="18"/>
                <w:szCs w:val="24"/>
              </w:rPr>
              <w:t>AERSCREEN</w:t>
            </w:r>
            <w:r w:rsidRPr="00E958AD">
              <w:rPr>
                <w:iCs/>
                <w:kern w:val="18"/>
                <w:szCs w:val="24"/>
              </w:rPr>
              <w:t>手册，进行计算。</w:t>
            </w:r>
            <w:r w:rsidRPr="00E958AD">
              <w:rPr>
                <w:szCs w:val="24"/>
              </w:rPr>
              <w:t>项目</w:t>
            </w:r>
            <w:r w:rsidR="00B257A6" w:rsidRPr="00E958AD">
              <w:rPr>
                <w:rFonts w:hint="eastAsia"/>
                <w:szCs w:val="24"/>
              </w:rPr>
              <w:t>厂房</w:t>
            </w:r>
            <w:r w:rsidRPr="00E958AD">
              <w:rPr>
                <w:szCs w:val="24"/>
              </w:rPr>
              <w:t>占地面积为</w:t>
            </w:r>
            <w:r w:rsidRPr="00E958AD">
              <w:rPr>
                <w:rFonts w:hint="eastAsia"/>
                <w:szCs w:val="24"/>
              </w:rPr>
              <w:t>22</w:t>
            </w:r>
            <w:r w:rsidRPr="00E958AD">
              <w:rPr>
                <w:szCs w:val="24"/>
              </w:rPr>
              <w:t>0</w:t>
            </w:r>
            <w:r w:rsidR="00B257A6" w:rsidRPr="00E958AD">
              <w:rPr>
                <w:szCs w:val="24"/>
              </w:rPr>
              <w:t>0</w:t>
            </w:r>
            <w:r w:rsidRPr="00E958AD">
              <w:rPr>
                <w:szCs w:val="24"/>
              </w:rPr>
              <w:t>m</w:t>
            </w:r>
            <w:r w:rsidRPr="00E958AD">
              <w:rPr>
                <w:szCs w:val="24"/>
                <w:vertAlign w:val="superscript"/>
              </w:rPr>
              <w:t>2</w:t>
            </w:r>
            <w:r w:rsidRPr="00E958AD">
              <w:rPr>
                <w:szCs w:val="24"/>
              </w:rPr>
              <w:t>，将</w:t>
            </w:r>
            <w:r w:rsidR="00F268C7" w:rsidRPr="00E958AD">
              <w:rPr>
                <w:rFonts w:hint="eastAsia"/>
                <w:szCs w:val="24"/>
              </w:rPr>
              <w:t>厂房</w:t>
            </w:r>
            <w:r w:rsidRPr="00E958AD">
              <w:rPr>
                <w:szCs w:val="24"/>
              </w:rPr>
              <w:t>作为一个矩形面源进行预测，项目矩形面源参数见表</w:t>
            </w:r>
            <w:r w:rsidRPr="00E958AD">
              <w:rPr>
                <w:szCs w:val="24"/>
              </w:rPr>
              <w:t>4-</w:t>
            </w:r>
            <w:r w:rsidR="00302AB3" w:rsidRPr="00E958AD">
              <w:rPr>
                <w:szCs w:val="24"/>
              </w:rPr>
              <w:t>7</w:t>
            </w:r>
            <w:r w:rsidRPr="00E958AD">
              <w:rPr>
                <w:szCs w:val="24"/>
              </w:rPr>
              <w:t>所示。</w:t>
            </w:r>
          </w:p>
          <w:p w14:paraId="48D0F49C" w14:textId="0139D633" w:rsidR="00790A2C" w:rsidRPr="00E958AD" w:rsidRDefault="00790A2C" w:rsidP="00790A2C">
            <w:pPr>
              <w:adjustRightInd w:val="0"/>
              <w:snapToGrid w:val="0"/>
              <w:ind w:firstLine="422"/>
              <w:jc w:val="center"/>
              <w:rPr>
                <w:b/>
                <w:bCs/>
                <w:sz w:val="21"/>
                <w:szCs w:val="21"/>
              </w:rPr>
            </w:pPr>
            <w:r w:rsidRPr="00E958AD">
              <w:rPr>
                <w:b/>
                <w:bCs/>
                <w:sz w:val="21"/>
                <w:szCs w:val="21"/>
              </w:rPr>
              <w:t>表</w:t>
            </w:r>
            <w:r w:rsidRPr="00E958AD">
              <w:rPr>
                <w:b/>
                <w:bCs/>
                <w:sz w:val="21"/>
                <w:szCs w:val="21"/>
              </w:rPr>
              <w:t>4-</w:t>
            </w:r>
            <w:r w:rsidR="00302AB3" w:rsidRPr="00E958AD">
              <w:rPr>
                <w:b/>
                <w:bCs/>
                <w:sz w:val="21"/>
                <w:szCs w:val="21"/>
              </w:rPr>
              <w:t>7</w:t>
            </w:r>
            <w:r w:rsidRPr="00E958AD">
              <w:rPr>
                <w:b/>
                <w:bCs/>
                <w:sz w:val="21"/>
                <w:szCs w:val="21"/>
              </w:rPr>
              <w:t xml:space="preserve">  </w:t>
            </w:r>
            <w:r w:rsidRPr="00E958AD">
              <w:rPr>
                <w:b/>
                <w:bCs/>
                <w:sz w:val="21"/>
                <w:szCs w:val="21"/>
              </w:rPr>
              <w:t>无组织废气污染源参数一览表（面源）</w:t>
            </w:r>
          </w:p>
          <w:tbl>
            <w:tblPr>
              <w:tblStyle w:val="aa"/>
              <w:tblW w:w="75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9"/>
              <w:gridCol w:w="1218"/>
              <w:gridCol w:w="1125"/>
              <w:gridCol w:w="898"/>
              <w:gridCol w:w="597"/>
              <w:gridCol w:w="568"/>
              <w:gridCol w:w="667"/>
              <w:gridCol w:w="500"/>
              <w:gridCol w:w="709"/>
              <w:gridCol w:w="825"/>
            </w:tblGrid>
            <w:tr w:rsidR="00E958AD" w:rsidRPr="00E958AD" w14:paraId="2003F3E7" w14:textId="77777777" w:rsidTr="005C4016">
              <w:trPr>
                <w:trHeight w:val="353"/>
                <w:jc w:val="center"/>
              </w:trPr>
              <w:tc>
                <w:tcPr>
                  <w:tcW w:w="449" w:type="dxa"/>
                  <w:vMerge w:val="restart"/>
                  <w:vAlign w:val="center"/>
                </w:tcPr>
                <w:p w14:paraId="1344D479" w14:textId="77777777" w:rsidR="00790A2C" w:rsidRPr="00E958AD" w:rsidRDefault="00790A2C" w:rsidP="00790A2C">
                  <w:pPr>
                    <w:snapToGrid w:val="0"/>
                    <w:spacing w:line="240" w:lineRule="auto"/>
                    <w:ind w:firstLineChars="0" w:firstLine="0"/>
                    <w:jc w:val="center"/>
                    <w:rPr>
                      <w:b/>
                      <w:sz w:val="18"/>
                      <w:szCs w:val="18"/>
                    </w:rPr>
                  </w:pPr>
                  <w:r w:rsidRPr="00E958AD">
                    <w:rPr>
                      <w:b/>
                      <w:sz w:val="18"/>
                      <w:szCs w:val="18"/>
                    </w:rPr>
                    <w:t>污染源名称</w:t>
                  </w:r>
                </w:p>
              </w:tc>
              <w:tc>
                <w:tcPr>
                  <w:tcW w:w="2343" w:type="dxa"/>
                  <w:gridSpan w:val="2"/>
                  <w:vAlign w:val="center"/>
                </w:tcPr>
                <w:p w14:paraId="5297EA97" w14:textId="77777777" w:rsidR="00790A2C" w:rsidRPr="00E958AD" w:rsidRDefault="00790A2C" w:rsidP="00790A2C">
                  <w:pPr>
                    <w:snapToGrid w:val="0"/>
                    <w:spacing w:line="240" w:lineRule="auto"/>
                    <w:ind w:firstLineChars="0" w:firstLine="0"/>
                    <w:jc w:val="center"/>
                    <w:rPr>
                      <w:b/>
                      <w:sz w:val="18"/>
                      <w:szCs w:val="18"/>
                    </w:rPr>
                  </w:pPr>
                  <w:proofErr w:type="gramStart"/>
                  <w:r w:rsidRPr="00E958AD">
                    <w:rPr>
                      <w:b/>
                      <w:sz w:val="18"/>
                      <w:szCs w:val="18"/>
                    </w:rPr>
                    <w:t>面源各顶点</w:t>
                  </w:r>
                  <w:proofErr w:type="gramEnd"/>
                  <w:r w:rsidRPr="00E958AD">
                    <w:rPr>
                      <w:b/>
                      <w:sz w:val="18"/>
                      <w:szCs w:val="18"/>
                    </w:rPr>
                    <w:t>坐标</w:t>
                  </w:r>
                </w:p>
              </w:tc>
              <w:tc>
                <w:tcPr>
                  <w:tcW w:w="898" w:type="dxa"/>
                  <w:vMerge w:val="restart"/>
                  <w:vAlign w:val="center"/>
                </w:tcPr>
                <w:p w14:paraId="290F8B62" w14:textId="77777777" w:rsidR="00790A2C" w:rsidRPr="00E958AD" w:rsidRDefault="00790A2C" w:rsidP="00790A2C">
                  <w:pPr>
                    <w:snapToGrid w:val="0"/>
                    <w:spacing w:line="240" w:lineRule="auto"/>
                    <w:ind w:firstLineChars="0" w:firstLine="0"/>
                    <w:jc w:val="center"/>
                    <w:rPr>
                      <w:b/>
                      <w:sz w:val="18"/>
                      <w:szCs w:val="18"/>
                    </w:rPr>
                  </w:pPr>
                  <w:r w:rsidRPr="00E958AD">
                    <w:rPr>
                      <w:b/>
                      <w:sz w:val="18"/>
                      <w:szCs w:val="18"/>
                    </w:rPr>
                    <w:t>面源长、宽</w:t>
                  </w:r>
                  <w:r w:rsidRPr="00E958AD">
                    <w:rPr>
                      <w:b/>
                      <w:sz w:val="18"/>
                      <w:szCs w:val="18"/>
                    </w:rPr>
                    <w:t>m</w:t>
                  </w:r>
                </w:p>
              </w:tc>
              <w:tc>
                <w:tcPr>
                  <w:tcW w:w="597" w:type="dxa"/>
                  <w:vMerge w:val="restart"/>
                  <w:vAlign w:val="center"/>
                </w:tcPr>
                <w:p w14:paraId="5462F0FD" w14:textId="77777777" w:rsidR="00790A2C" w:rsidRPr="00E958AD" w:rsidRDefault="00790A2C" w:rsidP="00790A2C">
                  <w:pPr>
                    <w:snapToGrid w:val="0"/>
                    <w:spacing w:line="240" w:lineRule="auto"/>
                    <w:ind w:firstLineChars="0" w:firstLine="0"/>
                    <w:jc w:val="center"/>
                    <w:rPr>
                      <w:b/>
                      <w:sz w:val="18"/>
                      <w:szCs w:val="18"/>
                    </w:rPr>
                  </w:pPr>
                  <w:r w:rsidRPr="00E958AD">
                    <w:rPr>
                      <w:b/>
                      <w:sz w:val="18"/>
                      <w:szCs w:val="18"/>
                    </w:rPr>
                    <w:t>面源海拔高度</w:t>
                  </w:r>
                  <w:r w:rsidRPr="00E958AD">
                    <w:rPr>
                      <w:b/>
                      <w:sz w:val="18"/>
                      <w:szCs w:val="18"/>
                    </w:rPr>
                    <w:t>m</w:t>
                  </w:r>
                </w:p>
              </w:tc>
              <w:tc>
                <w:tcPr>
                  <w:tcW w:w="568" w:type="dxa"/>
                  <w:vMerge w:val="restart"/>
                  <w:vAlign w:val="center"/>
                </w:tcPr>
                <w:p w14:paraId="72C3F133" w14:textId="77777777" w:rsidR="00790A2C" w:rsidRPr="00E958AD" w:rsidRDefault="00790A2C" w:rsidP="00790A2C">
                  <w:pPr>
                    <w:snapToGrid w:val="0"/>
                    <w:spacing w:line="240" w:lineRule="auto"/>
                    <w:ind w:firstLineChars="0" w:firstLine="0"/>
                    <w:jc w:val="center"/>
                    <w:rPr>
                      <w:b/>
                      <w:sz w:val="18"/>
                      <w:szCs w:val="18"/>
                    </w:rPr>
                  </w:pPr>
                  <w:r w:rsidRPr="00E958AD">
                    <w:rPr>
                      <w:b/>
                      <w:sz w:val="18"/>
                      <w:szCs w:val="18"/>
                    </w:rPr>
                    <w:t>面</w:t>
                  </w:r>
                  <w:proofErr w:type="gramStart"/>
                  <w:r w:rsidRPr="00E958AD">
                    <w:rPr>
                      <w:b/>
                      <w:sz w:val="18"/>
                      <w:szCs w:val="18"/>
                    </w:rPr>
                    <w:t>源有效</w:t>
                  </w:r>
                  <w:proofErr w:type="gramEnd"/>
                  <w:r w:rsidRPr="00E958AD">
                    <w:rPr>
                      <w:b/>
                      <w:sz w:val="18"/>
                      <w:szCs w:val="18"/>
                    </w:rPr>
                    <w:t>排放高度</w:t>
                  </w:r>
                  <w:r w:rsidRPr="00E958AD">
                    <w:rPr>
                      <w:b/>
                      <w:sz w:val="18"/>
                      <w:szCs w:val="18"/>
                    </w:rPr>
                    <w:t>m</w:t>
                  </w:r>
                </w:p>
              </w:tc>
              <w:tc>
                <w:tcPr>
                  <w:tcW w:w="667" w:type="dxa"/>
                  <w:vMerge w:val="restart"/>
                  <w:vAlign w:val="center"/>
                </w:tcPr>
                <w:p w14:paraId="620922D1" w14:textId="77777777" w:rsidR="00790A2C" w:rsidRPr="00E958AD" w:rsidRDefault="00790A2C" w:rsidP="00790A2C">
                  <w:pPr>
                    <w:snapToGrid w:val="0"/>
                    <w:spacing w:line="240" w:lineRule="auto"/>
                    <w:ind w:firstLineChars="0" w:firstLine="0"/>
                    <w:jc w:val="center"/>
                    <w:rPr>
                      <w:b/>
                      <w:sz w:val="18"/>
                      <w:szCs w:val="18"/>
                    </w:rPr>
                  </w:pPr>
                  <w:r w:rsidRPr="00E958AD">
                    <w:rPr>
                      <w:b/>
                      <w:sz w:val="18"/>
                      <w:szCs w:val="18"/>
                    </w:rPr>
                    <w:t>年排放小时数</w:t>
                  </w:r>
                  <w:r w:rsidRPr="00E958AD">
                    <w:rPr>
                      <w:b/>
                      <w:sz w:val="18"/>
                      <w:szCs w:val="18"/>
                    </w:rPr>
                    <w:t>h</w:t>
                  </w:r>
                </w:p>
              </w:tc>
              <w:tc>
                <w:tcPr>
                  <w:tcW w:w="500" w:type="dxa"/>
                  <w:vMerge w:val="restart"/>
                  <w:vAlign w:val="center"/>
                </w:tcPr>
                <w:p w14:paraId="13899E58" w14:textId="77777777" w:rsidR="00790A2C" w:rsidRPr="00E958AD" w:rsidRDefault="00790A2C" w:rsidP="00790A2C">
                  <w:pPr>
                    <w:snapToGrid w:val="0"/>
                    <w:spacing w:line="240" w:lineRule="auto"/>
                    <w:ind w:firstLineChars="0" w:firstLine="0"/>
                    <w:jc w:val="center"/>
                    <w:rPr>
                      <w:b/>
                      <w:sz w:val="18"/>
                      <w:szCs w:val="18"/>
                    </w:rPr>
                  </w:pPr>
                  <w:r w:rsidRPr="00E958AD">
                    <w:rPr>
                      <w:b/>
                      <w:sz w:val="18"/>
                      <w:szCs w:val="18"/>
                    </w:rPr>
                    <w:t>排放工况</w:t>
                  </w:r>
                </w:p>
              </w:tc>
              <w:tc>
                <w:tcPr>
                  <w:tcW w:w="1534" w:type="dxa"/>
                  <w:gridSpan w:val="2"/>
                  <w:vMerge w:val="restart"/>
                  <w:vAlign w:val="center"/>
                </w:tcPr>
                <w:p w14:paraId="218C5775" w14:textId="77777777" w:rsidR="00790A2C" w:rsidRPr="00E958AD" w:rsidRDefault="00790A2C" w:rsidP="00790A2C">
                  <w:pPr>
                    <w:snapToGrid w:val="0"/>
                    <w:spacing w:line="240" w:lineRule="auto"/>
                    <w:ind w:firstLineChars="0" w:firstLine="0"/>
                    <w:jc w:val="center"/>
                    <w:rPr>
                      <w:b/>
                      <w:sz w:val="18"/>
                      <w:szCs w:val="18"/>
                    </w:rPr>
                  </w:pPr>
                  <w:r w:rsidRPr="00E958AD">
                    <w:rPr>
                      <w:b/>
                      <w:sz w:val="18"/>
                      <w:szCs w:val="18"/>
                    </w:rPr>
                    <w:t>污染物排放速率</w:t>
                  </w:r>
                  <w:r w:rsidRPr="00E958AD">
                    <w:rPr>
                      <w:b/>
                      <w:sz w:val="18"/>
                      <w:szCs w:val="18"/>
                    </w:rPr>
                    <w:t xml:space="preserve"> kg/h</w:t>
                  </w:r>
                </w:p>
              </w:tc>
            </w:tr>
            <w:tr w:rsidR="00E958AD" w:rsidRPr="00E958AD" w14:paraId="50BAED28" w14:textId="77777777" w:rsidTr="005C4016">
              <w:trPr>
                <w:trHeight w:val="571"/>
                <w:jc w:val="center"/>
              </w:trPr>
              <w:tc>
                <w:tcPr>
                  <w:tcW w:w="449" w:type="dxa"/>
                  <w:vMerge/>
                  <w:vAlign w:val="center"/>
                </w:tcPr>
                <w:p w14:paraId="52B0BAEF" w14:textId="77777777" w:rsidR="00790A2C" w:rsidRPr="00E958AD" w:rsidRDefault="00790A2C" w:rsidP="00790A2C">
                  <w:pPr>
                    <w:snapToGrid w:val="0"/>
                    <w:spacing w:line="240" w:lineRule="auto"/>
                    <w:ind w:firstLine="360"/>
                    <w:jc w:val="center"/>
                    <w:rPr>
                      <w:bCs/>
                      <w:kern w:val="0"/>
                      <w:sz w:val="18"/>
                      <w:szCs w:val="18"/>
                    </w:rPr>
                  </w:pPr>
                </w:p>
              </w:tc>
              <w:tc>
                <w:tcPr>
                  <w:tcW w:w="1218" w:type="dxa"/>
                  <w:vAlign w:val="center"/>
                </w:tcPr>
                <w:p w14:paraId="610050BE" w14:textId="77777777" w:rsidR="00790A2C" w:rsidRPr="00E958AD" w:rsidRDefault="00790A2C" w:rsidP="00790A2C">
                  <w:pPr>
                    <w:snapToGrid w:val="0"/>
                    <w:spacing w:line="240" w:lineRule="auto"/>
                    <w:ind w:firstLineChars="0" w:firstLine="0"/>
                    <w:jc w:val="center"/>
                    <w:rPr>
                      <w:b/>
                      <w:sz w:val="18"/>
                      <w:szCs w:val="18"/>
                    </w:rPr>
                  </w:pPr>
                  <w:r w:rsidRPr="00E958AD">
                    <w:rPr>
                      <w:b/>
                      <w:sz w:val="18"/>
                      <w:szCs w:val="18"/>
                    </w:rPr>
                    <w:t>X</w:t>
                  </w:r>
                  <w:r w:rsidRPr="00E958AD">
                    <w:rPr>
                      <w:b/>
                      <w:sz w:val="18"/>
                      <w:szCs w:val="18"/>
                    </w:rPr>
                    <w:t>（经度）</w:t>
                  </w:r>
                </w:p>
              </w:tc>
              <w:tc>
                <w:tcPr>
                  <w:tcW w:w="1125" w:type="dxa"/>
                  <w:vAlign w:val="center"/>
                </w:tcPr>
                <w:p w14:paraId="642674C5" w14:textId="77777777" w:rsidR="00790A2C" w:rsidRPr="00E958AD" w:rsidRDefault="00790A2C" w:rsidP="00790A2C">
                  <w:pPr>
                    <w:snapToGrid w:val="0"/>
                    <w:spacing w:line="240" w:lineRule="auto"/>
                    <w:ind w:firstLineChars="0" w:firstLine="0"/>
                    <w:jc w:val="center"/>
                    <w:rPr>
                      <w:b/>
                      <w:sz w:val="18"/>
                      <w:szCs w:val="18"/>
                    </w:rPr>
                  </w:pPr>
                  <w:r w:rsidRPr="00E958AD">
                    <w:rPr>
                      <w:b/>
                      <w:sz w:val="18"/>
                      <w:szCs w:val="18"/>
                    </w:rPr>
                    <w:t>Y</w:t>
                  </w:r>
                  <w:r w:rsidRPr="00E958AD">
                    <w:rPr>
                      <w:b/>
                      <w:sz w:val="18"/>
                      <w:szCs w:val="18"/>
                    </w:rPr>
                    <w:t>（纬度）</w:t>
                  </w:r>
                </w:p>
              </w:tc>
              <w:tc>
                <w:tcPr>
                  <w:tcW w:w="898" w:type="dxa"/>
                  <w:vMerge/>
                  <w:vAlign w:val="center"/>
                </w:tcPr>
                <w:p w14:paraId="325A8B0D" w14:textId="77777777" w:rsidR="00790A2C" w:rsidRPr="00E958AD" w:rsidRDefault="00790A2C" w:rsidP="00790A2C">
                  <w:pPr>
                    <w:snapToGrid w:val="0"/>
                    <w:spacing w:line="240" w:lineRule="auto"/>
                    <w:ind w:firstLine="360"/>
                    <w:jc w:val="center"/>
                    <w:rPr>
                      <w:bCs/>
                      <w:kern w:val="0"/>
                      <w:sz w:val="18"/>
                      <w:szCs w:val="18"/>
                    </w:rPr>
                  </w:pPr>
                </w:p>
              </w:tc>
              <w:tc>
                <w:tcPr>
                  <w:tcW w:w="597" w:type="dxa"/>
                  <w:vMerge/>
                  <w:vAlign w:val="center"/>
                </w:tcPr>
                <w:p w14:paraId="56953143" w14:textId="77777777" w:rsidR="00790A2C" w:rsidRPr="00E958AD" w:rsidRDefault="00790A2C" w:rsidP="00790A2C">
                  <w:pPr>
                    <w:snapToGrid w:val="0"/>
                    <w:spacing w:line="240" w:lineRule="auto"/>
                    <w:ind w:firstLine="360"/>
                    <w:jc w:val="center"/>
                    <w:rPr>
                      <w:bCs/>
                      <w:kern w:val="0"/>
                      <w:sz w:val="18"/>
                      <w:szCs w:val="18"/>
                    </w:rPr>
                  </w:pPr>
                </w:p>
              </w:tc>
              <w:tc>
                <w:tcPr>
                  <w:tcW w:w="568" w:type="dxa"/>
                  <w:vMerge/>
                  <w:vAlign w:val="center"/>
                </w:tcPr>
                <w:p w14:paraId="348FB261" w14:textId="77777777" w:rsidR="00790A2C" w:rsidRPr="00E958AD" w:rsidRDefault="00790A2C" w:rsidP="00790A2C">
                  <w:pPr>
                    <w:snapToGrid w:val="0"/>
                    <w:spacing w:line="240" w:lineRule="auto"/>
                    <w:ind w:firstLine="360"/>
                    <w:jc w:val="center"/>
                    <w:rPr>
                      <w:bCs/>
                      <w:kern w:val="0"/>
                      <w:sz w:val="18"/>
                      <w:szCs w:val="18"/>
                    </w:rPr>
                  </w:pPr>
                </w:p>
              </w:tc>
              <w:tc>
                <w:tcPr>
                  <w:tcW w:w="667" w:type="dxa"/>
                  <w:vMerge/>
                  <w:vAlign w:val="center"/>
                </w:tcPr>
                <w:p w14:paraId="07BB0151" w14:textId="77777777" w:rsidR="00790A2C" w:rsidRPr="00E958AD" w:rsidRDefault="00790A2C" w:rsidP="00790A2C">
                  <w:pPr>
                    <w:snapToGrid w:val="0"/>
                    <w:spacing w:line="240" w:lineRule="auto"/>
                    <w:ind w:firstLine="360"/>
                    <w:jc w:val="center"/>
                    <w:rPr>
                      <w:bCs/>
                      <w:kern w:val="0"/>
                      <w:sz w:val="18"/>
                      <w:szCs w:val="18"/>
                    </w:rPr>
                  </w:pPr>
                </w:p>
              </w:tc>
              <w:tc>
                <w:tcPr>
                  <w:tcW w:w="500" w:type="dxa"/>
                  <w:vMerge/>
                  <w:vAlign w:val="center"/>
                </w:tcPr>
                <w:p w14:paraId="2C2E3E3E" w14:textId="77777777" w:rsidR="00790A2C" w:rsidRPr="00E958AD" w:rsidRDefault="00790A2C" w:rsidP="00790A2C">
                  <w:pPr>
                    <w:snapToGrid w:val="0"/>
                    <w:spacing w:line="240" w:lineRule="auto"/>
                    <w:ind w:firstLine="360"/>
                    <w:jc w:val="center"/>
                    <w:rPr>
                      <w:bCs/>
                      <w:kern w:val="0"/>
                      <w:sz w:val="18"/>
                      <w:szCs w:val="18"/>
                    </w:rPr>
                  </w:pPr>
                </w:p>
              </w:tc>
              <w:tc>
                <w:tcPr>
                  <w:tcW w:w="1534" w:type="dxa"/>
                  <w:gridSpan w:val="2"/>
                  <w:vMerge/>
                  <w:vAlign w:val="center"/>
                </w:tcPr>
                <w:p w14:paraId="0516A4BF" w14:textId="77777777" w:rsidR="00790A2C" w:rsidRPr="00E958AD" w:rsidRDefault="00790A2C" w:rsidP="00790A2C">
                  <w:pPr>
                    <w:snapToGrid w:val="0"/>
                    <w:spacing w:line="240" w:lineRule="auto"/>
                    <w:ind w:firstLine="360"/>
                    <w:jc w:val="center"/>
                    <w:rPr>
                      <w:bCs/>
                      <w:kern w:val="0"/>
                      <w:sz w:val="18"/>
                      <w:szCs w:val="18"/>
                    </w:rPr>
                  </w:pPr>
                </w:p>
              </w:tc>
            </w:tr>
            <w:tr w:rsidR="00E958AD" w:rsidRPr="00E958AD" w14:paraId="143BC39E" w14:textId="77777777" w:rsidTr="00A31EF0">
              <w:trPr>
                <w:trHeight w:val="700"/>
                <w:jc w:val="center"/>
              </w:trPr>
              <w:tc>
                <w:tcPr>
                  <w:tcW w:w="449" w:type="dxa"/>
                  <w:vMerge w:val="restart"/>
                  <w:vAlign w:val="center"/>
                </w:tcPr>
                <w:p w14:paraId="2E28F318" w14:textId="3008D7AE" w:rsidR="00C34E4B" w:rsidRPr="00E958AD" w:rsidRDefault="00C34E4B" w:rsidP="005C4016">
                  <w:pPr>
                    <w:snapToGrid w:val="0"/>
                    <w:spacing w:line="240" w:lineRule="auto"/>
                    <w:ind w:firstLineChars="0" w:firstLine="0"/>
                    <w:jc w:val="left"/>
                    <w:rPr>
                      <w:sz w:val="21"/>
                      <w:szCs w:val="21"/>
                    </w:rPr>
                  </w:pPr>
                  <w:r w:rsidRPr="00E958AD">
                    <w:rPr>
                      <w:rFonts w:hint="eastAsia"/>
                      <w:sz w:val="21"/>
                      <w:szCs w:val="21"/>
                    </w:rPr>
                    <w:t>厂区</w:t>
                  </w:r>
                </w:p>
              </w:tc>
              <w:tc>
                <w:tcPr>
                  <w:tcW w:w="1218" w:type="dxa"/>
                  <w:vMerge w:val="restart"/>
                  <w:vAlign w:val="center"/>
                </w:tcPr>
                <w:p w14:paraId="3CF417C7" w14:textId="58F1BEEA" w:rsidR="00C34E4B" w:rsidRPr="00E958AD" w:rsidRDefault="00C34E4B" w:rsidP="005C4016">
                  <w:pPr>
                    <w:pStyle w:val="a1"/>
                    <w:snapToGrid w:val="0"/>
                    <w:spacing w:after="0"/>
                    <w:jc w:val="left"/>
                    <w:rPr>
                      <w:sz w:val="21"/>
                      <w:szCs w:val="21"/>
                    </w:rPr>
                  </w:pPr>
                  <w:r w:rsidRPr="00E958AD">
                    <w:rPr>
                      <w:sz w:val="21"/>
                      <w:szCs w:val="21"/>
                    </w:rPr>
                    <w:t>102.910119</w:t>
                  </w:r>
                </w:p>
                <w:p w14:paraId="34D1A409" w14:textId="3B1CD0F2" w:rsidR="00C34E4B" w:rsidRPr="00E958AD" w:rsidRDefault="00C34E4B" w:rsidP="005C4016">
                  <w:pPr>
                    <w:pStyle w:val="a1"/>
                    <w:snapToGrid w:val="0"/>
                    <w:spacing w:after="0"/>
                    <w:jc w:val="left"/>
                    <w:rPr>
                      <w:sz w:val="21"/>
                      <w:szCs w:val="21"/>
                    </w:rPr>
                  </w:pPr>
                  <w:r w:rsidRPr="00E958AD">
                    <w:rPr>
                      <w:sz w:val="21"/>
                      <w:szCs w:val="21"/>
                    </w:rPr>
                    <w:t>102.910667</w:t>
                  </w:r>
                </w:p>
                <w:p w14:paraId="36FDC315" w14:textId="0A1AEED3" w:rsidR="00C34E4B" w:rsidRPr="00E958AD" w:rsidRDefault="00C34E4B" w:rsidP="005C4016">
                  <w:pPr>
                    <w:pStyle w:val="a1"/>
                    <w:snapToGrid w:val="0"/>
                    <w:spacing w:after="0"/>
                    <w:jc w:val="left"/>
                    <w:rPr>
                      <w:sz w:val="21"/>
                      <w:szCs w:val="21"/>
                    </w:rPr>
                  </w:pPr>
                  <w:r w:rsidRPr="00E958AD">
                    <w:rPr>
                      <w:sz w:val="21"/>
                      <w:szCs w:val="21"/>
                    </w:rPr>
                    <w:t>102.910670</w:t>
                  </w:r>
                </w:p>
                <w:p w14:paraId="24B1EFBF" w14:textId="618DE100" w:rsidR="00C34E4B" w:rsidRPr="00E958AD" w:rsidRDefault="00C34E4B" w:rsidP="005C4016">
                  <w:pPr>
                    <w:pStyle w:val="a1"/>
                    <w:snapToGrid w:val="0"/>
                    <w:spacing w:after="0"/>
                    <w:jc w:val="left"/>
                    <w:rPr>
                      <w:sz w:val="21"/>
                      <w:szCs w:val="21"/>
                    </w:rPr>
                  </w:pPr>
                  <w:r w:rsidRPr="00E958AD">
                    <w:rPr>
                      <w:sz w:val="21"/>
                      <w:szCs w:val="21"/>
                    </w:rPr>
                    <w:t>102.910087</w:t>
                  </w:r>
                </w:p>
              </w:tc>
              <w:tc>
                <w:tcPr>
                  <w:tcW w:w="1125" w:type="dxa"/>
                  <w:vMerge w:val="restart"/>
                  <w:vAlign w:val="center"/>
                </w:tcPr>
                <w:p w14:paraId="240C38F5" w14:textId="6FA85C86" w:rsidR="00C34E4B" w:rsidRPr="00E958AD" w:rsidRDefault="00C34E4B" w:rsidP="005C4016">
                  <w:pPr>
                    <w:pStyle w:val="a1"/>
                    <w:snapToGrid w:val="0"/>
                    <w:spacing w:after="0"/>
                    <w:jc w:val="left"/>
                    <w:rPr>
                      <w:sz w:val="21"/>
                      <w:szCs w:val="21"/>
                    </w:rPr>
                  </w:pPr>
                  <w:r w:rsidRPr="00E958AD">
                    <w:rPr>
                      <w:sz w:val="21"/>
                      <w:szCs w:val="21"/>
                    </w:rPr>
                    <w:t>25.725670</w:t>
                  </w:r>
                </w:p>
                <w:p w14:paraId="2654B30D" w14:textId="5AFF3C4E" w:rsidR="00C34E4B" w:rsidRPr="00E958AD" w:rsidRDefault="00C34E4B" w:rsidP="005C4016">
                  <w:pPr>
                    <w:pStyle w:val="a1"/>
                    <w:snapToGrid w:val="0"/>
                    <w:spacing w:after="0"/>
                    <w:jc w:val="left"/>
                    <w:rPr>
                      <w:sz w:val="21"/>
                      <w:szCs w:val="21"/>
                    </w:rPr>
                  </w:pPr>
                  <w:r w:rsidRPr="00E958AD">
                    <w:rPr>
                      <w:sz w:val="21"/>
                      <w:szCs w:val="21"/>
                    </w:rPr>
                    <w:t>25.725656</w:t>
                  </w:r>
                </w:p>
                <w:p w14:paraId="0FD9524F" w14:textId="0651BD4F" w:rsidR="00C34E4B" w:rsidRPr="00E958AD" w:rsidRDefault="00C34E4B" w:rsidP="005C4016">
                  <w:pPr>
                    <w:pStyle w:val="a1"/>
                    <w:snapToGrid w:val="0"/>
                    <w:spacing w:after="0"/>
                    <w:jc w:val="left"/>
                    <w:rPr>
                      <w:sz w:val="21"/>
                      <w:szCs w:val="21"/>
                    </w:rPr>
                  </w:pPr>
                  <w:r w:rsidRPr="00E958AD">
                    <w:rPr>
                      <w:sz w:val="21"/>
                      <w:szCs w:val="21"/>
                    </w:rPr>
                    <w:t>25.725278</w:t>
                  </w:r>
                </w:p>
                <w:p w14:paraId="1CD25E86" w14:textId="7E3F436C" w:rsidR="00C34E4B" w:rsidRPr="00E958AD" w:rsidRDefault="00C34E4B" w:rsidP="005C4016">
                  <w:pPr>
                    <w:pStyle w:val="a1"/>
                    <w:snapToGrid w:val="0"/>
                    <w:spacing w:after="0"/>
                    <w:jc w:val="left"/>
                    <w:rPr>
                      <w:sz w:val="21"/>
                      <w:szCs w:val="21"/>
                    </w:rPr>
                  </w:pPr>
                  <w:r w:rsidRPr="00E958AD">
                    <w:rPr>
                      <w:sz w:val="21"/>
                      <w:szCs w:val="21"/>
                    </w:rPr>
                    <w:t>25.725349</w:t>
                  </w:r>
                </w:p>
              </w:tc>
              <w:tc>
                <w:tcPr>
                  <w:tcW w:w="898" w:type="dxa"/>
                  <w:vMerge w:val="restart"/>
                  <w:vAlign w:val="center"/>
                </w:tcPr>
                <w:p w14:paraId="4D80F6FF" w14:textId="33178DFB" w:rsidR="00C34E4B" w:rsidRPr="00E958AD" w:rsidRDefault="00C34E4B" w:rsidP="005C4016">
                  <w:pPr>
                    <w:snapToGrid w:val="0"/>
                    <w:spacing w:line="240" w:lineRule="auto"/>
                    <w:ind w:firstLineChars="0" w:firstLine="0"/>
                    <w:jc w:val="left"/>
                    <w:rPr>
                      <w:bCs/>
                      <w:sz w:val="18"/>
                      <w:szCs w:val="18"/>
                    </w:rPr>
                  </w:pPr>
                  <w:r w:rsidRPr="00E958AD">
                    <w:rPr>
                      <w:bCs/>
                      <w:sz w:val="18"/>
                      <w:szCs w:val="18"/>
                    </w:rPr>
                    <w:t>60</w:t>
                  </w:r>
                  <w:r w:rsidRPr="00E958AD">
                    <w:rPr>
                      <w:bCs/>
                      <w:sz w:val="18"/>
                      <w:szCs w:val="18"/>
                    </w:rPr>
                    <w:t>、</w:t>
                  </w:r>
                  <w:r w:rsidRPr="00E958AD">
                    <w:rPr>
                      <w:bCs/>
                      <w:sz w:val="18"/>
                      <w:szCs w:val="18"/>
                    </w:rPr>
                    <w:t>35</w:t>
                  </w:r>
                </w:p>
              </w:tc>
              <w:tc>
                <w:tcPr>
                  <w:tcW w:w="597" w:type="dxa"/>
                  <w:vMerge w:val="restart"/>
                  <w:vAlign w:val="center"/>
                </w:tcPr>
                <w:p w14:paraId="679076F1" w14:textId="3ED99DB6" w:rsidR="00C34E4B" w:rsidRPr="00E958AD" w:rsidRDefault="00C34E4B" w:rsidP="005C4016">
                  <w:pPr>
                    <w:snapToGrid w:val="0"/>
                    <w:spacing w:line="240" w:lineRule="auto"/>
                    <w:ind w:firstLineChars="0" w:firstLine="0"/>
                    <w:jc w:val="left"/>
                    <w:rPr>
                      <w:bCs/>
                      <w:sz w:val="18"/>
                      <w:szCs w:val="18"/>
                    </w:rPr>
                  </w:pPr>
                  <w:r w:rsidRPr="00E958AD">
                    <w:rPr>
                      <w:bCs/>
                      <w:sz w:val="18"/>
                      <w:szCs w:val="18"/>
                    </w:rPr>
                    <w:t>2147</w:t>
                  </w:r>
                </w:p>
              </w:tc>
              <w:tc>
                <w:tcPr>
                  <w:tcW w:w="568" w:type="dxa"/>
                  <w:vMerge w:val="restart"/>
                  <w:vAlign w:val="center"/>
                </w:tcPr>
                <w:p w14:paraId="2C2FE161" w14:textId="77777777" w:rsidR="00C34E4B" w:rsidRPr="00E958AD" w:rsidRDefault="00C34E4B" w:rsidP="005C4016">
                  <w:pPr>
                    <w:snapToGrid w:val="0"/>
                    <w:spacing w:line="240" w:lineRule="auto"/>
                    <w:ind w:firstLineChars="111"/>
                    <w:jc w:val="left"/>
                    <w:rPr>
                      <w:bCs/>
                      <w:sz w:val="18"/>
                      <w:szCs w:val="18"/>
                    </w:rPr>
                  </w:pPr>
                  <w:r w:rsidRPr="00E958AD">
                    <w:rPr>
                      <w:bCs/>
                      <w:sz w:val="18"/>
                      <w:szCs w:val="18"/>
                    </w:rPr>
                    <w:t>4</w:t>
                  </w:r>
                </w:p>
              </w:tc>
              <w:tc>
                <w:tcPr>
                  <w:tcW w:w="667" w:type="dxa"/>
                  <w:vMerge w:val="restart"/>
                  <w:vAlign w:val="center"/>
                </w:tcPr>
                <w:p w14:paraId="43E61A4F" w14:textId="1E3712CD" w:rsidR="00C34E4B" w:rsidRPr="00E958AD" w:rsidRDefault="00C34E4B" w:rsidP="005C4016">
                  <w:pPr>
                    <w:snapToGrid w:val="0"/>
                    <w:spacing w:line="240" w:lineRule="auto"/>
                    <w:ind w:firstLineChars="0" w:firstLine="0"/>
                    <w:jc w:val="center"/>
                    <w:rPr>
                      <w:bCs/>
                      <w:sz w:val="18"/>
                      <w:szCs w:val="18"/>
                    </w:rPr>
                  </w:pPr>
                  <w:r w:rsidRPr="00E958AD">
                    <w:rPr>
                      <w:bCs/>
                      <w:sz w:val="18"/>
                      <w:szCs w:val="18"/>
                    </w:rPr>
                    <w:t>1440</w:t>
                  </w:r>
                </w:p>
              </w:tc>
              <w:tc>
                <w:tcPr>
                  <w:tcW w:w="500" w:type="dxa"/>
                  <w:vMerge w:val="restart"/>
                  <w:vAlign w:val="center"/>
                </w:tcPr>
                <w:p w14:paraId="6D8C1AE5" w14:textId="6575EA21" w:rsidR="00C34E4B" w:rsidRPr="00E958AD" w:rsidRDefault="00C34E4B" w:rsidP="00C34E4B">
                  <w:pPr>
                    <w:snapToGrid w:val="0"/>
                    <w:spacing w:line="240" w:lineRule="auto"/>
                    <w:ind w:firstLineChars="0" w:firstLine="0"/>
                    <w:jc w:val="left"/>
                    <w:rPr>
                      <w:bCs/>
                      <w:sz w:val="18"/>
                      <w:szCs w:val="18"/>
                    </w:rPr>
                  </w:pPr>
                  <w:r w:rsidRPr="00E958AD">
                    <w:rPr>
                      <w:bCs/>
                      <w:sz w:val="18"/>
                      <w:szCs w:val="18"/>
                    </w:rPr>
                    <w:t>正常</w:t>
                  </w:r>
                </w:p>
              </w:tc>
              <w:tc>
                <w:tcPr>
                  <w:tcW w:w="709" w:type="dxa"/>
                  <w:vAlign w:val="center"/>
                </w:tcPr>
                <w:p w14:paraId="32F0A6FF" w14:textId="716DA347" w:rsidR="00C34E4B" w:rsidRPr="00E958AD" w:rsidRDefault="00C34E4B" w:rsidP="005C4016">
                  <w:pPr>
                    <w:snapToGrid w:val="0"/>
                    <w:spacing w:line="240" w:lineRule="auto"/>
                    <w:ind w:firstLineChars="0" w:firstLine="0"/>
                    <w:jc w:val="center"/>
                    <w:rPr>
                      <w:sz w:val="18"/>
                      <w:szCs w:val="18"/>
                    </w:rPr>
                  </w:pPr>
                  <w:r w:rsidRPr="00E958AD">
                    <w:rPr>
                      <w:rFonts w:hint="eastAsia"/>
                      <w:sz w:val="18"/>
                      <w:szCs w:val="18"/>
                    </w:rPr>
                    <w:t>沥青烟</w:t>
                  </w:r>
                </w:p>
              </w:tc>
              <w:tc>
                <w:tcPr>
                  <w:tcW w:w="825" w:type="dxa"/>
                  <w:vAlign w:val="center"/>
                </w:tcPr>
                <w:p w14:paraId="55435C60" w14:textId="5954103F" w:rsidR="00C34E4B" w:rsidRPr="00E958AD" w:rsidRDefault="00C34E4B" w:rsidP="005C4016">
                  <w:pPr>
                    <w:snapToGrid w:val="0"/>
                    <w:spacing w:line="240" w:lineRule="auto"/>
                    <w:ind w:firstLineChars="0" w:firstLine="0"/>
                    <w:rPr>
                      <w:bCs/>
                      <w:sz w:val="18"/>
                      <w:szCs w:val="18"/>
                    </w:rPr>
                  </w:pPr>
                  <w:r w:rsidRPr="00E958AD">
                    <w:rPr>
                      <w:bCs/>
                      <w:sz w:val="18"/>
                      <w:szCs w:val="18"/>
                    </w:rPr>
                    <w:t>0.0</w:t>
                  </w:r>
                  <w:r w:rsidR="005D4C91" w:rsidRPr="00E958AD">
                    <w:rPr>
                      <w:bCs/>
                      <w:sz w:val="18"/>
                      <w:szCs w:val="18"/>
                    </w:rPr>
                    <w:t>677</w:t>
                  </w:r>
                </w:p>
              </w:tc>
            </w:tr>
            <w:tr w:rsidR="00E958AD" w:rsidRPr="00E958AD" w14:paraId="130C0393" w14:textId="77777777" w:rsidTr="00A31EF0">
              <w:trPr>
                <w:trHeight w:val="700"/>
                <w:jc w:val="center"/>
              </w:trPr>
              <w:tc>
                <w:tcPr>
                  <w:tcW w:w="449" w:type="dxa"/>
                  <w:vMerge/>
                  <w:vAlign w:val="center"/>
                </w:tcPr>
                <w:p w14:paraId="53CC37B9" w14:textId="77777777" w:rsidR="00C34E4B" w:rsidRPr="00E958AD" w:rsidRDefault="00C34E4B" w:rsidP="005C4016">
                  <w:pPr>
                    <w:snapToGrid w:val="0"/>
                    <w:spacing w:line="240" w:lineRule="auto"/>
                    <w:ind w:firstLineChars="0" w:firstLine="0"/>
                    <w:jc w:val="center"/>
                    <w:rPr>
                      <w:bCs/>
                      <w:sz w:val="18"/>
                      <w:szCs w:val="18"/>
                    </w:rPr>
                  </w:pPr>
                </w:p>
              </w:tc>
              <w:tc>
                <w:tcPr>
                  <w:tcW w:w="1218" w:type="dxa"/>
                  <w:vMerge/>
                  <w:vAlign w:val="center"/>
                </w:tcPr>
                <w:p w14:paraId="5C829E4E" w14:textId="77777777" w:rsidR="00C34E4B" w:rsidRPr="00E958AD" w:rsidRDefault="00C34E4B" w:rsidP="005C4016">
                  <w:pPr>
                    <w:pStyle w:val="a1"/>
                    <w:snapToGrid w:val="0"/>
                    <w:spacing w:after="0"/>
                  </w:pPr>
                </w:p>
              </w:tc>
              <w:tc>
                <w:tcPr>
                  <w:tcW w:w="1125" w:type="dxa"/>
                  <w:vMerge/>
                  <w:vAlign w:val="center"/>
                </w:tcPr>
                <w:p w14:paraId="19FFF7F8" w14:textId="77777777" w:rsidR="00C34E4B" w:rsidRPr="00E958AD" w:rsidRDefault="00C34E4B" w:rsidP="005C4016">
                  <w:pPr>
                    <w:pStyle w:val="a1"/>
                    <w:snapToGrid w:val="0"/>
                    <w:spacing w:after="0"/>
                  </w:pPr>
                </w:p>
              </w:tc>
              <w:tc>
                <w:tcPr>
                  <w:tcW w:w="898" w:type="dxa"/>
                  <w:vMerge/>
                  <w:vAlign w:val="center"/>
                </w:tcPr>
                <w:p w14:paraId="0BD8B293" w14:textId="77777777" w:rsidR="00C34E4B" w:rsidRPr="00E958AD" w:rsidRDefault="00C34E4B" w:rsidP="005C4016">
                  <w:pPr>
                    <w:snapToGrid w:val="0"/>
                    <w:spacing w:line="240" w:lineRule="auto"/>
                    <w:ind w:firstLineChars="0" w:firstLine="0"/>
                    <w:jc w:val="center"/>
                    <w:rPr>
                      <w:bCs/>
                      <w:sz w:val="18"/>
                      <w:szCs w:val="18"/>
                    </w:rPr>
                  </w:pPr>
                </w:p>
              </w:tc>
              <w:tc>
                <w:tcPr>
                  <w:tcW w:w="597" w:type="dxa"/>
                  <w:vMerge/>
                  <w:vAlign w:val="center"/>
                </w:tcPr>
                <w:p w14:paraId="13475DD6" w14:textId="77777777" w:rsidR="00C34E4B" w:rsidRPr="00E958AD" w:rsidRDefault="00C34E4B" w:rsidP="005C4016">
                  <w:pPr>
                    <w:snapToGrid w:val="0"/>
                    <w:spacing w:line="240" w:lineRule="auto"/>
                    <w:ind w:firstLineChars="0" w:firstLine="0"/>
                    <w:jc w:val="center"/>
                    <w:rPr>
                      <w:bCs/>
                      <w:sz w:val="18"/>
                      <w:szCs w:val="18"/>
                    </w:rPr>
                  </w:pPr>
                </w:p>
              </w:tc>
              <w:tc>
                <w:tcPr>
                  <w:tcW w:w="568" w:type="dxa"/>
                  <w:vMerge/>
                  <w:vAlign w:val="center"/>
                </w:tcPr>
                <w:p w14:paraId="33E7A991" w14:textId="77777777" w:rsidR="00C34E4B" w:rsidRPr="00E958AD" w:rsidRDefault="00C34E4B" w:rsidP="005C4016">
                  <w:pPr>
                    <w:snapToGrid w:val="0"/>
                    <w:spacing w:line="240" w:lineRule="auto"/>
                    <w:ind w:firstLineChars="0" w:firstLine="0"/>
                    <w:jc w:val="center"/>
                    <w:rPr>
                      <w:bCs/>
                      <w:sz w:val="18"/>
                      <w:szCs w:val="18"/>
                    </w:rPr>
                  </w:pPr>
                </w:p>
              </w:tc>
              <w:tc>
                <w:tcPr>
                  <w:tcW w:w="667" w:type="dxa"/>
                  <w:vMerge/>
                  <w:vAlign w:val="center"/>
                </w:tcPr>
                <w:p w14:paraId="5960FCCF" w14:textId="35001123" w:rsidR="00C34E4B" w:rsidRPr="00E958AD" w:rsidRDefault="00C34E4B" w:rsidP="005C4016">
                  <w:pPr>
                    <w:snapToGrid w:val="0"/>
                    <w:spacing w:line="240" w:lineRule="auto"/>
                    <w:ind w:firstLineChars="0" w:firstLine="0"/>
                    <w:jc w:val="center"/>
                    <w:rPr>
                      <w:bCs/>
                      <w:sz w:val="18"/>
                      <w:szCs w:val="18"/>
                    </w:rPr>
                  </w:pPr>
                </w:p>
              </w:tc>
              <w:tc>
                <w:tcPr>
                  <w:tcW w:w="500" w:type="dxa"/>
                  <w:vMerge/>
                  <w:vAlign w:val="center"/>
                </w:tcPr>
                <w:p w14:paraId="78CF88EE" w14:textId="173E8C39" w:rsidR="00C34E4B" w:rsidRPr="00E958AD" w:rsidRDefault="00C34E4B" w:rsidP="005C4016">
                  <w:pPr>
                    <w:snapToGrid w:val="0"/>
                    <w:spacing w:line="240" w:lineRule="auto"/>
                    <w:ind w:firstLine="360"/>
                    <w:jc w:val="center"/>
                    <w:rPr>
                      <w:bCs/>
                      <w:sz w:val="18"/>
                      <w:szCs w:val="18"/>
                    </w:rPr>
                  </w:pPr>
                </w:p>
              </w:tc>
              <w:tc>
                <w:tcPr>
                  <w:tcW w:w="709" w:type="dxa"/>
                  <w:vAlign w:val="center"/>
                </w:tcPr>
                <w:p w14:paraId="4CC51CB4" w14:textId="116765F9" w:rsidR="00C34E4B" w:rsidRPr="00E958AD" w:rsidRDefault="00C34E4B" w:rsidP="005C4016">
                  <w:pPr>
                    <w:snapToGrid w:val="0"/>
                    <w:spacing w:line="240" w:lineRule="auto"/>
                    <w:ind w:firstLineChars="0" w:firstLine="0"/>
                    <w:jc w:val="center"/>
                    <w:rPr>
                      <w:bCs/>
                      <w:sz w:val="18"/>
                      <w:szCs w:val="18"/>
                    </w:rPr>
                  </w:pPr>
                  <w:r w:rsidRPr="00E958AD">
                    <w:rPr>
                      <w:rFonts w:hint="eastAsia"/>
                      <w:sz w:val="18"/>
                      <w:szCs w:val="18"/>
                    </w:rPr>
                    <w:t>苯并</w:t>
                  </w:r>
                  <w:proofErr w:type="gramStart"/>
                  <w:r w:rsidRPr="00E958AD">
                    <w:rPr>
                      <w:rFonts w:hint="eastAsia"/>
                      <w:sz w:val="18"/>
                      <w:szCs w:val="18"/>
                    </w:rPr>
                    <w:t>芘</w:t>
                  </w:r>
                  <w:proofErr w:type="gramEnd"/>
                </w:p>
              </w:tc>
              <w:tc>
                <w:tcPr>
                  <w:tcW w:w="825" w:type="dxa"/>
                  <w:vAlign w:val="center"/>
                </w:tcPr>
                <w:p w14:paraId="40EB042D" w14:textId="6677976B" w:rsidR="00C34E4B" w:rsidRPr="00E958AD" w:rsidRDefault="005D4C91" w:rsidP="00A31EF0">
                  <w:pPr>
                    <w:snapToGrid w:val="0"/>
                    <w:spacing w:line="240" w:lineRule="auto"/>
                    <w:ind w:firstLineChars="0" w:firstLine="0"/>
                    <w:jc w:val="center"/>
                    <w:rPr>
                      <w:bCs/>
                      <w:sz w:val="18"/>
                      <w:szCs w:val="18"/>
                    </w:rPr>
                  </w:pPr>
                  <w:r w:rsidRPr="00E958AD">
                    <w:rPr>
                      <w:rFonts w:eastAsia="等线"/>
                      <w:sz w:val="18"/>
                      <w:szCs w:val="18"/>
                    </w:rPr>
                    <w:t>1.67</w:t>
                  </w:r>
                  <w:r w:rsidR="00C34E4B" w:rsidRPr="00E958AD">
                    <w:rPr>
                      <w:bCs/>
                      <w:sz w:val="18"/>
                      <w:szCs w:val="18"/>
                    </w:rPr>
                    <w:t>×10</w:t>
                  </w:r>
                  <w:r w:rsidR="00C34E4B" w:rsidRPr="00E958AD">
                    <w:rPr>
                      <w:bCs/>
                      <w:sz w:val="18"/>
                      <w:szCs w:val="18"/>
                      <w:vertAlign w:val="superscript"/>
                    </w:rPr>
                    <w:t>-</w:t>
                  </w:r>
                  <w:r w:rsidRPr="00E958AD">
                    <w:rPr>
                      <w:bCs/>
                      <w:sz w:val="18"/>
                      <w:szCs w:val="18"/>
                      <w:vertAlign w:val="superscript"/>
                    </w:rPr>
                    <w:t>5</w:t>
                  </w:r>
                </w:p>
              </w:tc>
            </w:tr>
            <w:tr w:rsidR="00E958AD" w:rsidRPr="00E958AD" w14:paraId="6FB65023" w14:textId="77777777" w:rsidTr="00A31EF0">
              <w:trPr>
                <w:trHeight w:val="354"/>
                <w:jc w:val="center"/>
              </w:trPr>
              <w:tc>
                <w:tcPr>
                  <w:tcW w:w="449" w:type="dxa"/>
                  <w:vMerge/>
                  <w:vAlign w:val="center"/>
                </w:tcPr>
                <w:p w14:paraId="7E51A07D" w14:textId="77777777" w:rsidR="00C34E4B" w:rsidRPr="00E958AD" w:rsidRDefault="00C34E4B" w:rsidP="005C4016">
                  <w:pPr>
                    <w:snapToGrid w:val="0"/>
                    <w:spacing w:line="240" w:lineRule="auto"/>
                    <w:ind w:firstLineChars="0" w:firstLine="0"/>
                    <w:jc w:val="center"/>
                    <w:rPr>
                      <w:bCs/>
                      <w:sz w:val="18"/>
                      <w:szCs w:val="18"/>
                    </w:rPr>
                  </w:pPr>
                </w:p>
              </w:tc>
              <w:tc>
                <w:tcPr>
                  <w:tcW w:w="1218" w:type="dxa"/>
                  <w:vMerge/>
                  <w:vAlign w:val="center"/>
                </w:tcPr>
                <w:p w14:paraId="1C86E967" w14:textId="77777777" w:rsidR="00C34E4B" w:rsidRPr="00E958AD" w:rsidRDefault="00C34E4B" w:rsidP="005C4016">
                  <w:pPr>
                    <w:snapToGrid w:val="0"/>
                    <w:spacing w:line="240" w:lineRule="auto"/>
                    <w:ind w:firstLineChars="0" w:firstLine="0"/>
                    <w:jc w:val="center"/>
                    <w:rPr>
                      <w:bCs/>
                      <w:sz w:val="18"/>
                      <w:szCs w:val="18"/>
                    </w:rPr>
                  </w:pPr>
                </w:p>
              </w:tc>
              <w:tc>
                <w:tcPr>
                  <w:tcW w:w="1125" w:type="dxa"/>
                  <w:vMerge/>
                  <w:vAlign w:val="center"/>
                </w:tcPr>
                <w:p w14:paraId="7EB4CFFC" w14:textId="77777777" w:rsidR="00C34E4B" w:rsidRPr="00E958AD" w:rsidRDefault="00C34E4B" w:rsidP="005C4016">
                  <w:pPr>
                    <w:snapToGrid w:val="0"/>
                    <w:spacing w:line="240" w:lineRule="auto"/>
                    <w:ind w:firstLineChars="0" w:firstLine="0"/>
                    <w:jc w:val="center"/>
                    <w:rPr>
                      <w:bCs/>
                      <w:sz w:val="18"/>
                      <w:szCs w:val="18"/>
                    </w:rPr>
                  </w:pPr>
                </w:p>
              </w:tc>
              <w:tc>
                <w:tcPr>
                  <w:tcW w:w="898" w:type="dxa"/>
                  <w:vMerge/>
                  <w:vAlign w:val="center"/>
                </w:tcPr>
                <w:p w14:paraId="799BDFE5" w14:textId="77777777" w:rsidR="00C34E4B" w:rsidRPr="00E958AD" w:rsidRDefault="00C34E4B" w:rsidP="005C4016">
                  <w:pPr>
                    <w:snapToGrid w:val="0"/>
                    <w:spacing w:line="240" w:lineRule="auto"/>
                    <w:ind w:firstLineChars="0" w:firstLine="0"/>
                    <w:jc w:val="center"/>
                    <w:rPr>
                      <w:bCs/>
                      <w:sz w:val="18"/>
                      <w:szCs w:val="18"/>
                    </w:rPr>
                  </w:pPr>
                </w:p>
              </w:tc>
              <w:tc>
                <w:tcPr>
                  <w:tcW w:w="597" w:type="dxa"/>
                  <w:vMerge/>
                  <w:vAlign w:val="center"/>
                </w:tcPr>
                <w:p w14:paraId="6BE93D04" w14:textId="77777777" w:rsidR="00C34E4B" w:rsidRPr="00E958AD" w:rsidRDefault="00C34E4B" w:rsidP="005C4016">
                  <w:pPr>
                    <w:snapToGrid w:val="0"/>
                    <w:spacing w:line="240" w:lineRule="auto"/>
                    <w:ind w:firstLineChars="0" w:firstLine="0"/>
                    <w:jc w:val="center"/>
                    <w:rPr>
                      <w:bCs/>
                      <w:sz w:val="18"/>
                      <w:szCs w:val="18"/>
                    </w:rPr>
                  </w:pPr>
                </w:p>
              </w:tc>
              <w:tc>
                <w:tcPr>
                  <w:tcW w:w="568" w:type="dxa"/>
                  <w:vMerge/>
                  <w:vAlign w:val="center"/>
                </w:tcPr>
                <w:p w14:paraId="6DD6A0C9" w14:textId="77777777" w:rsidR="00C34E4B" w:rsidRPr="00E958AD" w:rsidRDefault="00C34E4B" w:rsidP="005C4016">
                  <w:pPr>
                    <w:snapToGrid w:val="0"/>
                    <w:spacing w:line="240" w:lineRule="auto"/>
                    <w:ind w:firstLineChars="0" w:firstLine="0"/>
                    <w:jc w:val="center"/>
                    <w:rPr>
                      <w:bCs/>
                      <w:sz w:val="18"/>
                      <w:szCs w:val="18"/>
                    </w:rPr>
                  </w:pPr>
                </w:p>
              </w:tc>
              <w:tc>
                <w:tcPr>
                  <w:tcW w:w="667" w:type="dxa"/>
                  <w:vMerge/>
                  <w:vAlign w:val="center"/>
                </w:tcPr>
                <w:p w14:paraId="5DE3333B" w14:textId="77777777" w:rsidR="00C34E4B" w:rsidRPr="00E958AD" w:rsidRDefault="00C34E4B" w:rsidP="005C4016">
                  <w:pPr>
                    <w:snapToGrid w:val="0"/>
                    <w:spacing w:line="240" w:lineRule="auto"/>
                    <w:ind w:firstLineChars="0" w:firstLine="0"/>
                    <w:jc w:val="center"/>
                    <w:rPr>
                      <w:bCs/>
                      <w:sz w:val="18"/>
                      <w:szCs w:val="18"/>
                    </w:rPr>
                  </w:pPr>
                </w:p>
              </w:tc>
              <w:tc>
                <w:tcPr>
                  <w:tcW w:w="500" w:type="dxa"/>
                  <w:vMerge/>
                  <w:vAlign w:val="center"/>
                </w:tcPr>
                <w:p w14:paraId="70315425" w14:textId="573E1D38" w:rsidR="00C34E4B" w:rsidRPr="00E958AD" w:rsidRDefault="00C34E4B" w:rsidP="005C4016">
                  <w:pPr>
                    <w:snapToGrid w:val="0"/>
                    <w:spacing w:line="240" w:lineRule="auto"/>
                    <w:ind w:firstLineChars="0" w:firstLine="0"/>
                    <w:jc w:val="center"/>
                    <w:rPr>
                      <w:bCs/>
                      <w:sz w:val="18"/>
                      <w:szCs w:val="18"/>
                    </w:rPr>
                  </w:pPr>
                </w:p>
              </w:tc>
              <w:tc>
                <w:tcPr>
                  <w:tcW w:w="709" w:type="dxa"/>
                  <w:vAlign w:val="center"/>
                </w:tcPr>
                <w:p w14:paraId="2F75F6FE" w14:textId="6530883D" w:rsidR="00C34E4B" w:rsidRPr="00E958AD" w:rsidRDefault="00C34E4B" w:rsidP="005C4016">
                  <w:pPr>
                    <w:snapToGrid w:val="0"/>
                    <w:spacing w:line="240" w:lineRule="auto"/>
                    <w:ind w:firstLineChars="0" w:firstLine="0"/>
                    <w:jc w:val="center"/>
                    <w:rPr>
                      <w:sz w:val="18"/>
                      <w:szCs w:val="18"/>
                    </w:rPr>
                  </w:pPr>
                  <w:r w:rsidRPr="00E958AD">
                    <w:rPr>
                      <w:rFonts w:hint="eastAsia"/>
                      <w:sz w:val="18"/>
                      <w:szCs w:val="18"/>
                    </w:rPr>
                    <w:t>颗粒物</w:t>
                  </w:r>
                </w:p>
              </w:tc>
              <w:tc>
                <w:tcPr>
                  <w:tcW w:w="825" w:type="dxa"/>
                  <w:vAlign w:val="center"/>
                </w:tcPr>
                <w:p w14:paraId="5B91494F" w14:textId="409AF8CA" w:rsidR="00C34E4B" w:rsidRPr="00E958AD" w:rsidRDefault="00C34E4B" w:rsidP="005C4016">
                  <w:pPr>
                    <w:snapToGrid w:val="0"/>
                    <w:spacing w:line="240" w:lineRule="auto"/>
                    <w:ind w:firstLineChars="0" w:firstLine="0"/>
                    <w:jc w:val="center"/>
                    <w:rPr>
                      <w:rFonts w:eastAsia="等线"/>
                      <w:sz w:val="18"/>
                      <w:szCs w:val="18"/>
                    </w:rPr>
                  </w:pPr>
                  <w:r w:rsidRPr="00E958AD">
                    <w:rPr>
                      <w:rFonts w:hint="eastAsia"/>
                      <w:bCs/>
                      <w:sz w:val="18"/>
                      <w:szCs w:val="18"/>
                    </w:rPr>
                    <w:t>0</w:t>
                  </w:r>
                  <w:r w:rsidRPr="00E958AD">
                    <w:rPr>
                      <w:bCs/>
                      <w:sz w:val="18"/>
                      <w:szCs w:val="18"/>
                    </w:rPr>
                    <w:t>.</w:t>
                  </w:r>
                  <w:r w:rsidR="00A31EF0" w:rsidRPr="00E958AD">
                    <w:rPr>
                      <w:bCs/>
                      <w:sz w:val="18"/>
                      <w:szCs w:val="18"/>
                    </w:rPr>
                    <w:t>16</w:t>
                  </w:r>
                </w:p>
              </w:tc>
            </w:tr>
            <w:tr w:rsidR="00E958AD" w:rsidRPr="00E958AD" w14:paraId="5067843B" w14:textId="77777777" w:rsidTr="00A31EF0">
              <w:trPr>
                <w:trHeight w:val="354"/>
                <w:jc w:val="center"/>
              </w:trPr>
              <w:tc>
                <w:tcPr>
                  <w:tcW w:w="449" w:type="dxa"/>
                  <w:vMerge/>
                  <w:vAlign w:val="center"/>
                </w:tcPr>
                <w:p w14:paraId="3D84B0E0" w14:textId="77777777" w:rsidR="00C34E4B" w:rsidRPr="00E958AD" w:rsidRDefault="00C34E4B" w:rsidP="005C4016">
                  <w:pPr>
                    <w:snapToGrid w:val="0"/>
                    <w:spacing w:line="240" w:lineRule="auto"/>
                    <w:ind w:firstLineChars="0" w:firstLine="0"/>
                    <w:jc w:val="center"/>
                    <w:rPr>
                      <w:bCs/>
                      <w:sz w:val="18"/>
                      <w:szCs w:val="18"/>
                    </w:rPr>
                  </w:pPr>
                </w:p>
              </w:tc>
              <w:tc>
                <w:tcPr>
                  <w:tcW w:w="1218" w:type="dxa"/>
                  <w:vMerge/>
                  <w:vAlign w:val="center"/>
                </w:tcPr>
                <w:p w14:paraId="268247E2" w14:textId="77777777" w:rsidR="00C34E4B" w:rsidRPr="00E958AD" w:rsidRDefault="00C34E4B" w:rsidP="005C4016">
                  <w:pPr>
                    <w:snapToGrid w:val="0"/>
                    <w:spacing w:line="240" w:lineRule="auto"/>
                    <w:ind w:firstLineChars="0" w:firstLine="0"/>
                    <w:jc w:val="center"/>
                    <w:rPr>
                      <w:bCs/>
                      <w:sz w:val="18"/>
                      <w:szCs w:val="18"/>
                    </w:rPr>
                  </w:pPr>
                </w:p>
              </w:tc>
              <w:tc>
                <w:tcPr>
                  <w:tcW w:w="1125" w:type="dxa"/>
                  <w:vMerge/>
                  <w:vAlign w:val="center"/>
                </w:tcPr>
                <w:p w14:paraId="6F0C8004" w14:textId="77777777" w:rsidR="00C34E4B" w:rsidRPr="00E958AD" w:rsidRDefault="00C34E4B" w:rsidP="005C4016">
                  <w:pPr>
                    <w:snapToGrid w:val="0"/>
                    <w:spacing w:line="240" w:lineRule="auto"/>
                    <w:ind w:firstLineChars="0" w:firstLine="0"/>
                    <w:jc w:val="center"/>
                    <w:rPr>
                      <w:bCs/>
                      <w:sz w:val="18"/>
                      <w:szCs w:val="18"/>
                    </w:rPr>
                  </w:pPr>
                </w:p>
              </w:tc>
              <w:tc>
                <w:tcPr>
                  <w:tcW w:w="898" w:type="dxa"/>
                  <w:vMerge/>
                  <w:vAlign w:val="center"/>
                </w:tcPr>
                <w:p w14:paraId="4D980E44" w14:textId="77777777" w:rsidR="00C34E4B" w:rsidRPr="00E958AD" w:rsidRDefault="00C34E4B" w:rsidP="005C4016">
                  <w:pPr>
                    <w:snapToGrid w:val="0"/>
                    <w:spacing w:line="240" w:lineRule="auto"/>
                    <w:ind w:firstLineChars="0" w:firstLine="0"/>
                    <w:jc w:val="center"/>
                    <w:rPr>
                      <w:bCs/>
                      <w:sz w:val="18"/>
                      <w:szCs w:val="18"/>
                    </w:rPr>
                  </w:pPr>
                </w:p>
              </w:tc>
              <w:tc>
                <w:tcPr>
                  <w:tcW w:w="597" w:type="dxa"/>
                  <w:vMerge/>
                  <w:vAlign w:val="center"/>
                </w:tcPr>
                <w:p w14:paraId="5D68276F" w14:textId="77777777" w:rsidR="00C34E4B" w:rsidRPr="00E958AD" w:rsidRDefault="00C34E4B" w:rsidP="005C4016">
                  <w:pPr>
                    <w:snapToGrid w:val="0"/>
                    <w:spacing w:line="240" w:lineRule="auto"/>
                    <w:ind w:firstLineChars="0" w:firstLine="0"/>
                    <w:jc w:val="center"/>
                    <w:rPr>
                      <w:bCs/>
                      <w:sz w:val="18"/>
                      <w:szCs w:val="18"/>
                    </w:rPr>
                  </w:pPr>
                </w:p>
              </w:tc>
              <w:tc>
                <w:tcPr>
                  <w:tcW w:w="568" w:type="dxa"/>
                  <w:vMerge/>
                  <w:vAlign w:val="center"/>
                </w:tcPr>
                <w:p w14:paraId="7FBDBA44" w14:textId="77777777" w:rsidR="00C34E4B" w:rsidRPr="00E958AD" w:rsidRDefault="00C34E4B" w:rsidP="005C4016">
                  <w:pPr>
                    <w:snapToGrid w:val="0"/>
                    <w:spacing w:line="240" w:lineRule="auto"/>
                    <w:ind w:firstLineChars="0" w:firstLine="0"/>
                    <w:jc w:val="center"/>
                    <w:rPr>
                      <w:bCs/>
                      <w:sz w:val="18"/>
                      <w:szCs w:val="18"/>
                    </w:rPr>
                  </w:pPr>
                </w:p>
              </w:tc>
              <w:tc>
                <w:tcPr>
                  <w:tcW w:w="667" w:type="dxa"/>
                  <w:vMerge/>
                  <w:vAlign w:val="center"/>
                </w:tcPr>
                <w:p w14:paraId="2C9FC6F4" w14:textId="77777777" w:rsidR="00C34E4B" w:rsidRPr="00E958AD" w:rsidRDefault="00C34E4B" w:rsidP="005C4016">
                  <w:pPr>
                    <w:snapToGrid w:val="0"/>
                    <w:spacing w:line="240" w:lineRule="auto"/>
                    <w:ind w:firstLineChars="0" w:firstLine="0"/>
                    <w:jc w:val="center"/>
                    <w:rPr>
                      <w:bCs/>
                      <w:sz w:val="18"/>
                      <w:szCs w:val="18"/>
                    </w:rPr>
                  </w:pPr>
                </w:p>
              </w:tc>
              <w:tc>
                <w:tcPr>
                  <w:tcW w:w="500" w:type="dxa"/>
                  <w:vMerge/>
                  <w:vAlign w:val="center"/>
                </w:tcPr>
                <w:p w14:paraId="08A0490C" w14:textId="77777777" w:rsidR="00C34E4B" w:rsidRPr="00E958AD" w:rsidRDefault="00C34E4B" w:rsidP="005C4016">
                  <w:pPr>
                    <w:snapToGrid w:val="0"/>
                    <w:spacing w:line="240" w:lineRule="auto"/>
                    <w:ind w:firstLineChars="0" w:firstLine="0"/>
                    <w:jc w:val="center"/>
                    <w:rPr>
                      <w:bCs/>
                      <w:sz w:val="18"/>
                      <w:szCs w:val="18"/>
                    </w:rPr>
                  </w:pPr>
                </w:p>
              </w:tc>
              <w:tc>
                <w:tcPr>
                  <w:tcW w:w="709" w:type="dxa"/>
                  <w:vAlign w:val="center"/>
                </w:tcPr>
                <w:p w14:paraId="081F1300" w14:textId="37185C26" w:rsidR="00C34E4B" w:rsidRPr="00E958AD" w:rsidRDefault="00C34E4B" w:rsidP="005C4016">
                  <w:pPr>
                    <w:snapToGrid w:val="0"/>
                    <w:spacing w:line="240" w:lineRule="auto"/>
                    <w:ind w:firstLineChars="0" w:firstLine="0"/>
                    <w:jc w:val="center"/>
                    <w:rPr>
                      <w:sz w:val="18"/>
                      <w:szCs w:val="18"/>
                    </w:rPr>
                  </w:pPr>
                  <w:r w:rsidRPr="00E958AD">
                    <w:rPr>
                      <w:rFonts w:hint="eastAsia"/>
                      <w:sz w:val="18"/>
                      <w:szCs w:val="18"/>
                    </w:rPr>
                    <w:t>非甲烷总烃</w:t>
                  </w:r>
                </w:p>
              </w:tc>
              <w:tc>
                <w:tcPr>
                  <w:tcW w:w="825" w:type="dxa"/>
                  <w:vAlign w:val="center"/>
                </w:tcPr>
                <w:p w14:paraId="2B289EF9" w14:textId="7D6E1814" w:rsidR="00C34E4B" w:rsidRPr="00E958AD" w:rsidRDefault="00A31EF0" w:rsidP="005C4016">
                  <w:pPr>
                    <w:snapToGrid w:val="0"/>
                    <w:spacing w:line="240" w:lineRule="auto"/>
                    <w:ind w:firstLineChars="0" w:firstLine="0"/>
                    <w:jc w:val="center"/>
                    <w:rPr>
                      <w:bCs/>
                      <w:sz w:val="18"/>
                      <w:szCs w:val="18"/>
                    </w:rPr>
                  </w:pPr>
                  <w:r w:rsidRPr="00E958AD">
                    <w:rPr>
                      <w:rFonts w:hint="eastAsia"/>
                      <w:bCs/>
                      <w:sz w:val="18"/>
                      <w:szCs w:val="18"/>
                    </w:rPr>
                    <w:t>0</w:t>
                  </w:r>
                  <w:r w:rsidRPr="00E958AD">
                    <w:rPr>
                      <w:bCs/>
                      <w:sz w:val="18"/>
                      <w:szCs w:val="18"/>
                    </w:rPr>
                    <w:t>.0</w:t>
                  </w:r>
                  <w:r w:rsidR="005D4C91" w:rsidRPr="00E958AD">
                    <w:rPr>
                      <w:bCs/>
                      <w:sz w:val="18"/>
                      <w:szCs w:val="18"/>
                    </w:rPr>
                    <w:t>474</w:t>
                  </w:r>
                </w:p>
              </w:tc>
            </w:tr>
          </w:tbl>
          <w:p w14:paraId="2918C8A8" w14:textId="1F87B9E1" w:rsidR="00790A2C" w:rsidRPr="00E958AD" w:rsidRDefault="00790A2C" w:rsidP="00790A2C">
            <w:pPr>
              <w:adjustRightInd w:val="0"/>
              <w:snapToGrid w:val="0"/>
              <w:spacing w:beforeLines="50" w:before="156"/>
              <w:ind w:firstLine="480"/>
              <w:rPr>
                <w:bCs/>
                <w:spacing w:val="-10"/>
              </w:rPr>
            </w:pPr>
            <w:r w:rsidRPr="00E958AD">
              <w:rPr>
                <w:szCs w:val="24"/>
              </w:rPr>
              <w:t>项目无组织废气排放情况预测</w:t>
            </w:r>
            <w:r w:rsidRPr="00E958AD">
              <w:rPr>
                <w:bCs/>
                <w:spacing w:val="-10"/>
              </w:rPr>
              <w:t>估算结果见表</w:t>
            </w:r>
            <w:r w:rsidRPr="00E958AD">
              <w:rPr>
                <w:bCs/>
                <w:spacing w:val="-10"/>
              </w:rPr>
              <w:t>4-</w:t>
            </w:r>
            <w:r w:rsidR="00302AB3" w:rsidRPr="00E958AD">
              <w:rPr>
                <w:bCs/>
                <w:spacing w:val="-10"/>
              </w:rPr>
              <w:t>8</w:t>
            </w:r>
            <w:r w:rsidRPr="00E958AD">
              <w:rPr>
                <w:bCs/>
                <w:spacing w:val="-10"/>
              </w:rPr>
              <w:t>。</w:t>
            </w:r>
          </w:p>
          <w:p w14:paraId="36D6AE32" w14:textId="5F8DFAE3" w:rsidR="00790A2C" w:rsidRPr="00E958AD" w:rsidRDefault="00790A2C" w:rsidP="00790A2C">
            <w:pPr>
              <w:adjustRightInd w:val="0"/>
              <w:snapToGrid w:val="0"/>
              <w:spacing w:line="240" w:lineRule="auto"/>
              <w:ind w:firstLine="382"/>
              <w:jc w:val="center"/>
              <w:rPr>
                <w:b/>
                <w:bCs/>
                <w:spacing w:val="-10"/>
                <w:sz w:val="21"/>
                <w:szCs w:val="21"/>
              </w:rPr>
            </w:pPr>
            <w:r w:rsidRPr="00E958AD">
              <w:rPr>
                <w:b/>
                <w:bCs/>
                <w:spacing w:val="-10"/>
                <w:sz w:val="21"/>
                <w:szCs w:val="21"/>
              </w:rPr>
              <w:t>表</w:t>
            </w:r>
            <w:r w:rsidRPr="00E958AD">
              <w:rPr>
                <w:b/>
                <w:bCs/>
                <w:spacing w:val="-10"/>
                <w:sz w:val="21"/>
                <w:szCs w:val="21"/>
              </w:rPr>
              <w:t xml:space="preserve">4- </w:t>
            </w:r>
            <w:r w:rsidR="00302AB3" w:rsidRPr="00E958AD">
              <w:rPr>
                <w:b/>
                <w:bCs/>
                <w:spacing w:val="-10"/>
                <w:sz w:val="21"/>
                <w:szCs w:val="21"/>
              </w:rPr>
              <w:t>8</w:t>
            </w:r>
            <w:r w:rsidRPr="00E958AD">
              <w:rPr>
                <w:b/>
                <w:bCs/>
                <w:spacing w:val="-10"/>
                <w:sz w:val="21"/>
                <w:szCs w:val="21"/>
              </w:rPr>
              <w:t xml:space="preserve">  </w:t>
            </w:r>
            <w:r w:rsidRPr="00E958AD">
              <w:rPr>
                <w:b/>
                <w:bCs/>
                <w:spacing w:val="-10"/>
                <w:sz w:val="21"/>
                <w:szCs w:val="21"/>
              </w:rPr>
              <w:t>无组织废气排放预测结果一览表</w:t>
            </w:r>
          </w:p>
          <w:tbl>
            <w:tblPr>
              <w:tblStyle w:val="aa"/>
              <w:tblW w:w="7480" w:type="dxa"/>
              <w:tblLayout w:type="fixed"/>
              <w:tblLook w:val="04A0" w:firstRow="1" w:lastRow="0" w:firstColumn="1" w:lastColumn="0" w:noHBand="0" w:noVBand="1"/>
            </w:tblPr>
            <w:tblGrid>
              <w:gridCol w:w="2279"/>
              <w:gridCol w:w="1583"/>
              <w:gridCol w:w="1851"/>
              <w:gridCol w:w="1767"/>
            </w:tblGrid>
            <w:tr w:rsidR="00E958AD" w:rsidRPr="00E958AD" w14:paraId="2EFF8AA2" w14:textId="77777777" w:rsidTr="00AF5B57">
              <w:trPr>
                <w:trHeight w:val="327"/>
              </w:trPr>
              <w:tc>
                <w:tcPr>
                  <w:tcW w:w="2279" w:type="dxa"/>
                  <w:vAlign w:val="center"/>
                </w:tcPr>
                <w:p w14:paraId="64E593D8" w14:textId="77777777" w:rsidR="00790A2C" w:rsidRPr="00E958AD" w:rsidRDefault="00790A2C" w:rsidP="00790A2C">
                  <w:pPr>
                    <w:adjustRightInd w:val="0"/>
                    <w:snapToGrid w:val="0"/>
                    <w:spacing w:line="240" w:lineRule="auto"/>
                    <w:ind w:firstLineChars="0" w:firstLine="0"/>
                    <w:jc w:val="center"/>
                    <w:rPr>
                      <w:b/>
                      <w:bCs/>
                      <w:spacing w:val="-10"/>
                      <w:sz w:val="21"/>
                      <w:szCs w:val="21"/>
                    </w:rPr>
                  </w:pPr>
                  <w:r w:rsidRPr="00E958AD">
                    <w:rPr>
                      <w:b/>
                      <w:bCs/>
                      <w:spacing w:val="-10"/>
                      <w:sz w:val="21"/>
                      <w:szCs w:val="21"/>
                    </w:rPr>
                    <w:t>污染源</w:t>
                  </w:r>
                </w:p>
              </w:tc>
              <w:tc>
                <w:tcPr>
                  <w:tcW w:w="1583" w:type="dxa"/>
                  <w:vAlign w:val="center"/>
                </w:tcPr>
                <w:p w14:paraId="5665C3F2" w14:textId="77777777" w:rsidR="00790A2C" w:rsidRPr="00E958AD" w:rsidRDefault="00790A2C" w:rsidP="00790A2C">
                  <w:pPr>
                    <w:adjustRightInd w:val="0"/>
                    <w:snapToGrid w:val="0"/>
                    <w:spacing w:line="240" w:lineRule="auto"/>
                    <w:ind w:firstLineChars="0" w:firstLine="0"/>
                    <w:jc w:val="center"/>
                    <w:rPr>
                      <w:b/>
                      <w:bCs/>
                      <w:spacing w:val="-10"/>
                      <w:sz w:val="21"/>
                      <w:szCs w:val="21"/>
                    </w:rPr>
                  </w:pPr>
                  <w:r w:rsidRPr="00E958AD">
                    <w:rPr>
                      <w:b/>
                      <w:bCs/>
                      <w:spacing w:val="-10"/>
                      <w:sz w:val="21"/>
                      <w:szCs w:val="21"/>
                    </w:rPr>
                    <w:t>污染物</w:t>
                  </w:r>
                </w:p>
              </w:tc>
              <w:tc>
                <w:tcPr>
                  <w:tcW w:w="1851" w:type="dxa"/>
                  <w:vAlign w:val="center"/>
                </w:tcPr>
                <w:p w14:paraId="191B0C22" w14:textId="77777777" w:rsidR="00790A2C" w:rsidRPr="00E958AD" w:rsidRDefault="00790A2C" w:rsidP="00790A2C">
                  <w:pPr>
                    <w:adjustRightInd w:val="0"/>
                    <w:snapToGrid w:val="0"/>
                    <w:spacing w:line="240" w:lineRule="auto"/>
                    <w:ind w:firstLineChars="0" w:firstLine="0"/>
                    <w:jc w:val="center"/>
                    <w:rPr>
                      <w:b/>
                      <w:bCs/>
                      <w:spacing w:val="-10"/>
                      <w:sz w:val="21"/>
                      <w:szCs w:val="21"/>
                    </w:rPr>
                  </w:pPr>
                  <w:r w:rsidRPr="00E958AD">
                    <w:rPr>
                      <w:b/>
                      <w:bCs/>
                      <w:spacing w:val="-10"/>
                      <w:sz w:val="21"/>
                      <w:szCs w:val="21"/>
                    </w:rPr>
                    <w:t>最大落地浓度（</w:t>
                  </w:r>
                  <w:r w:rsidRPr="00E958AD">
                    <w:rPr>
                      <w:b/>
                      <w:bCs/>
                      <w:spacing w:val="-10"/>
                      <w:sz w:val="21"/>
                      <w:szCs w:val="21"/>
                    </w:rPr>
                    <w:t>mg/m</w:t>
                  </w:r>
                  <w:r w:rsidRPr="00E958AD">
                    <w:rPr>
                      <w:b/>
                      <w:bCs/>
                      <w:spacing w:val="-10"/>
                      <w:sz w:val="21"/>
                      <w:szCs w:val="21"/>
                      <w:vertAlign w:val="superscript"/>
                    </w:rPr>
                    <w:t>3</w:t>
                  </w:r>
                  <w:r w:rsidRPr="00E958AD">
                    <w:rPr>
                      <w:b/>
                      <w:bCs/>
                      <w:spacing w:val="-10"/>
                      <w:sz w:val="21"/>
                      <w:szCs w:val="21"/>
                    </w:rPr>
                    <w:t>）</w:t>
                  </w:r>
                </w:p>
              </w:tc>
              <w:tc>
                <w:tcPr>
                  <w:tcW w:w="1767" w:type="dxa"/>
                  <w:vAlign w:val="center"/>
                </w:tcPr>
                <w:p w14:paraId="3DAD3970" w14:textId="77777777" w:rsidR="00790A2C" w:rsidRPr="00E958AD" w:rsidRDefault="00790A2C" w:rsidP="00790A2C">
                  <w:pPr>
                    <w:adjustRightInd w:val="0"/>
                    <w:snapToGrid w:val="0"/>
                    <w:spacing w:line="240" w:lineRule="auto"/>
                    <w:ind w:firstLineChars="0" w:firstLine="0"/>
                    <w:jc w:val="center"/>
                    <w:rPr>
                      <w:b/>
                      <w:bCs/>
                      <w:spacing w:val="-10"/>
                      <w:sz w:val="21"/>
                      <w:szCs w:val="21"/>
                    </w:rPr>
                  </w:pPr>
                  <w:r w:rsidRPr="00E958AD">
                    <w:rPr>
                      <w:b/>
                      <w:bCs/>
                      <w:spacing w:val="-10"/>
                      <w:sz w:val="21"/>
                      <w:szCs w:val="21"/>
                    </w:rPr>
                    <w:t>最大落地浓度出</w:t>
                  </w:r>
                </w:p>
                <w:p w14:paraId="3981434C" w14:textId="77777777" w:rsidR="00790A2C" w:rsidRPr="00E958AD" w:rsidRDefault="00790A2C" w:rsidP="00790A2C">
                  <w:pPr>
                    <w:adjustRightInd w:val="0"/>
                    <w:snapToGrid w:val="0"/>
                    <w:spacing w:line="240" w:lineRule="auto"/>
                    <w:ind w:firstLineChars="0" w:firstLine="0"/>
                    <w:jc w:val="center"/>
                    <w:rPr>
                      <w:b/>
                      <w:bCs/>
                      <w:spacing w:val="-10"/>
                      <w:sz w:val="21"/>
                      <w:szCs w:val="21"/>
                    </w:rPr>
                  </w:pPr>
                  <w:r w:rsidRPr="00E958AD">
                    <w:rPr>
                      <w:b/>
                      <w:bCs/>
                      <w:spacing w:val="-10"/>
                      <w:sz w:val="21"/>
                      <w:szCs w:val="21"/>
                    </w:rPr>
                    <w:t>现距离（</w:t>
                  </w:r>
                  <w:r w:rsidRPr="00E958AD">
                    <w:rPr>
                      <w:b/>
                      <w:bCs/>
                      <w:spacing w:val="-10"/>
                      <w:sz w:val="21"/>
                      <w:szCs w:val="21"/>
                    </w:rPr>
                    <w:t>m</w:t>
                  </w:r>
                  <w:r w:rsidRPr="00E958AD">
                    <w:rPr>
                      <w:b/>
                      <w:bCs/>
                      <w:spacing w:val="-10"/>
                      <w:sz w:val="21"/>
                      <w:szCs w:val="21"/>
                    </w:rPr>
                    <w:t>）</w:t>
                  </w:r>
                </w:p>
              </w:tc>
            </w:tr>
            <w:tr w:rsidR="00E958AD" w:rsidRPr="00E958AD" w14:paraId="1DD57AAC" w14:textId="77777777" w:rsidTr="00AF5B57">
              <w:trPr>
                <w:trHeight w:val="327"/>
              </w:trPr>
              <w:tc>
                <w:tcPr>
                  <w:tcW w:w="2279" w:type="dxa"/>
                  <w:vMerge w:val="restart"/>
                  <w:vAlign w:val="center"/>
                </w:tcPr>
                <w:p w14:paraId="1C764265" w14:textId="3DB901EC" w:rsidR="006B5EA0" w:rsidRPr="00E958AD" w:rsidRDefault="006B5EA0" w:rsidP="00790A2C">
                  <w:pPr>
                    <w:adjustRightInd w:val="0"/>
                    <w:snapToGrid w:val="0"/>
                    <w:spacing w:line="240" w:lineRule="auto"/>
                    <w:ind w:firstLineChars="0" w:firstLine="0"/>
                    <w:jc w:val="center"/>
                    <w:rPr>
                      <w:bCs/>
                      <w:spacing w:val="-10"/>
                      <w:sz w:val="21"/>
                      <w:szCs w:val="21"/>
                    </w:rPr>
                  </w:pPr>
                  <w:r w:rsidRPr="00E958AD">
                    <w:rPr>
                      <w:rFonts w:hint="eastAsia"/>
                      <w:sz w:val="21"/>
                      <w:szCs w:val="21"/>
                    </w:rPr>
                    <w:t>厂房</w:t>
                  </w:r>
                </w:p>
              </w:tc>
              <w:tc>
                <w:tcPr>
                  <w:tcW w:w="1583" w:type="dxa"/>
                  <w:vAlign w:val="center"/>
                </w:tcPr>
                <w:p w14:paraId="7FDDD27D" w14:textId="77777777" w:rsidR="006B5EA0" w:rsidRPr="00E958AD" w:rsidRDefault="006B5EA0" w:rsidP="00790A2C">
                  <w:pPr>
                    <w:adjustRightInd w:val="0"/>
                    <w:snapToGrid w:val="0"/>
                    <w:spacing w:line="240" w:lineRule="auto"/>
                    <w:ind w:firstLineChars="0" w:firstLine="0"/>
                    <w:jc w:val="center"/>
                    <w:rPr>
                      <w:sz w:val="21"/>
                      <w:szCs w:val="21"/>
                    </w:rPr>
                  </w:pPr>
                  <w:r w:rsidRPr="00E958AD">
                    <w:rPr>
                      <w:sz w:val="18"/>
                      <w:szCs w:val="18"/>
                    </w:rPr>
                    <w:t>颗粒物</w:t>
                  </w:r>
                </w:p>
              </w:tc>
              <w:tc>
                <w:tcPr>
                  <w:tcW w:w="1851" w:type="dxa"/>
                  <w:vAlign w:val="center"/>
                </w:tcPr>
                <w:p w14:paraId="7BE0EF48" w14:textId="0C21A468" w:rsidR="006B5EA0" w:rsidRPr="00E958AD" w:rsidRDefault="005D4C91" w:rsidP="00790A2C">
                  <w:pPr>
                    <w:adjustRightInd w:val="0"/>
                    <w:snapToGrid w:val="0"/>
                    <w:spacing w:line="240" w:lineRule="auto"/>
                    <w:ind w:firstLineChars="0" w:firstLine="0"/>
                    <w:jc w:val="center"/>
                    <w:rPr>
                      <w:bCs/>
                      <w:spacing w:val="-10"/>
                      <w:sz w:val="21"/>
                      <w:szCs w:val="21"/>
                    </w:rPr>
                  </w:pPr>
                  <w:r w:rsidRPr="00E958AD">
                    <w:rPr>
                      <w:bCs/>
                      <w:spacing w:val="-10"/>
                      <w:sz w:val="21"/>
                      <w:szCs w:val="21"/>
                    </w:rPr>
                    <w:t>5.39</w:t>
                  </w:r>
                  <w:r w:rsidR="006B5EA0" w:rsidRPr="00E958AD">
                    <w:rPr>
                      <w:bCs/>
                      <w:spacing w:val="-10"/>
                      <w:sz w:val="21"/>
                      <w:szCs w:val="21"/>
                    </w:rPr>
                    <w:t>E-02</w:t>
                  </w:r>
                </w:p>
              </w:tc>
              <w:tc>
                <w:tcPr>
                  <w:tcW w:w="1767" w:type="dxa"/>
                  <w:vAlign w:val="center"/>
                </w:tcPr>
                <w:p w14:paraId="7F489051" w14:textId="2562E11E" w:rsidR="006B5EA0" w:rsidRPr="00E958AD" w:rsidRDefault="005D4C91" w:rsidP="00790A2C">
                  <w:pPr>
                    <w:adjustRightInd w:val="0"/>
                    <w:snapToGrid w:val="0"/>
                    <w:spacing w:line="240" w:lineRule="auto"/>
                    <w:ind w:firstLineChars="0" w:firstLine="0"/>
                    <w:jc w:val="center"/>
                    <w:rPr>
                      <w:bCs/>
                      <w:spacing w:val="-10"/>
                      <w:sz w:val="21"/>
                      <w:szCs w:val="21"/>
                    </w:rPr>
                  </w:pPr>
                  <w:r w:rsidRPr="00E958AD">
                    <w:rPr>
                      <w:bCs/>
                      <w:spacing w:val="-10"/>
                      <w:sz w:val="21"/>
                      <w:szCs w:val="21"/>
                    </w:rPr>
                    <w:t>43</w:t>
                  </w:r>
                </w:p>
              </w:tc>
            </w:tr>
            <w:tr w:rsidR="00E958AD" w:rsidRPr="00E958AD" w14:paraId="517DA5A1" w14:textId="77777777" w:rsidTr="00AF5B57">
              <w:trPr>
                <w:trHeight w:val="327"/>
              </w:trPr>
              <w:tc>
                <w:tcPr>
                  <w:tcW w:w="2279" w:type="dxa"/>
                  <w:vMerge/>
                  <w:vAlign w:val="center"/>
                </w:tcPr>
                <w:p w14:paraId="21CFED15" w14:textId="77777777" w:rsidR="006B5EA0" w:rsidRPr="00E958AD" w:rsidRDefault="006B5EA0" w:rsidP="00790A2C">
                  <w:pPr>
                    <w:adjustRightInd w:val="0"/>
                    <w:snapToGrid w:val="0"/>
                    <w:spacing w:line="240" w:lineRule="auto"/>
                    <w:ind w:firstLineChars="0" w:firstLine="0"/>
                    <w:jc w:val="center"/>
                    <w:rPr>
                      <w:bCs/>
                      <w:spacing w:val="-10"/>
                      <w:sz w:val="21"/>
                      <w:szCs w:val="21"/>
                    </w:rPr>
                  </w:pPr>
                </w:p>
              </w:tc>
              <w:tc>
                <w:tcPr>
                  <w:tcW w:w="1583" w:type="dxa"/>
                  <w:vAlign w:val="center"/>
                </w:tcPr>
                <w:p w14:paraId="40C6F4E1" w14:textId="51C481D9" w:rsidR="006B5EA0" w:rsidRPr="00E958AD" w:rsidRDefault="006B5EA0" w:rsidP="00790A2C">
                  <w:pPr>
                    <w:adjustRightInd w:val="0"/>
                    <w:snapToGrid w:val="0"/>
                    <w:spacing w:line="240" w:lineRule="auto"/>
                    <w:ind w:firstLineChars="0" w:firstLine="0"/>
                    <w:jc w:val="center"/>
                    <w:rPr>
                      <w:sz w:val="21"/>
                      <w:szCs w:val="21"/>
                    </w:rPr>
                  </w:pPr>
                  <w:r w:rsidRPr="00E958AD">
                    <w:rPr>
                      <w:rFonts w:hint="eastAsia"/>
                      <w:sz w:val="18"/>
                      <w:szCs w:val="18"/>
                    </w:rPr>
                    <w:t>沥青烟</w:t>
                  </w:r>
                </w:p>
              </w:tc>
              <w:tc>
                <w:tcPr>
                  <w:tcW w:w="1851" w:type="dxa"/>
                  <w:vAlign w:val="center"/>
                </w:tcPr>
                <w:p w14:paraId="2BAD22B2" w14:textId="22729B0E" w:rsidR="006B5EA0" w:rsidRPr="00E958AD" w:rsidRDefault="005D4C91" w:rsidP="00790A2C">
                  <w:pPr>
                    <w:adjustRightInd w:val="0"/>
                    <w:snapToGrid w:val="0"/>
                    <w:spacing w:line="240" w:lineRule="auto"/>
                    <w:ind w:firstLineChars="0" w:firstLine="0"/>
                    <w:jc w:val="center"/>
                    <w:rPr>
                      <w:bCs/>
                      <w:spacing w:val="-10"/>
                      <w:sz w:val="21"/>
                      <w:szCs w:val="21"/>
                    </w:rPr>
                  </w:pPr>
                  <w:r w:rsidRPr="00E958AD">
                    <w:rPr>
                      <w:bCs/>
                      <w:spacing w:val="-10"/>
                      <w:sz w:val="21"/>
                      <w:szCs w:val="21"/>
                    </w:rPr>
                    <w:t>2.28</w:t>
                  </w:r>
                  <w:r w:rsidR="006B5EA0" w:rsidRPr="00E958AD">
                    <w:rPr>
                      <w:bCs/>
                      <w:spacing w:val="-10"/>
                      <w:sz w:val="21"/>
                      <w:szCs w:val="21"/>
                    </w:rPr>
                    <w:t>E-0</w:t>
                  </w:r>
                  <w:r w:rsidRPr="00E958AD">
                    <w:rPr>
                      <w:bCs/>
                      <w:spacing w:val="-10"/>
                      <w:sz w:val="21"/>
                      <w:szCs w:val="21"/>
                    </w:rPr>
                    <w:t>2</w:t>
                  </w:r>
                </w:p>
              </w:tc>
              <w:tc>
                <w:tcPr>
                  <w:tcW w:w="1767" w:type="dxa"/>
                  <w:vAlign w:val="center"/>
                </w:tcPr>
                <w:p w14:paraId="2C18E107" w14:textId="1F7A1E03" w:rsidR="006B5EA0" w:rsidRPr="00E958AD" w:rsidRDefault="005D4C91" w:rsidP="00790A2C">
                  <w:pPr>
                    <w:adjustRightInd w:val="0"/>
                    <w:snapToGrid w:val="0"/>
                    <w:spacing w:line="240" w:lineRule="auto"/>
                    <w:ind w:firstLineChars="0" w:firstLine="0"/>
                    <w:jc w:val="center"/>
                    <w:rPr>
                      <w:bCs/>
                      <w:spacing w:val="-10"/>
                      <w:sz w:val="21"/>
                      <w:szCs w:val="21"/>
                    </w:rPr>
                  </w:pPr>
                  <w:r w:rsidRPr="00E958AD">
                    <w:rPr>
                      <w:bCs/>
                      <w:spacing w:val="-10"/>
                      <w:sz w:val="21"/>
                      <w:szCs w:val="21"/>
                    </w:rPr>
                    <w:t>43</w:t>
                  </w:r>
                </w:p>
              </w:tc>
            </w:tr>
            <w:tr w:rsidR="00E958AD" w:rsidRPr="00E958AD" w14:paraId="7D4005EC" w14:textId="77777777" w:rsidTr="00AF5B57">
              <w:trPr>
                <w:trHeight w:val="327"/>
              </w:trPr>
              <w:tc>
                <w:tcPr>
                  <w:tcW w:w="2279" w:type="dxa"/>
                  <w:vMerge/>
                  <w:vAlign w:val="center"/>
                </w:tcPr>
                <w:p w14:paraId="5C47F464" w14:textId="77777777" w:rsidR="006B5EA0" w:rsidRPr="00E958AD" w:rsidRDefault="006B5EA0" w:rsidP="00790A2C">
                  <w:pPr>
                    <w:adjustRightInd w:val="0"/>
                    <w:snapToGrid w:val="0"/>
                    <w:spacing w:line="240" w:lineRule="auto"/>
                    <w:ind w:firstLineChars="0" w:firstLine="0"/>
                    <w:jc w:val="center"/>
                    <w:rPr>
                      <w:bCs/>
                      <w:spacing w:val="-10"/>
                      <w:sz w:val="21"/>
                      <w:szCs w:val="21"/>
                    </w:rPr>
                  </w:pPr>
                </w:p>
              </w:tc>
              <w:tc>
                <w:tcPr>
                  <w:tcW w:w="1583" w:type="dxa"/>
                  <w:vAlign w:val="center"/>
                </w:tcPr>
                <w:p w14:paraId="4F77978A" w14:textId="3E15F065" w:rsidR="006B5EA0" w:rsidRPr="00E958AD" w:rsidRDefault="006B5EA0" w:rsidP="00790A2C">
                  <w:pPr>
                    <w:adjustRightInd w:val="0"/>
                    <w:snapToGrid w:val="0"/>
                    <w:spacing w:line="240" w:lineRule="auto"/>
                    <w:ind w:firstLineChars="0" w:firstLine="0"/>
                    <w:jc w:val="center"/>
                    <w:rPr>
                      <w:sz w:val="18"/>
                      <w:szCs w:val="18"/>
                    </w:rPr>
                  </w:pPr>
                  <w:r w:rsidRPr="00E958AD">
                    <w:rPr>
                      <w:rFonts w:hint="eastAsia"/>
                      <w:sz w:val="18"/>
                      <w:szCs w:val="18"/>
                    </w:rPr>
                    <w:t>苯并</w:t>
                  </w:r>
                  <w:proofErr w:type="gramStart"/>
                  <w:r w:rsidRPr="00E958AD">
                    <w:rPr>
                      <w:rFonts w:hint="eastAsia"/>
                      <w:sz w:val="18"/>
                      <w:szCs w:val="18"/>
                    </w:rPr>
                    <w:t>芘</w:t>
                  </w:r>
                  <w:proofErr w:type="gramEnd"/>
                </w:p>
              </w:tc>
              <w:tc>
                <w:tcPr>
                  <w:tcW w:w="1851" w:type="dxa"/>
                  <w:vAlign w:val="center"/>
                </w:tcPr>
                <w:p w14:paraId="39FD6299" w14:textId="5D9A897E" w:rsidR="006B5EA0" w:rsidRPr="00E958AD" w:rsidRDefault="005D4C91" w:rsidP="00790A2C">
                  <w:pPr>
                    <w:adjustRightInd w:val="0"/>
                    <w:snapToGrid w:val="0"/>
                    <w:spacing w:line="240" w:lineRule="auto"/>
                    <w:ind w:firstLineChars="0" w:firstLine="0"/>
                    <w:jc w:val="center"/>
                    <w:rPr>
                      <w:bCs/>
                      <w:spacing w:val="-10"/>
                      <w:sz w:val="21"/>
                      <w:szCs w:val="21"/>
                    </w:rPr>
                  </w:pPr>
                  <w:r w:rsidRPr="00E958AD">
                    <w:rPr>
                      <w:bCs/>
                      <w:spacing w:val="-10"/>
                      <w:sz w:val="21"/>
                      <w:szCs w:val="21"/>
                    </w:rPr>
                    <w:t>5.63</w:t>
                  </w:r>
                  <w:r w:rsidR="006B5EA0" w:rsidRPr="00E958AD">
                    <w:rPr>
                      <w:bCs/>
                      <w:spacing w:val="-10"/>
                      <w:sz w:val="21"/>
                      <w:szCs w:val="21"/>
                    </w:rPr>
                    <w:t>E-0</w:t>
                  </w:r>
                  <w:r w:rsidRPr="00E958AD">
                    <w:rPr>
                      <w:bCs/>
                      <w:spacing w:val="-10"/>
                      <w:sz w:val="21"/>
                      <w:szCs w:val="21"/>
                    </w:rPr>
                    <w:t>7</w:t>
                  </w:r>
                </w:p>
              </w:tc>
              <w:tc>
                <w:tcPr>
                  <w:tcW w:w="1767" w:type="dxa"/>
                  <w:vAlign w:val="center"/>
                </w:tcPr>
                <w:p w14:paraId="48BC5CC6" w14:textId="066D8471" w:rsidR="006B5EA0" w:rsidRPr="00E958AD" w:rsidRDefault="005D4C91" w:rsidP="00790A2C">
                  <w:pPr>
                    <w:adjustRightInd w:val="0"/>
                    <w:snapToGrid w:val="0"/>
                    <w:spacing w:line="240" w:lineRule="auto"/>
                    <w:ind w:firstLineChars="0" w:firstLine="0"/>
                    <w:jc w:val="center"/>
                    <w:rPr>
                      <w:bCs/>
                      <w:spacing w:val="-10"/>
                      <w:sz w:val="21"/>
                      <w:szCs w:val="21"/>
                    </w:rPr>
                  </w:pPr>
                  <w:r w:rsidRPr="00E958AD">
                    <w:rPr>
                      <w:bCs/>
                      <w:spacing w:val="-10"/>
                      <w:sz w:val="21"/>
                      <w:szCs w:val="21"/>
                    </w:rPr>
                    <w:t>43</w:t>
                  </w:r>
                </w:p>
              </w:tc>
            </w:tr>
            <w:tr w:rsidR="00E958AD" w:rsidRPr="00E958AD" w14:paraId="76800D1B" w14:textId="77777777" w:rsidTr="00AF5B57">
              <w:trPr>
                <w:trHeight w:val="327"/>
              </w:trPr>
              <w:tc>
                <w:tcPr>
                  <w:tcW w:w="2279" w:type="dxa"/>
                  <w:vMerge/>
                  <w:vAlign w:val="center"/>
                </w:tcPr>
                <w:p w14:paraId="3965513F" w14:textId="77777777" w:rsidR="006B5EA0" w:rsidRPr="00E958AD" w:rsidRDefault="006B5EA0" w:rsidP="00790A2C">
                  <w:pPr>
                    <w:adjustRightInd w:val="0"/>
                    <w:snapToGrid w:val="0"/>
                    <w:spacing w:line="240" w:lineRule="auto"/>
                    <w:ind w:firstLineChars="0" w:firstLine="0"/>
                    <w:jc w:val="center"/>
                    <w:rPr>
                      <w:bCs/>
                      <w:spacing w:val="-10"/>
                      <w:sz w:val="21"/>
                      <w:szCs w:val="21"/>
                    </w:rPr>
                  </w:pPr>
                </w:p>
              </w:tc>
              <w:tc>
                <w:tcPr>
                  <w:tcW w:w="1583" w:type="dxa"/>
                  <w:vAlign w:val="center"/>
                </w:tcPr>
                <w:p w14:paraId="7EEAA417" w14:textId="3D582ACA" w:rsidR="006B5EA0" w:rsidRPr="00E958AD" w:rsidRDefault="006B5EA0" w:rsidP="00790A2C">
                  <w:pPr>
                    <w:adjustRightInd w:val="0"/>
                    <w:snapToGrid w:val="0"/>
                    <w:spacing w:line="240" w:lineRule="auto"/>
                    <w:ind w:firstLineChars="0" w:firstLine="0"/>
                    <w:jc w:val="center"/>
                    <w:rPr>
                      <w:sz w:val="18"/>
                      <w:szCs w:val="18"/>
                    </w:rPr>
                  </w:pPr>
                  <w:r w:rsidRPr="00E958AD">
                    <w:rPr>
                      <w:rFonts w:hint="eastAsia"/>
                      <w:sz w:val="18"/>
                      <w:szCs w:val="18"/>
                    </w:rPr>
                    <w:t>非甲烷总烃</w:t>
                  </w:r>
                </w:p>
              </w:tc>
              <w:tc>
                <w:tcPr>
                  <w:tcW w:w="1851" w:type="dxa"/>
                  <w:vAlign w:val="center"/>
                </w:tcPr>
                <w:p w14:paraId="0AA60E21" w14:textId="76798FA3" w:rsidR="006B5EA0" w:rsidRPr="00E958AD" w:rsidRDefault="00D91CF4" w:rsidP="00790A2C">
                  <w:pPr>
                    <w:adjustRightInd w:val="0"/>
                    <w:snapToGrid w:val="0"/>
                    <w:spacing w:line="240" w:lineRule="auto"/>
                    <w:ind w:firstLineChars="0" w:firstLine="0"/>
                    <w:jc w:val="center"/>
                    <w:rPr>
                      <w:bCs/>
                      <w:spacing w:val="-10"/>
                      <w:sz w:val="21"/>
                      <w:szCs w:val="21"/>
                    </w:rPr>
                  </w:pPr>
                  <w:r w:rsidRPr="00E958AD">
                    <w:rPr>
                      <w:bCs/>
                      <w:spacing w:val="-10"/>
                      <w:sz w:val="21"/>
                      <w:szCs w:val="21"/>
                    </w:rPr>
                    <w:t>1.</w:t>
                  </w:r>
                  <w:r w:rsidR="005D4C91" w:rsidRPr="00E958AD">
                    <w:rPr>
                      <w:bCs/>
                      <w:spacing w:val="-10"/>
                      <w:sz w:val="21"/>
                      <w:szCs w:val="21"/>
                    </w:rPr>
                    <w:t>60</w:t>
                  </w:r>
                  <w:r w:rsidRPr="00E958AD">
                    <w:rPr>
                      <w:bCs/>
                      <w:spacing w:val="-10"/>
                      <w:sz w:val="21"/>
                      <w:szCs w:val="21"/>
                    </w:rPr>
                    <w:t>E-0</w:t>
                  </w:r>
                  <w:r w:rsidR="005D4C91" w:rsidRPr="00E958AD">
                    <w:rPr>
                      <w:bCs/>
                      <w:spacing w:val="-10"/>
                      <w:sz w:val="21"/>
                      <w:szCs w:val="21"/>
                    </w:rPr>
                    <w:t>2</w:t>
                  </w:r>
                </w:p>
              </w:tc>
              <w:tc>
                <w:tcPr>
                  <w:tcW w:w="1767" w:type="dxa"/>
                  <w:vAlign w:val="center"/>
                </w:tcPr>
                <w:p w14:paraId="1F78C090" w14:textId="69ED3256" w:rsidR="006B5EA0" w:rsidRPr="00E958AD" w:rsidRDefault="005D4C91" w:rsidP="00790A2C">
                  <w:pPr>
                    <w:adjustRightInd w:val="0"/>
                    <w:snapToGrid w:val="0"/>
                    <w:spacing w:line="240" w:lineRule="auto"/>
                    <w:ind w:firstLineChars="0" w:firstLine="0"/>
                    <w:jc w:val="center"/>
                    <w:rPr>
                      <w:bCs/>
                      <w:spacing w:val="-10"/>
                      <w:sz w:val="21"/>
                      <w:szCs w:val="21"/>
                    </w:rPr>
                  </w:pPr>
                  <w:r w:rsidRPr="00E958AD">
                    <w:rPr>
                      <w:bCs/>
                      <w:spacing w:val="-10"/>
                      <w:sz w:val="21"/>
                      <w:szCs w:val="21"/>
                    </w:rPr>
                    <w:t>43</w:t>
                  </w:r>
                </w:p>
              </w:tc>
            </w:tr>
          </w:tbl>
          <w:p w14:paraId="1E88469D" w14:textId="18C7DBE8" w:rsidR="00790A2C" w:rsidRPr="00E958AD" w:rsidRDefault="00790A2C" w:rsidP="00477118">
            <w:pPr>
              <w:autoSpaceDE w:val="0"/>
              <w:autoSpaceDN w:val="0"/>
              <w:adjustRightInd w:val="0"/>
              <w:snapToGrid w:val="0"/>
              <w:spacing w:beforeLines="50" w:before="156"/>
              <w:ind w:firstLine="480"/>
              <w:rPr>
                <w:bCs/>
                <w:spacing w:val="-10"/>
                <w:szCs w:val="24"/>
              </w:rPr>
            </w:pPr>
            <w:r w:rsidRPr="00E958AD">
              <w:rPr>
                <w:szCs w:val="24"/>
              </w:rPr>
              <w:t>根据上表预测结果，项目运营期无组织排放的</w:t>
            </w:r>
            <w:r w:rsidRPr="00E958AD">
              <w:rPr>
                <w:rFonts w:hint="eastAsia"/>
                <w:szCs w:val="24"/>
              </w:rPr>
              <w:t>颗粒</w:t>
            </w:r>
            <w:proofErr w:type="gramStart"/>
            <w:r w:rsidRPr="00E958AD">
              <w:rPr>
                <w:rFonts w:hint="eastAsia"/>
                <w:szCs w:val="24"/>
              </w:rPr>
              <w:t>物</w:t>
            </w:r>
            <w:r w:rsidRPr="00E958AD">
              <w:rPr>
                <w:szCs w:val="24"/>
              </w:rPr>
              <w:t>最大</w:t>
            </w:r>
            <w:proofErr w:type="gramEnd"/>
            <w:r w:rsidRPr="00E958AD">
              <w:rPr>
                <w:szCs w:val="24"/>
              </w:rPr>
              <w:t>落地浓度为</w:t>
            </w:r>
            <w:r w:rsidR="00DF2C45" w:rsidRPr="00E958AD">
              <w:rPr>
                <w:bCs/>
                <w:spacing w:val="-10"/>
                <w:szCs w:val="24"/>
              </w:rPr>
              <w:t>5.39</w:t>
            </w:r>
            <w:r w:rsidR="00477118" w:rsidRPr="00E958AD">
              <w:rPr>
                <w:bCs/>
                <w:spacing w:val="-10"/>
                <w:szCs w:val="24"/>
              </w:rPr>
              <w:t>E-02</w:t>
            </w:r>
            <w:r w:rsidRPr="00E958AD">
              <w:rPr>
                <w:bCs/>
                <w:spacing w:val="-10"/>
                <w:szCs w:val="24"/>
              </w:rPr>
              <w:t>mg/m</w:t>
            </w:r>
            <w:r w:rsidRPr="00E958AD">
              <w:rPr>
                <w:bCs/>
                <w:spacing w:val="-10"/>
                <w:szCs w:val="24"/>
                <w:vertAlign w:val="superscript"/>
              </w:rPr>
              <w:t>3</w:t>
            </w:r>
            <w:r w:rsidRPr="00E958AD">
              <w:rPr>
                <w:bCs/>
                <w:spacing w:val="-10"/>
                <w:szCs w:val="24"/>
              </w:rPr>
              <w:t>，</w:t>
            </w:r>
            <w:r w:rsidR="00F268C7" w:rsidRPr="00E958AD">
              <w:rPr>
                <w:rFonts w:hint="eastAsia"/>
                <w:szCs w:val="24"/>
              </w:rPr>
              <w:t>沥青</w:t>
            </w:r>
            <w:proofErr w:type="gramStart"/>
            <w:r w:rsidR="00F268C7" w:rsidRPr="00E958AD">
              <w:rPr>
                <w:rFonts w:hint="eastAsia"/>
                <w:szCs w:val="24"/>
              </w:rPr>
              <w:t>烟</w:t>
            </w:r>
            <w:r w:rsidRPr="00E958AD">
              <w:rPr>
                <w:szCs w:val="24"/>
              </w:rPr>
              <w:t>最大</w:t>
            </w:r>
            <w:proofErr w:type="gramEnd"/>
            <w:r w:rsidRPr="00E958AD">
              <w:rPr>
                <w:szCs w:val="24"/>
              </w:rPr>
              <w:t>落地浓度为</w:t>
            </w:r>
            <w:r w:rsidR="00DF2C45" w:rsidRPr="00E958AD">
              <w:rPr>
                <w:bCs/>
                <w:spacing w:val="-10"/>
                <w:szCs w:val="24"/>
              </w:rPr>
              <w:t>2.28</w:t>
            </w:r>
            <w:r w:rsidR="00477118" w:rsidRPr="00E958AD">
              <w:rPr>
                <w:bCs/>
                <w:spacing w:val="-10"/>
                <w:szCs w:val="24"/>
              </w:rPr>
              <w:t>E-0</w:t>
            </w:r>
            <w:r w:rsidR="00DF2C45" w:rsidRPr="00E958AD">
              <w:rPr>
                <w:bCs/>
                <w:spacing w:val="-10"/>
                <w:szCs w:val="24"/>
              </w:rPr>
              <w:t>2</w:t>
            </w:r>
            <w:r w:rsidRPr="00E958AD">
              <w:rPr>
                <w:bCs/>
                <w:spacing w:val="-10"/>
                <w:szCs w:val="24"/>
              </w:rPr>
              <w:t>mg/m</w:t>
            </w:r>
            <w:r w:rsidRPr="00E958AD">
              <w:rPr>
                <w:bCs/>
                <w:spacing w:val="-10"/>
                <w:szCs w:val="24"/>
                <w:vertAlign w:val="superscript"/>
              </w:rPr>
              <w:t>3</w:t>
            </w:r>
            <w:r w:rsidRPr="00E958AD">
              <w:rPr>
                <w:bCs/>
                <w:spacing w:val="-10"/>
                <w:szCs w:val="24"/>
              </w:rPr>
              <w:t>，</w:t>
            </w:r>
            <w:r w:rsidR="00F268C7" w:rsidRPr="00E958AD">
              <w:rPr>
                <w:rFonts w:hint="eastAsia"/>
                <w:szCs w:val="24"/>
              </w:rPr>
              <w:t>苯并芘</w:t>
            </w:r>
            <w:r w:rsidRPr="00E958AD">
              <w:rPr>
                <w:szCs w:val="24"/>
              </w:rPr>
              <w:t>最大落地浓度为</w:t>
            </w:r>
            <w:r w:rsidR="00DF2C45" w:rsidRPr="00E958AD">
              <w:rPr>
                <w:bCs/>
                <w:spacing w:val="-10"/>
                <w:szCs w:val="24"/>
              </w:rPr>
              <w:t>5.63</w:t>
            </w:r>
            <w:r w:rsidR="00477118" w:rsidRPr="00E958AD">
              <w:rPr>
                <w:bCs/>
                <w:spacing w:val="-10"/>
                <w:szCs w:val="24"/>
              </w:rPr>
              <w:t>E-0</w:t>
            </w:r>
            <w:r w:rsidR="00DF2C45" w:rsidRPr="00E958AD">
              <w:rPr>
                <w:bCs/>
                <w:spacing w:val="-10"/>
                <w:szCs w:val="24"/>
              </w:rPr>
              <w:t>7</w:t>
            </w:r>
            <w:r w:rsidRPr="00E958AD">
              <w:rPr>
                <w:bCs/>
                <w:spacing w:val="-10"/>
                <w:szCs w:val="24"/>
              </w:rPr>
              <w:t>mg/m</w:t>
            </w:r>
            <w:r w:rsidRPr="00E958AD">
              <w:rPr>
                <w:bCs/>
                <w:spacing w:val="-10"/>
                <w:szCs w:val="24"/>
                <w:vertAlign w:val="superscript"/>
              </w:rPr>
              <w:t>3</w:t>
            </w:r>
            <w:r w:rsidRPr="00E958AD">
              <w:rPr>
                <w:bCs/>
                <w:spacing w:val="-10"/>
                <w:szCs w:val="24"/>
              </w:rPr>
              <w:t>，</w:t>
            </w:r>
            <w:r w:rsidR="00D91CF4" w:rsidRPr="00E958AD">
              <w:rPr>
                <w:rFonts w:hint="eastAsia"/>
                <w:szCs w:val="24"/>
              </w:rPr>
              <w:t>非甲烷总烃</w:t>
            </w:r>
            <w:r w:rsidR="00D91CF4" w:rsidRPr="00E958AD">
              <w:rPr>
                <w:szCs w:val="24"/>
              </w:rPr>
              <w:t>最大落地浓度为</w:t>
            </w:r>
            <w:r w:rsidR="00D91CF4" w:rsidRPr="00E958AD">
              <w:rPr>
                <w:bCs/>
                <w:spacing w:val="-10"/>
                <w:szCs w:val="24"/>
              </w:rPr>
              <w:t>1.</w:t>
            </w:r>
            <w:r w:rsidR="00DF2C45" w:rsidRPr="00E958AD">
              <w:rPr>
                <w:bCs/>
                <w:spacing w:val="-10"/>
                <w:szCs w:val="24"/>
              </w:rPr>
              <w:t>60</w:t>
            </w:r>
            <w:r w:rsidR="00D91CF4" w:rsidRPr="00E958AD">
              <w:rPr>
                <w:bCs/>
                <w:spacing w:val="-10"/>
                <w:szCs w:val="24"/>
              </w:rPr>
              <w:t>E-0</w:t>
            </w:r>
            <w:r w:rsidR="00DF2C45" w:rsidRPr="00E958AD">
              <w:rPr>
                <w:bCs/>
                <w:spacing w:val="-10"/>
                <w:szCs w:val="24"/>
              </w:rPr>
              <w:t>2</w:t>
            </w:r>
            <w:r w:rsidR="00D91CF4" w:rsidRPr="00E958AD">
              <w:rPr>
                <w:bCs/>
                <w:spacing w:val="-10"/>
                <w:szCs w:val="24"/>
              </w:rPr>
              <w:t>mg/m</w:t>
            </w:r>
            <w:r w:rsidR="00D91CF4" w:rsidRPr="00E958AD">
              <w:rPr>
                <w:bCs/>
                <w:spacing w:val="-10"/>
                <w:szCs w:val="24"/>
                <w:vertAlign w:val="superscript"/>
              </w:rPr>
              <w:t>3</w:t>
            </w:r>
            <w:r w:rsidR="00D91CF4" w:rsidRPr="00E958AD">
              <w:rPr>
                <w:bCs/>
                <w:spacing w:val="-10"/>
                <w:szCs w:val="24"/>
              </w:rPr>
              <w:t>，</w:t>
            </w:r>
            <w:r w:rsidRPr="00E958AD">
              <w:rPr>
                <w:szCs w:val="24"/>
              </w:rPr>
              <w:t>能够满足《大气污染物综合排放标准》（</w:t>
            </w:r>
            <w:r w:rsidRPr="00E958AD">
              <w:rPr>
                <w:szCs w:val="24"/>
              </w:rPr>
              <w:t>GB16297-1996</w:t>
            </w:r>
            <w:r w:rsidRPr="00E958AD">
              <w:rPr>
                <w:szCs w:val="24"/>
              </w:rPr>
              <w:t>）表</w:t>
            </w:r>
            <w:r w:rsidRPr="00E958AD">
              <w:rPr>
                <w:szCs w:val="24"/>
              </w:rPr>
              <w:t>2</w:t>
            </w:r>
            <w:r w:rsidRPr="00E958AD">
              <w:rPr>
                <w:szCs w:val="24"/>
              </w:rPr>
              <w:t>中无组织排放监控浓度限值，</w:t>
            </w:r>
            <w:r w:rsidRPr="00E958AD">
              <w:rPr>
                <w:szCs w:val="24"/>
              </w:rPr>
              <w:lastRenderedPageBreak/>
              <w:t>即</w:t>
            </w:r>
            <w:r w:rsidR="00477118" w:rsidRPr="00E958AD">
              <w:rPr>
                <w:rFonts w:hint="eastAsia"/>
                <w:szCs w:val="24"/>
              </w:rPr>
              <w:t>沥青烟：生产设备不得有明显的无组织排放存在</w:t>
            </w:r>
            <w:r w:rsidRPr="00E958AD">
              <w:rPr>
                <w:szCs w:val="24"/>
              </w:rPr>
              <w:t>，</w:t>
            </w:r>
            <w:r w:rsidR="00477118" w:rsidRPr="00E958AD">
              <w:rPr>
                <w:rFonts w:hint="eastAsia"/>
                <w:szCs w:val="24"/>
              </w:rPr>
              <w:t>苯并</w:t>
            </w:r>
            <w:proofErr w:type="gramStart"/>
            <w:r w:rsidR="00477118" w:rsidRPr="00E958AD">
              <w:rPr>
                <w:rFonts w:hint="eastAsia"/>
                <w:szCs w:val="24"/>
              </w:rPr>
              <w:t>芘</w:t>
            </w:r>
            <w:proofErr w:type="gramEnd"/>
            <w:r w:rsidRPr="00E958AD">
              <w:rPr>
                <w:szCs w:val="24"/>
              </w:rPr>
              <w:t>≤</w:t>
            </w:r>
            <w:r w:rsidR="00477118" w:rsidRPr="00E958AD">
              <w:rPr>
                <w:rFonts w:hint="eastAsia"/>
                <w:szCs w:val="24"/>
              </w:rPr>
              <w:t>0.008ug/m</w:t>
            </w:r>
            <w:r w:rsidR="00477118" w:rsidRPr="00E958AD">
              <w:rPr>
                <w:rFonts w:hint="eastAsia"/>
                <w:szCs w:val="24"/>
                <w:vertAlign w:val="superscript"/>
              </w:rPr>
              <w:t>3</w:t>
            </w:r>
            <w:bookmarkStart w:id="26" w:name="OLE_LINK2"/>
            <w:r w:rsidRPr="00E958AD">
              <w:rPr>
                <w:rFonts w:hint="eastAsia"/>
                <w:bCs/>
                <w:spacing w:val="-10"/>
                <w:szCs w:val="24"/>
              </w:rPr>
              <w:t>，颗粒物</w:t>
            </w:r>
            <w:r w:rsidRPr="00E958AD">
              <w:rPr>
                <w:szCs w:val="24"/>
              </w:rPr>
              <w:t>≤</w:t>
            </w:r>
            <w:r w:rsidRPr="00E958AD">
              <w:rPr>
                <w:bCs/>
                <w:spacing w:val="-10"/>
                <w:szCs w:val="24"/>
              </w:rPr>
              <w:t>1.0</w:t>
            </w:r>
            <w:r w:rsidRPr="00E958AD">
              <w:rPr>
                <w:szCs w:val="24"/>
              </w:rPr>
              <w:t xml:space="preserve"> mg/m</w:t>
            </w:r>
            <w:r w:rsidRPr="00E958AD">
              <w:rPr>
                <w:szCs w:val="24"/>
                <w:vertAlign w:val="superscript"/>
              </w:rPr>
              <w:t>3</w:t>
            </w:r>
            <w:bookmarkEnd w:id="26"/>
            <w:r w:rsidR="00A31EF0" w:rsidRPr="00E958AD">
              <w:rPr>
                <w:rFonts w:hint="eastAsia"/>
                <w:bCs/>
                <w:spacing w:val="-10"/>
                <w:szCs w:val="24"/>
              </w:rPr>
              <w:t>，非甲烷总烃</w:t>
            </w:r>
            <w:r w:rsidR="00A31EF0" w:rsidRPr="00E958AD">
              <w:rPr>
                <w:szCs w:val="24"/>
              </w:rPr>
              <w:t>≤4</w:t>
            </w:r>
            <w:r w:rsidR="00A31EF0" w:rsidRPr="00E958AD">
              <w:rPr>
                <w:bCs/>
                <w:spacing w:val="-10"/>
                <w:szCs w:val="24"/>
              </w:rPr>
              <w:t>.0</w:t>
            </w:r>
            <w:r w:rsidR="00A31EF0" w:rsidRPr="00E958AD">
              <w:rPr>
                <w:szCs w:val="24"/>
              </w:rPr>
              <w:t xml:space="preserve"> mg/m</w:t>
            </w:r>
            <w:r w:rsidR="00A31EF0" w:rsidRPr="00E958AD">
              <w:rPr>
                <w:szCs w:val="24"/>
                <w:vertAlign w:val="superscript"/>
              </w:rPr>
              <w:t>3</w:t>
            </w:r>
            <w:r w:rsidRPr="00E958AD">
              <w:rPr>
                <w:bCs/>
                <w:spacing w:val="-10"/>
                <w:szCs w:val="24"/>
              </w:rPr>
              <w:t>；对周边大气环境的影响不大。</w:t>
            </w:r>
          </w:p>
          <w:p w14:paraId="6D09A8BC" w14:textId="297FE7B9" w:rsidR="00790A2C" w:rsidRPr="00E958AD" w:rsidRDefault="00A25B2F" w:rsidP="00790A2C">
            <w:pPr>
              <w:adjustRightInd w:val="0"/>
              <w:snapToGrid w:val="0"/>
              <w:ind w:firstLine="482"/>
              <w:rPr>
                <w:szCs w:val="24"/>
              </w:rPr>
            </w:pPr>
            <w:r w:rsidRPr="00E958AD">
              <w:rPr>
                <w:b/>
                <w:bCs/>
                <w:szCs w:val="24"/>
              </w:rPr>
              <w:t xml:space="preserve"> </w:t>
            </w:r>
            <w:r w:rsidR="00AC3D6A" w:rsidRPr="00E958AD">
              <w:rPr>
                <w:b/>
                <w:bCs/>
                <w:szCs w:val="24"/>
              </w:rPr>
              <w:t>4</w:t>
            </w:r>
            <w:r w:rsidR="00790A2C" w:rsidRPr="00E958AD">
              <w:rPr>
                <w:b/>
                <w:bCs/>
                <w:szCs w:val="24"/>
              </w:rPr>
              <w:t>、运营期废气检测计划</w:t>
            </w:r>
          </w:p>
          <w:p w14:paraId="214B3447" w14:textId="0F441F59" w:rsidR="00790A2C" w:rsidRPr="00E958AD" w:rsidRDefault="00F268C7" w:rsidP="00F268C7">
            <w:pPr>
              <w:adjustRightInd w:val="0"/>
              <w:snapToGrid w:val="0"/>
              <w:ind w:firstLine="480"/>
              <w:rPr>
                <w:b/>
                <w:spacing w:val="-10"/>
                <w:sz w:val="21"/>
                <w:szCs w:val="21"/>
              </w:rPr>
            </w:pPr>
            <w:r w:rsidRPr="00E958AD">
              <w:rPr>
                <w:rFonts w:hint="eastAsia"/>
                <w:bCs/>
                <w:kern w:val="0"/>
                <w:szCs w:val="24"/>
              </w:rPr>
              <w:t>本项目根据《排污单位自行监测技术指南总则》（</w:t>
            </w:r>
            <w:r w:rsidRPr="00E958AD">
              <w:rPr>
                <w:rFonts w:hint="eastAsia"/>
                <w:bCs/>
                <w:kern w:val="0"/>
                <w:szCs w:val="24"/>
              </w:rPr>
              <w:t>HJ819-2017</w:t>
            </w:r>
            <w:r w:rsidRPr="00E958AD">
              <w:rPr>
                <w:rFonts w:hint="eastAsia"/>
                <w:bCs/>
                <w:kern w:val="0"/>
                <w:szCs w:val="24"/>
              </w:rPr>
              <w:t>）、《排污许可证申请与核发技术规范锅炉》（</w:t>
            </w:r>
            <w:r w:rsidRPr="00E958AD">
              <w:rPr>
                <w:rFonts w:hint="eastAsia"/>
                <w:bCs/>
                <w:kern w:val="0"/>
                <w:szCs w:val="24"/>
              </w:rPr>
              <w:t>HJ953-2018</w:t>
            </w:r>
            <w:r w:rsidRPr="00E958AD">
              <w:rPr>
                <w:rFonts w:hint="eastAsia"/>
                <w:bCs/>
                <w:kern w:val="0"/>
                <w:szCs w:val="24"/>
              </w:rPr>
              <w:t>）、《排污许可证申请与核发技术规范石墨及其他非金属矿物制品制造》（</w:t>
            </w:r>
            <w:r w:rsidRPr="00E958AD">
              <w:rPr>
                <w:rFonts w:hint="eastAsia"/>
                <w:bCs/>
                <w:kern w:val="0"/>
                <w:szCs w:val="24"/>
              </w:rPr>
              <w:t>HJ1119-2020</w:t>
            </w:r>
            <w:r w:rsidRPr="00E958AD">
              <w:rPr>
                <w:rFonts w:hint="eastAsia"/>
                <w:bCs/>
                <w:kern w:val="0"/>
                <w:szCs w:val="24"/>
              </w:rPr>
              <w:t>）制定了具体的监测计划见下表。</w:t>
            </w:r>
          </w:p>
          <w:p w14:paraId="77DB36DE" w14:textId="4F0A2767" w:rsidR="00F268C7" w:rsidRPr="00E958AD" w:rsidRDefault="00F268C7" w:rsidP="00CF6519">
            <w:pPr>
              <w:adjustRightInd w:val="0"/>
              <w:snapToGrid w:val="0"/>
              <w:spacing w:line="240" w:lineRule="auto"/>
              <w:ind w:firstLine="382"/>
              <w:jc w:val="center"/>
              <w:rPr>
                <w:b/>
                <w:bCs/>
                <w:spacing w:val="-10"/>
                <w:sz w:val="21"/>
                <w:szCs w:val="21"/>
              </w:rPr>
            </w:pPr>
            <w:r w:rsidRPr="00E958AD">
              <w:rPr>
                <w:rFonts w:hint="eastAsia"/>
                <w:b/>
                <w:bCs/>
                <w:spacing w:val="-10"/>
                <w:sz w:val="21"/>
                <w:szCs w:val="21"/>
              </w:rPr>
              <w:t>表</w:t>
            </w:r>
            <w:r w:rsidRPr="00E958AD">
              <w:rPr>
                <w:rFonts w:hint="eastAsia"/>
                <w:b/>
                <w:bCs/>
                <w:spacing w:val="-10"/>
                <w:sz w:val="21"/>
                <w:szCs w:val="21"/>
              </w:rPr>
              <w:t>4</w:t>
            </w:r>
            <w:r w:rsidRPr="00E958AD">
              <w:rPr>
                <w:b/>
                <w:bCs/>
                <w:spacing w:val="-10"/>
                <w:sz w:val="21"/>
                <w:szCs w:val="21"/>
              </w:rPr>
              <w:t>-</w:t>
            </w:r>
            <w:r w:rsidR="00302AB3" w:rsidRPr="00E958AD">
              <w:rPr>
                <w:b/>
                <w:bCs/>
                <w:spacing w:val="-10"/>
                <w:sz w:val="21"/>
                <w:szCs w:val="21"/>
              </w:rPr>
              <w:t>9</w:t>
            </w:r>
            <w:r w:rsidRPr="00E958AD">
              <w:rPr>
                <w:b/>
                <w:bCs/>
                <w:spacing w:val="-10"/>
                <w:sz w:val="21"/>
                <w:szCs w:val="21"/>
              </w:rPr>
              <w:t xml:space="preserve"> </w:t>
            </w:r>
            <w:r w:rsidRPr="00E958AD">
              <w:rPr>
                <w:rFonts w:hint="eastAsia"/>
                <w:b/>
                <w:bCs/>
                <w:spacing w:val="-10"/>
                <w:sz w:val="21"/>
                <w:szCs w:val="21"/>
              </w:rPr>
              <w:t>项目运营期监测计划一览表</w:t>
            </w:r>
          </w:p>
          <w:tbl>
            <w:tblPr>
              <w:tblStyle w:val="aa"/>
              <w:tblW w:w="7829" w:type="dxa"/>
              <w:tblLayout w:type="fixed"/>
              <w:tblLook w:val="04A0" w:firstRow="1" w:lastRow="0" w:firstColumn="1" w:lastColumn="0" w:noHBand="0" w:noVBand="1"/>
            </w:tblPr>
            <w:tblGrid>
              <w:gridCol w:w="886"/>
              <w:gridCol w:w="1701"/>
              <w:gridCol w:w="1556"/>
              <w:gridCol w:w="1134"/>
              <w:gridCol w:w="2552"/>
            </w:tblGrid>
            <w:tr w:rsidR="00E958AD" w:rsidRPr="00E958AD" w14:paraId="63BF7009" w14:textId="77777777" w:rsidTr="009E0988">
              <w:tc>
                <w:tcPr>
                  <w:tcW w:w="886" w:type="dxa"/>
                  <w:vAlign w:val="center"/>
                </w:tcPr>
                <w:p w14:paraId="0AA5BF25" w14:textId="77777777" w:rsidR="00B06D86" w:rsidRPr="00E958AD" w:rsidRDefault="00B06D86" w:rsidP="00B06D86">
                  <w:pPr>
                    <w:adjustRightInd w:val="0"/>
                    <w:snapToGrid w:val="0"/>
                    <w:spacing w:line="240" w:lineRule="auto"/>
                    <w:ind w:firstLineChars="0" w:firstLine="0"/>
                    <w:jc w:val="center"/>
                    <w:rPr>
                      <w:sz w:val="21"/>
                      <w:szCs w:val="21"/>
                    </w:rPr>
                  </w:pPr>
                  <w:r w:rsidRPr="00E958AD">
                    <w:rPr>
                      <w:b/>
                      <w:bCs/>
                      <w:sz w:val="21"/>
                      <w:szCs w:val="21"/>
                    </w:rPr>
                    <w:t>类别</w:t>
                  </w:r>
                </w:p>
              </w:tc>
              <w:tc>
                <w:tcPr>
                  <w:tcW w:w="1701" w:type="dxa"/>
                  <w:vAlign w:val="center"/>
                </w:tcPr>
                <w:p w14:paraId="13A2AA3D" w14:textId="77777777" w:rsidR="00B06D86" w:rsidRPr="00E958AD" w:rsidRDefault="00B06D86" w:rsidP="00B06D86">
                  <w:pPr>
                    <w:adjustRightInd w:val="0"/>
                    <w:snapToGrid w:val="0"/>
                    <w:spacing w:line="240" w:lineRule="auto"/>
                    <w:ind w:firstLineChars="0" w:firstLine="0"/>
                    <w:jc w:val="center"/>
                    <w:rPr>
                      <w:sz w:val="21"/>
                      <w:szCs w:val="21"/>
                    </w:rPr>
                  </w:pPr>
                  <w:r w:rsidRPr="00E958AD">
                    <w:rPr>
                      <w:b/>
                      <w:bCs/>
                      <w:sz w:val="21"/>
                      <w:szCs w:val="21"/>
                    </w:rPr>
                    <w:t>监测点</w:t>
                  </w:r>
                </w:p>
              </w:tc>
              <w:tc>
                <w:tcPr>
                  <w:tcW w:w="1556" w:type="dxa"/>
                  <w:vAlign w:val="center"/>
                </w:tcPr>
                <w:p w14:paraId="6269AEAE" w14:textId="77777777" w:rsidR="00B06D86" w:rsidRPr="00E958AD" w:rsidRDefault="00B06D86" w:rsidP="00B06D86">
                  <w:pPr>
                    <w:adjustRightInd w:val="0"/>
                    <w:snapToGrid w:val="0"/>
                    <w:spacing w:line="240" w:lineRule="auto"/>
                    <w:ind w:firstLineChars="0" w:firstLine="0"/>
                    <w:jc w:val="center"/>
                    <w:rPr>
                      <w:sz w:val="21"/>
                      <w:szCs w:val="21"/>
                    </w:rPr>
                  </w:pPr>
                  <w:r w:rsidRPr="00E958AD">
                    <w:rPr>
                      <w:b/>
                      <w:bCs/>
                      <w:sz w:val="21"/>
                      <w:szCs w:val="21"/>
                    </w:rPr>
                    <w:t>监测因子</w:t>
                  </w:r>
                </w:p>
              </w:tc>
              <w:tc>
                <w:tcPr>
                  <w:tcW w:w="1134" w:type="dxa"/>
                  <w:vAlign w:val="center"/>
                </w:tcPr>
                <w:p w14:paraId="0B5F3393" w14:textId="77777777" w:rsidR="00B06D86" w:rsidRPr="00E958AD" w:rsidRDefault="00B06D86" w:rsidP="00B06D86">
                  <w:pPr>
                    <w:adjustRightInd w:val="0"/>
                    <w:snapToGrid w:val="0"/>
                    <w:spacing w:line="240" w:lineRule="auto"/>
                    <w:ind w:firstLineChars="0" w:firstLine="0"/>
                    <w:jc w:val="center"/>
                    <w:rPr>
                      <w:sz w:val="21"/>
                      <w:szCs w:val="21"/>
                    </w:rPr>
                  </w:pPr>
                  <w:r w:rsidRPr="00E958AD">
                    <w:rPr>
                      <w:b/>
                      <w:bCs/>
                      <w:sz w:val="21"/>
                      <w:szCs w:val="21"/>
                    </w:rPr>
                    <w:t>频次</w:t>
                  </w:r>
                </w:p>
              </w:tc>
              <w:tc>
                <w:tcPr>
                  <w:tcW w:w="2552" w:type="dxa"/>
                  <w:vAlign w:val="center"/>
                </w:tcPr>
                <w:p w14:paraId="5E4A4ED7" w14:textId="77777777" w:rsidR="00B06D86" w:rsidRPr="00E958AD" w:rsidRDefault="00B06D86" w:rsidP="00B06D86">
                  <w:pPr>
                    <w:adjustRightInd w:val="0"/>
                    <w:snapToGrid w:val="0"/>
                    <w:spacing w:line="240" w:lineRule="auto"/>
                    <w:ind w:firstLineChars="0" w:firstLine="0"/>
                    <w:jc w:val="center"/>
                    <w:rPr>
                      <w:sz w:val="21"/>
                      <w:szCs w:val="21"/>
                    </w:rPr>
                  </w:pPr>
                  <w:r w:rsidRPr="00E958AD">
                    <w:rPr>
                      <w:b/>
                      <w:bCs/>
                      <w:sz w:val="21"/>
                      <w:szCs w:val="21"/>
                    </w:rPr>
                    <w:t>执行标准</w:t>
                  </w:r>
                </w:p>
              </w:tc>
            </w:tr>
            <w:tr w:rsidR="00E958AD" w:rsidRPr="00E958AD" w14:paraId="3373DF90" w14:textId="77777777" w:rsidTr="009E0988">
              <w:tc>
                <w:tcPr>
                  <w:tcW w:w="886" w:type="dxa"/>
                  <w:vMerge w:val="restart"/>
                  <w:vAlign w:val="center"/>
                </w:tcPr>
                <w:p w14:paraId="4239F29E" w14:textId="77777777" w:rsidR="006B5EA0" w:rsidRPr="00E958AD" w:rsidRDefault="006B5EA0" w:rsidP="00B06D86">
                  <w:pPr>
                    <w:adjustRightInd w:val="0"/>
                    <w:snapToGrid w:val="0"/>
                    <w:spacing w:line="240" w:lineRule="auto"/>
                    <w:ind w:firstLineChars="0" w:firstLine="0"/>
                    <w:jc w:val="center"/>
                    <w:rPr>
                      <w:sz w:val="21"/>
                      <w:szCs w:val="21"/>
                    </w:rPr>
                  </w:pPr>
                  <w:r w:rsidRPr="00E958AD">
                    <w:rPr>
                      <w:rFonts w:hint="eastAsia"/>
                      <w:sz w:val="21"/>
                      <w:szCs w:val="21"/>
                    </w:rPr>
                    <w:t>有组织</w:t>
                  </w:r>
                </w:p>
              </w:tc>
              <w:tc>
                <w:tcPr>
                  <w:tcW w:w="1701" w:type="dxa"/>
                  <w:vAlign w:val="center"/>
                </w:tcPr>
                <w:p w14:paraId="441D8013" w14:textId="285C20B5" w:rsidR="006B5EA0" w:rsidRPr="00E958AD" w:rsidRDefault="006B5EA0" w:rsidP="00B06D86">
                  <w:pPr>
                    <w:adjustRightInd w:val="0"/>
                    <w:snapToGrid w:val="0"/>
                    <w:spacing w:line="240" w:lineRule="auto"/>
                    <w:ind w:firstLineChars="0" w:firstLine="0"/>
                    <w:jc w:val="center"/>
                    <w:rPr>
                      <w:sz w:val="21"/>
                      <w:szCs w:val="21"/>
                    </w:rPr>
                  </w:pPr>
                  <w:r w:rsidRPr="00E958AD">
                    <w:rPr>
                      <w:rFonts w:hint="eastAsia"/>
                      <w:sz w:val="21"/>
                      <w:szCs w:val="21"/>
                    </w:rPr>
                    <w:t>沥青加热、搅拌、出库排放口</w:t>
                  </w:r>
                  <w:r w:rsidRPr="00E958AD">
                    <w:rPr>
                      <w:rFonts w:hint="eastAsia"/>
                      <w:sz w:val="21"/>
                      <w:szCs w:val="21"/>
                    </w:rPr>
                    <w:t>D</w:t>
                  </w:r>
                  <w:r w:rsidRPr="00E958AD">
                    <w:rPr>
                      <w:sz w:val="21"/>
                      <w:szCs w:val="21"/>
                    </w:rPr>
                    <w:t>A003</w:t>
                  </w:r>
                </w:p>
              </w:tc>
              <w:tc>
                <w:tcPr>
                  <w:tcW w:w="1556" w:type="dxa"/>
                  <w:vAlign w:val="center"/>
                </w:tcPr>
                <w:p w14:paraId="3AC7293A" w14:textId="4A2603EA" w:rsidR="006B5EA0" w:rsidRPr="00E958AD" w:rsidRDefault="006B5EA0" w:rsidP="00B06D86">
                  <w:pPr>
                    <w:adjustRightInd w:val="0"/>
                    <w:snapToGrid w:val="0"/>
                    <w:spacing w:line="240" w:lineRule="auto"/>
                    <w:ind w:firstLineChars="0" w:firstLine="0"/>
                    <w:jc w:val="center"/>
                    <w:rPr>
                      <w:sz w:val="21"/>
                      <w:szCs w:val="21"/>
                    </w:rPr>
                  </w:pPr>
                  <w:r w:rsidRPr="00E958AD">
                    <w:rPr>
                      <w:rFonts w:hint="eastAsia"/>
                      <w:sz w:val="21"/>
                      <w:szCs w:val="21"/>
                    </w:rPr>
                    <w:t>沥青烟、苯并</w:t>
                  </w:r>
                  <w:proofErr w:type="gramStart"/>
                  <w:r w:rsidRPr="00E958AD">
                    <w:rPr>
                      <w:rFonts w:hint="eastAsia"/>
                      <w:sz w:val="21"/>
                      <w:szCs w:val="21"/>
                    </w:rPr>
                    <w:t>芘</w:t>
                  </w:r>
                  <w:proofErr w:type="gramEnd"/>
                </w:p>
              </w:tc>
              <w:tc>
                <w:tcPr>
                  <w:tcW w:w="1134" w:type="dxa"/>
                  <w:vAlign w:val="center"/>
                </w:tcPr>
                <w:p w14:paraId="05856520" w14:textId="2F7104D8" w:rsidR="006B5EA0" w:rsidRPr="00E958AD" w:rsidRDefault="006B5EA0" w:rsidP="00B06D86">
                  <w:pPr>
                    <w:adjustRightInd w:val="0"/>
                    <w:snapToGrid w:val="0"/>
                    <w:spacing w:line="240" w:lineRule="auto"/>
                    <w:ind w:firstLineChars="0" w:firstLine="0"/>
                    <w:jc w:val="center"/>
                    <w:rPr>
                      <w:sz w:val="21"/>
                      <w:szCs w:val="21"/>
                    </w:rPr>
                  </w:pPr>
                  <w:r w:rsidRPr="00E958AD">
                    <w:rPr>
                      <w:rFonts w:hint="eastAsia"/>
                      <w:sz w:val="21"/>
                      <w:szCs w:val="21"/>
                    </w:rPr>
                    <w:t>1</w:t>
                  </w:r>
                  <w:r w:rsidRPr="00E958AD">
                    <w:rPr>
                      <w:rFonts w:hint="eastAsia"/>
                      <w:sz w:val="21"/>
                      <w:szCs w:val="21"/>
                    </w:rPr>
                    <w:t>次</w:t>
                  </w:r>
                  <w:r w:rsidRPr="00E958AD">
                    <w:rPr>
                      <w:rFonts w:hint="eastAsia"/>
                      <w:sz w:val="21"/>
                      <w:szCs w:val="21"/>
                    </w:rPr>
                    <w:t>/</w:t>
                  </w:r>
                  <w:r w:rsidRPr="00E958AD">
                    <w:rPr>
                      <w:rFonts w:hint="eastAsia"/>
                      <w:sz w:val="21"/>
                      <w:szCs w:val="21"/>
                    </w:rPr>
                    <w:t>年</w:t>
                  </w:r>
                </w:p>
              </w:tc>
              <w:tc>
                <w:tcPr>
                  <w:tcW w:w="2552" w:type="dxa"/>
                  <w:vMerge w:val="restart"/>
                  <w:vAlign w:val="center"/>
                </w:tcPr>
                <w:p w14:paraId="698521F0" w14:textId="77777777" w:rsidR="006B5EA0" w:rsidRPr="00E958AD" w:rsidRDefault="006B5EA0" w:rsidP="00B06D86">
                  <w:pPr>
                    <w:adjustRightInd w:val="0"/>
                    <w:snapToGrid w:val="0"/>
                    <w:spacing w:line="240" w:lineRule="auto"/>
                    <w:ind w:firstLineChars="0" w:firstLine="0"/>
                    <w:jc w:val="center"/>
                    <w:rPr>
                      <w:sz w:val="21"/>
                      <w:szCs w:val="21"/>
                    </w:rPr>
                  </w:pPr>
                  <w:r w:rsidRPr="00E958AD">
                    <w:rPr>
                      <w:rFonts w:hint="eastAsia"/>
                      <w:sz w:val="21"/>
                      <w:szCs w:val="21"/>
                    </w:rPr>
                    <w:t>《大气污染物综合排放标准》（</w:t>
                  </w:r>
                  <w:r w:rsidRPr="00E958AD">
                    <w:rPr>
                      <w:rFonts w:hint="eastAsia"/>
                      <w:sz w:val="21"/>
                      <w:szCs w:val="21"/>
                    </w:rPr>
                    <w:t>GB16297-1996</w:t>
                  </w:r>
                  <w:r w:rsidRPr="00E958AD">
                    <w:rPr>
                      <w:rFonts w:hint="eastAsia"/>
                      <w:sz w:val="21"/>
                      <w:szCs w:val="21"/>
                    </w:rPr>
                    <w:t>）表</w:t>
                  </w:r>
                  <w:r w:rsidRPr="00E958AD">
                    <w:rPr>
                      <w:rFonts w:hint="eastAsia"/>
                      <w:sz w:val="21"/>
                      <w:szCs w:val="21"/>
                    </w:rPr>
                    <w:t>2</w:t>
                  </w:r>
                  <w:r w:rsidRPr="00E958AD">
                    <w:rPr>
                      <w:rFonts w:hint="eastAsia"/>
                      <w:sz w:val="21"/>
                      <w:szCs w:val="21"/>
                    </w:rPr>
                    <w:t>中的标准限值要求</w:t>
                  </w:r>
                </w:p>
              </w:tc>
            </w:tr>
            <w:tr w:rsidR="00E958AD" w:rsidRPr="00E958AD" w14:paraId="6B748B04" w14:textId="77777777" w:rsidTr="009E0988">
              <w:tc>
                <w:tcPr>
                  <w:tcW w:w="886" w:type="dxa"/>
                  <w:vMerge/>
                  <w:vAlign w:val="center"/>
                </w:tcPr>
                <w:p w14:paraId="7F5455F3" w14:textId="77777777" w:rsidR="006B5EA0" w:rsidRPr="00E958AD" w:rsidRDefault="006B5EA0" w:rsidP="00B06D86">
                  <w:pPr>
                    <w:adjustRightInd w:val="0"/>
                    <w:snapToGrid w:val="0"/>
                    <w:spacing w:line="240" w:lineRule="auto"/>
                    <w:ind w:firstLineChars="0" w:firstLine="0"/>
                    <w:jc w:val="center"/>
                    <w:rPr>
                      <w:sz w:val="21"/>
                      <w:szCs w:val="21"/>
                    </w:rPr>
                  </w:pPr>
                </w:p>
              </w:tc>
              <w:tc>
                <w:tcPr>
                  <w:tcW w:w="1701" w:type="dxa"/>
                  <w:vAlign w:val="center"/>
                </w:tcPr>
                <w:p w14:paraId="617245C9" w14:textId="715F8702" w:rsidR="006B5EA0" w:rsidRPr="00E958AD" w:rsidRDefault="006B5EA0" w:rsidP="00B06D86">
                  <w:pPr>
                    <w:adjustRightInd w:val="0"/>
                    <w:snapToGrid w:val="0"/>
                    <w:spacing w:line="240" w:lineRule="auto"/>
                    <w:ind w:firstLineChars="0" w:firstLine="0"/>
                    <w:jc w:val="center"/>
                    <w:rPr>
                      <w:sz w:val="21"/>
                      <w:szCs w:val="21"/>
                    </w:rPr>
                  </w:pPr>
                  <w:r w:rsidRPr="00E958AD">
                    <w:rPr>
                      <w:rFonts w:hint="eastAsia"/>
                      <w:sz w:val="21"/>
                      <w:szCs w:val="21"/>
                    </w:rPr>
                    <w:t>骨料矿粉投料、烘干废气排放口</w:t>
                  </w:r>
                  <w:r w:rsidRPr="00E958AD">
                    <w:rPr>
                      <w:rFonts w:hint="eastAsia"/>
                      <w:sz w:val="21"/>
                      <w:szCs w:val="21"/>
                    </w:rPr>
                    <w:t>D</w:t>
                  </w:r>
                  <w:r w:rsidRPr="00E958AD">
                    <w:rPr>
                      <w:sz w:val="21"/>
                      <w:szCs w:val="21"/>
                    </w:rPr>
                    <w:t>A001</w:t>
                  </w:r>
                </w:p>
              </w:tc>
              <w:tc>
                <w:tcPr>
                  <w:tcW w:w="1556" w:type="dxa"/>
                  <w:vAlign w:val="center"/>
                </w:tcPr>
                <w:p w14:paraId="77EC0942" w14:textId="51FC78F2" w:rsidR="006B5EA0" w:rsidRPr="00E958AD" w:rsidRDefault="006B5EA0" w:rsidP="00B06D86">
                  <w:pPr>
                    <w:adjustRightInd w:val="0"/>
                    <w:snapToGrid w:val="0"/>
                    <w:spacing w:line="240" w:lineRule="auto"/>
                    <w:ind w:firstLineChars="0" w:firstLine="0"/>
                    <w:jc w:val="center"/>
                    <w:rPr>
                      <w:sz w:val="21"/>
                      <w:szCs w:val="21"/>
                    </w:rPr>
                  </w:pPr>
                  <w:r w:rsidRPr="00E958AD">
                    <w:rPr>
                      <w:rFonts w:hint="eastAsia"/>
                      <w:sz w:val="21"/>
                      <w:szCs w:val="21"/>
                    </w:rPr>
                    <w:t>颗粒物、二氧化硫、氮氧化物</w:t>
                  </w:r>
                </w:p>
              </w:tc>
              <w:tc>
                <w:tcPr>
                  <w:tcW w:w="1134" w:type="dxa"/>
                  <w:vAlign w:val="center"/>
                </w:tcPr>
                <w:p w14:paraId="352C0FA1" w14:textId="1DD3AE55" w:rsidR="006B5EA0" w:rsidRPr="00E958AD" w:rsidRDefault="006B5EA0" w:rsidP="00B06D86">
                  <w:pPr>
                    <w:adjustRightInd w:val="0"/>
                    <w:snapToGrid w:val="0"/>
                    <w:spacing w:line="240" w:lineRule="auto"/>
                    <w:ind w:firstLineChars="0" w:firstLine="0"/>
                    <w:jc w:val="center"/>
                    <w:rPr>
                      <w:sz w:val="21"/>
                      <w:szCs w:val="21"/>
                    </w:rPr>
                  </w:pPr>
                  <w:r w:rsidRPr="00E958AD">
                    <w:rPr>
                      <w:rFonts w:hint="eastAsia"/>
                      <w:sz w:val="21"/>
                      <w:szCs w:val="21"/>
                    </w:rPr>
                    <w:t>1</w:t>
                  </w:r>
                  <w:r w:rsidRPr="00E958AD">
                    <w:rPr>
                      <w:rFonts w:hint="eastAsia"/>
                      <w:sz w:val="21"/>
                      <w:szCs w:val="21"/>
                    </w:rPr>
                    <w:t>次</w:t>
                  </w:r>
                  <w:r w:rsidRPr="00E958AD">
                    <w:rPr>
                      <w:rFonts w:hint="eastAsia"/>
                      <w:sz w:val="21"/>
                      <w:szCs w:val="21"/>
                    </w:rPr>
                    <w:t>/</w:t>
                  </w:r>
                  <w:r w:rsidR="00A31EF0" w:rsidRPr="00E958AD">
                    <w:rPr>
                      <w:rFonts w:hint="eastAsia"/>
                      <w:sz w:val="21"/>
                      <w:szCs w:val="21"/>
                    </w:rPr>
                    <w:t>半</w:t>
                  </w:r>
                  <w:r w:rsidRPr="00E958AD">
                    <w:rPr>
                      <w:rFonts w:hint="eastAsia"/>
                      <w:sz w:val="21"/>
                      <w:szCs w:val="21"/>
                    </w:rPr>
                    <w:t>年</w:t>
                  </w:r>
                </w:p>
              </w:tc>
              <w:tc>
                <w:tcPr>
                  <w:tcW w:w="2552" w:type="dxa"/>
                  <w:vMerge/>
                  <w:vAlign w:val="center"/>
                </w:tcPr>
                <w:p w14:paraId="766067A1" w14:textId="77777777" w:rsidR="006B5EA0" w:rsidRPr="00E958AD" w:rsidRDefault="006B5EA0" w:rsidP="00B06D86">
                  <w:pPr>
                    <w:adjustRightInd w:val="0"/>
                    <w:snapToGrid w:val="0"/>
                    <w:spacing w:line="240" w:lineRule="auto"/>
                    <w:ind w:firstLineChars="0" w:firstLine="0"/>
                    <w:jc w:val="center"/>
                    <w:rPr>
                      <w:sz w:val="21"/>
                      <w:szCs w:val="21"/>
                    </w:rPr>
                  </w:pPr>
                </w:p>
              </w:tc>
            </w:tr>
            <w:tr w:rsidR="00E958AD" w:rsidRPr="00E958AD" w14:paraId="41A86887" w14:textId="77777777" w:rsidTr="009E0988">
              <w:tc>
                <w:tcPr>
                  <w:tcW w:w="886" w:type="dxa"/>
                  <w:vMerge/>
                  <w:vAlign w:val="center"/>
                </w:tcPr>
                <w:p w14:paraId="7105F849" w14:textId="77777777" w:rsidR="006B5EA0" w:rsidRPr="00E958AD" w:rsidRDefault="006B5EA0" w:rsidP="00B06D86">
                  <w:pPr>
                    <w:adjustRightInd w:val="0"/>
                    <w:snapToGrid w:val="0"/>
                    <w:spacing w:line="240" w:lineRule="auto"/>
                    <w:ind w:firstLineChars="0" w:firstLine="0"/>
                    <w:jc w:val="center"/>
                    <w:rPr>
                      <w:sz w:val="21"/>
                      <w:szCs w:val="21"/>
                    </w:rPr>
                  </w:pPr>
                </w:p>
              </w:tc>
              <w:tc>
                <w:tcPr>
                  <w:tcW w:w="1701" w:type="dxa"/>
                  <w:vAlign w:val="center"/>
                </w:tcPr>
                <w:p w14:paraId="0D12EEA6" w14:textId="78CB4DF6" w:rsidR="006B5EA0" w:rsidRPr="00E958AD" w:rsidRDefault="006B5EA0" w:rsidP="00B06D86">
                  <w:pPr>
                    <w:adjustRightInd w:val="0"/>
                    <w:snapToGrid w:val="0"/>
                    <w:spacing w:line="240" w:lineRule="auto"/>
                    <w:ind w:firstLineChars="0" w:firstLine="0"/>
                    <w:jc w:val="center"/>
                    <w:rPr>
                      <w:sz w:val="21"/>
                      <w:szCs w:val="21"/>
                    </w:rPr>
                  </w:pPr>
                  <w:r w:rsidRPr="00E958AD">
                    <w:rPr>
                      <w:rFonts w:hint="eastAsia"/>
                      <w:sz w:val="21"/>
                      <w:szCs w:val="21"/>
                    </w:rPr>
                    <w:t>燃烧废气排放口</w:t>
                  </w:r>
                  <w:r w:rsidRPr="00E958AD">
                    <w:rPr>
                      <w:rFonts w:hint="eastAsia"/>
                      <w:sz w:val="21"/>
                      <w:szCs w:val="21"/>
                    </w:rPr>
                    <w:t>D</w:t>
                  </w:r>
                  <w:r w:rsidRPr="00E958AD">
                    <w:rPr>
                      <w:sz w:val="21"/>
                      <w:szCs w:val="21"/>
                    </w:rPr>
                    <w:t>A002</w:t>
                  </w:r>
                </w:p>
              </w:tc>
              <w:tc>
                <w:tcPr>
                  <w:tcW w:w="1556" w:type="dxa"/>
                  <w:vAlign w:val="center"/>
                </w:tcPr>
                <w:p w14:paraId="2A5A1FF6" w14:textId="77777777" w:rsidR="006B5EA0" w:rsidRPr="00E958AD" w:rsidRDefault="006B5EA0" w:rsidP="00B06D86">
                  <w:pPr>
                    <w:adjustRightInd w:val="0"/>
                    <w:snapToGrid w:val="0"/>
                    <w:spacing w:line="240" w:lineRule="auto"/>
                    <w:ind w:firstLineChars="0" w:firstLine="0"/>
                    <w:jc w:val="center"/>
                    <w:rPr>
                      <w:sz w:val="21"/>
                      <w:szCs w:val="21"/>
                    </w:rPr>
                  </w:pPr>
                  <w:r w:rsidRPr="00E958AD">
                    <w:rPr>
                      <w:rFonts w:hint="eastAsia"/>
                      <w:sz w:val="21"/>
                      <w:szCs w:val="21"/>
                    </w:rPr>
                    <w:t>颗粒物、二氧化硫、氮氧化物、林格曼黑度</w:t>
                  </w:r>
                </w:p>
              </w:tc>
              <w:tc>
                <w:tcPr>
                  <w:tcW w:w="1134" w:type="dxa"/>
                  <w:vAlign w:val="center"/>
                </w:tcPr>
                <w:p w14:paraId="5E88E90C" w14:textId="77777777" w:rsidR="006B5EA0" w:rsidRPr="00E958AD" w:rsidRDefault="006B5EA0" w:rsidP="00B06D86">
                  <w:pPr>
                    <w:adjustRightInd w:val="0"/>
                    <w:snapToGrid w:val="0"/>
                    <w:spacing w:line="240" w:lineRule="auto"/>
                    <w:ind w:firstLineChars="0" w:firstLine="0"/>
                    <w:jc w:val="center"/>
                    <w:rPr>
                      <w:sz w:val="21"/>
                      <w:szCs w:val="21"/>
                    </w:rPr>
                  </w:pPr>
                  <w:r w:rsidRPr="00E958AD">
                    <w:rPr>
                      <w:rFonts w:hint="eastAsia"/>
                      <w:sz w:val="21"/>
                      <w:szCs w:val="21"/>
                    </w:rPr>
                    <w:t>1</w:t>
                  </w:r>
                  <w:r w:rsidRPr="00E958AD">
                    <w:rPr>
                      <w:rFonts w:hint="eastAsia"/>
                      <w:sz w:val="21"/>
                      <w:szCs w:val="21"/>
                    </w:rPr>
                    <w:t>次</w:t>
                  </w:r>
                  <w:r w:rsidRPr="00E958AD">
                    <w:rPr>
                      <w:rFonts w:hint="eastAsia"/>
                      <w:sz w:val="21"/>
                      <w:szCs w:val="21"/>
                    </w:rPr>
                    <w:t>/</w:t>
                  </w:r>
                  <w:r w:rsidRPr="00E958AD">
                    <w:rPr>
                      <w:rFonts w:hint="eastAsia"/>
                      <w:sz w:val="21"/>
                      <w:szCs w:val="21"/>
                    </w:rPr>
                    <w:t>月</w:t>
                  </w:r>
                </w:p>
              </w:tc>
              <w:tc>
                <w:tcPr>
                  <w:tcW w:w="2552" w:type="dxa"/>
                  <w:vAlign w:val="center"/>
                </w:tcPr>
                <w:p w14:paraId="4561528B" w14:textId="77777777" w:rsidR="006B5EA0" w:rsidRPr="00E958AD" w:rsidRDefault="006B5EA0" w:rsidP="00B06D86">
                  <w:pPr>
                    <w:adjustRightInd w:val="0"/>
                    <w:snapToGrid w:val="0"/>
                    <w:spacing w:line="240" w:lineRule="auto"/>
                    <w:ind w:firstLineChars="0" w:firstLine="0"/>
                    <w:jc w:val="center"/>
                    <w:rPr>
                      <w:sz w:val="21"/>
                      <w:szCs w:val="21"/>
                    </w:rPr>
                  </w:pPr>
                  <w:r w:rsidRPr="00E958AD">
                    <w:rPr>
                      <w:rFonts w:hint="eastAsia"/>
                      <w:sz w:val="21"/>
                      <w:szCs w:val="21"/>
                    </w:rPr>
                    <w:t>《锅炉大气污染物排放标准》（</w:t>
                  </w:r>
                  <w:r w:rsidRPr="00E958AD">
                    <w:rPr>
                      <w:rFonts w:hint="eastAsia"/>
                      <w:sz w:val="21"/>
                      <w:szCs w:val="21"/>
                    </w:rPr>
                    <w:t>GB13271-2014</w:t>
                  </w:r>
                  <w:r w:rsidRPr="00E958AD">
                    <w:rPr>
                      <w:rFonts w:hint="eastAsia"/>
                      <w:sz w:val="21"/>
                      <w:szCs w:val="21"/>
                    </w:rPr>
                    <w:t>）中表</w:t>
                  </w:r>
                  <w:r w:rsidRPr="00E958AD">
                    <w:rPr>
                      <w:rFonts w:hint="eastAsia"/>
                      <w:sz w:val="21"/>
                      <w:szCs w:val="21"/>
                    </w:rPr>
                    <w:t xml:space="preserve">2 </w:t>
                  </w:r>
                  <w:r w:rsidRPr="00E958AD">
                    <w:rPr>
                      <w:rFonts w:hint="eastAsia"/>
                      <w:sz w:val="21"/>
                      <w:szCs w:val="21"/>
                    </w:rPr>
                    <w:t>大气污染物排放限值中的燃油锅炉浓度限值</w:t>
                  </w:r>
                </w:p>
              </w:tc>
            </w:tr>
            <w:tr w:rsidR="00E958AD" w:rsidRPr="00E958AD" w14:paraId="02ED8819" w14:textId="77777777" w:rsidTr="009E0988">
              <w:tc>
                <w:tcPr>
                  <w:tcW w:w="886" w:type="dxa"/>
                  <w:vMerge/>
                  <w:vAlign w:val="center"/>
                </w:tcPr>
                <w:p w14:paraId="71B91955" w14:textId="77777777" w:rsidR="006B5EA0" w:rsidRPr="00E958AD" w:rsidRDefault="006B5EA0" w:rsidP="00B06D86">
                  <w:pPr>
                    <w:adjustRightInd w:val="0"/>
                    <w:snapToGrid w:val="0"/>
                    <w:spacing w:line="240" w:lineRule="auto"/>
                    <w:ind w:firstLineChars="0" w:firstLine="0"/>
                    <w:jc w:val="center"/>
                    <w:rPr>
                      <w:sz w:val="21"/>
                      <w:szCs w:val="21"/>
                    </w:rPr>
                  </w:pPr>
                </w:p>
              </w:tc>
              <w:tc>
                <w:tcPr>
                  <w:tcW w:w="1701" w:type="dxa"/>
                  <w:vAlign w:val="center"/>
                </w:tcPr>
                <w:p w14:paraId="650DD680" w14:textId="3B2D5E54" w:rsidR="006B5EA0" w:rsidRPr="00E958AD" w:rsidRDefault="00B37F98" w:rsidP="00B06D86">
                  <w:pPr>
                    <w:adjustRightInd w:val="0"/>
                    <w:snapToGrid w:val="0"/>
                    <w:spacing w:line="240" w:lineRule="auto"/>
                    <w:ind w:firstLineChars="0" w:firstLine="0"/>
                    <w:jc w:val="center"/>
                    <w:rPr>
                      <w:sz w:val="21"/>
                      <w:szCs w:val="21"/>
                    </w:rPr>
                  </w:pPr>
                  <w:r w:rsidRPr="00E958AD">
                    <w:rPr>
                      <w:rFonts w:hint="eastAsia"/>
                      <w:sz w:val="21"/>
                      <w:szCs w:val="21"/>
                    </w:rPr>
                    <w:t>矿粉筒仓</w:t>
                  </w:r>
                </w:p>
              </w:tc>
              <w:tc>
                <w:tcPr>
                  <w:tcW w:w="1556" w:type="dxa"/>
                  <w:vAlign w:val="center"/>
                </w:tcPr>
                <w:p w14:paraId="5EEAD9D2" w14:textId="6783E646" w:rsidR="006B5EA0" w:rsidRPr="00E958AD" w:rsidRDefault="00A31EF0" w:rsidP="00B06D86">
                  <w:pPr>
                    <w:adjustRightInd w:val="0"/>
                    <w:snapToGrid w:val="0"/>
                    <w:spacing w:line="240" w:lineRule="auto"/>
                    <w:ind w:firstLineChars="0" w:firstLine="0"/>
                    <w:jc w:val="center"/>
                    <w:rPr>
                      <w:sz w:val="21"/>
                      <w:szCs w:val="21"/>
                    </w:rPr>
                  </w:pPr>
                  <w:r w:rsidRPr="00E958AD">
                    <w:rPr>
                      <w:rFonts w:hint="eastAsia"/>
                      <w:sz w:val="21"/>
                      <w:szCs w:val="21"/>
                    </w:rPr>
                    <w:t>颗粒物</w:t>
                  </w:r>
                </w:p>
              </w:tc>
              <w:tc>
                <w:tcPr>
                  <w:tcW w:w="1134" w:type="dxa"/>
                  <w:vAlign w:val="center"/>
                </w:tcPr>
                <w:p w14:paraId="72B327A6" w14:textId="429B54F3" w:rsidR="006B5EA0" w:rsidRPr="00E958AD" w:rsidRDefault="00A31EF0" w:rsidP="00B06D86">
                  <w:pPr>
                    <w:adjustRightInd w:val="0"/>
                    <w:snapToGrid w:val="0"/>
                    <w:spacing w:line="240" w:lineRule="auto"/>
                    <w:ind w:firstLineChars="0" w:firstLine="0"/>
                    <w:jc w:val="center"/>
                    <w:rPr>
                      <w:sz w:val="21"/>
                      <w:szCs w:val="21"/>
                    </w:rPr>
                  </w:pPr>
                  <w:bookmarkStart w:id="27" w:name="OLE_LINK3"/>
                  <w:r w:rsidRPr="00E958AD">
                    <w:rPr>
                      <w:rFonts w:hint="eastAsia"/>
                      <w:sz w:val="21"/>
                      <w:szCs w:val="21"/>
                    </w:rPr>
                    <w:t>1</w:t>
                  </w:r>
                  <w:r w:rsidRPr="00E958AD">
                    <w:rPr>
                      <w:rFonts w:hint="eastAsia"/>
                      <w:sz w:val="21"/>
                      <w:szCs w:val="21"/>
                    </w:rPr>
                    <w:t>次</w:t>
                  </w:r>
                  <w:r w:rsidRPr="00E958AD">
                    <w:rPr>
                      <w:rFonts w:hint="eastAsia"/>
                      <w:sz w:val="21"/>
                      <w:szCs w:val="21"/>
                    </w:rPr>
                    <w:t>/</w:t>
                  </w:r>
                  <w:r w:rsidRPr="00E958AD">
                    <w:rPr>
                      <w:rFonts w:hint="eastAsia"/>
                      <w:sz w:val="21"/>
                      <w:szCs w:val="21"/>
                    </w:rPr>
                    <w:t>年</w:t>
                  </w:r>
                  <w:bookmarkEnd w:id="27"/>
                </w:p>
              </w:tc>
              <w:tc>
                <w:tcPr>
                  <w:tcW w:w="2552" w:type="dxa"/>
                  <w:vAlign w:val="center"/>
                </w:tcPr>
                <w:p w14:paraId="5E050DC1" w14:textId="33222862" w:rsidR="006B5EA0" w:rsidRPr="00E958AD" w:rsidRDefault="00C6681C" w:rsidP="00B06D86">
                  <w:pPr>
                    <w:adjustRightInd w:val="0"/>
                    <w:snapToGrid w:val="0"/>
                    <w:spacing w:line="240" w:lineRule="auto"/>
                    <w:ind w:firstLineChars="0" w:firstLine="0"/>
                    <w:jc w:val="center"/>
                    <w:rPr>
                      <w:sz w:val="21"/>
                      <w:szCs w:val="21"/>
                    </w:rPr>
                  </w:pPr>
                  <w:r w:rsidRPr="00E958AD">
                    <w:rPr>
                      <w:rFonts w:hint="eastAsia"/>
                      <w:sz w:val="21"/>
                      <w:szCs w:val="21"/>
                    </w:rPr>
                    <w:t>《大气污染物综合排放标准》（</w:t>
                  </w:r>
                  <w:r w:rsidRPr="00E958AD">
                    <w:rPr>
                      <w:rFonts w:hint="eastAsia"/>
                      <w:sz w:val="21"/>
                      <w:szCs w:val="21"/>
                    </w:rPr>
                    <w:t>GB16297-1996</w:t>
                  </w:r>
                  <w:r w:rsidRPr="00E958AD">
                    <w:rPr>
                      <w:rFonts w:hint="eastAsia"/>
                      <w:sz w:val="21"/>
                      <w:szCs w:val="21"/>
                    </w:rPr>
                    <w:t>）表</w:t>
                  </w:r>
                  <w:r w:rsidRPr="00E958AD">
                    <w:rPr>
                      <w:rFonts w:hint="eastAsia"/>
                      <w:sz w:val="21"/>
                      <w:szCs w:val="21"/>
                    </w:rPr>
                    <w:t>2</w:t>
                  </w:r>
                  <w:r w:rsidRPr="00E958AD">
                    <w:rPr>
                      <w:rFonts w:hint="eastAsia"/>
                      <w:sz w:val="21"/>
                      <w:szCs w:val="21"/>
                    </w:rPr>
                    <w:t>中的标准限值要求</w:t>
                  </w:r>
                </w:p>
              </w:tc>
            </w:tr>
            <w:tr w:rsidR="00E958AD" w:rsidRPr="00E958AD" w14:paraId="2F15DBB4" w14:textId="77777777" w:rsidTr="009E0988">
              <w:tc>
                <w:tcPr>
                  <w:tcW w:w="886" w:type="dxa"/>
                  <w:vAlign w:val="center"/>
                </w:tcPr>
                <w:p w14:paraId="4216708A" w14:textId="749A5F3B" w:rsidR="00A31EF0" w:rsidRPr="00E958AD" w:rsidRDefault="00A31EF0" w:rsidP="00B06D86">
                  <w:pPr>
                    <w:adjustRightInd w:val="0"/>
                    <w:snapToGrid w:val="0"/>
                    <w:spacing w:line="240" w:lineRule="auto"/>
                    <w:ind w:firstLineChars="0" w:firstLine="0"/>
                    <w:jc w:val="center"/>
                    <w:rPr>
                      <w:sz w:val="21"/>
                      <w:szCs w:val="21"/>
                    </w:rPr>
                  </w:pPr>
                  <w:r w:rsidRPr="00E958AD">
                    <w:rPr>
                      <w:rFonts w:hint="eastAsia"/>
                      <w:sz w:val="21"/>
                      <w:szCs w:val="21"/>
                    </w:rPr>
                    <w:t>无组织</w:t>
                  </w:r>
                </w:p>
              </w:tc>
              <w:tc>
                <w:tcPr>
                  <w:tcW w:w="1701" w:type="dxa"/>
                  <w:vAlign w:val="center"/>
                </w:tcPr>
                <w:p w14:paraId="71E84049" w14:textId="61444847" w:rsidR="00A31EF0" w:rsidRPr="00E958AD" w:rsidRDefault="00A31EF0" w:rsidP="00B06D86">
                  <w:pPr>
                    <w:adjustRightInd w:val="0"/>
                    <w:snapToGrid w:val="0"/>
                    <w:spacing w:line="240" w:lineRule="auto"/>
                    <w:ind w:firstLineChars="0" w:firstLine="0"/>
                    <w:jc w:val="center"/>
                    <w:rPr>
                      <w:sz w:val="21"/>
                      <w:szCs w:val="21"/>
                    </w:rPr>
                  </w:pPr>
                  <w:r w:rsidRPr="00E958AD">
                    <w:rPr>
                      <w:rFonts w:hint="eastAsia"/>
                      <w:sz w:val="21"/>
                      <w:szCs w:val="21"/>
                    </w:rPr>
                    <w:t>厂界</w:t>
                  </w:r>
                </w:p>
              </w:tc>
              <w:tc>
                <w:tcPr>
                  <w:tcW w:w="1556" w:type="dxa"/>
                  <w:vAlign w:val="center"/>
                </w:tcPr>
                <w:p w14:paraId="75F72EC5" w14:textId="302F6AE3" w:rsidR="00A31EF0" w:rsidRPr="00E958AD" w:rsidRDefault="00A31EF0" w:rsidP="00B06D86">
                  <w:pPr>
                    <w:adjustRightInd w:val="0"/>
                    <w:snapToGrid w:val="0"/>
                    <w:spacing w:line="240" w:lineRule="auto"/>
                    <w:ind w:firstLineChars="0" w:firstLine="0"/>
                    <w:jc w:val="center"/>
                    <w:rPr>
                      <w:sz w:val="21"/>
                      <w:szCs w:val="21"/>
                    </w:rPr>
                  </w:pPr>
                  <w:r w:rsidRPr="00E958AD">
                    <w:rPr>
                      <w:rFonts w:hint="eastAsia"/>
                      <w:sz w:val="21"/>
                      <w:szCs w:val="21"/>
                    </w:rPr>
                    <w:t>颗粒物、苯并</w:t>
                  </w:r>
                  <w:proofErr w:type="gramStart"/>
                  <w:r w:rsidRPr="00E958AD">
                    <w:rPr>
                      <w:rFonts w:hint="eastAsia"/>
                      <w:sz w:val="21"/>
                      <w:szCs w:val="21"/>
                    </w:rPr>
                    <w:t>芘</w:t>
                  </w:r>
                  <w:proofErr w:type="gramEnd"/>
                </w:p>
              </w:tc>
              <w:tc>
                <w:tcPr>
                  <w:tcW w:w="1134" w:type="dxa"/>
                  <w:vAlign w:val="center"/>
                </w:tcPr>
                <w:p w14:paraId="26CA3E51" w14:textId="640A5C06" w:rsidR="00A31EF0" w:rsidRPr="00E958AD" w:rsidRDefault="00A31EF0" w:rsidP="00B06D86">
                  <w:pPr>
                    <w:adjustRightInd w:val="0"/>
                    <w:snapToGrid w:val="0"/>
                    <w:spacing w:line="240" w:lineRule="auto"/>
                    <w:ind w:firstLineChars="0" w:firstLine="0"/>
                    <w:jc w:val="center"/>
                    <w:rPr>
                      <w:sz w:val="21"/>
                      <w:szCs w:val="21"/>
                    </w:rPr>
                  </w:pPr>
                  <w:r w:rsidRPr="00E958AD">
                    <w:rPr>
                      <w:rFonts w:hint="eastAsia"/>
                      <w:sz w:val="21"/>
                      <w:szCs w:val="21"/>
                    </w:rPr>
                    <w:t>1</w:t>
                  </w:r>
                  <w:r w:rsidRPr="00E958AD">
                    <w:rPr>
                      <w:rFonts w:hint="eastAsia"/>
                      <w:sz w:val="21"/>
                      <w:szCs w:val="21"/>
                    </w:rPr>
                    <w:t>次</w:t>
                  </w:r>
                  <w:r w:rsidRPr="00E958AD">
                    <w:rPr>
                      <w:rFonts w:hint="eastAsia"/>
                      <w:sz w:val="21"/>
                      <w:szCs w:val="21"/>
                    </w:rPr>
                    <w:t>/</w:t>
                  </w:r>
                  <w:r w:rsidRPr="00E958AD">
                    <w:rPr>
                      <w:rFonts w:hint="eastAsia"/>
                      <w:sz w:val="21"/>
                      <w:szCs w:val="21"/>
                    </w:rPr>
                    <w:t>年</w:t>
                  </w:r>
                </w:p>
              </w:tc>
              <w:tc>
                <w:tcPr>
                  <w:tcW w:w="2552" w:type="dxa"/>
                  <w:vAlign w:val="center"/>
                </w:tcPr>
                <w:p w14:paraId="37C581EB" w14:textId="450C078D" w:rsidR="00A31EF0" w:rsidRPr="00E958AD" w:rsidRDefault="00A31EF0" w:rsidP="00B06D86">
                  <w:pPr>
                    <w:adjustRightInd w:val="0"/>
                    <w:snapToGrid w:val="0"/>
                    <w:spacing w:line="240" w:lineRule="auto"/>
                    <w:ind w:firstLineChars="0" w:firstLine="0"/>
                    <w:jc w:val="center"/>
                    <w:rPr>
                      <w:sz w:val="21"/>
                      <w:szCs w:val="21"/>
                    </w:rPr>
                  </w:pPr>
                  <w:r w:rsidRPr="00E958AD">
                    <w:rPr>
                      <w:rFonts w:hint="eastAsia"/>
                      <w:sz w:val="21"/>
                      <w:szCs w:val="21"/>
                    </w:rPr>
                    <w:t>《大气污染物综合排放标准》（</w:t>
                  </w:r>
                  <w:r w:rsidRPr="00E958AD">
                    <w:rPr>
                      <w:rFonts w:hint="eastAsia"/>
                      <w:sz w:val="21"/>
                      <w:szCs w:val="21"/>
                    </w:rPr>
                    <w:t>GB16297-1996</w:t>
                  </w:r>
                  <w:r w:rsidRPr="00E958AD">
                    <w:rPr>
                      <w:rFonts w:hint="eastAsia"/>
                      <w:sz w:val="21"/>
                      <w:szCs w:val="21"/>
                    </w:rPr>
                    <w:t>）表</w:t>
                  </w:r>
                  <w:r w:rsidRPr="00E958AD">
                    <w:rPr>
                      <w:rFonts w:hint="eastAsia"/>
                      <w:sz w:val="21"/>
                      <w:szCs w:val="21"/>
                    </w:rPr>
                    <w:t>2</w:t>
                  </w:r>
                  <w:r w:rsidRPr="00E958AD">
                    <w:rPr>
                      <w:rFonts w:hint="eastAsia"/>
                      <w:sz w:val="21"/>
                      <w:szCs w:val="21"/>
                    </w:rPr>
                    <w:t>中的标准限值要求</w:t>
                  </w:r>
                </w:p>
              </w:tc>
            </w:tr>
          </w:tbl>
          <w:p w14:paraId="3FE7AAB6" w14:textId="0BE1FE08" w:rsidR="00790A2C" w:rsidRPr="00E958AD" w:rsidRDefault="00790A2C" w:rsidP="00F268C7">
            <w:pPr>
              <w:adjustRightInd w:val="0"/>
              <w:snapToGrid w:val="0"/>
              <w:ind w:firstLine="480"/>
              <w:jc w:val="center"/>
            </w:pPr>
          </w:p>
          <w:p w14:paraId="798E7C9F" w14:textId="694A5A3C" w:rsidR="00790A2C" w:rsidRPr="00E958AD" w:rsidRDefault="00042E34" w:rsidP="00790A2C">
            <w:pPr>
              <w:adjustRightInd w:val="0"/>
              <w:snapToGrid w:val="0"/>
              <w:ind w:firstLine="482"/>
            </w:pPr>
            <w:r w:rsidRPr="00E958AD">
              <w:rPr>
                <w:rFonts w:hint="eastAsia"/>
                <w:b/>
                <w:bCs/>
              </w:rPr>
              <w:t>二、水环境影响和保护措施</w:t>
            </w:r>
          </w:p>
          <w:p w14:paraId="777758EB" w14:textId="77777777" w:rsidR="00A94126" w:rsidRPr="00E958AD" w:rsidRDefault="00A94126" w:rsidP="00A94126">
            <w:pPr>
              <w:pStyle w:val="af7"/>
              <w:ind w:firstLine="480"/>
              <w:jc w:val="left"/>
              <w:rPr>
                <w:kern w:val="44"/>
                <w:szCs w:val="30"/>
              </w:rPr>
            </w:pPr>
            <w:r w:rsidRPr="00E958AD">
              <w:rPr>
                <w:rFonts w:hint="eastAsia"/>
                <w:kern w:val="44"/>
                <w:szCs w:val="30"/>
              </w:rPr>
              <w:t>1</w:t>
            </w:r>
            <w:r w:rsidRPr="00E958AD">
              <w:rPr>
                <w:rFonts w:hint="eastAsia"/>
                <w:kern w:val="44"/>
                <w:szCs w:val="30"/>
              </w:rPr>
              <w:t>、</w:t>
            </w:r>
            <w:proofErr w:type="gramStart"/>
            <w:r w:rsidRPr="00E958AD">
              <w:rPr>
                <w:rFonts w:hint="eastAsia"/>
                <w:kern w:val="44"/>
                <w:szCs w:val="30"/>
              </w:rPr>
              <w:t>废水产排情况</w:t>
            </w:r>
            <w:proofErr w:type="gramEnd"/>
          </w:p>
          <w:p w14:paraId="3805B4A2" w14:textId="5073764C" w:rsidR="00477118" w:rsidRPr="00E958AD" w:rsidRDefault="00A94126" w:rsidP="00A94126">
            <w:pPr>
              <w:adjustRightInd w:val="0"/>
              <w:snapToGrid w:val="0"/>
              <w:ind w:firstLine="480"/>
              <w:rPr>
                <w:bCs/>
                <w:kern w:val="0"/>
                <w:szCs w:val="24"/>
              </w:rPr>
            </w:pPr>
            <w:r w:rsidRPr="00E958AD">
              <w:rPr>
                <w:rFonts w:hint="eastAsia"/>
                <w:bCs/>
                <w:kern w:val="0"/>
                <w:szCs w:val="24"/>
              </w:rPr>
              <w:t>项目运营期产生的废水主要为生活污水、洒水降尘用水、洗涤塔用水以及初期雨水等等。</w:t>
            </w:r>
          </w:p>
          <w:p w14:paraId="1241FBA8" w14:textId="4DF286B9" w:rsidR="00790A2C" w:rsidRPr="00E958AD" w:rsidRDefault="00477118" w:rsidP="00790A2C">
            <w:pPr>
              <w:adjustRightInd w:val="0"/>
              <w:snapToGrid w:val="0"/>
              <w:ind w:firstLine="482"/>
            </w:pPr>
            <w:r w:rsidRPr="00E958AD">
              <w:rPr>
                <w:rFonts w:hint="eastAsia"/>
                <w:b/>
                <w:bCs/>
              </w:rPr>
              <w:t>a</w:t>
            </w:r>
            <w:r w:rsidR="00042E34" w:rsidRPr="00E958AD">
              <w:rPr>
                <w:rFonts w:hint="eastAsia"/>
                <w:b/>
                <w:bCs/>
              </w:rPr>
              <w:t>、生活用水</w:t>
            </w:r>
          </w:p>
          <w:p w14:paraId="6A7BC629" w14:textId="6AA87D7D" w:rsidR="00790A2C" w:rsidRPr="00E958AD" w:rsidRDefault="008A09B6" w:rsidP="00790A2C">
            <w:pPr>
              <w:adjustRightInd w:val="0"/>
              <w:snapToGrid w:val="0"/>
              <w:ind w:firstLine="480"/>
            </w:pPr>
            <w:r w:rsidRPr="00E958AD">
              <w:rPr>
                <w:rFonts w:hint="eastAsia"/>
              </w:rPr>
              <w:t>根据工程分析项目工作人员生活污水产生量为</w:t>
            </w:r>
            <w:r w:rsidR="000D15C5" w:rsidRPr="00E958AD">
              <w:rPr>
                <w:rFonts w:hint="eastAsia"/>
              </w:rPr>
              <w:t>0</w:t>
            </w:r>
            <w:r w:rsidR="000D15C5" w:rsidRPr="00E958AD">
              <w:t>.</w:t>
            </w:r>
            <w:r w:rsidRPr="00E958AD">
              <w:rPr>
                <w:rFonts w:hint="eastAsia"/>
              </w:rPr>
              <w:t>12m</w:t>
            </w:r>
            <w:r w:rsidRPr="00E958AD">
              <w:rPr>
                <w:rFonts w:hint="eastAsia"/>
                <w:vertAlign w:val="superscript"/>
              </w:rPr>
              <w:t>3</w:t>
            </w:r>
            <w:r w:rsidRPr="00E958AD">
              <w:rPr>
                <w:rFonts w:hint="eastAsia"/>
              </w:rPr>
              <w:t>/d</w:t>
            </w:r>
            <w:r w:rsidRPr="00E958AD">
              <w:rPr>
                <w:rFonts w:hint="eastAsia"/>
              </w:rPr>
              <w:t>，</w:t>
            </w:r>
            <w:r w:rsidRPr="00E958AD">
              <w:rPr>
                <w:rFonts w:hint="eastAsia"/>
              </w:rPr>
              <w:t>21</w:t>
            </w:r>
            <w:r w:rsidR="000D15C5" w:rsidRPr="00E958AD">
              <w:t>.</w:t>
            </w:r>
            <w:r w:rsidRPr="00E958AD">
              <w:rPr>
                <w:rFonts w:hint="eastAsia"/>
              </w:rPr>
              <w:t>6m</w:t>
            </w:r>
            <w:r w:rsidRPr="00E958AD">
              <w:rPr>
                <w:rFonts w:hint="eastAsia"/>
                <w:vertAlign w:val="superscript"/>
              </w:rPr>
              <w:t>3</w:t>
            </w:r>
            <w:r w:rsidRPr="00E958AD">
              <w:rPr>
                <w:rFonts w:hint="eastAsia"/>
              </w:rPr>
              <w:t>/a</w:t>
            </w:r>
            <w:r w:rsidRPr="00E958AD">
              <w:rPr>
                <w:rFonts w:hint="eastAsia"/>
              </w:rPr>
              <w:t>。</w:t>
            </w:r>
            <w:r w:rsidR="00232E6E" w:rsidRPr="00E958AD">
              <w:rPr>
                <w:rFonts w:hint="eastAsia"/>
              </w:rPr>
              <w:t>生活污水依托东侧混凝土搅拌站化粪池处理后回用于周边山地施肥，不外排。</w:t>
            </w:r>
          </w:p>
          <w:p w14:paraId="7CA3717D" w14:textId="1762DBAE" w:rsidR="00790A2C" w:rsidRPr="00E958AD" w:rsidRDefault="00477118" w:rsidP="00790A2C">
            <w:pPr>
              <w:adjustRightInd w:val="0"/>
              <w:snapToGrid w:val="0"/>
              <w:ind w:firstLine="482"/>
            </w:pPr>
            <w:r w:rsidRPr="00E958AD">
              <w:rPr>
                <w:rFonts w:hint="eastAsia"/>
                <w:b/>
                <w:bCs/>
              </w:rPr>
              <w:t>b</w:t>
            </w:r>
            <w:r w:rsidR="00042E34" w:rsidRPr="00E958AD">
              <w:rPr>
                <w:rFonts w:hint="eastAsia"/>
                <w:b/>
                <w:bCs/>
              </w:rPr>
              <w:t>、</w:t>
            </w:r>
            <w:r w:rsidR="00A94126" w:rsidRPr="00E958AD">
              <w:rPr>
                <w:rFonts w:hint="eastAsia"/>
                <w:b/>
                <w:bCs/>
              </w:rPr>
              <w:t>洒水降尘</w:t>
            </w:r>
            <w:r w:rsidR="00042E34" w:rsidRPr="00E958AD">
              <w:rPr>
                <w:rFonts w:hint="eastAsia"/>
                <w:b/>
                <w:bCs/>
              </w:rPr>
              <w:t>用水</w:t>
            </w:r>
          </w:p>
          <w:p w14:paraId="781C3655" w14:textId="0E764689" w:rsidR="00042E34" w:rsidRPr="00E958AD" w:rsidRDefault="008A09B6" w:rsidP="00042E34">
            <w:pPr>
              <w:adjustRightInd w:val="0"/>
              <w:snapToGrid w:val="0"/>
              <w:ind w:firstLine="480"/>
            </w:pPr>
            <w:r w:rsidRPr="00E958AD">
              <w:rPr>
                <w:rFonts w:hint="eastAsia"/>
              </w:rPr>
              <w:t>根据工程分析项目区在厂区定期</w:t>
            </w:r>
            <w:r w:rsidR="0094147A" w:rsidRPr="00E958AD">
              <w:rPr>
                <w:rFonts w:hint="eastAsia"/>
              </w:rPr>
              <w:t>洒</w:t>
            </w:r>
            <w:r w:rsidRPr="00E958AD">
              <w:rPr>
                <w:rFonts w:hint="eastAsia"/>
              </w:rPr>
              <w:t>水降尘，</w:t>
            </w:r>
            <w:r w:rsidR="0094147A" w:rsidRPr="00E958AD">
              <w:rPr>
                <w:rFonts w:hint="eastAsia"/>
              </w:rPr>
              <w:t>洒</w:t>
            </w:r>
            <w:r w:rsidRPr="00E958AD">
              <w:rPr>
                <w:rFonts w:hint="eastAsia"/>
              </w:rPr>
              <w:t>水降尘用水量为</w:t>
            </w:r>
            <w:r w:rsidRPr="00E958AD">
              <w:rPr>
                <w:rFonts w:hint="eastAsia"/>
              </w:rPr>
              <w:t xml:space="preserve"> </w:t>
            </w:r>
            <w:r w:rsidR="006F55AA" w:rsidRPr="00E958AD">
              <w:t>2.2</w:t>
            </w:r>
            <w:r w:rsidRPr="00E958AD">
              <w:rPr>
                <w:rFonts w:hint="eastAsia"/>
              </w:rPr>
              <w:t>m</w:t>
            </w:r>
            <w:r w:rsidRPr="00E958AD">
              <w:rPr>
                <w:rFonts w:hint="eastAsia"/>
                <w:vertAlign w:val="superscript"/>
              </w:rPr>
              <w:t>3</w:t>
            </w:r>
            <w:r w:rsidRPr="00E958AD">
              <w:rPr>
                <w:rFonts w:hint="eastAsia"/>
              </w:rPr>
              <w:t>/</w:t>
            </w:r>
            <w:r w:rsidRPr="00E958AD">
              <w:rPr>
                <w:rFonts w:hint="eastAsia"/>
              </w:rPr>
              <w:t>次，厂区降尘用水通过场地自然蒸发消耗，无废水产生。</w:t>
            </w:r>
          </w:p>
          <w:p w14:paraId="6D5D560F" w14:textId="69B00C0D" w:rsidR="00042E34" w:rsidRPr="00E958AD" w:rsidRDefault="00477118" w:rsidP="00042E34">
            <w:pPr>
              <w:adjustRightInd w:val="0"/>
              <w:snapToGrid w:val="0"/>
              <w:ind w:firstLine="482"/>
              <w:rPr>
                <w:b/>
                <w:bCs/>
              </w:rPr>
            </w:pPr>
            <w:r w:rsidRPr="00E958AD">
              <w:rPr>
                <w:rFonts w:hint="eastAsia"/>
                <w:b/>
                <w:bCs/>
              </w:rPr>
              <w:t>c</w:t>
            </w:r>
            <w:r w:rsidR="00042E34" w:rsidRPr="00E958AD">
              <w:rPr>
                <w:rFonts w:hint="eastAsia"/>
                <w:b/>
                <w:bCs/>
              </w:rPr>
              <w:t>、</w:t>
            </w:r>
            <w:r w:rsidR="00A94126" w:rsidRPr="00E958AD">
              <w:rPr>
                <w:rFonts w:hint="eastAsia"/>
                <w:b/>
                <w:bCs/>
              </w:rPr>
              <w:t>洗涤塔用水</w:t>
            </w:r>
          </w:p>
          <w:p w14:paraId="74F9978D" w14:textId="24B761F5" w:rsidR="00477118" w:rsidRPr="00E958AD" w:rsidRDefault="008A09B6" w:rsidP="002464A5">
            <w:pPr>
              <w:ind w:firstLine="480"/>
            </w:pPr>
            <w:r w:rsidRPr="00E958AD">
              <w:rPr>
                <w:rFonts w:hint="eastAsia"/>
              </w:rPr>
              <w:lastRenderedPageBreak/>
              <w:t>根据工程分析洗涤塔补水量为</w:t>
            </w:r>
            <w:r w:rsidRPr="00E958AD">
              <w:rPr>
                <w:rFonts w:hint="eastAsia"/>
              </w:rPr>
              <w:t>2.88m</w:t>
            </w:r>
            <w:r w:rsidRPr="00E958AD">
              <w:rPr>
                <w:rFonts w:hint="eastAsia"/>
                <w:vertAlign w:val="superscript"/>
              </w:rPr>
              <w:t>3</w:t>
            </w:r>
            <w:r w:rsidRPr="00E958AD">
              <w:rPr>
                <w:rFonts w:hint="eastAsia"/>
              </w:rPr>
              <w:t>/d</w:t>
            </w:r>
            <w:r w:rsidR="00232E6E" w:rsidRPr="00E958AD">
              <w:rPr>
                <w:rFonts w:hint="eastAsia"/>
              </w:rPr>
              <w:t>，洗涤塔产生的水进行循环利用。</w:t>
            </w:r>
          </w:p>
          <w:p w14:paraId="032C79EC" w14:textId="31A9926E" w:rsidR="00A94126" w:rsidRPr="00E958AD" w:rsidRDefault="00A94126" w:rsidP="002464A5">
            <w:pPr>
              <w:ind w:firstLine="482"/>
              <w:rPr>
                <w:b/>
                <w:bCs/>
              </w:rPr>
            </w:pPr>
            <w:r w:rsidRPr="00E958AD">
              <w:rPr>
                <w:rFonts w:hint="eastAsia"/>
                <w:b/>
                <w:bCs/>
              </w:rPr>
              <w:t>d</w:t>
            </w:r>
            <w:r w:rsidRPr="00E958AD">
              <w:rPr>
                <w:rFonts w:hint="eastAsia"/>
                <w:b/>
                <w:bCs/>
              </w:rPr>
              <w:t>、初期雨水</w:t>
            </w:r>
          </w:p>
          <w:p w14:paraId="39B58741" w14:textId="6A7CA3C6" w:rsidR="00A94126" w:rsidRPr="00E958AD" w:rsidRDefault="00B52639" w:rsidP="008A09B6">
            <w:pPr>
              <w:ind w:firstLine="480"/>
            </w:pPr>
            <w:r w:rsidRPr="00E958AD">
              <w:rPr>
                <w:rFonts w:hint="eastAsia"/>
              </w:rPr>
              <w:t>根据工程分析</w:t>
            </w:r>
            <w:r w:rsidR="008A09B6" w:rsidRPr="00E958AD">
              <w:rPr>
                <w:rFonts w:hint="eastAsia"/>
              </w:rPr>
              <w:t>项目区初期雨水产生量约为</w:t>
            </w:r>
            <w:r w:rsidR="008A09B6" w:rsidRPr="00E958AD">
              <w:rPr>
                <w:rFonts w:hint="eastAsia"/>
              </w:rPr>
              <w:t>2.93m</w:t>
            </w:r>
            <w:r w:rsidR="008A09B6" w:rsidRPr="00E958AD">
              <w:rPr>
                <w:rFonts w:hint="eastAsia"/>
                <w:vertAlign w:val="superscript"/>
              </w:rPr>
              <w:t>3</w:t>
            </w:r>
            <w:r w:rsidR="008A09B6" w:rsidRPr="00E958AD">
              <w:rPr>
                <w:rFonts w:hint="eastAsia"/>
              </w:rPr>
              <w:t>/</w:t>
            </w:r>
            <w:r w:rsidR="008A09B6" w:rsidRPr="00E958AD">
              <w:rPr>
                <w:rFonts w:hint="eastAsia"/>
              </w:rPr>
              <w:t>次，</w:t>
            </w:r>
            <w:r w:rsidRPr="00E958AD">
              <w:rPr>
                <w:rFonts w:hint="eastAsia"/>
              </w:rPr>
              <w:t>经</w:t>
            </w:r>
            <w:r w:rsidR="008A09B6" w:rsidRPr="00E958AD">
              <w:rPr>
                <w:rFonts w:hint="eastAsia"/>
              </w:rPr>
              <w:t>项目区</w:t>
            </w:r>
            <w:r w:rsidR="00852AD8" w:rsidRPr="00E958AD">
              <w:rPr>
                <w:rFonts w:hint="eastAsia"/>
              </w:rPr>
              <w:t>西</w:t>
            </w:r>
            <w:r w:rsidR="008A09B6" w:rsidRPr="00E958AD">
              <w:rPr>
                <w:rFonts w:hint="eastAsia"/>
              </w:rPr>
              <w:t>南侧</w:t>
            </w:r>
            <w:r w:rsidRPr="00E958AD">
              <w:rPr>
                <w:rFonts w:hint="eastAsia"/>
              </w:rPr>
              <w:t>的</w:t>
            </w:r>
            <w:r w:rsidR="0094147A" w:rsidRPr="00E958AD">
              <w:rPr>
                <w:rFonts w:hint="eastAsia"/>
              </w:rPr>
              <w:t>隔油沉淀池池</w:t>
            </w:r>
            <w:r w:rsidR="008A09B6" w:rsidRPr="00E958AD">
              <w:rPr>
                <w:rFonts w:hint="eastAsia"/>
              </w:rPr>
              <w:t>，</w:t>
            </w:r>
            <w:r w:rsidR="00AD1154" w:rsidRPr="00E958AD">
              <w:rPr>
                <w:rFonts w:hint="eastAsia"/>
              </w:rPr>
              <w:t>隔油、</w:t>
            </w:r>
            <w:r w:rsidR="008A09B6" w:rsidRPr="00E958AD">
              <w:rPr>
                <w:rFonts w:hint="eastAsia"/>
              </w:rPr>
              <w:t>沉淀处理后用于厂区降尘。</w:t>
            </w:r>
          </w:p>
          <w:p w14:paraId="65C5D4F1" w14:textId="5C4E0F80" w:rsidR="002464A5" w:rsidRPr="00E958AD" w:rsidRDefault="002464A5" w:rsidP="002464A5">
            <w:pPr>
              <w:ind w:firstLine="482"/>
              <w:rPr>
                <w:b/>
                <w:bCs/>
              </w:rPr>
            </w:pPr>
            <w:r w:rsidRPr="00E958AD">
              <w:rPr>
                <w:b/>
                <w:bCs/>
              </w:rPr>
              <w:t>2</w:t>
            </w:r>
            <w:r w:rsidRPr="00E958AD">
              <w:rPr>
                <w:rFonts w:hint="eastAsia"/>
                <w:b/>
                <w:bCs/>
              </w:rPr>
              <w:t>、废水采取的防治措施及可行性技术分析</w:t>
            </w:r>
            <w:r w:rsidRPr="00E958AD">
              <w:rPr>
                <w:b/>
                <w:bCs/>
              </w:rPr>
              <w:t xml:space="preserve"> </w:t>
            </w:r>
          </w:p>
          <w:p w14:paraId="71871FF4" w14:textId="53967B26" w:rsidR="002464A5" w:rsidRPr="00E958AD" w:rsidRDefault="002464A5" w:rsidP="002464A5">
            <w:pPr>
              <w:ind w:firstLine="422"/>
              <w:jc w:val="center"/>
              <w:rPr>
                <w:b/>
                <w:bCs/>
                <w:sz w:val="21"/>
                <w:szCs w:val="21"/>
              </w:rPr>
            </w:pPr>
            <w:r w:rsidRPr="00E958AD">
              <w:rPr>
                <w:rFonts w:ascii="宋体" w:cs="宋体" w:hint="eastAsia"/>
                <w:b/>
                <w:bCs/>
                <w:kern w:val="0"/>
                <w:sz w:val="21"/>
                <w:szCs w:val="21"/>
              </w:rPr>
              <w:t>表</w:t>
            </w:r>
            <w:r w:rsidRPr="00E958AD">
              <w:rPr>
                <w:b/>
                <w:bCs/>
                <w:kern w:val="0"/>
                <w:sz w:val="21"/>
                <w:szCs w:val="21"/>
              </w:rPr>
              <w:t>4-</w:t>
            </w:r>
            <w:r w:rsidRPr="00E958AD">
              <w:rPr>
                <w:rFonts w:hint="eastAsia"/>
                <w:b/>
                <w:bCs/>
                <w:kern w:val="0"/>
                <w:sz w:val="21"/>
                <w:szCs w:val="21"/>
              </w:rPr>
              <w:t>1</w:t>
            </w:r>
            <w:r w:rsidR="00302AB3" w:rsidRPr="00E958AD">
              <w:rPr>
                <w:b/>
                <w:bCs/>
                <w:kern w:val="0"/>
                <w:sz w:val="21"/>
                <w:szCs w:val="21"/>
              </w:rPr>
              <w:t>0</w:t>
            </w:r>
            <w:r w:rsidRPr="00E958AD">
              <w:rPr>
                <w:b/>
                <w:bCs/>
                <w:kern w:val="0"/>
                <w:sz w:val="21"/>
                <w:szCs w:val="21"/>
              </w:rPr>
              <w:t xml:space="preserve">  </w:t>
            </w:r>
            <w:r w:rsidRPr="00E958AD">
              <w:rPr>
                <w:rFonts w:ascii="宋体" w:cs="宋体" w:hint="eastAsia"/>
                <w:b/>
                <w:bCs/>
                <w:kern w:val="0"/>
                <w:sz w:val="21"/>
                <w:szCs w:val="21"/>
              </w:rPr>
              <w:t>本项目的废水污染防治可行技术的符合性分析</w:t>
            </w:r>
          </w:p>
          <w:tbl>
            <w:tblPr>
              <w:tblW w:w="7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3"/>
              <w:gridCol w:w="1522"/>
              <w:gridCol w:w="1577"/>
              <w:gridCol w:w="850"/>
              <w:gridCol w:w="2139"/>
            </w:tblGrid>
            <w:tr w:rsidR="00E958AD" w:rsidRPr="00E958AD" w14:paraId="63704B54" w14:textId="77777777" w:rsidTr="00A94126">
              <w:trPr>
                <w:trHeight w:val="923"/>
              </w:trPr>
              <w:tc>
                <w:tcPr>
                  <w:tcW w:w="3275" w:type="dxa"/>
                  <w:gridSpan w:val="2"/>
                  <w:shd w:val="clear" w:color="auto" w:fill="auto"/>
                  <w:vAlign w:val="center"/>
                </w:tcPr>
                <w:p w14:paraId="67E1BDE3" w14:textId="5B897FCC" w:rsidR="002464A5" w:rsidRPr="00E958AD" w:rsidRDefault="00477118" w:rsidP="002464A5">
                  <w:pPr>
                    <w:spacing w:line="240" w:lineRule="auto"/>
                    <w:ind w:firstLineChars="0" w:firstLine="0"/>
                    <w:jc w:val="center"/>
                    <w:rPr>
                      <w:b/>
                      <w:bCs/>
                    </w:rPr>
                  </w:pPr>
                  <w:r w:rsidRPr="00E958AD">
                    <w:rPr>
                      <w:rFonts w:ascii="宋体" w:cs="宋体" w:hint="eastAsia"/>
                      <w:b/>
                      <w:bCs/>
                      <w:kern w:val="0"/>
                      <w:sz w:val="21"/>
                      <w:szCs w:val="21"/>
                    </w:rPr>
                    <w:t>《排污许可证申请与核发技术规范石墨及其他非金属矿物制品制造》（HJ1119-2020）</w:t>
                  </w:r>
                  <w:r w:rsidR="00A94126" w:rsidRPr="00E958AD">
                    <w:rPr>
                      <w:rFonts w:ascii="宋体" w:cs="宋体" w:hint="eastAsia"/>
                      <w:b/>
                      <w:bCs/>
                      <w:kern w:val="0"/>
                      <w:sz w:val="21"/>
                      <w:szCs w:val="21"/>
                    </w:rPr>
                    <w:t>表 A.9 沥青混合料生产排污单位废水污染防治可行技术参考表</w:t>
                  </w:r>
                </w:p>
              </w:tc>
              <w:tc>
                <w:tcPr>
                  <w:tcW w:w="1577" w:type="dxa"/>
                  <w:shd w:val="clear" w:color="auto" w:fill="auto"/>
                  <w:vAlign w:val="center"/>
                </w:tcPr>
                <w:p w14:paraId="5A3E9D2F" w14:textId="77777777" w:rsidR="002464A5" w:rsidRPr="00E958AD" w:rsidRDefault="002464A5" w:rsidP="002464A5">
                  <w:pPr>
                    <w:spacing w:line="240" w:lineRule="auto"/>
                    <w:ind w:firstLineChars="0" w:firstLine="0"/>
                    <w:jc w:val="center"/>
                    <w:rPr>
                      <w:b/>
                      <w:bCs/>
                    </w:rPr>
                  </w:pPr>
                  <w:r w:rsidRPr="00E958AD">
                    <w:rPr>
                      <w:rFonts w:ascii="宋体" w:cs="宋体" w:hint="eastAsia"/>
                      <w:b/>
                      <w:bCs/>
                      <w:kern w:val="0"/>
                      <w:sz w:val="21"/>
                      <w:szCs w:val="21"/>
                    </w:rPr>
                    <w:t>本项目采取的防治措施</w:t>
                  </w:r>
                </w:p>
              </w:tc>
              <w:tc>
                <w:tcPr>
                  <w:tcW w:w="850" w:type="dxa"/>
                  <w:shd w:val="clear" w:color="auto" w:fill="auto"/>
                  <w:vAlign w:val="center"/>
                </w:tcPr>
                <w:p w14:paraId="2F20E73F" w14:textId="77777777" w:rsidR="002464A5" w:rsidRPr="00E958AD" w:rsidRDefault="002464A5" w:rsidP="002464A5">
                  <w:pPr>
                    <w:spacing w:line="240" w:lineRule="auto"/>
                    <w:ind w:firstLineChars="0" w:firstLine="0"/>
                    <w:jc w:val="center"/>
                    <w:rPr>
                      <w:b/>
                      <w:bCs/>
                    </w:rPr>
                  </w:pPr>
                  <w:r w:rsidRPr="00E958AD">
                    <w:rPr>
                      <w:rFonts w:ascii="宋体" w:cs="宋体" w:hint="eastAsia"/>
                      <w:b/>
                      <w:bCs/>
                      <w:kern w:val="0"/>
                      <w:sz w:val="21"/>
                      <w:szCs w:val="21"/>
                    </w:rPr>
                    <w:t>是否符合</w:t>
                  </w:r>
                </w:p>
              </w:tc>
              <w:tc>
                <w:tcPr>
                  <w:tcW w:w="2139" w:type="dxa"/>
                  <w:shd w:val="clear" w:color="auto" w:fill="auto"/>
                  <w:vAlign w:val="center"/>
                </w:tcPr>
                <w:p w14:paraId="1C542731" w14:textId="77777777" w:rsidR="002464A5" w:rsidRPr="00E958AD" w:rsidRDefault="002464A5" w:rsidP="002464A5">
                  <w:pPr>
                    <w:spacing w:line="240" w:lineRule="auto"/>
                    <w:ind w:firstLineChars="0" w:firstLine="0"/>
                    <w:jc w:val="center"/>
                    <w:rPr>
                      <w:b/>
                      <w:bCs/>
                    </w:rPr>
                  </w:pPr>
                  <w:r w:rsidRPr="00E958AD">
                    <w:rPr>
                      <w:rFonts w:ascii="宋体" w:cs="宋体" w:hint="eastAsia"/>
                      <w:b/>
                      <w:bCs/>
                      <w:kern w:val="0"/>
                      <w:sz w:val="21"/>
                      <w:szCs w:val="21"/>
                    </w:rPr>
                    <w:t>采取措施后的排放情况</w:t>
                  </w:r>
                </w:p>
              </w:tc>
            </w:tr>
            <w:tr w:rsidR="00E958AD" w:rsidRPr="00E958AD" w14:paraId="6E8BF094" w14:textId="77777777" w:rsidTr="00CF6519">
              <w:trPr>
                <w:trHeight w:val="624"/>
              </w:trPr>
              <w:tc>
                <w:tcPr>
                  <w:tcW w:w="1753" w:type="dxa"/>
                  <w:shd w:val="clear" w:color="auto" w:fill="auto"/>
                  <w:vAlign w:val="center"/>
                </w:tcPr>
                <w:p w14:paraId="6606CF1F" w14:textId="77777777" w:rsidR="002464A5" w:rsidRPr="00E958AD" w:rsidRDefault="002464A5" w:rsidP="002464A5">
                  <w:pPr>
                    <w:spacing w:line="240" w:lineRule="auto"/>
                    <w:ind w:firstLineChars="0" w:firstLine="0"/>
                    <w:jc w:val="center"/>
                    <w:rPr>
                      <w:b/>
                      <w:bCs/>
                    </w:rPr>
                  </w:pPr>
                  <w:r w:rsidRPr="00E958AD">
                    <w:rPr>
                      <w:rFonts w:ascii="宋体" w:cs="宋体" w:hint="eastAsia"/>
                      <w:kern w:val="0"/>
                      <w:sz w:val="21"/>
                      <w:szCs w:val="21"/>
                    </w:rPr>
                    <w:t>生活废水</w:t>
                  </w:r>
                </w:p>
              </w:tc>
              <w:tc>
                <w:tcPr>
                  <w:tcW w:w="1522" w:type="dxa"/>
                  <w:shd w:val="clear" w:color="auto" w:fill="auto"/>
                  <w:vAlign w:val="center"/>
                </w:tcPr>
                <w:p w14:paraId="2E44D0E6" w14:textId="19CD7D4A" w:rsidR="002464A5" w:rsidRPr="00E958AD" w:rsidRDefault="00477118" w:rsidP="002464A5">
                  <w:pPr>
                    <w:spacing w:line="240" w:lineRule="auto"/>
                    <w:ind w:firstLineChars="0" w:firstLine="0"/>
                    <w:jc w:val="center"/>
                    <w:rPr>
                      <w:b/>
                      <w:bCs/>
                    </w:rPr>
                  </w:pPr>
                  <w:r w:rsidRPr="00E958AD">
                    <w:rPr>
                      <w:rFonts w:ascii="宋体" w:cs="宋体" w:hint="eastAsia"/>
                      <w:kern w:val="0"/>
                      <w:sz w:val="21"/>
                      <w:szCs w:val="21"/>
                    </w:rPr>
                    <w:t>化粪池、生化法</w:t>
                  </w:r>
                </w:p>
              </w:tc>
              <w:tc>
                <w:tcPr>
                  <w:tcW w:w="1577" w:type="dxa"/>
                  <w:shd w:val="clear" w:color="auto" w:fill="auto"/>
                  <w:vAlign w:val="center"/>
                </w:tcPr>
                <w:p w14:paraId="210ECBF7" w14:textId="7B4C3920" w:rsidR="002464A5" w:rsidRPr="00E958AD" w:rsidRDefault="00477118" w:rsidP="002464A5">
                  <w:pPr>
                    <w:spacing w:line="240" w:lineRule="auto"/>
                    <w:ind w:firstLineChars="0" w:firstLine="0"/>
                    <w:jc w:val="center"/>
                    <w:rPr>
                      <w:b/>
                      <w:bCs/>
                    </w:rPr>
                  </w:pPr>
                  <w:r w:rsidRPr="00E958AD">
                    <w:rPr>
                      <w:rFonts w:ascii="宋体" w:cs="宋体" w:hint="eastAsia"/>
                      <w:kern w:val="0"/>
                      <w:sz w:val="21"/>
                      <w:szCs w:val="21"/>
                    </w:rPr>
                    <w:t>化粪池</w:t>
                  </w:r>
                </w:p>
              </w:tc>
              <w:tc>
                <w:tcPr>
                  <w:tcW w:w="850" w:type="dxa"/>
                  <w:shd w:val="clear" w:color="auto" w:fill="auto"/>
                  <w:vAlign w:val="center"/>
                </w:tcPr>
                <w:p w14:paraId="4FB3965A" w14:textId="77777777" w:rsidR="002464A5" w:rsidRPr="00E958AD" w:rsidRDefault="002464A5" w:rsidP="002464A5">
                  <w:pPr>
                    <w:spacing w:line="240" w:lineRule="auto"/>
                    <w:ind w:firstLineChars="0" w:firstLine="0"/>
                    <w:jc w:val="center"/>
                    <w:rPr>
                      <w:sz w:val="21"/>
                      <w:szCs w:val="21"/>
                    </w:rPr>
                  </w:pPr>
                  <w:r w:rsidRPr="00E958AD">
                    <w:rPr>
                      <w:rFonts w:hint="eastAsia"/>
                      <w:sz w:val="21"/>
                      <w:szCs w:val="21"/>
                    </w:rPr>
                    <w:t>是</w:t>
                  </w:r>
                </w:p>
              </w:tc>
              <w:tc>
                <w:tcPr>
                  <w:tcW w:w="2139" w:type="dxa"/>
                  <w:shd w:val="clear" w:color="auto" w:fill="auto"/>
                  <w:vAlign w:val="center"/>
                </w:tcPr>
                <w:p w14:paraId="379BC972" w14:textId="177F6449" w:rsidR="002464A5" w:rsidRPr="00E958AD" w:rsidRDefault="002464A5" w:rsidP="002464A5">
                  <w:pPr>
                    <w:spacing w:line="240" w:lineRule="auto"/>
                    <w:ind w:firstLineChars="0" w:firstLine="0"/>
                    <w:jc w:val="center"/>
                    <w:rPr>
                      <w:b/>
                      <w:bCs/>
                    </w:rPr>
                  </w:pPr>
                  <w:r w:rsidRPr="00E958AD">
                    <w:rPr>
                      <w:rFonts w:ascii="宋体" w:cs="宋体" w:hint="eastAsia"/>
                      <w:kern w:val="0"/>
                      <w:sz w:val="21"/>
                      <w:szCs w:val="21"/>
                    </w:rPr>
                    <w:t>委托</w:t>
                  </w:r>
                  <w:r w:rsidR="00477118" w:rsidRPr="00E958AD">
                    <w:rPr>
                      <w:rFonts w:ascii="宋体" w:cs="宋体" w:hint="eastAsia"/>
                      <w:kern w:val="0"/>
                      <w:sz w:val="21"/>
                      <w:szCs w:val="21"/>
                    </w:rPr>
                    <w:t>清掏</w:t>
                  </w:r>
                  <w:r w:rsidR="00232E6E" w:rsidRPr="00E958AD">
                    <w:rPr>
                      <w:rFonts w:ascii="宋体" w:cs="宋体" w:hint="eastAsia"/>
                      <w:kern w:val="0"/>
                      <w:sz w:val="21"/>
                      <w:szCs w:val="21"/>
                    </w:rPr>
                    <w:t>用于周边山地施肥</w:t>
                  </w:r>
                </w:p>
              </w:tc>
            </w:tr>
            <w:tr w:rsidR="00E958AD" w:rsidRPr="00E958AD" w14:paraId="0A1D4E9C" w14:textId="77777777" w:rsidTr="00CF6519">
              <w:trPr>
                <w:trHeight w:val="974"/>
              </w:trPr>
              <w:tc>
                <w:tcPr>
                  <w:tcW w:w="1753" w:type="dxa"/>
                  <w:shd w:val="clear" w:color="auto" w:fill="auto"/>
                  <w:vAlign w:val="center"/>
                </w:tcPr>
                <w:p w14:paraId="2C6ACCDB" w14:textId="04BCF80A" w:rsidR="002464A5" w:rsidRPr="00E958AD" w:rsidRDefault="00A94126" w:rsidP="002464A5">
                  <w:pPr>
                    <w:spacing w:line="240" w:lineRule="auto"/>
                    <w:ind w:firstLineChars="0" w:firstLine="0"/>
                    <w:jc w:val="center"/>
                    <w:rPr>
                      <w:rFonts w:ascii="宋体" w:cs="宋体"/>
                      <w:kern w:val="0"/>
                      <w:sz w:val="21"/>
                      <w:szCs w:val="21"/>
                    </w:rPr>
                  </w:pPr>
                  <w:r w:rsidRPr="00E958AD">
                    <w:rPr>
                      <w:rFonts w:ascii="宋体" w:cs="宋体" w:hint="eastAsia"/>
                      <w:kern w:val="0"/>
                      <w:sz w:val="21"/>
                      <w:szCs w:val="21"/>
                    </w:rPr>
                    <w:t>冲洗废水和初期雨水</w:t>
                  </w:r>
                </w:p>
              </w:tc>
              <w:tc>
                <w:tcPr>
                  <w:tcW w:w="1522" w:type="dxa"/>
                  <w:shd w:val="clear" w:color="auto" w:fill="auto"/>
                  <w:vAlign w:val="center"/>
                </w:tcPr>
                <w:p w14:paraId="1841B305" w14:textId="20563AC8" w:rsidR="002464A5" w:rsidRPr="00E958AD" w:rsidRDefault="00A94126" w:rsidP="002464A5">
                  <w:pPr>
                    <w:spacing w:line="240" w:lineRule="auto"/>
                    <w:ind w:firstLineChars="0" w:firstLine="0"/>
                    <w:jc w:val="center"/>
                    <w:rPr>
                      <w:rFonts w:ascii="宋体" w:cs="宋体"/>
                      <w:kern w:val="0"/>
                      <w:sz w:val="21"/>
                      <w:szCs w:val="21"/>
                    </w:rPr>
                  </w:pPr>
                  <w:r w:rsidRPr="00E958AD">
                    <w:rPr>
                      <w:rFonts w:ascii="宋体" w:cs="宋体" w:hint="eastAsia"/>
                      <w:kern w:val="0"/>
                      <w:sz w:val="21"/>
                      <w:szCs w:val="21"/>
                    </w:rPr>
                    <w:t>隔油、沉淀</w:t>
                  </w:r>
                </w:p>
              </w:tc>
              <w:tc>
                <w:tcPr>
                  <w:tcW w:w="1577" w:type="dxa"/>
                  <w:shd w:val="clear" w:color="auto" w:fill="auto"/>
                  <w:vAlign w:val="center"/>
                </w:tcPr>
                <w:p w14:paraId="2B7D88E8" w14:textId="70EDB30A" w:rsidR="002464A5" w:rsidRPr="00E958AD" w:rsidRDefault="00AD1154" w:rsidP="002464A5">
                  <w:pPr>
                    <w:spacing w:line="240" w:lineRule="auto"/>
                    <w:ind w:firstLineChars="0" w:firstLine="0"/>
                    <w:jc w:val="center"/>
                    <w:rPr>
                      <w:rFonts w:ascii="宋体" w:cs="宋体"/>
                      <w:kern w:val="0"/>
                      <w:sz w:val="21"/>
                      <w:szCs w:val="21"/>
                    </w:rPr>
                  </w:pPr>
                  <w:r w:rsidRPr="00E958AD">
                    <w:rPr>
                      <w:rFonts w:ascii="宋体" w:cs="宋体" w:hint="eastAsia"/>
                      <w:kern w:val="0"/>
                      <w:sz w:val="21"/>
                      <w:szCs w:val="21"/>
                    </w:rPr>
                    <w:t>隔油、</w:t>
                  </w:r>
                  <w:r w:rsidR="00A94126" w:rsidRPr="00E958AD">
                    <w:rPr>
                      <w:rFonts w:ascii="宋体" w:cs="宋体" w:hint="eastAsia"/>
                      <w:kern w:val="0"/>
                      <w:sz w:val="21"/>
                      <w:szCs w:val="21"/>
                    </w:rPr>
                    <w:t>沉淀</w:t>
                  </w:r>
                </w:p>
              </w:tc>
              <w:tc>
                <w:tcPr>
                  <w:tcW w:w="850" w:type="dxa"/>
                  <w:shd w:val="clear" w:color="auto" w:fill="auto"/>
                  <w:vAlign w:val="center"/>
                </w:tcPr>
                <w:p w14:paraId="09F9E7B4" w14:textId="77777777" w:rsidR="002464A5" w:rsidRPr="00E958AD" w:rsidRDefault="002464A5" w:rsidP="002464A5">
                  <w:pPr>
                    <w:spacing w:line="240" w:lineRule="auto"/>
                    <w:ind w:firstLineChars="0" w:firstLine="0"/>
                    <w:jc w:val="center"/>
                    <w:rPr>
                      <w:sz w:val="21"/>
                      <w:szCs w:val="21"/>
                    </w:rPr>
                  </w:pPr>
                  <w:r w:rsidRPr="00E958AD">
                    <w:rPr>
                      <w:rFonts w:hint="eastAsia"/>
                      <w:sz w:val="21"/>
                      <w:szCs w:val="21"/>
                    </w:rPr>
                    <w:t>是</w:t>
                  </w:r>
                </w:p>
              </w:tc>
              <w:tc>
                <w:tcPr>
                  <w:tcW w:w="2139" w:type="dxa"/>
                  <w:shd w:val="clear" w:color="auto" w:fill="auto"/>
                  <w:vAlign w:val="center"/>
                </w:tcPr>
                <w:p w14:paraId="533A9970" w14:textId="42DE98D6" w:rsidR="002464A5" w:rsidRPr="00E958AD" w:rsidRDefault="00A94126" w:rsidP="002464A5">
                  <w:pPr>
                    <w:spacing w:line="240" w:lineRule="auto"/>
                    <w:ind w:firstLineChars="0" w:firstLine="0"/>
                    <w:jc w:val="center"/>
                    <w:rPr>
                      <w:b/>
                      <w:bCs/>
                    </w:rPr>
                  </w:pPr>
                  <w:r w:rsidRPr="00E958AD">
                    <w:rPr>
                      <w:rFonts w:ascii="宋体" w:cs="宋体" w:hint="eastAsia"/>
                      <w:kern w:val="0"/>
                      <w:sz w:val="21"/>
                      <w:szCs w:val="21"/>
                    </w:rPr>
                    <w:t>经</w:t>
                  </w:r>
                  <w:r w:rsidR="0094147A" w:rsidRPr="00E958AD">
                    <w:rPr>
                      <w:rFonts w:ascii="宋体" w:cs="宋体" w:hint="eastAsia"/>
                      <w:kern w:val="0"/>
                      <w:sz w:val="21"/>
                      <w:szCs w:val="21"/>
                    </w:rPr>
                    <w:t>隔油沉淀池</w:t>
                  </w:r>
                  <w:r w:rsidRPr="00E958AD">
                    <w:rPr>
                      <w:rFonts w:ascii="宋体" w:cs="宋体" w:hint="eastAsia"/>
                      <w:kern w:val="0"/>
                      <w:sz w:val="21"/>
                      <w:szCs w:val="21"/>
                    </w:rPr>
                    <w:t>后回用于洒水降尘</w:t>
                  </w:r>
                  <w:r w:rsidR="002464A5" w:rsidRPr="00E958AD">
                    <w:rPr>
                      <w:rFonts w:ascii="宋体" w:cs="宋体" w:hint="eastAsia"/>
                      <w:kern w:val="0"/>
                      <w:sz w:val="21"/>
                      <w:szCs w:val="21"/>
                    </w:rPr>
                    <w:t>，不外排</w:t>
                  </w:r>
                </w:p>
              </w:tc>
            </w:tr>
          </w:tbl>
          <w:p w14:paraId="215D5FE2" w14:textId="263C68C2" w:rsidR="002464A5" w:rsidRPr="00E958AD" w:rsidRDefault="002464A5" w:rsidP="002464A5">
            <w:pPr>
              <w:ind w:firstLine="480"/>
              <w:rPr>
                <w:kern w:val="0"/>
                <w:lang w:val="zh-CN"/>
              </w:rPr>
            </w:pPr>
            <w:r w:rsidRPr="00E958AD">
              <w:rPr>
                <w:rFonts w:hint="eastAsia"/>
                <w:kern w:val="0"/>
                <w:lang w:val="zh-CN"/>
              </w:rPr>
              <w:t>从上表可以看出，本项目采取的废水防治措施符合</w:t>
            </w:r>
            <w:r w:rsidR="00A94126" w:rsidRPr="00E958AD">
              <w:rPr>
                <w:rFonts w:hint="eastAsia"/>
                <w:kern w:val="0"/>
                <w:lang w:val="zh-CN"/>
              </w:rPr>
              <w:t>《排污许可证申请与核发技术规范石墨及其他非金属矿物制品制造》（</w:t>
            </w:r>
            <w:r w:rsidR="00A94126" w:rsidRPr="00E958AD">
              <w:rPr>
                <w:rFonts w:hint="eastAsia"/>
                <w:kern w:val="0"/>
                <w:lang w:val="zh-CN"/>
              </w:rPr>
              <w:t>HJ1119-2020</w:t>
            </w:r>
            <w:r w:rsidR="00A94126" w:rsidRPr="00E958AD">
              <w:rPr>
                <w:rFonts w:hint="eastAsia"/>
                <w:kern w:val="0"/>
                <w:lang w:val="zh-CN"/>
              </w:rPr>
              <w:t>）</w:t>
            </w:r>
            <w:r w:rsidRPr="00E958AD">
              <w:rPr>
                <w:rFonts w:hint="eastAsia"/>
                <w:kern w:val="0"/>
                <w:lang w:val="zh-CN"/>
              </w:rPr>
              <w:t>污染治理可行性技术要求。</w:t>
            </w:r>
            <w:r w:rsidRPr="00E958AD">
              <w:rPr>
                <w:kern w:val="0"/>
                <w:lang w:val="zh-CN"/>
              </w:rPr>
              <w:t xml:space="preserve"> </w:t>
            </w:r>
          </w:p>
          <w:p w14:paraId="16343732" w14:textId="77777777" w:rsidR="002464A5" w:rsidRPr="00E958AD" w:rsidRDefault="002464A5" w:rsidP="002464A5">
            <w:pPr>
              <w:ind w:firstLine="482"/>
              <w:rPr>
                <w:b/>
                <w:bCs/>
                <w:kern w:val="0"/>
                <w:lang w:val="zh-CN"/>
              </w:rPr>
            </w:pPr>
            <w:r w:rsidRPr="00E958AD">
              <w:rPr>
                <w:b/>
                <w:bCs/>
                <w:kern w:val="0"/>
                <w:lang w:val="zh-CN"/>
              </w:rPr>
              <w:t>3</w:t>
            </w:r>
            <w:r w:rsidRPr="00E958AD">
              <w:rPr>
                <w:rFonts w:hint="eastAsia"/>
                <w:b/>
                <w:bCs/>
                <w:kern w:val="0"/>
                <w:lang w:val="zh-CN"/>
              </w:rPr>
              <w:t>、污水不外排可行性分析</w:t>
            </w:r>
            <w:r w:rsidRPr="00E958AD">
              <w:rPr>
                <w:b/>
                <w:bCs/>
                <w:kern w:val="0"/>
                <w:lang w:val="zh-CN"/>
              </w:rPr>
              <w:t xml:space="preserve"> </w:t>
            </w:r>
          </w:p>
          <w:p w14:paraId="6C3647B0" w14:textId="77777777" w:rsidR="002464A5" w:rsidRPr="00E958AD" w:rsidRDefault="002464A5" w:rsidP="002464A5">
            <w:pPr>
              <w:ind w:firstLine="480"/>
              <w:rPr>
                <w:kern w:val="0"/>
                <w:lang w:val="zh-CN"/>
              </w:rPr>
            </w:pPr>
            <w:r w:rsidRPr="00E958AD">
              <w:rPr>
                <w:rFonts w:hint="eastAsia"/>
                <w:kern w:val="0"/>
                <w:lang w:val="zh-CN"/>
              </w:rPr>
              <w:t>（</w:t>
            </w:r>
            <w:r w:rsidRPr="00E958AD">
              <w:rPr>
                <w:kern w:val="0"/>
                <w:lang w:val="zh-CN"/>
              </w:rPr>
              <w:t>1</w:t>
            </w:r>
            <w:r w:rsidRPr="00E958AD">
              <w:rPr>
                <w:rFonts w:hint="eastAsia"/>
                <w:kern w:val="0"/>
                <w:lang w:val="zh-CN"/>
              </w:rPr>
              <w:t>）生活废水：</w:t>
            </w:r>
          </w:p>
          <w:p w14:paraId="7969128F" w14:textId="0885FD52" w:rsidR="002464A5" w:rsidRPr="00E958AD" w:rsidRDefault="002464A5" w:rsidP="002464A5">
            <w:pPr>
              <w:ind w:firstLine="480"/>
              <w:rPr>
                <w:kern w:val="0"/>
                <w:lang w:val="zh-CN"/>
              </w:rPr>
            </w:pPr>
            <w:r w:rsidRPr="00E958AD">
              <w:rPr>
                <w:rFonts w:hint="eastAsia"/>
                <w:kern w:val="0"/>
                <w:lang w:val="zh-CN"/>
              </w:rPr>
              <w:t>根据工程分析，项目营运期产生的主要废水为生活污水，拟建项目生活污水</w:t>
            </w:r>
            <w:r w:rsidR="00A94126" w:rsidRPr="00E958AD">
              <w:rPr>
                <w:rFonts w:hint="eastAsia"/>
                <w:kern w:val="0"/>
                <w:lang w:val="zh-CN"/>
              </w:rPr>
              <w:t>依托东侧混凝土搅拌站化粪池</w:t>
            </w:r>
            <w:r w:rsidR="00DA7E52" w:rsidRPr="00E958AD">
              <w:rPr>
                <w:rFonts w:hint="eastAsia"/>
                <w:kern w:val="0"/>
                <w:lang w:val="zh-CN"/>
              </w:rPr>
              <w:t>（</w:t>
            </w:r>
            <w:r w:rsidR="000D15C5" w:rsidRPr="00E958AD">
              <w:rPr>
                <w:rFonts w:hint="eastAsia"/>
                <w:kern w:val="0"/>
                <w:lang w:val="zh-CN"/>
              </w:rPr>
              <w:t>2</w:t>
            </w:r>
            <w:r w:rsidR="000D15C5" w:rsidRPr="00E958AD">
              <w:rPr>
                <w:kern w:val="0"/>
                <w:lang w:val="zh-CN"/>
              </w:rPr>
              <w:t>0</w:t>
            </w:r>
            <w:r w:rsidR="00DA7E52" w:rsidRPr="00E958AD">
              <w:rPr>
                <w:rFonts w:hint="eastAsia"/>
                <w:kern w:val="0"/>
                <w:lang w:val="zh-CN"/>
              </w:rPr>
              <w:t>m</w:t>
            </w:r>
            <w:r w:rsidR="00DA7E52" w:rsidRPr="00E958AD">
              <w:rPr>
                <w:rFonts w:hint="eastAsia"/>
                <w:kern w:val="0"/>
                <w:vertAlign w:val="superscript"/>
                <w:lang w:val="zh-CN"/>
              </w:rPr>
              <w:t>3</w:t>
            </w:r>
            <w:r w:rsidR="00DA7E52" w:rsidRPr="00E958AD">
              <w:rPr>
                <w:rFonts w:hint="eastAsia"/>
                <w:kern w:val="0"/>
                <w:lang w:val="zh-CN"/>
              </w:rPr>
              <w:t>）</w:t>
            </w:r>
            <w:r w:rsidR="00A94126" w:rsidRPr="00E958AD">
              <w:rPr>
                <w:rFonts w:hint="eastAsia"/>
                <w:kern w:val="0"/>
                <w:lang w:val="zh-CN"/>
              </w:rPr>
              <w:t>处理后回用于周边山地施肥，不外排。</w:t>
            </w:r>
          </w:p>
          <w:p w14:paraId="0B5911FD" w14:textId="0F3B5629" w:rsidR="000D15C5" w:rsidRPr="00E958AD" w:rsidRDefault="000D15C5" w:rsidP="002464A5">
            <w:pPr>
              <w:ind w:firstLine="480"/>
              <w:rPr>
                <w:kern w:val="0"/>
                <w:lang w:val="zh-CN"/>
              </w:rPr>
            </w:pPr>
            <w:r w:rsidRPr="00E958AD">
              <w:rPr>
                <w:rFonts w:hint="eastAsia"/>
                <w:kern w:val="0"/>
                <w:lang w:val="zh-CN"/>
              </w:rPr>
              <w:t>根据调查东侧混凝土搅拌站劳动定员为</w:t>
            </w:r>
            <w:r w:rsidRPr="00E958AD">
              <w:rPr>
                <w:rFonts w:hint="eastAsia"/>
                <w:kern w:val="0"/>
                <w:lang w:val="zh-CN"/>
              </w:rPr>
              <w:t>3</w:t>
            </w:r>
            <w:r w:rsidRPr="00E958AD">
              <w:rPr>
                <w:kern w:val="0"/>
                <w:lang w:val="zh-CN"/>
              </w:rPr>
              <w:t>0</w:t>
            </w:r>
            <w:r w:rsidRPr="00E958AD">
              <w:rPr>
                <w:rFonts w:hint="eastAsia"/>
                <w:kern w:val="0"/>
                <w:lang w:val="zh-CN"/>
              </w:rPr>
              <w:t>人，均不在项目区食宿，则东侧混凝土搅拌站废水产生量为</w:t>
            </w:r>
            <w:r w:rsidRPr="00E958AD">
              <w:rPr>
                <w:rFonts w:hint="eastAsia"/>
                <w:kern w:val="0"/>
                <w:lang w:val="zh-CN"/>
              </w:rPr>
              <w:t>1</w:t>
            </w:r>
            <w:r w:rsidRPr="00E958AD">
              <w:rPr>
                <w:kern w:val="0"/>
                <w:lang w:val="zh-CN"/>
              </w:rPr>
              <w:t>.2</w:t>
            </w:r>
            <w:r w:rsidRPr="00E958AD">
              <w:rPr>
                <w:rFonts w:hint="eastAsia"/>
              </w:rPr>
              <w:t xml:space="preserve"> m</w:t>
            </w:r>
            <w:r w:rsidRPr="00E958AD">
              <w:rPr>
                <w:rFonts w:hint="eastAsia"/>
                <w:vertAlign w:val="superscript"/>
              </w:rPr>
              <w:t>3</w:t>
            </w:r>
            <w:r w:rsidRPr="00E958AD">
              <w:rPr>
                <w:rFonts w:hint="eastAsia"/>
              </w:rPr>
              <w:t>/d</w:t>
            </w:r>
            <w:r w:rsidRPr="00E958AD">
              <w:rPr>
                <w:rFonts w:hint="eastAsia"/>
              </w:rPr>
              <w:t>，</w:t>
            </w:r>
            <w:r w:rsidR="000C6F5B" w:rsidRPr="00E958AD">
              <w:rPr>
                <w:rFonts w:hint="eastAsia"/>
              </w:rPr>
              <w:t>本项目依托后废水产生量为</w:t>
            </w:r>
            <w:r w:rsidR="000C6F5B" w:rsidRPr="00E958AD">
              <w:rPr>
                <w:rFonts w:hint="eastAsia"/>
              </w:rPr>
              <w:t>1</w:t>
            </w:r>
            <w:r w:rsidR="000C6F5B" w:rsidRPr="00E958AD">
              <w:t>.35</w:t>
            </w:r>
            <w:r w:rsidR="000C6F5B" w:rsidRPr="00E958AD">
              <w:rPr>
                <w:rFonts w:hint="eastAsia"/>
              </w:rPr>
              <w:t xml:space="preserve"> m</w:t>
            </w:r>
            <w:r w:rsidR="000C6F5B" w:rsidRPr="00E958AD">
              <w:rPr>
                <w:rFonts w:hint="eastAsia"/>
                <w:vertAlign w:val="superscript"/>
              </w:rPr>
              <w:t>3</w:t>
            </w:r>
            <w:r w:rsidR="000C6F5B" w:rsidRPr="00E958AD">
              <w:rPr>
                <w:rFonts w:hint="eastAsia"/>
              </w:rPr>
              <w:t>/d</w:t>
            </w:r>
            <w:r w:rsidR="000C6F5B" w:rsidRPr="00E958AD">
              <w:rPr>
                <w:rFonts w:hint="eastAsia"/>
              </w:rPr>
              <w:t>，东侧混凝土搅拌站化粪池容积为</w:t>
            </w:r>
            <w:r w:rsidR="000C6F5B" w:rsidRPr="00E958AD">
              <w:rPr>
                <w:rFonts w:hint="eastAsia"/>
              </w:rPr>
              <w:t>2</w:t>
            </w:r>
            <w:r w:rsidR="000C6F5B" w:rsidRPr="00E958AD">
              <w:t>0</w:t>
            </w:r>
            <w:r w:rsidR="000C6F5B" w:rsidRPr="00E958AD">
              <w:rPr>
                <w:rFonts w:hint="eastAsia"/>
              </w:rPr>
              <w:t>m</w:t>
            </w:r>
            <w:r w:rsidR="000C6F5B" w:rsidRPr="00E958AD">
              <w:rPr>
                <w:vertAlign w:val="superscript"/>
              </w:rPr>
              <w:t>3</w:t>
            </w:r>
            <w:r w:rsidR="000C6F5B" w:rsidRPr="00E958AD">
              <w:rPr>
                <w:rFonts w:hint="eastAsia"/>
              </w:rPr>
              <w:t>，可满足依托后至少</w:t>
            </w:r>
            <w:r w:rsidR="000C6F5B" w:rsidRPr="00E958AD">
              <w:rPr>
                <w:rFonts w:hint="eastAsia"/>
              </w:rPr>
              <w:t>1</w:t>
            </w:r>
            <w:r w:rsidR="000C6F5B" w:rsidRPr="00E958AD">
              <w:t>4</w:t>
            </w:r>
            <w:r w:rsidR="000C6F5B" w:rsidRPr="00E958AD">
              <w:rPr>
                <w:rFonts w:hint="eastAsia"/>
              </w:rPr>
              <w:t>天的存量；因此满足依托要求。</w:t>
            </w:r>
          </w:p>
          <w:p w14:paraId="51F59497" w14:textId="7313C091" w:rsidR="00DA7E52" w:rsidRPr="00E958AD" w:rsidRDefault="00DA7E52" w:rsidP="002464A5">
            <w:pPr>
              <w:ind w:firstLine="480"/>
              <w:rPr>
                <w:kern w:val="0"/>
                <w:lang w:val="zh-CN"/>
              </w:rPr>
            </w:pPr>
            <w:r w:rsidRPr="00E958AD">
              <w:rPr>
                <w:rFonts w:hint="eastAsia"/>
                <w:kern w:val="0"/>
                <w:lang w:val="zh-CN"/>
              </w:rPr>
              <w:t>项目生活污水中主要含有</w:t>
            </w:r>
            <w:r w:rsidRPr="00E958AD">
              <w:rPr>
                <w:rFonts w:hint="eastAsia"/>
                <w:kern w:val="0"/>
                <w:lang w:val="zh-CN"/>
              </w:rPr>
              <w:t>COD</w:t>
            </w:r>
            <w:r w:rsidRPr="00E958AD">
              <w:rPr>
                <w:rFonts w:hint="eastAsia"/>
                <w:kern w:val="0"/>
                <w:lang w:val="zh-CN"/>
              </w:rPr>
              <w:t>、</w:t>
            </w:r>
            <w:r w:rsidRPr="00E958AD">
              <w:rPr>
                <w:rFonts w:hint="eastAsia"/>
                <w:kern w:val="0"/>
                <w:lang w:val="zh-CN"/>
              </w:rPr>
              <w:t>BOD</w:t>
            </w:r>
            <w:r w:rsidRPr="00E958AD">
              <w:rPr>
                <w:rFonts w:hint="eastAsia"/>
                <w:kern w:val="0"/>
                <w:vertAlign w:val="subscript"/>
                <w:lang w:val="zh-CN"/>
              </w:rPr>
              <w:t>5</w:t>
            </w:r>
            <w:r w:rsidRPr="00E958AD">
              <w:rPr>
                <w:rFonts w:hint="eastAsia"/>
                <w:kern w:val="0"/>
                <w:lang w:val="zh-CN"/>
              </w:rPr>
              <w:t>、</w:t>
            </w:r>
            <w:r w:rsidRPr="00E958AD">
              <w:rPr>
                <w:rFonts w:hint="eastAsia"/>
                <w:kern w:val="0"/>
                <w:lang w:val="zh-CN"/>
              </w:rPr>
              <w:t>NH</w:t>
            </w:r>
            <w:r w:rsidRPr="00E958AD">
              <w:rPr>
                <w:rFonts w:hint="eastAsia"/>
                <w:kern w:val="0"/>
                <w:vertAlign w:val="subscript"/>
                <w:lang w:val="zh-CN"/>
              </w:rPr>
              <w:t>3</w:t>
            </w:r>
            <w:r w:rsidRPr="00E958AD">
              <w:rPr>
                <w:rFonts w:hint="eastAsia"/>
                <w:kern w:val="0"/>
                <w:lang w:val="zh-CN"/>
              </w:rPr>
              <w:t>-N</w:t>
            </w:r>
            <w:r w:rsidRPr="00E958AD">
              <w:rPr>
                <w:rFonts w:hint="eastAsia"/>
                <w:kern w:val="0"/>
                <w:lang w:val="zh-CN"/>
              </w:rPr>
              <w:t>、</w:t>
            </w:r>
            <w:r w:rsidRPr="00E958AD">
              <w:rPr>
                <w:rFonts w:hint="eastAsia"/>
                <w:kern w:val="0"/>
                <w:lang w:val="zh-CN"/>
              </w:rPr>
              <w:t>SS</w:t>
            </w:r>
            <w:r w:rsidRPr="00E958AD">
              <w:rPr>
                <w:rFonts w:hint="eastAsia"/>
                <w:kern w:val="0"/>
                <w:lang w:val="zh-CN"/>
              </w:rPr>
              <w:t>等，相对简单，生活废水量较小，同时项目周边均为山地等，足以消</w:t>
            </w:r>
            <w:proofErr w:type="gramStart"/>
            <w:r w:rsidRPr="00E958AD">
              <w:rPr>
                <w:rFonts w:hint="eastAsia"/>
                <w:kern w:val="0"/>
                <w:lang w:val="zh-CN"/>
              </w:rPr>
              <w:t>纳产生</w:t>
            </w:r>
            <w:proofErr w:type="gramEnd"/>
            <w:r w:rsidRPr="00E958AD">
              <w:rPr>
                <w:rFonts w:hint="eastAsia"/>
                <w:kern w:val="0"/>
                <w:lang w:val="zh-CN"/>
              </w:rPr>
              <w:t>的生活污水。</w:t>
            </w:r>
          </w:p>
          <w:p w14:paraId="17D08E0E" w14:textId="77777777" w:rsidR="00DA7E52" w:rsidRPr="00E958AD" w:rsidRDefault="00DA7E52" w:rsidP="00DA7E52">
            <w:pPr>
              <w:pStyle w:val="af3"/>
              <w:ind w:firstLine="480"/>
              <w:rPr>
                <w:color w:val="auto"/>
              </w:rPr>
            </w:pPr>
            <w:r w:rsidRPr="00E958AD">
              <w:rPr>
                <w:rFonts w:hint="eastAsia"/>
                <w:color w:val="auto"/>
              </w:rPr>
              <w:lastRenderedPageBreak/>
              <w:t>（</w:t>
            </w:r>
            <w:r w:rsidRPr="00E958AD">
              <w:rPr>
                <w:rFonts w:hint="eastAsia"/>
                <w:color w:val="auto"/>
              </w:rPr>
              <w:t>2</w:t>
            </w:r>
            <w:r w:rsidRPr="00E958AD">
              <w:rPr>
                <w:rFonts w:hint="eastAsia"/>
                <w:color w:val="auto"/>
              </w:rPr>
              <w:t>）项目初期雨水回用可行性分析</w:t>
            </w:r>
          </w:p>
          <w:p w14:paraId="36E66E54" w14:textId="7683198E" w:rsidR="00DA7E52" w:rsidRPr="00E958AD" w:rsidRDefault="00DA7E52" w:rsidP="00DA7E52">
            <w:pPr>
              <w:pStyle w:val="af3"/>
              <w:ind w:firstLine="480"/>
              <w:rPr>
                <w:color w:val="auto"/>
              </w:rPr>
            </w:pPr>
            <w:r w:rsidRPr="00E958AD">
              <w:rPr>
                <w:color w:val="auto"/>
              </w:rPr>
              <w:t>项目</w:t>
            </w:r>
            <w:r w:rsidRPr="00E958AD">
              <w:rPr>
                <w:rFonts w:hint="eastAsia"/>
                <w:color w:val="auto"/>
              </w:rPr>
              <w:t>设置一个</w:t>
            </w:r>
            <w:r w:rsidR="00006CA3" w:rsidRPr="00E958AD">
              <w:rPr>
                <w:color w:val="auto"/>
              </w:rPr>
              <w:t>4</w:t>
            </w:r>
            <w:r w:rsidRPr="00E958AD">
              <w:rPr>
                <w:rFonts w:hint="eastAsia"/>
                <w:color w:val="auto"/>
              </w:rPr>
              <w:t>m</w:t>
            </w:r>
            <w:r w:rsidRPr="00E958AD">
              <w:rPr>
                <w:rFonts w:hint="eastAsia"/>
                <w:color w:val="auto"/>
                <w:vertAlign w:val="superscript"/>
              </w:rPr>
              <w:t>3</w:t>
            </w:r>
            <w:r w:rsidRPr="00E958AD">
              <w:rPr>
                <w:rFonts w:hint="eastAsia"/>
                <w:color w:val="auto"/>
              </w:rPr>
              <w:t>的</w:t>
            </w:r>
            <w:r w:rsidR="0094147A" w:rsidRPr="00E958AD">
              <w:rPr>
                <w:rFonts w:hint="eastAsia"/>
                <w:color w:val="auto"/>
              </w:rPr>
              <w:t>隔油沉淀池</w:t>
            </w:r>
            <w:r w:rsidRPr="00E958AD">
              <w:rPr>
                <w:color w:val="auto"/>
              </w:rPr>
              <w:t>对</w:t>
            </w:r>
            <w:r w:rsidRPr="00E958AD">
              <w:rPr>
                <w:rFonts w:hint="eastAsia"/>
                <w:color w:val="auto"/>
              </w:rPr>
              <w:t>初期雨水</w:t>
            </w:r>
            <w:r w:rsidRPr="00E958AD">
              <w:rPr>
                <w:color w:val="auto"/>
              </w:rPr>
              <w:t>进行沉淀</w:t>
            </w:r>
            <w:r w:rsidRPr="00E958AD">
              <w:rPr>
                <w:rFonts w:hint="eastAsia"/>
                <w:color w:val="auto"/>
              </w:rPr>
              <w:t>处理</w:t>
            </w:r>
            <w:r w:rsidRPr="00E958AD">
              <w:rPr>
                <w:color w:val="auto"/>
              </w:rPr>
              <w:t>后</w:t>
            </w:r>
            <w:r w:rsidRPr="00E958AD">
              <w:rPr>
                <w:rFonts w:hint="eastAsia"/>
                <w:color w:val="auto"/>
              </w:rPr>
              <w:t>，</w:t>
            </w:r>
            <w:r w:rsidR="0094147A" w:rsidRPr="00E958AD">
              <w:rPr>
                <w:rFonts w:hint="eastAsia"/>
                <w:color w:val="auto"/>
              </w:rPr>
              <w:t>隔油沉淀池</w:t>
            </w:r>
            <w:r w:rsidRPr="00E958AD">
              <w:rPr>
                <w:rFonts w:hint="eastAsia"/>
                <w:color w:val="auto"/>
              </w:rPr>
              <w:t>收集沉淀后用于厂区洒水降尘，后期雨水排至周边沟渠。初期雨水中主要含有</w:t>
            </w:r>
            <w:r w:rsidRPr="00E958AD">
              <w:rPr>
                <w:rFonts w:hint="eastAsia"/>
                <w:color w:val="auto"/>
              </w:rPr>
              <w:t>SS</w:t>
            </w:r>
            <w:r w:rsidRPr="00E958AD">
              <w:rPr>
                <w:rFonts w:hint="eastAsia"/>
                <w:color w:val="auto"/>
              </w:rPr>
              <w:t>，</w:t>
            </w:r>
            <w:r w:rsidR="00D317F0" w:rsidRPr="00E958AD">
              <w:rPr>
                <w:rFonts w:hint="eastAsia"/>
                <w:color w:val="auto"/>
              </w:rPr>
              <w:t>经沉淀后较为清洁，洒水降尘后全部蒸发；项目设置完善的雨污分流系统，在正常生产运行条件下，不会有废水外排到周边地表水系，不会对周边地表水环境产生影响。因此初期雨水用于厂区洒水降尘是可行的</w:t>
            </w:r>
            <w:r w:rsidRPr="00E958AD">
              <w:rPr>
                <w:rFonts w:hint="eastAsia"/>
                <w:color w:val="auto"/>
              </w:rPr>
              <w:t>。</w:t>
            </w:r>
          </w:p>
          <w:p w14:paraId="021B30C6" w14:textId="57DD43A1" w:rsidR="00DA7E52" w:rsidRPr="00E958AD" w:rsidRDefault="00DA7E52" w:rsidP="00DA7E52">
            <w:pPr>
              <w:pStyle w:val="af3"/>
              <w:ind w:firstLine="480"/>
              <w:rPr>
                <w:color w:val="auto"/>
              </w:rPr>
            </w:pPr>
            <w:r w:rsidRPr="00E958AD">
              <w:rPr>
                <w:rFonts w:hint="eastAsia"/>
                <w:color w:val="auto"/>
              </w:rPr>
              <w:t>（</w:t>
            </w:r>
            <w:r w:rsidRPr="00E958AD">
              <w:rPr>
                <w:rFonts w:hint="eastAsia"/>
                <w:color w:val="auto"/>
              </w:rPr>
              <w:t>3</w:t>
            </w:r>
            <w:r w:rsidRPr="00E958AD">
              <w:rPr>
                <w:rFonts w:hint="eastAsia"/>
                <w:color w:val="auto"/>
              </w:rPr>
              <w:t>）</w:t>
            </w:r>
            <w:r w:rsidR="003D1C32" w:rsidRPr="00E958AD">
              <w:rPr>
                <w:rFonts w:hint="eastAsia"/>
                <w:color w:val="auto"/>
              </w:rPr>
              <w:t>洗涤塔</w:t>
            </w:r>
            <w:r w:rsidRPr="00E958AD">
              <w:rPr>
                <w:rFonts w:hint="eastAsia"/>
                <w:color w:val="auto"/>
              </w:rPr>
              <w:t>废水循环</w:t>
            </w:r>
            <w:r w:rsidR="003D1C32" w:rsidRPr="00E958AD">
              <w:rPr>
                <w:rFonts w:hint="eastAsia"/>
                <w:color w:val="auto"/>
              </w:rPr>
              <w:t>使用</w:t>
            </w:r>
            <w:r w:rsidRPr="00E958AD">
              <w:rPr>
                <w:rFonts w:hint="eastAsia"/>
                <w:color w:val="auto"/>
              </w:rPr>
              <w:t>可行性分析</w:t>
            </w:r>
          </w:p>
          <w:p w14:paraId="03BA838F" w14:textId="3CF11F7E" w:rsidR="00DA7E52" w:rsidRPr="00E958AD" w:rsidRDefault="00DA7E52" w:rsidP="00DA7E52">
            <w:pPr>
              <w:ind w:firstLine="480"/>
              <w:rPr>
                <w:bCs/>
                <w:kern w:val="0"/>
                <w:lang w:val="zh-CN"/>
              </w:rPr>
            </w:pPr>
            <w:r w:rsidRPr="00E958AD">
              <w:rPr>
                <w:rFonts w:hint="eastAsia"/>
                <w:bCs/>
              </w:rPr>
              <w:t>循环水系统包含</w:t>
            </w:r>
            <w:r w:rsidRPr="00E958AD">
              <w:rPr>
                <w:rFonts w:hint="eastAsia"/>
                <w:bCs/>
              </w:rPr>
              <w:t>1</w:t>
            </w:r>
            <w:r w:rsidRPr="00E958AD">
              <w:rPr>
                <w:rFonts w:hint="eastAsia"/>
                <w:bCs/>
              </w:rPr>
              <w:t>个</w:t>
            </w:r>
            <w:r w:rsidRPr="00E958AD">
              <w:rPr>
                <w:bCs/>
              </w:rPr>
              <w:t>3</w:t>
            </w:r>
            <w:r w:rsidRPr="00E958AD">
              <w:rPr>
                <w:rFonts w:hint="eastAsia"/>
                <w:bCs/>
              </w:rPr>
              <w:t>m</w:t>
            </w:r>
            <w:r w:rsidRPr="00E958AD">
              <w:rPr>
                <w:rFonts w:hint="eastAsia"/>
                <w:bCs/>
                <w:vertAlign w:val="superscript"/>
              </w:rPr>
              <w:t>3</w:t>
            </w:r>
            <w:r w:rsidRPr="00E958AD">
              <w:rPr>
                <w:rFonts w:hint="eastAsia"/>
                <w:bCs/>
              </w:rPr>
              <w:t>循环池，烟气喷淋循环水中主要含</w:t>
            </w:r>
            <w:r w:rsidR="00D317F0" w:rsidRPr="00E958AD">
              <w:rPr>
                <w:rFonts w:hint="eastAsia"/>
                <w:bCs/>
              </w:rPr>
              <w:t>沥青烟和苯并</w:t>
            </w:r>
            <w:proofErr w:type="gramStart"/>
            <w:r w:rsidR="00D317F0" w:rsidRPr="00E958AD">
              <w:rPr>
                <w:rFonts w:hint="eastAsia"/>
                <w:bCs/>
              </w:rPr>
              <w:t>芘</w:t>
            </w:r>
            <w:proofErr w:type="gramEnd"/>
            <w:r w:rsidRPr="00E958AD">
              <w:rPr>
                <w:rFonts w:hint="eastAsia"/>
                <w:bCs/>
              </w:rPr>
              <w:t>等，</w:t>
            </w:r>
            <w:r w:rsidR="003D1C32" w:rsidRPr="00E958AD">
              <w:rPr>
                <w:rFonts w:hint="eastAsia"/>
                <w:bCs/>
              </w:rPr>
              <w:t>由于温度降低，烟气中的焦油析出，定期清理焦油，并补充新鲜水，</w:t>
            </w:r>
            <w:r w:rsidR="000C6ED6" w:rsidRPr="00E958AD">
              <w:rPr>
                <w:rFonts w:hint="eastAsia"/>
                <w:bCs/>
              </w:rPr>
              <w:t>喷淋塔主要用于烟气的降温，对水质要求不高，</w:t>
            </w:r>
            <w:r w:rsidR="003D1C32" w:rsidRPr="00E958AD">
              <w:rPr>
                <w:rFonts w:hint="eastAsia"/>
                <w:bCs/>
              </w:rPr>
              <w:t>可保证循环水水质满足喷淋水的要求，</w:t>
            </w:r>
            <w:r w:rsidRPr="00E958AD">
              <w:rPr>
                <w:rFonts w:hint="eastAsia"/>
                <w:bCs/>
                <w:kern w:val="0"/>
                <w:lang w:val="zh-CN"/>
              </w:rPr>
              <w:t>循环使用是可行的。</w:t>
            </w:r>
          </w:p>
          <w:p w14:paraId="3CC6C398" w14:textId="4B0AFE81" w:rsidR="002464A5" w:rsidRPr="00E958AD" w:rsidRDefault="002464A5" w:rsidP="002464A5">
            <w:pPr>
              <w:ind w:firstLine="482"/>
              <w:rPr>
                <w:b/>
                <w:bCs/>
                <w:kern w:val="0"/>
                <w:lang w:val="zh-CN"/>
              </w:rPr>
            </w:pPr>
            <w:r w:rsidRPr="00E958AD">
              <w:rPr>
                <w:b/>
                <w:bCs/>
                <w:kern w:val="0"/>
                <w:lang w:val="zh-CN"/>
              </w:rPr>
              <w:t>4</w:t>
            </w:r>
            <w:r w:rsidRPr="00E958AD">
              <w:rPr>
                <w:rFonts w:hint="eastAsia"/>
                <w:b/>
                <w:bCs/>
                <w:kern w:val="0"/>
                <w:lang w:val="zh-CN"/>
              </w:rPr>
              <w:t>、项目废水环境影响分析</w:t>
            </w:r>
            <w:r w:rsidRPr="00E958AD">
              <w:rPr>
                <w:b/>
                <w:bCs/>
                <w:kern w:val="0"/>
                <w:lang w:val="zh-CN"/>
              </w:rPr>
              <w:t xml:space="preserve"> </w:t>
            </w:r>
          </w:p>
          <w:p w14:paraId="304A6660" w14:textId="03736C1C" w:rsidR="002464A5" w:rsidRPr="00E958AD" w:rsidRDefault="002464A5" w:rsidP="002464A5">
            <w:pPr>
              <w:ind w:firstLine="480"/>
              <w:rPr>
                <w:kern w:val="0"/>
                <w:lang w:val="zh-CN"/>
              </w:rPr>
            </w:pPr>
            <w:r w:rsidRPr="00E958AD">
              <w:rPr>
                <w:rFonts w:hint="eastAsia"/>
                <w:kern w:val="0"/>
                <w:lang w:val="zh-CN"/>
              </w:rPr>
              <w:t>项目运行期生活污水经化粪池预处理后</w:t>
            </w:r>
            <w:r w:rsidR="000C6F5B" w:rsidRPr="00E958AD">
              <w:rPr>
                <w:rFonts w:hint="eastAsia"/>
                <w:kern w:val="0"/>
                <w:lang w:val="zh-CN"/>
              </w:rPr>
              <w:t>回用于周边山地施肥，不外排</w:t>
            </w:r>
            <w:r w:rsidRPr="00E958AD">
              <w:rPr>
                <w:rFonts w:hint="eastAsia"/>
                <w:kern w:val="0"/>
                <w:lang w:val="zh-CN"/>
              </w:rPr>
              <w:t>；项目初期雨水主要污染物为</w:t>
            </w:r>
            <w:r w:rsidRPr="00E958AD">
              <w:rPr>
                <w:kern w:val="0"/>
                <w:lang w:val="zh-CN"/>
              </w:rPr>
              <w:t>SS</w:t>
            </w:r>
            <w:r w:rsidRPr="00E958AD">
              <w:rPr>
                <w:rFonts w:hint="eastAsia"/>
                <w:kern w:val="0"/>
                <w:lang w:val="zh-CN"/>
              </w:rPr>
              <w:t>，通过</w:t>
            </w:r>
            <w:proofErr w:type="gramStart"/>
            <w:r w:rsidRPr="00E958AD">
              <w:rPr>
                <w:rFonts w:hint="eastAsia"/>
                <w:kern w:val="0"/>
                <w:lang w:val="zh-CN"/>
              </w:rPr>
              <w:t>截</w:t>
            </w:r>
            <w:proofErr w:type="gramEnd"/>
            <w:r w:rsidRPr="00E958AD">
              <w:rPr>
                <w:rFonts w:hint="eastAsia"/>
                <w:kern w:val="0"/>
                <w:lang w:val="zh-CN"/>
              </w:rPr>
              <w:t>排水设施和</w:t>
            </w:r>
            <w:r w:rsidR="0094147A" w:rsidRPr="00E958AD">
              <w:rPr>
                <w:rFonts w:hint="eastAsia"/>
                <w:kern w:val="0"/>
                <w:lang w:val="zh-CN"/>
              </w:rPr>
              <w:t>隔油沉淀池</w:t>
            </w:r>
            <w:r w:rsidRPr="00E958AD">
              <w:rPr>
                <w:rFonts w:hint="eastAsia"/>
                <w:kern w:val="0"/>
                <w:lang w:val="zh-CN"/>
              </w:rPr>
              <w:t>收集处理可大大降低</w:t>
            </w:r>
            <w:r w:rsidRPr="00E958AD">
              <w:rPr>
                <w:kern w:val="0"/>
                <w:lang w:val="zh-CN"/>
              </w:rPr>
              <w:t>SS</w:t>
            </w:r>
            <w:r w:rsidRPr="00E958AD">
              <w:rPr>
                <w:rFonts w:hint="eastAsia"/>
                <w:kern w:val="0"/>
                <w:lang w:val="zh-CN"/>
              </w:rPr>
              <w:t>的浓度，</w:t>
            </w:r>
            <w:r w:rsidR="000C6ED6" w:rsidRPr="00E958AD">
              <w:rPr>
                <w:rFonts w:hint="eastAsia"/>
                <w:kern w:val="0"/>
                <w:lang w:val="zh-CN"/>
              </w:rPr>
              <w:t>洒水降尘后全部蒸发不外排，</w:t>
            </w:r>
            <w:r w:rsidRPr="00E958AD">
              <w:rPr>
                <w:rFonts w:hint="eastAsia"/>
                <w:kern w:val="0"/>
                <w:lang w:val="zh-CN"/>
              </w:rPr>
              <w:t>项目废水对周围地表水环境影响不大。</w:t>
            </w:r>
            <w:r w:rsidRPr="00E958AD">
              <w:rPr>
                <w:kern w:val="0"/>
                <w:lang w:val="zh-CN"/>
              </w:rPr>
              <w:t xml:space="preserve"> </w:t>
            </w:r>
          </w:p>
          <w:p w14:paraId="314647A5" w14:textId="77777777" w:rsidR="002464A5" w:rsidRPr="00E958AD" w:rsidRDefault="002464A5" w:rsidP="002464A5">
            <w:pPr>
              <w:widowControl/>
              <w:ind w:firstLine="482"/>
              <w:jc w:val="left"/>
              <w:rPr>
                <w:b/>
                <w:bCs/>
                <w:kern w:val="0"/>
                <w:lang w:bidi="ar"/>
              </w:rPr>
            </w:pPr>
            <w:r w:rsidRPr="00E958AD">
              <w:rPr>
                <w:rFonts w:hint="eastAsia"/>
                <w:b/>
                <w:bCs/>
                <w:kern w:val="0"/>
                <w:lang w:bidi="ar"/>
              </w:rPr>
              <w:t>5</w:t>
            </w:r>
            <w:r w:rsidRPr="00E958AD">
              <w:rPr>
                <w:rFonts w:hint="eastAsia"/>
                <w:b/>
                <w:bCs/>
                <w:kern w:val="0"/>
                <w:lang w:bidi="ar"/>
              </w:rPr>
              <w:t>、自行监测计划</w:t>
            </w:r>
            <w:r w:rsidRPr="00E958AD">
              <w:rPr>
                <w:rFonts w:hint="eastAsia"/>
                <w:b/>
                <w:bCs/>
                <w:kern w:val="0"/>
                <w:lang w:bidi="ar"/>
              </w:rPr>
              <w:t xml:space="preserve"> </w:t>
            </w:r>
          </w:p>
          <w:p w14:paraId="70374574" w14:textId="31721B6C" w:rsidR="002464A5" w:rsidRPr="00E958AD" w:rsidRDefault="002464A5" w:rsidP="002464A5">
            <w:pPr>
              <w:widowControl/>
              <w:ind w:firstLine="480"/>
              <w:jc w:val="left"/>
              <w:rPr>
                <w:kern w:val="0"/>
              </w:rPr>
            </w:pPr>
            <w:r w:rsidRPr="00E958AD">
              <w:rPr>
                <w:rFonts w:hint="eastAsia"/>
                <w:kern w:val="0"/>
              </w:rPr>
              <w:t>根据《排污许可证申请与核发技术规范——总则》（</w:t>
            </w:r>
            <w:r w:rsidRPr="00E958AD">
              <w:rPr>
                <w:rFonts w:hint="eastAsia"/>
                <w:kern w:val="0"/>
              </w:rPr>
              <w:t>HJ942-2018</w:t>
            </w:r>
            <w:r w:rsidRPr="00E958AD">
              <w:rPr>
                <w:rFonts w:hint="eastAsia"/>
                <w:kern w:val="0"/>
              </w:rPr>
              <w:t>），《排污单位自行监测技术指南</w:t>
            </w:r>
            <w:r w:rsidRPr="00E958AD">
              <w:rPr>
                <w:rFonts w:hint="eastAsia"/>
                <w:kern w:val="0"/>
              </w:rPr>
              <w:t xml:space="preserve"> </w:t>
            </w:r>
            <w:r w:rsidRPr="00E958AD">
              <w:rPr>
                <w:rFonts w:hint="eastAsia"/>
                <w:kern w:val="0"/>
              </w:rPr>
              <w:t>总则》（</w:t>
            </w:r>
            <w:r w:rsidRPr="00E958AD">
              <w:t>HJ819-2017</w:t>
            </w:r>
            <w:r w:rsidRPr="00E958AD">
              <w:rPr>
                <w:rFonts w:hint="eastAsia"/>
                <w:kern w:val="0"/>
              </w:rPr>
              <w:t>），</w:t>
            </w:r>
            <w:r w:rsidR="00A94126" w:rsidRPr="00E958AD">
              <w:rPr>
                <w:rFonts w:hint="eastAsia"/>
                <w:kern w:val="0"/>
                <w:lang w:bidi="ar"/>
              </w:rPr>
              <w:t>《排污许可证申请与核发技术规范石墨及其他非金属矿物制品制造》（</w:t>
            </w:r>
            <w:r w:rsidR="00A94126" w:rsidRPr="00E958AD">
              <w:rPr>
                <w:rFonts w:hint="eastAsia"/>
                <w:kern w:val="0"/>
                <w:lang w:bidi="ar"/>
              </w:rPr>
              <w:t>HJ1119-2020</w:t>
            </w:r>
            <w:r w:rsidR="00A94126" w:rsidRPr="00E958AD">
              <w:rPr>
                <w:rFonts w:hint="eastAsia"/>
                <w:kern w:val="0"/>
                <w:lang w:bidi="ar"/>
              </w:rPr>
              <w:t>）</w:t>
            </w:r>
            <w:r w:rsidRPr="00E958AD">
              <w:rPr>
                <w:rFonts w:hint="eastAsia"/>
                <w:kern w:val="0"/>
                <w:lang w:bidi="ar"/>
              </w:rPr>
              <w:t>中的废水自行监测要求，</w:t>
            </w:r>
            <w:r w:rsidRPr="00E958AD">
              <w:rPr>
                <w:rFonts w:hint="eastAsia"/>
                <w:kern w:val="0"/>
              </w:rPr>
              <w:t>本项目废水不外排不设自行监测计划，雨水应设置监测点，雨水监测计划见下表。</w:t>
            </w:r>
          </w:p>
          <w:p w14:paraId="13705C0B" w14:textId="1CC3E38C" w:rsidR="002464A5" w:rsidRPr="00E958AD" w:rsidRDefault="002464A5" w:rsidP="002464A5">
            <w:pPr>
              <w:spacing w:line="276" w:lineRule="auto"/>
              <w:ind w:firstLine="422"/>
              <w:jc w:val="center"/>
              <w:rPr>
                <w:b/>
                <w:bCs/>
                <w:sz w:val="21"/>
                <w:szCs w:val="21"/>
              </w:rPr>
            </w:pPr>
            <w:r w:rsidRPr="00E958AD">
              <w:rPr>
                <w:b/>
                <w:bCs/>
                <w:sz w:val="21"/>
                <w:szCs w:val="21"/>
              </w:rPr>
              <w:t>表</w:t>
            </w:r>
            <w:r w:rsidRPr="00E958AD">
              <w:rPr>
                <w:b/>
                <w:bCs/>
                <w:sz w:val="21"/>
                <w:szCs w:val="21"/>
              </w:rPr>
              <w:t>4-</w:t>
            </w:r>
            <w:r w:rsidR="00302AB3" w:rsidRPr="00E958AD">
              <w:rPr>
                <w:b/>
                <w:bCs/>
                <w:sz w:val="21"/>
                <w:szCs w:val="21"/>
              </w:rPr>
              <w:t>11</w:t>
            </w:r>
            <w:r w:rsidRPr="00E958AD">
              <w:rPr>
                <w:b/>
                <w:bCs/>
                <w:sz w:val="21"/>
                <w:szCs w:val="21"/>
              </w:rPr>
              <w:t xml:space="preserve">  </w:t>
            </w:r>
            <w:r w:rsidRPr="00E958AD">
              <w:rPr>
                <w:rFonts w:hint="eastAsia"/>
                <w:b/>
                <w:bCs/>
                <w:sz w:val="21"/>
                <w:szCs w:val="21"/>
              </w:rPr>
              <w:t>环境监测计划一览表</w:t>
            </w:r>
          </w:p>
          <w:tbl>
            <w:tblPr>
              <w:tblW w:w="7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1"/>
              <w:gridCol w:w="2735"/>
              <w:gridCol w:w="2463"/>
            </w:tblGrid>
            <w:tr w:rsidR="00E958AD" w:rsidRPr="00E958AD" w14:paraId="07253DDD" w14:textId="77777777" w:rsidTr="00BC5A52">
              <w:trPr>
                <w:trHeight w:val="312"/>
              </w:trPr>
              <w:tc>
                <w:tcPr>
                  <w:tcW w:w="2641" w:type="dxa"/>
                  <w:shd w:val="clear" w:color="auto" w:fill="auto"/>
                </w:tcPr>
                <w:p w14:paraId="5887D0DC" w14:textId="77777777" w:rsidR="002464A5" w:rsidRPr="00E958AD" w:rsidRDefault="002464A5" w:rsidP="002464A5">
                  <w:pPr>
                    <w:widowControl/>
                    <w:spacing w:line="240" w:lineRule="auto"/>
                    <w:ind w:firstLineChars="0" w:firstLine="0"/>
                    <w:jc w:val="center"/>
                    <w:rPr>
                      <w:b/>
                      <w:bCs/>
                      <w:sz w:val="21"/>
                      <w:szCs w:val="21"/>
                    </w:rPr>
                  </w:pPr>
                  <w:r w:rsidRPr="00E958AD">
                    <w:rPr>
                      <w:b/>
                      <w:bCs/>
                      <w:sz w:val="21"/>
                      <w:szCs w:val="21"/>
                    </w:rPr>
                    <w:t>监测点位</w:t>
                  </w:r>
                </w:p>
              </w:tc>
              <w:tc>
                <w:tcPr>
                  <w:tcW w:w="2735" w:type="dxa"/>
                  <w:shd w:val="clear" w:color="auto" w:fill="auto"/>
                </w:tcPr>
                <w:p w14:paraId="6D6470F8" w14:textId="77777777" w:rsidR="002464A5" w:rsidRPr="00E958AD" w:rsidRDefault="002464A5" w:rsidP="002464A5">
                  <w:pPr>
                    <w:widowControl/>
                    <w:spacing w:line="240" w:lineRule="auto"/>
                    <w:ind w:firstLineChars="0" w:firstLine="0"/>
                    <w:jc w:val="center"/>
                    <w:rPr>
                      <w:b/>
                      <w:bCs/>
                      <w:sz w:val="21"/>
                      <w:szCs w:val="21"/>
                    </w:rPr>
                  </w:pPr>
                  <w:r w:rsidRPr="00E958AD">
                    <w:rPr>
                      <w:b/>
                      <w:bCs/>
                      <w:sz w:val="21"/>
                      <w:szCs w:val="21"/>
                    </w:rPr>
                    <w:t>主要监测指标</w:t>
                  </w:r>
                </w:p>
              </w:tc>
              <w:tc>
                <w:tcPr>
                  <w:tcW w:w="2462" w:type="dxa"/>
                  <w:shd w:val="clear" w:color="auto" w:fill="auto"/>
                </w:tcPr>
                <w:p w14:paraId="414ECD42" w14:textId="77777777" w:rsidR="002464A5" w:rsidRPr="00E958AD" w:rsidRDefault="002464A5" w:rsidP="002464A5">
                  <w:pPr>
                    <w:widowControl/>
                    <w:spacing w:line="240" w:lineRule="auto"/>
                    <w:ind w:firstLineChars="0" w:firstLine="0"/>
                    <w:jc w:val="center"/>
                    <w:rPr>
                      <w:b/>
                      <w:bCs/>
                      <w:sz w:val="21"/>
                      <w:szCs w:val="21"/>
                    </w:rPr>
                  </w:pPr>
                  <w:r w:rsidRPr="00E958AD">
                    <w:rPr>
                      <w:b/>
                      <w:bCs/>
                      <w:sz w:val="21"/>
                      <w:szCs w:val="21"/>
                    </w:rPr>
                    <w:t>监测频次</w:t>
                  </w:r>
                </w:p>
              </w:tc>
            </w:tr>
            <w:tr w:rsidR="00E958AD" w:rsidRPr="00E958AD" w14:paraId="38733B03" w14:textId="77777777" w:rsidTr="00BC5A52">
              <w:trPr>
                <w:trHeight w:val="299"/>
              </w:trPr>
              <w:tc>
                <w:tcPr>
                  <w:tcW w:w="2641" w:type="dxa"/>
                  <w:shd w:val="clear" w:color="auto" w:fill="auto"/>
                </w:tcPr>
                <w:p w14:paraId="3AC2F571" w14:textId="77777777" w:rsidR="002464A5" w:rsidRPr="00E958AD" w:rsidRDefault="002464A5" w:rsidP="002464A5">
                  <w:pPr>
                    <w:widowControl/>
                    <w:spacing w:line="240" w:lineRule="auto"/>
                    <w:ind w:firstLineChars="0" w:firstLine="0"/>
                    <w:jc w:val="center"/>
                    <w:rPr>
                      <w:sz w:val="21"/>
                      <w:szCs w:val="21"/>
                    </w:rPr>
                  </w:pPr>
                  <w:r w:rsidRPr="00E958AD">
                    <w:rPr>
                      <w:sz w:val="21"/>
                      <w:szCs w:val="21"/>
                    </w:rPr>
                    <w:t>雨水排放口</w:t>
                  </w:r>
                </w:p>
              </w:tc>
              <w:tc>
                <w:tcPr>
                  <w:tcW w:w="2735" w:type="dxa"/>
                  <w:shd w:val="clear" w:color="auto" w:fill="auto"/>
                </w:tcPr>
                <w:p w14:paraId="644EC5B1" w14:textId="77777777" w:rsidR="002464A5" w:rsidRPr="00E958AD" w:rsidRDefault="002464A5" w:rsidP="002464A5">
                  <w:pPr>
                    <w:widowControl/>
                    <w:spacing w:line="240" w:lineRule="auto"/>
                    <w:ind w:firstLineChars="0" w:firstLine="0"/>
                    <w:jc w:val="center"/>
                    <w:rPr>
                      <w:sz w:val="21"/>
                      <w:szCs w:val="21"/>
                    </w:rPr>
                  </w:pPr>
                  <w:r w:rsidRPr="00E958AD">
                    <w:rPr>
                      <w:sz w:val="21"/>
                      <w:szCs w:val="21"/>
                    </w:rPr>
                    <w:t>化学需氧量、氨氮</w:t>
                  </w:r>
                </w:p>
              </w:tc>
              <w:tc>
                <w:tcPr>
                  <w:tcW w:w="2462" w:type="dxa"/>
                  <w:shd w:val="clear" w:color="auto" w:fill="auto"/>
                </w:tcPr>
                <w:p w14:paraId="3D0308BE" w14:textId="77777777" w:rsidR="002464A5" w:rsidRPr="00E958AD" w:rsidRDefault="002464A5" w:rsidP="002464A5">
                  <w:pPr>
                    <w:widowControl/>
                    <w:spacing w:line="240" w:lineRule="auto"/>
                    <w:ind w:firstLineChars="0" w:firstLine="0"/>
                    <w:jc w:val="center"/>
                    <w:rPr>
                      <w:sz w:val="21"/>
                      <w:szCs w:val="21"/>
                    </w:rPr>
                  </w:pPr>
                  <w:r w:rsidRPr="00E958AD">
                    <w:rPr>
                      <w:sz w:val="21"/>
                      <w:szCs w:val="21"/>
                    </w:rPr>
                    <w:t xml:space="preserve">1 </w:t>
                  </w:r>
                  <w:r w:rsidRPr="00E958AD">
                    <w:rPr>
                      <w:sz w:val="21"/>
                      <w:szCs w:val="21"/>
                    </w:rPr>
                    <w:t>次</w:t>
                  </w:r>
                  <w:r w:rsidRPr="00E958AD">
                    <w:rPr>
                      <w:sz w:val="21"/>
                      <w:szCs w:val="21"/>
                    </w:rPr>
                    <w:t>/</w:t>
                  </w:r>
                  <w:r w:rsidRPr="00E958AD">
                    <w:rPr>
                      <w:sz w:val="21"/>
                      <w:szCs w:val="21"/>
                    </w:rPr>
                    <w:t>日</w:t>
                  </w:r>
                  <w:r w:rsidRPr="00E958AD">
                    <w:rPr>
                      <w:sz w:val="21"/>
                      <w:szCs w:val="21"/>
                    </w:rPr>
                    <w:t>a</w:t>
                  </w:r>
                </w:p>
              </w:tc>
            </w:tr>
            <w:tr w:rsidR="00E958AD" w:rsidRPr="00E958AD" w14:paraId="5332C12D" w14:textId="77777777" w:rsidTr="00BC5A52">
              <w:trPr>
                <w:trHeight w:val="625"/>
              </w:trPr>
              <w:tc>
                <w:tcPr>
                  <w:tcW w:w="7839" w:type="dxa"/>
                  <w:gridSpan w:val="3"/>
                  <w:shd w:val="clear" w:color="auto" w:fill="auto"/>
                </w:tcPr>
                <w:p w14:paraId="37ABC1B3" w14:textId="77777777" w:rsidR="002464A5" w:rsidRPr="00E958AD" w:rsidRDefault="002464A5" w:rsidP="002464A5">
                  <w:pPr>
                    <w:widowControl/>
                    <w:spacing w:line="240" w:lineRule="auto"/>
                    <w:ind w:firstLineChars="0" w:firstLine="0"/>
                    <w:jc w:val="left"/>
                    <w:rPr>
                      <w:sz w:val="21"/>
                      <w:szCs w:val="21"/>
                    </w:rPr>
                  </w:pPr>
                  <w:r w:rsidRPr="00E958AD">
                    <w:rPr>
                      <w:sz w:val="21"/>
                      <w:szCs w:val="21"/>
                    </w:rPr>
                    <w:t>a</w:t>
                  </w:r>
                  <w:r w:rsidRPr="00E958AD">
                    <w:rPr>
                      <w:sz w:val="21"/>
                      <w:szCs w:val="21"/>
                    </w:rPr>
                    <w:t>雨水排放口有流动水排放时开展监测，排放期间按日监测，如监测一年无异常情况，每季度第一次有流动水排放时按日开展监测。</w:t>
                  </w:r>
                </w:p>
              </w:tc>
            </w:tr>
          </w:tbl>
          <w:p w14:paraId="1D7AE203" w14:textId="0E3D52ED" w:rsidR="005C4016" w:rsidRPr="00E958AD" w:rsidRDefault="005C4016" w:rsidP="00042E34">
            <w:pPr>
              <w:widowControl/>
              <w:ind w:firstLine="482"/>
              <w:jc w:val="left"/>
              <w:rPr>
                <w:b/>
                <w:bCs/>
              </w:rPr>
            </w:pPr>
            <w:r w:rsidRPr="00E958AD">
              <w:rPr>
                <w:rFonts w:hint="eastAsia"/>
                <w:b/>
                <w:bCs/>
                <w:kern w:val="0"/>
                <w:lang w:val="zh-CN"/>
              </w:rPr>
              <w:t>三、运营期噪声环境影响及防治措施</w:t>
            </w:r>
          </w:p>
          <w:p w14:paraId="7C6B172E" w14:textId="0F251A9E" w:rsidR="00042E34" w:rsidRPr="00E958AD" w:rsidRDefault="00042E34" w:rsidP="00042E34">
            <w:pPr>
              <w:widowControl/>
              <w:ind w:firstLine="482"/>
              <w:jc w:val="left"/>
              <w:rPr>
                <w:b/>
                <w:bCs/>
              </w:rPr>
            </w:pPr>
            <w:r w:rsidRPr="00E958AD">
              <w:rPr>
                <w:rFonts w:hint="eastAsia"/>
                <w:b/>
                <w:bCs/>
              </w:rPr>
              <w:t>1</w:t>
            </w:r>
            <w:r w:rsidRPr="00E958AD">
              <w:rPr>
                <w:rFonts w:hint="eastAsia"/>
                <w:b/>
                <w:bCs/>
              </w:rPr>
              <w:t>、污染源分析</w:t>
            </w:r>
          </w:p>
          <w:p w14:paraId="33653D11" w14:textId="47D0D8E4" w:rsidR="00042E34" w:rsidRPr="00E958AD" w:rsidRDefault="00042E34" w:rsidP="00042E34">
            <w:pPr>
              <w:widowControl/>
              <w:ind w:firstLine="480"/>
              <w:jc w:val="left"/>
            </w:pPr>
            <w:r w:rsidRPr="00E958AD">
              <w:rPr>
                <w:rFonts w:hint="eastAsia"/>
              </w:rPr>
              <w:t>项目建成后营运期主要噪声源为生产设备等设备运行时的噪声，噪声特征以连续性噪声为主，间歇性噪声为辅。各类设备运行噪声级范围在</w:t>
            </w:r>
            <w:r w:rsidR="00B9231A" w:rsidRPr="00E958AD">
              <w:lastRenderedPageBreak/>
              <w:t>7</w:t>
            </w:r>
            <w:r w:rsidRPr="00E958AD">
              <w:rPr>
                <w:rFonts w:hint="eastAsia"/>
              </w:rPr>
              <w:t>5~</w:t>
            </w:r>
            <w:r w:rsidR="00B9231A" w:rsidRPr="00E958AD">
              <w:t>90</w:t>
            </w:r>
            <w:r w:rsidRPr="00E958AD">
              <w:rPr>
                <w:rFonts w:hint="eastAsia"/>
              </w:rPr>
              <w:t>dB(A)</w:t>
            </w:r>
            <w:r w:rsidRPr="00E958AD">
              <w:rPr>
                <w:rFonts w:hint="eastAsia"/>
              </w:rPr>
              <w:t>之间。各类设备均布局于室内，工业企业噪声源强调查清单详见下表：</w:t>
            </w:r>
          </w:p>
          <w:p w14:paraId="4DE48AAB" w14:textId="77777777" w:rsidR="00042E34" w:rsidRPr="00E958AD" w:rsidRDefault="00042E34" w:rsidP="00042E34">
            <w:pPr>
              <w:pStyle w:val="wlh"/>
              <w:ind w:firstLine="482"/>
              <w:rPr>
                <w:rFonts w:ascii="Times New Roman" w:eastAsia="宋体" w:hAnsi="Times New Roman"/>
                <w:b/>
                <w:bCs/>
              </w:rPr>
            </w:pPr>
            <w:r w:rsidRPr="00E958AD">
              <w:rPr>
                <w:rFonts w:ascii="Times New Roman" w:eastAsia="宋体" w:hAnsi="Times New Roman" w:hint="eastAsia"/>
                <w:b/>
                <w:bCs/>
              </w:rPr>
              <w:t>表</w:t>
            </w:r>
            <w:r w:rsidRPr="00E958AD">
              <w:rPr>
                <w:rFonts w:ascii="Times New Roman" w:eastAsia="宋体" w:hAnsi="Times New Roman" w:hint="eastAsia"/>
                <w:b/>
                <w:bCs/>
              </w:rPr>
              <w:t>4-</w:t>
            </w:r>
            <w:r w:rsidRPr="00E958AD">
              <w:rPr>
                <w:rFonts w:ascii="Times New Roman" w:eastAsia="宋体" w:hAnsi="Times New Roman"/>
                <w:b/>
                <w:bCs/>
              </w:rPr>
              <w:t>12</w:t>
            </w:r>
            <w:r w:rsidRPr="00E958AD">
              <w:rPr>
                <w:rFonts w:ascii="Times New Roman" w:eastAsia="宋体" w:hAnsi="Times New Roman" w:hint="eastAsia"/>
                <w:b/>
                <w:bCs/>
              </w:rPr>
              <w:t>工业企业噪声源强调查清单（室内声源）单位：</w:t>
            </w:r>
            <w:r w:rsidRPr="00E958AD">
              <w:rPr>
                <w:rFonts w:ascii="Times New Roman" w:eastAsia="宋体" w:hAnsi="Times New Roman" w:hint="eastAsia"/>
                <w:b/>
                <w:bCs/>
              </w:rPr>
              <w:t>dB(A)</w:t>
            </w:r>
          </w:p>
          <w:tbl>
            <w:tblPr>
              <w:tblW w:w="7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7"/>
              <w:gridCol w:w="438"/>
              <w:gridCol w:w="797"/>
              <w:gridCol w:w="817"/>
              <w:gridCol w:w="692"/>
              <w:gridCol w:w="664"/>
              <w:gridCol w:w="733"/>
              <w:gridCol w:w="430"/>
              <w:gridCol w:w="581"/>
              <w:gridCol w:w="790"/>
              <w:gridCol w:w="790"/>
              <w:gridCol w:w="667"/>
            </w:tblGrid>
            <w:tr w:rsidR="00E958AD" w:rsidRPr="00E958AD" w14:paraId="426B9A2E" w14:textId="77777777" w:rsidTr="005C4016">
              <w:trPr>
                <w:trHeight w:val="559"/>
              </w:trPr>
              <w:tc>
                <w:tcPr>
                  <w:tcW w:w="273" w:type="pct"/>
                  <w:vMerge w:val="restart"/>
                  <w:vAlign w:val="center"/>
                </w:tcPr>
                <w:p w14:paraId="40C24296" w14:textId="77777777" w:rsidR="005C4016" w:rsidRPr="00E958AD" w:rsidRDefault="005C4016" w:rsidP="005C4016">
                  <w:pPr>
                    <w:adjustRightInd w:val="0"/>
                    <w:snapToGrid w:val="0"/>
                    <w:spacing w:line="240" w:lineRule="auto"/>
                    <w:ind w:firstLineChars="0" w:firstLine="0"/>
                    <w:jc w:val="center"/>
                    <w:rPr>
                      <w:b/>
                      <w:sz w:val="21"/>
                      <w:szCs w:val="21"/>
                    </w:rPr>
                  </w:pPr>
                  <w:r w:rsidRPr="00E958AD">
                    <w:rPr>
                      <w:b/>
                      <w:sz w:val="21"/>
                      <w:szCs w:val="21"/>
                    </w:rPr>
                    <w:t>序号</w:t>
                  </w:r>
                </w:p>
              </w:tc>
              <w:tc>
                <w:tcPr>
                  <w:tcW w:w="280" w:type="pct"/>
                  <w:vMerge w:val="restart"/>
                  <w:vAlign w:val="center"/>
                </w:tcPr>
                <w:p w14:paraId="77814530" w14:textId="77777777" w:rsidR="005C4016" w:rsidRPr="00E958AD" w:rsidRDefault="005C4016" w:rsidP="005C4016">
                  <w:pPr>
                    <w:adjustRightInd w:val="0"/>
                    <w:snapToGrid w:val="0"/>
                    <w:spacing w:line="240" w:lineRule="auto"/>
                    <w:ind w:firstLineChars="0" w:firstLine="0"/>
                    <w:jc w:val="center"/>
                    <w:rPr>
                      <w:b/>
                      <w:sz w:val="21"/>
                      <w:szCs w:val="21"/>
                    </w:rPr>
                  </w:pPr>
                  <w:r w:rsidRPr="00E958AD">
                    <w:rPr>
                      <w:b/>
                      <w:sz w:val="21"/>
                      <w:szCs w:val="21"/>
                    </w:rPr>
                    <w:t>车间</w:t>
                  </w:r>
                </w:p>
                <w:p w14:paraId="35483454" w14:textId="77777777" w:rsidR="005C4016" w:rsidRPr="00E958AD" w:rsidRDefault="005C4016" w:rsidP="005C4016">
                  <w:pPr>
                    <w:adjustRightInd w:val="0"/>
                    <w:snapToGrid w:val="0"/>
                    <w:spacing w:line="240" w:lineRule="auto"/>
                    <w:ind w:firstLineChars="0" w:firstLine="0"/>
                    <w:jc w:val="center"/>
                    <w:rPr>
                      <w:b/>
                      <w:sz w:val="21"/>
                      <w:szCs w:val="21"/>
                    </w:rPr>
                  </w:pPr>
                  <w:r w:rsidRPr="00E958AD">
                    <w:rPr>
                      <w:b/>
                      <w:sz w:val="21"/>
                      <w:szCs w:val="21"/>
                    </w:rPr>
                    <w:t>名称</w:t>
                  </w:r>
                </w:p>
              </w:tc>
              <w:tc>
                <w:tcPr>
                  <w:tcW w:w="509" w:type="pct"/>
                  <w:vMerge w:val="restart"/>
                  <w:vAlign w:val="center"/>
                </w:tcPr>
                <w:p w14:paraId="2E0C57F4" w14:textId="77777777" w:rsidR="005C4016" w:rsidRPr="00E958AD" w:rsidRDefault="005C4016" w:rsidP="005C4016">
                  <w:pPr>
                    <w:adjustRightInd w:val="0"/>
                    <w:snapToGrid w:val="0"/>
                    <w:spacing w:line="240" w:lineRule="auto"/>
                    <w:ind w:firstLineChars="0" w:firstLine="0"/>
                    <w:jc w:val="center"/>
                    <w:rPr>
                      <w:b/>
                      <w:sz w:val="21"/>
                      <w:szCs w:val="21"/>
                    </w:rPr>
                  </w:pPr>
                  <w:r w:rsidRPr="00E958AD">
                    <w:rPr>
                      <w:b/>
                      <w:sz w:val="21"/>
                      <w:szCs w:val="21"/>
                    </w:rPr>
                    <w:t>声源名称</w:t>
                  </w:r>
                </w:p>
              </w:tc>
              <w:tc>
                <w:tcPr>
                  <w:tcW w:w="522" w:type="pct"/>
                  <w:vAlign w:val="center"/>
                </w:tcPr>
                <w:p w14:paraId="2A96F286" w14:textId="77777777" w:rsidR="005C4016" w:rsidRPr="00E958AD" w:rsidRDefault="005C4016" w:rsidP="005C4016">
                  <w:pPr>
                    <w:adjustRightInd w:val="0"/>
                    <w:snapToGrid w:val="0"/>
                    <w:spacing w:line="240" w:lineRule="auto"/>
                    <w:ind w:firstLineChars="0" w:firstLine="0"/>
                    <w:jc w:val="center"/>
                    <w:rPr>
                      <w:b/>
                      <w:sz w:val="21"/>
                      <w:szCs w:val="21"/>
                    </w:rPr>
                  </w:pPr>
                  <w:r w:rsidRPr="00E958AD">
                    <w:rPr>
                      <w:b/>
                      <w:sz w:val="21"/>
                      <w:szCs w:val="21"/>
                    </w:rPr>
                    <w:t>声源源强</w:t>
                  </w:r>
                </w:p>
              </w:tc>
              <w:tc>
                <w:tcPr>
                  <w:tcW w:w="442" w:type="pct"/>
                  <w:vMerge w:val="restart"/>
                  <w:vAlign w:val="center"/>
                </w:tcPr>
                <w:p w14:paraId="7BE2D212" w14:textId="77777777" w:rsidR="005C4016" w:rsidRPr="00E958AD" w:rsidRDefault="005C4016" w:rsidP="005C4016">
                  <w:pPr>
                    <w:adjustRightInd w:val="0"/>
                    <w:snapToGrid w:val="0"/>
                    <w:spacing w:line="240" w:lineRule="auto"/>
                    <w:ind w:firstLineChars="0" w:firstLine="0"/>
                    <w:jc w:val="center"/>
                    <w:rPr>
                      <w:b/>
                      <w:sz w:val="21"/>
                      <w:szCs w:val="21"/>
                    </w:rPr>
                  </w:pPr>
                  <w:r w:rsidRPr="00E958AD">
                    <w:rPr>
                      <w:b/>
                      <w:sz w:val="21"/>
                      <w:szCs w:val="21"/>
                    </w:rPr>
                    <w:t>声源控制措施</w:t>
                  </w:r>
                </w:p>
              </w:tc>
              <w:tc>
                <w:tcPr>
                  <w:tcW w:w="1167" w:type="pct"/>
                  <w:gridSpan w:val="3"/>
                  <w:vAlign w:val="center"/>
                </w:tcPr>
                <w:p w14:paraId="47A2031C" w14:textId="77777777" w:rsidR="005C4016" w:rsidRPr="00E958AD" w:rsidRDefault="005C4016" w:rsidP="005C4016">
                  <w:pPr>
                    <w:adjustRightInd w:val="0"/>
                    <w:snapToGrid w:val="0"/>
                    <w:spacing w:line="240" w:lineRule="auto"/>
                    <w:ind w:firstLineChars="0" w:firstLine="0"/>
                    <w:jc w:val="center"/>
                    <w:rPr>
                      <w:b/>
                      <w:sz w:val="21"/>
                      <w:szCs w:val="21"/>
                    </w:rPr>
                  </w:pPr>
                  <w:r w:rsidRPr="00E958AD">
                    <w:rPr>
                      <w:b/>
                      <w:sz w:val="21"/>
                      <w:szCs w:val="21"/>
                    </w:rPr>
                    <w:t>相对位置</w:t>
                  </w:r>
                  <w:r w:rsidRPr="00E958AD">
                    <w:rPr>
                      <w:b/>
                      <w:sz w:val="21"/>
                      <w:szCs w:val="21"/>
                    </w:rPr>
                    <w:t>/m</w:t>
                  </w:r>
                </w:p>
              </w:tc>
              <w:tc>
                <w:tcPr>
                  <w:tcW w:w="371" w:type="pct"/>
                  <w:vMerge w:val="restart"/>
                  <w:vAlign w:val="center"/>
                </w:tcPr>
                <w:p w14:paraId="2D5E2BB4" w14:textId="77777777" w:rsidR="005C4016" w:rsidRPr="00E958AD" w:rsidRDefault="005C4016" w:rsidP="005C4016">
                  <w:pPr>
                    <w:adjustRightInd w:val="0"/>
                    <w:snapToGrid w:val="0"/>
                    <w:spacing w:line="240" w:lineRule="auto"/>
                    <w:ind w:firstLineChars="0" w:firstLine="0"/>
                    <w:jc w:val="center"/>
                    <w:rPr>
                      <w:b/>
                      <w:sz w:val="21"/>
                      <w:szCs w:val="21"/>
                    </w:rPr>
                  </w:pPr>
                  <w:r w:rsidRPr="00E958AD">
                    <w:rPr>
                      <w:b/>
                      <w:sz w:val="21"/>
                      <w:szCs w:val="21"/>
                    </w:rPr>
                    <w:t>运行时段</w:t>
                  </w:r>
                </w:p>
              </w:tc>
              <w:tc>
                <w:tcPr>
                  <w:tcW w:w="505" w:type="pct"/>
                  <w:vMerge w:val="restart"/>
                  <w:vAlign w:val="center"/>
                </w:tcPr>
                <w:p w14:paraId="10BF6CC3" w14:textId="77777777" w:rsidR="005C4016" w:rsidRPr="00E958AD" w:rsidRDefault="005C4016" w:rsidP="005C4016">
                  <w:pPr>
                    <w:adjustRightInd w:val="0"/>
                    <w:snapToGrid w:val="0"/>
                    <w:spacing w:line="240" w:lineRule="auto"/>
                    <w:ind w:firstLineChars="0" w:firstLine="0"/>
                    <w:jc w:val="center"/>
                    <w:rPr>
                      <w:b/>
                      <w:sz w:val="21"/>
                      <w:szCs w:val="21"/>
                    </w:rPr>
                  </w:pPr>
                  <w:r w:rsidRPr="00E958AD">
                    <w:rPr>
                      <w:b/>
                      <w:sz w:val="21"/>
                      <w:szCs w:val="21"/>
                    </w:rPr>
                    <w:t>建筑物插入损失</w:t>
                  </w:r>
                  <w:r w:rsidRPr="00E958AD">
                    <w:rPr>
                      <w:b/>
                      <w:sz w:val="21"/>
                      <w:szCs w:val="21"/>
                    </w:rPr>
                    <w:t>/dB</w:t>
                  </w:r>
                  <w:r w:rsidRPr="00E958AD">
                    <w:rPr>
                      <w:b/>
                      <w:sz w:val="21"/>
                      <w:szCs w:val="21"/>
                    </w:rPr>
                    <w:t>（</w:t>
                  </w:r>
                  <w:r w:rsidRPr="00E958AD">
                    <w:rPr>
                      <w:b/>
                      <w:sz w:val="21"/>
                      <w:szCs w:val="21"/>
                    </w:rPr>
                    <w:t>A</w:t>
                  </w:r>
                  <w:r w:rsidRPr="00E958AD">
                    <w:rPr>
                      <w:b/>
                      <w:sz w:val="21"/>
                      <w:szCs w:val="21"/>
                    </w:rPr>
                    <w:t>）</w:t>
                  </w:r>
                </w:p>
              </w:tc>
              <w:tc>
                <w:tcPr>
                  <w:tcW w:w="931" w:type="pct"/>
                  <w:gridSpan w:val="2"/>
                  <w:vAlign w:val="center"/>
                </w:tcPr>
                <w:p w14:paraId="1ABC3C8C" w14:textId="77777777" w:rsidR="005C4016" w:rsidRPr="00E958AD" w:rsidRDefault="005C4016" w:rsidP="005C4016">
                  <w:pPr>
                    <w:adjustRightInd w:val="0"/>
                    <w:snapToGrid w:val="0"/>
                    <w:spacing w:line="240" w:lineRule="auto"/>
                    <w:ind w:firstLineChars="0" w:firstLine="0"/>
                    <w:jc w:val="center"/>
                    <w:rPr>
                      <w:b/>
                      <w:sz w:val="21"/>
                      <w:szCs w:val="21"/>
                    </w:rPr>
                  </w:pPr>
                  <w:r w:rsidRPr="00E958AD">
                    <w:rPr>
                      <w:b/>
                      <w:sz w:val="21"/>
                      <w:szCs w:val="21"/>
                    </w:rPr>
                    <w:t>建筑物外噪声</w:t>
                  </w:r>
                </w:p>
              </w:tc>
            </w:tr>
            <w:tr w:rsidR="00E958AD" w:rsidRPr="00E958AD" w14:paraId="3A541F94" w14:textId="77777777" w:rsidTr="00B12393">
              <w:trPr>
                <w:trHeight w:val="559"/>
              </w:trPr>
              <w:tc>
                <w:tcPr>
                  <w:tcW w:w="273" w:type="pct"/>
                  <w:vMerge/>
                  <w:vAlign w:val="center"/>
                </w:tcPr>
                <w:p w14:paraId="3506AFF4" w14:textId="77777777" w:rsidR="005C4016" w:rsidRPr="00E958AD" w:rsidRDefault="005C4016" w:rsidP="005C4016">
                  <w:pPr>
                    <w:adjustRightInd w:val="0"/>
                    <w:snapToGrid w:val="0"/>
                    <w:spacing w:line="240" w:lineRule="auto"/>
                    <w:ind w:firstLineChars="0" w:firstLine="0"/>
                    <w:jc w:val="center"/>
                    <w:rPr>
                      <w:b/>
                      <w:sz w:val="21"/>
                      <w:szCs w:val="21"/>
                    </w:rPr>
                  </w:pPr>
                </w:p>
              </w:tc>
              <w:tc>
                <w:tcPr>
                  <w:tcW w:w="280" w:type="pct"/>
                  <w:vMerge/>
                  <w:vAlign w:val="center"/>
                </w:tcPr>
                <w:p w14:paraId="5C98E3ED" w14:textId="77777777" w:rsidR="005C4016" w:rsidRPr="00E958AD" w:rsidRDefault="005C4016" w:rsidP="005C4016">
                  <w:pPr>
                    <w:adjustRightInd w:val="0"/>
                    <w:snapToGrid w:val="0"/>
                    <w:spacing w:line="240" w:lineRule="auto"/>
                    <w:ind w:firstLineChars="0" w:firstLine="0"/>
                    <w:jc w:val="center"/>
                    <w:rPr>
                      <w:b/>
                      <w:sz w:val="21"/>
                      <w:szCs w:val="21"/>
                    </w:rPr>
                  </w:pPr>
                </w:p>
              </w:tc>
              <w:tc>
                <w:tcPr>
                  <w:tcW w:w="509" w:type="pct"/>
                  <w:vMerge/>
                  <w:vAlign w:val="center"/>
                </w:tcPr>
                <w:p w14:paraId="706CF574" w14:textId="77777777" w:rsidR="005C4016" w:rsidRPr="00E958AD" w:rsidRDefault="005C4016" w:rsidP="005C4016">
                  <w:pPr>
                    <w:adjustRightInd w:val="0"/>
                    <w:snapToGrid w:val="0"/>
                    <w:spacing w:line="240" w:lineRule="auto"/>
                    <w:ind w:firstLineChars="0" w:firstLine="0"/>
                    <w:jc w:val="center"/>
                    <w:rPr>
                      <w:b/>
                      <w:sz w:val="21"/>
                      <w:szCs w:val="21"/>
                    </w:rPr>
                  </w:pPr>
                </w:p>
              </w:tc>
              <w:tc>
                <w:tcPr>
                  <w:tcW w:w="522" w:type="pct"/>
                  <w:vAlign w:val="center"/>
                </w:tcPr>
                <w:p w14:paraId="1F1154BC" w14:textId="77777777" w:rsidR="005C4016" w:rsidRPr="00E958AD" w:rsidRDefault="005C4016" w:rsidP="005C4016">
                  <w:pPr>
                    <w:adjustRightInd w:val="0"/>
                    <w:snapToGrid w:val="0"/>
                    <w:spacing w:line="240" w:lineRule="auto"/>
                    <w:ind w:firstLineChars="0" w:firstLine="0"/>
                    <w:jc w:val="center"/>
                    <w:rPr>
                      <w:b/>
                      <w:sz w:val="21"/>
                      <w:szCs w:val="21"/>
                    </w:rPr>
                  </w:pPr>
                  <w:r w:rsidRPr="00E958AD">
                    <w:rPr>
                      <w:b/>
                      <w:sz w:val="21"/>
                      <w:szCs w:val="21"/>
                    </w:rPr>
                    <w:t>声功率级</w:t>
                  </w:r>
                </w:p>
                <w:p w14:paraId="76EC71DB" w14:textId="77777777" w:rsidR="005C4016" w:rsidRPr="00E958AD" w:rsidRDefault="005C4016" w:rsidP="005C4016">
                  <w:pPr>
                    <w:adjustRightInd w:val="0"/>
                    <w:snapToGrid w:val="0"/>
                    <w:spacing w:line="240" w:lineRule="auto"/>
                    <w:ind w:firstLineChars="0" w:firstLine="0"/>
                    <w:jc w:val="center"/>
                    <w:rPr>
                      <w:b/>
                      <w:sz w:val="21"/>
                      <w:szCs w:val="21"/>
                    </w:rPr>
                  </w:pPr>
                  <w:r w:rsidRPr="00E958AD">
                    <w:rPr>
                      <w:b/>
                      <w:sz w:val="21"/>
                      <w:szCs w:val="21"/>
                    </w:rPr>
                    <w:t>dB</w:t>
                  </w:r>
                  <w:r w:rsidRPr="00E958AD">
                    <w:rPr>
                      <w:b/>
                      <w:sz w:val="21"/>
                      <w:szCs w:val="21"/>
                    </w:rPr>
                    <w:t>（</w:t>
                  </w:r>
                  <w:r w:rsidRPr="00E958AD">
                    <w:rPr>
                      <w:b/>
                      <w:sz w:val="21"/>
                      <w:szCs w:val="21"/>
                    </w:rPr>
                    <w:t>A</w:t>
                  </w:r>
                  <w:r w:rsidRPr="00E958AD">
                    <w:rPr>
                      <w:b/>
                      <w:sz w:val="21"/>
                      <w:szCs w:val="21"/>
                    </w:rPr>
                    <w:t>）</w:t>
                  </w:r>
                </w:p>
              </w:tc>
              <w:tc>
                <w:tcPr>
                  <w:tcW w:w="442" w:type="pct"/>
                  <w:vMerge/>
                  <w:vAlign w:val="center"/>
                </w:tcPr>
                <w:p w14:paraId="67D8DC49" w14:textId="77777777" w:rsidR="005C4016" w:rsidRPr="00E958AD" w:rsidRDefault="005C4016" w:rsidP="005C4016">
                  <w:pPr>
                    <w:adjustRightInd w:val="0"/>
                    <w:snapToGrid w:val="0"/>
                    <w:spacing w:line="240" w:lineRule="auto"/>
                    <w:ind w:firstLineChars="0" w:firstLine="0"/>
                    <w:jc w:val="center"/>
                    <w:rPr>
                      <w:b/>
                      <w:sz w:val="21"/>
                      <w:szCs w:val="21"/>
                    </w:rPr>
                  </w:pPr>
                </w:p>
              </w:tc>
              <w:tc>
                <w:tcPr>
                  <w:tcW w:w="424" w:type="pct"/>
                  <w:vAlign w:val="center"/>
                </w:tcPr>
                <w:p w14:paraId="0587D4EF" w14:textId="77777777" w:rsidR="005C4016" w:rsidRPr="00E958AD" w:rsidRDefault="005C4016" w:rsidP="005C4016">
                  <w:pPr>
                    <w:adjustRightInd w:val="0"/>
                    <w:snapToGrid w:val="0"/>
                    <w:spacing w:line="240" w:lineRule="auto"/>
                    <w:ind w:firstLineChars="0" w:firstLine="0"/>
                    <w:jc w:val="center"/>
                    <w:rPr>
                      <w:b/>
                      <w:sz w:val="21"/>
                      <w:szCs w:val="21"/>
                    </w:rPr>
                  </w:pPr>
                  <w:r w:rsidRPr="00E958AD">
                    <w:rPr>
                      <w:b/>
                      <w:sz w:val="21"/>
                      <w:szCs w:val="21"/>
                    </w:rPr>
                    <w:t>X</w:t>
                  </w:r>
                </w:p>
              </w:tc>
              <w:tc>
                <w:tcPr>
                  <w:tcW w:w="468" w:type="pct"/>
                  <w:vAlign w:val="center"/>
                </w:tcPr>
                <w:p w14:paraId="47008454" w14:textId="77777777" w:rsidR="005C4016" w:rsidRPr="00E958AD" w:rsidRDefault="005C4016" w:rsidP="005C4016">
                  <w:pPr>
                    <w:adjustRightInd w:val="0"/>
                    <w:snapToGrid w:val="0"/>
                    <w:spacing w:line="240" w:lineRule="auto"/>
                    <w:ind w:firstLineChars="0" w:firstLine="0"/>
                    <w:jc w:val="center"/>
                    <w:rPr>
                      <w:b/>
                      <w:sz w:val="21"/>
                      <w:szCs w:val="21"/>
                    </w:rPr>
                  </w:pPr>
                  <w:r w:rsidRPr="00E958AD">
                    <w:rPr>
                      <w:b/>
                      <w:sz w:val="21"/>
                      <w:szCs w:val="21"/>
                    </w:rPr>
                    <w:t>Y</w:t>
                  </w:r>
                </w:p>
              </w:tc>
              <w:tc>
                <w:tcPr>
                  <w:tcW w:w="275" w:type="pct"/>
                  <w:vAlign w:val="center"/>
                </w:tcPr>
                <w:p w14:paraId="79E16A7F" w14:textId="77777777" w:rsidR="005C4016" w:rsidRPr="00E958AD" w:rsidRDefault="005C4016" w:rsidP="005C4016">
                  <w:pPr>
                    <w:adjustRightInd w:val="0"/>
                    <w:snapToGrid w:val="0"/>
                    <w:spacing w:line="240" w:lineRule="auto"/>
                    <w:ind w:firstLineChars="0" w:firstLine="0"/>
                    <w:jc w:val="center"/>
                    <w:rPr>
                      <w:b/>
                      <w:sz w:val="21"/>
                      <w:szCs w:val="21"/>
                    </w:rPr>
                  </w:pPr>
                  <w:r w:rsidRPr="00E958AD">
                    <w:rPr>
                      <w:b/>
                      <w:sz w:val="21"/>
                      <w:szCs w:val="21"/>
                    </w:rPr>
                    <w:t>Z</w:t>
                  </w:r>
                </w:p>
              </w:tc>
              <w:tc>
                <w:tcPr>
                  <w:tcW w:w="371" w:type="pct"/>
                  <w:vMerge/>
                  <w:vAlign w:val="center"/>
                </w:tcPr>
                <w:p w14:paraId="57BF7E20" w14:textId="77777777" w:rsidR="005C4016" w:rsidRPr="00E958AD" w:rsidRDefault="005C4016" w:rsidP="005C4016">
                  <w:pPr>
                    <w:adjustRightInd w:val="0"/>
                    <w:snapToGrid w:val="0"/>
                    <w:spacing w:line="240" w:lineRule="auto"/>
                    <w:ind w:firstLineChars="0" w:firstLine="0"/>
                    <w:jc w:val="center"/>
                    <w:rPr>
                      <w:b/>
                      <w:sz w:val="21"/>
                      <w:szCs w:val="21"/>
                    </w:rPr>
                  </w:pPr>
                </w:p>
              </w:tc>
              <w:tc>
                <w:tcPr>
                  <w:tcW w:w="505" w:type="pct"/>
                  <w:vMerge/>
                  <w:vAlign w:val="center"/>
                </w:tcPr>
                <w:p w14:paraId="6856725B" w14:textId="77777777" w:rsidR="005C4016" w:rsidRPr="00E958AD" w:rsidRDefault="005C4016" w:rsidP="005C4016">
                  <w:pPr>
                    <w:adjustRightInd w:val="0"/>
                    <w:snapToGrid w:val="0"/>
                    <w:spacing w:line="240" w:lineRule="auto"/>
                    <w:ind w:firstLineChars="0" w:firstLine="0"/>
                    <w:jc w:val="center"/>
                    <w:rPr>
                      <w:b/>
                      <w:sz w:val="21"/>
                      <w:szCs w:val="21"/>
                    </w:rPr>
                  </w:pPr>
                </w:p>
              </w:tc>
              <w:tc>
                <w:tcPr>
                  <w:tcW w:w="505" w:type="pct"/>
                  <w:vAlign w:val="center"/>
                </w:tcPr>
                <w:p w14:paraId="576DFA01" w14:textId="77777777" w:rsidR="005C4016" w:rsidRPr="00E958AD" w:rsidRDefault="005C4016" w:rsidP="005C4016">
                  <w:pPr>
                    <w:adjustRightInd w:val="0"/>
                    <w:snapToGrid w:val="0"/>
                    <w:spacing w:line="240" w:lineRule="auto"/>
                    <w:ind w:firstLineChars="0" w:firstLine="0"/>
                    <w:jc w:val="center"/>
                    <w:rPr>
                      <w:b/>
                      <w:sz w:val="21"/>
                      <w:szCs w:val="21"/>
                    </w:rPr>
                  </w:pPr>
                  <w:r w:rsidRPr="00E958AD">
                    <w:rPr>
                      <w:b/>
                      <w:sz w:val="21"/>
                      <w:szCs w:val="21"/>
                    </w:rPr>
                    <w:t>声压级</w:t>
                  </w:r>
                  <w:r w:rsidRPr="00E958AD">
                    <w:rPr>
                      <w:b/>
                      <w:sz w:val="21"/>
                      <w:szCs w:val="21"/>
                    </w:rPr>
                    <w:t>/dB</w:t>
                  </w:r>
                  <w:r w:rsidRPr="00E958AD">
                    <w:rPr>
                      <w:b/>
                      <w:sz w:val="21"/>
                      <w:szCs w:val="21"/>
                    </w:rPr>
                    <w:t>（</w:t>
                  </w:r>
                  <w:r w:rsidRPr="00E958AD">
                    <w:rPr>
                      <w:b/>
                      <w:sz w:val="21"/>
                      <w:szCs w:val="21"/>
                    </w:rPr>
                    <w:t>A</w:t>
                  </w:r>
                  <w:r w:rsidRPr="00E958AD">
                    <w:rPr>
                      <w:b/>
                      <w:sz w:val="21"/>
                      <w:szCs w:val="21"/>
                    </w:rPr>
                    <w:t>）</w:t>
                  </w:r>
                </w:p>
              </w:tc>
              <w:tc>
                <w:tcPr>
                  <w:tcW w:w="426" w:type="pct"/>
                  <w:vAlign w:val="center"/>
                </w:tcPr>
                <w:p w14:paraId="311CD640" w14:textId="77777777" w:rsidR="005C4016" w:rsidRPr="00E958AD" w:rsidRDefault="005C4016" w:rsidP="005C4016">
                  <w:pPr>
                    <w:adjustRightInd w:val="0"/>
                    <w:snapToGrid w:val="0"/>
                    <w:spacing w:line="240" w:lineRule="auto"/>
                    <w:ind w:firstLineChars="0" w:firstLine="0"/>
                    <w:jc w:val="center"/>
                    <w:rPr>
                      <w:b/>
                      <w:sz w:val="21"/>
                      <w:szCs w:val="21"/>
                    </w:rPr>
                  </w:pPr>
                  <w:r w:rsidRPr="00E958AD">
                    <w:rPr>
                      <w:b/>
                      <w:sz w:val="21"/>
                      <w:szCs w:val="21"/>
                    </w:rPr>
                    <w:t>建筑物</w:t>
                  </w:r>
                  <w:proofErr w:type="gramStart"/>
                  <w:r w:rsidRPr="00E958AD">
                    <w:rPr>
                      <w:b/>
                      <w:sz w:val="21"/>
                      <w:szCs w:val="21"/>
                    </w:rPr>
                    <w:t>外距离</w:t>
                  </w:r>
                  <w:proofErr w:type="gramEnd"/>
                </w:p>
              </w:tc>
            </w:tr>
            <w:tr w:rsidR="00E958AD" w:rsidRPr="00E958AD" w14:paraId="74A1AF22" w14:textId="77777777" w:rsidTr="00B12393">
              <w:trPr>
                <w:trHeight w:val="787"/>
              </w:trPr>
              <w:tc>
                <w:tcPr>
                  <w:tcW w:w="273" w:type="pct"/>
                  <w:vAlign w:val="center"/>
                </w:tcPr>
                <w:p w14:paraId="484C51CC" w14:textId="77777777" w:rsidR="00B12393" w:rsidRPr="00E958AD" w:rsidRDefault="00B12393" w:rsidP="005C4016">
                  <w:pPr>
                    <w:adjustRightInd w:val="0"/>
                    <w:snapToGrid w:val="0"/>
                    <w:spacing w:line="240" w:lineRule="auto"/>
                    <w:ind w:leftChars="-51" w:left="-28" w:rightChars="-51" w:right="-122" w:hangingChars="45" w:hanging="94"/>
                    <w:jc w:val="center"/>
                    <w:rPr>
                      <w:b/>
                      <w:sz w:val="21"/>
                      <w:szCs w:val="21"/>
                    </w:rPr>
                  </w:pPr>
                  <w:r w:rsidRPr="00E958AD">
                    <w:rPr>
                      <w:sz w:val="21"/>
                      <w:szCs w:val="21"/>
                    </w:rPr>
                    <w:t>1</w:t>
                  </w:r>
                </w:p>
              </w:tc>
              <w:tc>
                <w:tcPr>
                  <w:tcW w:w="280" w:type="pct"/>
                  <w:vMerge w:val="restart"/>
                  <w:vAlign w:val="center"/>
                </w:tcPr>
                <w:p w14:paraId="32EAE191" w14:textId="77777777" w:rsidR="00B12393" w:rsidRPr="00E958AD" w:rsidRDefault="00B12393" w:rsidP="005C4016">
                  <w:pPr>
                    <w:adjustRightInd w:val="0"/>
                    <w:snapToGrid w:val="0"/>
                    <w:spacing w:line="240" w:lineRule="auto"/>
                    <w:ind w:firstLine="420"/>
                    <w:jc w:val="center"/>
                    <w:rPr>
                      <w:bCs/>
                      <w:sz w:val="21"/>
                      <w:szCs w:val="21"/>
                    </w:rPr>
                  </w:pPr>
                  <w:proofErr w:type="gramStart"/>
                  <w:r w:rsidRPr="00E958AD">
                    <w:rPr>
                      <w:bCs/>
                      <w:sz w:val="21"/>
                      <w:szCs w:val="21"/>
                    </w:rPr>
                    <w:t>生</w:t>
                  </w:r>
                  <w:r w:rsidRPr="00E958AD">
                    <w:rPr>
                      <w:rFonts w:hint="eastAsia"/>
                      <w:bCs/>
                      <w:sz w:val="21"/>
                      <w:szCs w:val="21"/>
                    </w:rPr>
                    <w:t>生</w:t>
                  </w:r>
                  <w:r w:rsidRPr="00E958AD">
                    <w:rPr>
                      <w:bCs/>
                      <w:sz w:val="21"/>
                      <w:szCs w:val="21"/>
                    </w:rPr>
                    <w:t>产</w:t>
                  </w:r>
                  <w:proofErr w:type="gramEnd"/>
                  <w:r w:rsidRPr="00E958AD">
                    <w:rPr>
                      <w:bCs/>
                      <w:sz w:val="21"/>
                      <w:szCs w:val="21"/>
                    </w:rPr>
                    <w:t>车间</w:t>
                  </w:r>
                </w:p>
              </w:tc>
              <w:tc>
                <w:tcPr>
                  <w:tcW w:w="509" w:type="pct"/>
                  <w:vAlign w:val="center"/>
                </w:tcPr>
                <w:p w14:paraId="77DC4513" w14:textId="5C280C3D" w:rsidR="00B12393" w:rsidRPr="00E958AD" w:rsidRDefault="00B12393" w:rsidP="005C4016">
                  <w:pPr>
                    <w:adjustRightInd w:val="0"/>
                    <w:snapToGrid w:val="0"/>
                    <w:spacing w:line="240" w:lineRule="auto"/>
                    <w:ind w:firstLineChars="0" w:firstLine="0"/>
                    <w:jc w:val="center"/>
                    <w:rPr>
                      <w:sz w:val="21"/>
                      <w:szCs w:val="21"/>
                    </w:rPr>
                  </w:pPr>
                  <w:r w:rsidRPr="00E958AD">
                    <w:rPr>
                      <w:rFonts w:cs="宋体" w:hint="eastAsia"/>
                      <w:kern w:val="0"/>
                      <w:sz w:val="21"/>
                      <w:szCs w:val="24"/>
                      <w:lang w:bidi="ar"/>
                    </w:rPr>
                    <w:t>沥青泵</w:t>
                  </w:r>
                  <w:r w:rsidR="00CF6519" w:rsidRPr="00E958AD">
                    <w:rPr>
                      <w:rFonts w:cs="宋体" w:hint="eastAsia"/>
                      <w:kern w:val="0"/>
                      <w:sz w:val="21"/>
                      <w:szCs w:val="24"/>
                      <w:lang w:bidi="ar"/>
                    </w:rPr>
                    <w:t>1</w:t>
                  </w:r>
                </w:p>
              </w:tc>
              <w:tc>
                <w:tcPr>
                  <w:tcW w:w="522" w:type="pct"/>
                  <w:vAlign w:val="center"/>
                </w:tcPr>
                <w:p w14:paraId="5852DC18" w14:textId="1148279A" w:rsidR="00B12393" w:rsidRPr="00E958AD" w:rsidRDefault="00B12393" w:rsidP="005C4016">
                  <w:pPr>
                    <w:adjustRightInd w:val="0"/>
                    <w:snapToGrid w:val="0"/>
                    <w:spacing w:line="240" w:lineRule="auto"/>
                    <w:ind w:leftChars="-51" w:left="-28" w:rightChars="-49" w:right="-118" w:hangingChars="45" w:hanging="94"/>
                    <w:jc w:val="center"/>
                    <w:rPr>
                      <w:bCs/>
                      <w:sz w:val="21"/>
                      <w:szCs w:val="21"/>
                    </w:rPr>
                  </w:pPr>
                  <w:r w:rsidRPr="00E958AD">
                    <w:rPr>
                      <w:bCs/>
                      <w:sz w:val="21"/>
                      <w:szCs w:val="21"/>
                    </w:rPr>
                    <w:t>80</w:t>
                  </w:r>
                </w:p>
              </w:tc>
              <w:tc>
                <w:tcPr>
                  <w:tcW w:w="442" w:type="pct"/>
                  <w:vMerge w:val="restart"/>
                  <w:vAlign w:val="center"/>
                </w:tcPr>
                <w:p w14:paraId="7DD257A9" w14:textId="77777777" w:rsidR="00B12393" w:rsidRPr="00E958AD" w:rsidRDefault="00B12393" w:rsidP="005C4016">
                  <w:pPr>
                    <w:adjustRightInd w:val="0"/>
                    <w:snapToGrid w:val="0"/>
                    <w:spacing w:line="240" w:lineRule="auto"/>
                    <w:ind w:firstLineChars="0" w:firstLine="0"/>
                    <w:jc w:val="center"/>
                    <w:rPr>
                      <w:b/>
                      <w:sz w:val="21"/>
                      <w:szCs w:val="21"/>
                    </w:rPr>
                  </w:pPr>
                  <w:r w:rsidRPr="00E958AD">
                    <w:rPr>
                      <w:sz w:val="21"/>
                      <w:szCs w:val="21"/>
                    </w:rPr>
                    <w:t>基础减震、厂房隔声、距离衰减</w:t>
                  </w:r>
                </w:p>
              </w:tc>
              <w:tc>
                <w:tcPr>
                  <w:tcW w:w="424" w:type="pct"/>
                  <w:vAlign w:val="center"/>
                </w:tcPr>
                <w:p w14:paraId="0979F186" w14:textId="210C7E4A" w:rsidR="00B12393" w:rsidRPr="00E958AD" w:rsidRDefault="00B12393" w:rsidP="005C4016">
                  <w:pPr>
                    <w:adjustRightInd w:val="0"/>
                    <w:snapToGrid w:val="0"/>
                    <w:spacing w:line="240" w:lineRule="auto"/>
                    <w:ind w:leftChars="-51" w:left="-28" w:rightChars="-49" w:right="-118" w:hangingChars="45" w:hanging="94"/>
                    <w:jc w:val="center"/>
                    <w:rPr>
                      <w:sz w:val="21"/>
                      <w:szCs w:val="21"/>
                    </w:rPr>
                  </w:pPr>
                  <w:r w:rsidRPr="00E958AD">
                    <w:rPr>
                      <w:sz w:val="21"/>
                      <w:szCs w:val="21"/>
                    </w:rPr>
                    <w:t>-14.69</w:t>
                  </w:r>
                </w:p>
              </w:tc>
              <w:tc>
                <w:tcPr>
                  <w:tcW w:w="468" w:type="pct"/>
                  <w:vAlign w:val="center"/>
                </w:tcPr>
                <w:p w14:paraId="2633505D" w14:textId="2EC65061" w:rsidR="00B12393" w:rsidRPr="00E958AD" w:rsidRDefault="00B12393" w:rsidP="005C4016">
                  <w:pPr>
                    <w:adjustRightInd w:val="0"/>
                    <w:snapToGrid w:val="0"/>
                    <w:spacing w:line="240" w:lineRule="auto"/>
                    <w:ind w:left="-28" w:firstLineChars="0" w:hanging="94"/>
                    <w:jc w:val="center"/>
                    <w:rPr>
                      <w:sz w:val="21"/>
                      <w:szCs w:val="21"/>
                    </w:rPr>
                  </w:pPr>
                  <w:r w:rsidRPr="00E958AD">
                    <w:rPr>
                      <w:sz w:val="21"/>
                      <w:szCs w:val="21"/>
                    </w:rPr>
                    <w:tab/>
                    <w:t>-1.09</w:t>
                  </w:r>
                </w:p>
              </w:tc>
              <w:tc>
                <w:tcPr>
                  <w:tcW w:w="275" w:type="pct"/>
                  <w:vAlign w:val="center"/>
                </w:tcPr>
                <w:p w14:paraId="199EB97C" w14:textId="5C5E7549" w:rsidR="00B12393" w:rsidRPr="00E958AD" w:rsidRDefault="00B12393" w:rsidP="005C4016">
                  <w:pPr>
                    <w:adjustRightInd w:val="0"/>
                    <w:snapToGrid w:val="0"/>
                    <w:spacing w:line="240" w:lineRule="auto"/>
                    <w:ind w:leftChars="-51" w:left="-28" w:rightChars="-49" w:right="-118" w:hangingChars="45" w:hanging="94"/>
                    <w:jc w:val="center"/>
                    <w:rPr>
                      <w:bCs/>
                      <w:sz w:val="21"/>
                      <w:szCs w:val="21"/>
                    </w:rPr>
                  </w:pPr>
                  <w:r w:rsidRPr="00E958AD">
                    <w:rPr>
                      <w:sz w:val="21"/>
                      <w:szCs w:val="21"/>
                    </w:rPr>
                    <w:t>1.2</w:t>
                  </w:r>
                </w:p>
              </w:tc>
              <w:tc>
                <w:tcPr>
                  <w:tcW w:w="371" w:type="pct"/>
                  <w:vMerge w:val="restart"/>
                  <w:vAlign w:val="center"/>
                </w:tcPr>
                <w:p w14:paraId="793E7846" w14:textId="31193439" w:rsidR="00B12393" w:rsidRPr="00E958AD" w:rsidRDefault="00B9231A" w:rsidP="005C4016">
                  <w:pPr>
                    <w:adjustRightInd w:val="0"/>
                    <w:snapToGrid w:val="0"/>
                    <w:spacing w:line="240" w:lineRule="auto"/>
                    <w:ind w:firstLineChars="0" w:firstLine="0"/>
                    <w:jc w:val="center"/>
                    <w:rPr>
                      <w:b/>
                      <w:sz w:val="21"/>
                      <w:szCs w:val="21"/>
                    </w:rPr>
                  </w:pPr>
                  <w:r w:rsidRPr="00E958AD">
                    <w:rPr>
                      <w:rFonts w:hint="eastAsia"/>
                      <w:bCs/>
                      <w:sz w:val="21"/>
                      <w:szCs w:val="21"/>
                    </w:rPr>
                    <w:t>昼间</w:t>
                  </w:r>
                </w:p>
              </w:tc>
              <w:tc>
                <w:tcPr>
                  <w:tcW w:w="505" w:type="pct"/>
                  <w:vAlign w:val="center"/>
                </w:tcPr>
                <w:p w14:paraId="6C991867" w14:textId="64F63A5F" w:rsidR="00B12393" w:rsidRPr="00E958AD" w:rsidRDefault="00B12393" w:rsidP="005C4016">
                  <w:pPr>
                    <w:adjustRightInd w:val="0"/>
                    <w:snapToGrid w:val="0"/>
                    <w:spacing w:line="240" w:lineRule="auto"/>
                    <w:ind w:firstLineChars="0" w:firstLine="0"/>
                    <w:jc w:val="center"/>
                    <w:rPr>
                      <w:bCs/>
                      <w:sz w:val="21"/>
                      <w:szCs w:val="21"/>
                    </w:rPr>
                  </w:pPr>
                  <w:r w:rsidRPr="00E958AD">
                    <w:rPr>
                      <w:bCs/>
                      <w:sz w:val="21"/>
                      <w:szCs w:val="21"/>
                    </w:rPr>
                    <w:t>15</w:t>
                  </w:r>
                </w:p>
              </w:tc>
              <w:tc>
                <w:tcPr>
                  <w:tcW w:w="505" w:type="pct"/>
                  <w:vAlign w:val="center"/>
                </w:tcPr>
                <w:p w14:paraId="484A14BD" w14:textId="1C508D82" w:rsidR="00B12393" w:rsidRPr="00E958AD" w:rsidRDefault="00B12393" w:rsidP="005C4016">
                  <w:pPr>
                    <w:adjustRightInd w:val="0"/>
                    <w:snapToGrid w:val="0"/>
                    <w:spacing w:line="240" w:lineRule="auto"/>
                    <w:ind w:firstLineChars="0" w:firstLine="0"/>
                    <w:jc w:val="center"/>
                    <w:rPr>
                      <w:bCs/>
                      <w:sz w:val="21"/>
                      <w:szCs w:val="21"/>
                    </w:rPr>
                  </w:pPr>
                  <w:r w:rsidRPr="00E958AD">
                    <w:rPr>
                      <w:bCs/>
                      <w:sz w:val="21"/>
                      <w:szCs w:val="21"/>
                    </w:rPr>
                    <w:t>37.76</w:t>
                  </w:r>
                </w:p>
              </w:tc>
              <w:tc>
                <w:tcPr>
                  <w:tcW w:w="426" w:type="pct"/>
                  <w:vAlign w:val="center"/>
                </w:tcPr>
                <w:p w14:paraId="5D0A7119" w14:textId="7B76DE48" w:rsidR="00B12393" w:rsidRPr="00E958AD" w:rsidRDefault="00B12393" w:rsidP="005C4016">
                  <w:pPr>
                    <w:adjustRightInd w:val="0"/>
                    <w:snapToGrid w:val="0"/>
                    <w:spacing w:line="240" w:lineRule="auto"/>
                    <w:ind w:firstLineChars="0" w:firstLine="0"/>
                    <w:jc w:val="center"/>
                    <w:rPr>
                      <w:bCs/>
                      <w:sz w:val="21"/>
                      <w:szCs w:val="21"/>
                    </w:rPr>
                  </w:pPr>
                  <w:r w:rsidRPr="00E958AD">
                    <w:rPr>
                      <w:bCs/>
                      <w:sz w:val="21"/>
                      <w:szCs w:val="21"/>
                    </w:rPr>
                    <w:t>1m</w:t>
                  </w:r>
                </w:p>
              </w:tc>
            </w:tr>
            <w:tr w:rsidR="00E958AD" w:rsidRPr="00E958AD" w14:paraId="74F7BA99" w14:textId="77777777" w:rsidTr="00B12393">
              <w:trPr>
                <w:trHeight w:val="787"/>
              </w:trPr>
              <w:tc>
                <w:tcPr>
                  <w:tcW w:w="273" w:type="pct"/>
                  <w:vAlign w:val="center"/>
                </w:tcPr>
                <w:p w14:paraId="4B23BF6F" w14:textId="54508933" w:rsidR="00CF6519" w:rsidRPr="00E958AD" w:rsidRDefault="00CF6519" w:rsidP="005C4016">
                  <w:pPr>
                    <w:adjustRightInd w:val="0"/>
                    <w:snapToGrid w:val="0"/>
                    <w:spacing w:line="240" w:lineRule="auto"/>
                    <w:ind w:leftChars="-51" w:left="-28" w:rightChars="-51" w:right="-122" w:hangingChars="45" w:hanging="94"/>
                    <w:jc w:val="center"/>
                    <w:rPr>
                      <w:sz w:val="21"/>
                      <w:szCs w:val="21"/>
                    </w:rPr>
                  </w:pPr>
                  <w:r w:rsidRPr="00E958AD">
                    <w:rPr>
                      <w:rFonts w:hint="eastAsia"/>
                      <w:sz w:val="21"/>
                      <w:szCs w:val="21"/>
                    </w:rPr>
                    <w:t>2</w:t>
                  </w:r>
                </w:p>
              </w:tc>
              <w:tc>
                <w:tcPr>
                  <w:tcW w:w="280" w:type="pct"/>
                  <w:vMerge/>
                  <w:vAlign w:val="center"/>
                </w:tcPr>
                <w:p w14:paraId="3573E5FC" w14:textId="77777777" w:rsidR="00CF6519" w:rsidRPr="00E958AD" w:rsidRDefault="00CF6519" w:rsidP="005C4016">
                  <w:pPr>
                    <w:adjustRightInd w:val="0"/>
                    <w:snapToGrid w:val="0"/>
                    <w:spacing w:line="240" w:lineRule="auto"/>
                    <w:ind w:firstLine="420"/>
                    <w:jc w:val="center"/>
                    <w:rPr>
                      <w:bCs/>
                      <w:sz w:val="21"/>
                      <w:szCs w:val="21"/>
                    </w:rPr>
                  </w:pPr>
                </w:p>
              </w:tc>
              <w:tc>
                <w:tcPr>
                  <w:tcW w:w="509" w:type="pct"/>
                  <w:vAlign w:val="center"/>
                </w:tcPr>
                <w:p w14:paraId="3A4AB429" w14:textId="076A6C5C" w:rsidR="00CF6519" w:rsidRPr="00E958AD" w:rsidRDefault="00CF6519" w:rsidP="005C4016">
                  <w:pPr>
                    <w:adjustRightInd w:val="0"/>
                    <w:snapToGrid w:val="0"/>
                    <w:spacing w:line="240" w:lineRule="auto"/>
                    <w:ind w:firstLineChars="0" w:firstLine="0"/>
                    <w:jc w:val="center"/>
                    <w:rPr>
                      <w:rFonts w:cs="宋体"/>
                      <w:kern w:val="0"/>
                      <w:sz w:val="21"/>
                      <w:szCs w:val="24"/>
                      <w:lang w:bidi="ar"/>
                    </w:rPr>
                  </w:pPr>
                  <w:r w:rsidRPr="00E958AD">
                    <w:rPr>
                      <w:rFonts w:cs="宋体" w:hint="eastAsia"/>
                      <w:kern w:val="0"/>
                      <w:sz w:val="21"/>
                      <w:szCs w:val="24"/>
                      <w:lang w:bidi="ar"/>
                    </w:rPr>
                    <w:t>沥青泵</w:t>
                  </w:r>
                  <w:r w:rsidRPr="00E958AD">
                    <w:rPr>
                      <w:rFonts w:cs="宋体" w:hint="eastAsia"/>
                      <w:kern w:val="0"/>
                      <w:sz w:val="21"/>
                      <w:szCs w:val="24"/>
                      <w:lang w:bidi="ar"/>
                    </w:rPr>
                    <w:t>2</w:t>
                  </w:r>
                </w:p>
              </w:tc>
              <w:tc>
                <w:tcPr>
                  <w:tcW w:w="522" w:type="pct"/>
                  <w:vAlign w:val="center"/>
                </w:tcPr>
                <w:p w14:paraId="5EEE6AE6" w14:textId="0995C053" w:rsidR="00CF6519" w:rsidRPr="00E958AD" w:rsidRDefault="006F55AA" w:rsidP="005C4016">
                  <w:pPr>
                    <w:adjustRightInd w:val="0"/>
                    <w:snapToGrid w:val="0"/>
                    <w:spacing w:line="240" w:lineRule="auto"/>
                    <w:ind w:leftChars="-51" w:left="-28" w:rightChars="-49" w:right="-118" w:hangingChars="45" w:hanging="94"/>
                    <w:jc w:val="center"/>
                    <w:rPr>
                      <w:bCs/>
                      <w:sz w:val="21"/>
                      <w:szCs w:val="21"/>
                    </w:rPr>
                  </w:pPr>
                  <w:r w:rsidRPr="00E958AD">
                    <w:rPr>
                      <w:rFonts w:hint="eastAsia"/>
                      <w:bCs/>
                      <w:sz w:val="21"/>
                      <w:szCs w:val="21"/>
                    </w:rPr>
                    <w:t>8</w:t>
                  </w:r>
                  <w:r w:rsidRPr="00E958AD">
                    <w:rPr>
                      <w:bCs/>
                      <w:sz w:val="21"/>
                      <w:szCs w:val="21"/>
                    </w:rPr>
                    <w:t>0</w:t>
                  </w:r>
                </w:p>
              </w:tc>
              <w:tc>
                <w:tcPr>
                  <w:tcW w:w="442" w:type="pct"/>
                  <w:vMerge/>
                  <w:vAlign w:val="center"/>
                </w:tcPr>
                <w:p w14:paraId="7B87E9DE" w14:textId="77777777" w:rsidR="00CF6519" w:rsidRPr="00E958AD" w:rsidRDefault="00CF6519" w:rsidP="005C4016">
                  <w:pPr>
                    <w:adjustRightInd w:val="0"/>
                    <w:snapToGrid w:val="0"/>
                    <w:spacing w:line="240" w:lineRule="auto"/>
                    <w:ind w:firstLineChars="0" w:firstLine="0"/>
                    <w:jc w:val="center"/>
                    <w:rPr>
                      <w:sz w:val="21"/>
                      <w:szCs w:val="21"/>
                    </w:rPr>
                  </w:pPr>
                </w:p>
              </w:tc>
              <w:tc>
                <w:tcPr>
                  <w:tcW w:w="424" w:type="pct"/>
                  <w:vAlign w:val="center"/>
                </w:tcPr>
                <w:p w14:paraId="2823F491" w14:textId="19F71858" w:rsidR="00CF6519" w:rsidRPr="00E958AD" w:rsidRDefault="007B028F" w:rsidP="005C4016">
                  <w:pPr>
                    <w:adjustRightInd w:val="0"/>
                    <w:snapToGrid w:val="0"/>
                    <w:spacing w:line="240" w:lineRule="auto"/>
                    <w:ind w:leftChars="-51" w:left="-28" w:rightChars="-49" w:right="-118" w:hangingChars="45" w:hanging="94"/>
                    <w:jc w:val="center"/>
                    <w:rPr>
                      <w:sz w:val="21"/>
                      <w:szCs w:val="21"/>
                    </w:rPr>
                  </w:pPr>
                  <w:r w:rsidRPr="00E958AD">
                    <w:rPr>
                      <w:sz w:val="21"/>
                      <w:szCs w:val="21"/>
                    </w:rPr>
                    <w:t>-10.91</w:t>
                  </w:r>
                </w:p>
              </w:tc>
              <w:tc>
                <w:tcPr>
                  <w:tcW w:w="468" w:type="pct"/>
                  <w:vAlign w:val="center"/>
                </w:tcPr>
                <w:p w14:paraId="066A2F87" w14:textId="57A96E3E" w:rsidR="00CF6519" w:rsidRPr="00E958AD" w:rsidRDefault="007B028F" w:rsidP="005C4016">
                  <w:pPr>
                    <w:adjustRightInd w:val="0"/>
                    <w:snapToGrid w:val="0"/>
                    <w:spacing w:line="240" w:lineRule="auto"/>
                    <w:ind w:left="-28" w:firstLineChars="0" w:hanging="94"/>
                    <w:jc w:val="center"/>
                    <w:rPr>
                      <w:sz w:val="21"/>
                      <w:szCs w:val="21"/>
                    </w:rPr>
                  </w:pPr>
                  <w:r w:rsidRPr="00E958AD">
                    <w:rPr>
                      <w:sz w:val="21"/>
                      <w:szCs w:val="21"/>
                    </w:rPr>
                    <w:t>1.2</w:t>
                  </w:r>
                </w:p>
              </w:tc>
              <w:tc>
                <w:tcPr>
                  <w:tcW w:w="275" w:type="pct"/>
                  <w:vAlign w:val="center"/>
                </w:tcPr>
                <w:p w14:paraId="32AE0125" w14:textId="2233F1F2" w:rsidR="00CF6519" w:rsidRPr="00E958AD" w:rsidRDefault="007B028F" w:rsidP="005C4016">
                  <w:pPr>
                    <w:adjustRightInd w:val="0"/>
                    <w:snapToGrid w:val="0"/>
                    <w:spacing w:line="240" w:lineRule="auto"/>
                    <w:ind w:leftChars="-51" w:left="-28" w:rightChars="-49" w:right="-118" w:hangingChars="45" w:hanging="94"/>
                    <w:jc w:val="center"/>
                    <w:rPr>
                      <w:sz w:val="21"/>
                      <w:szCs w:val="21"/>
                    </w:rPr>
                  </w:pPr>
                  <w:r w:rsidRPr="00E958AD">
                    <w:rPr>
                      <w:rFonts w:hint="eastAsia"/>
                      <w:sz w:val="21"/>
                      <w:szCs w:val="21"/>
                    </w:rPr>
                    <w:t>1.</w:t>
                  </w:r>
                  <w:r w:rsidRPr="00E958AD">
                    <w:rPr>
                      <w:sz w:val="21"/>
                      <w:szCs w:val="21"/>
                    </w:rPr>
                    <w:t>2</w:t>
                  </w:r>
                </w:p>
              </w:tc>
              <w:tc>
                <w:tcPr>
                  <w:tcW w:w="371" w:type="pct"/>
                  <w:vMerge/>
                  <w:vAlign w:val="center"/>
                </w:tcPr>
                <w:p w14:paraId="586EBDA2" w14:textId="77777777" w:rsidR="00CF6519" w:rsidRPr="00E958AD" w:rsidRDefault="00CF6519" w:rsidP="005C4016">
                  <w:pPr>
                    <w:adjustRightInd w:val="0"/>
                    <w:snapToGrid w:val="0"/>
                    <w:spacing w:line="240" w:lineRule="auto"/>
                    <w:ind w:firstLineChars="0" w:firstLine="0"/>
                    <w:jc w:val="center"/>
                    <w:rPr>
                      <w:bCs/>
                      <w:sz w:val="21"/>
                      <w:szCs w:val="21"/>
                    </w:rPr>
                  </w:pPr>
                </w:p>
              </w:tc>
              <w:tc>
                <w:tcPr>
                  <w:tcW w:w="505" w:type="pct"/>
                  <w:vAlign w:val="center"/>
                </w:tcPr>
                <w:p w14:paraId="2B6DDDD9" w14:textId="6AA19BC7" w:rsidR="00CF6519" w:rsidRPr="00E958AD" w:rsidRDefault="007B028F" w:rsidP="005C4016">
                  <w:pPr>
                    <w:adjustRightInd w:val="0"/>
                    <w:snapToGrid w:val="0"/>
                    <w:spacing w:line="240" w:lineRule="auto"/>
                    <w:ind w:firstLineChars="0" w:firstLine="0"/>
                    <w:jc w:val="center"/>
                    <w:rPr>
                      <w:bCs/>
                      <w:sz w:val="21"/>
                      <w:szCs w:val="21"/>
                    </w:rPr>
                  </w:pPr>
                  <w:r w:rsidRPr="00E958AD">
                    <w:rPr>
                      <w:sz w:val="21"/>
                      <w:szCs w:val="21"/>
                    </w:rPr>
                    <w:t>13.59</w:t>
                  </w:r>
                </w:p>
              </w:tc>
              <w:tc>
                <w:tcPr>
                  <w:tcW w:w="505" w:type="pct"/>
                  <w:vAlign w:val="center"/>
                </w:tcPr>
                <w:p w14:paraId="30E49A2F" w14:textId="5B29B8C1" w:rsidR="00CF6519" w:rsidRPr="00E958AD" w:rsidRDefault="007B028F" w:rsidP="005C4016">
                  <w:pPr>
                    <w:adjustRightInd w:val="0"/>
                    <w:snapToGrid w:val="0"/>
                    <w:spacing w:line="240" w:lineRule="auto"/>
                    <w:ind w:firstLineChars="0" w:firstLine="0"/>
                    <w:jc w:val="center"/>
                    <w:rPr>
                      <w:bCs/>
                      <w:sz w:val="21"/>
                      <w:szCs w:val="21"/>
                    </w:rPr>
                  </w:pPr>
                  <w:r w:rsidRPr="00E958AD">
                    <w:rPr>
                      <w:sz w:val="21"/>
                      <w:szCs w:val="21"/>
                    </w:rPr>
                    <w:t>68.74</w:t>
                  </w:r>
                </w:p>
              </w:tc>
              <w:tc>
                <w:tcPr>
                  <w:tcW w:w="426" w:type="pct"/>
                  <w:vAlign w:val="center"/>
                </w:tcPr>
                <w:p w14:paraId="4CFBDA6F" w14:textId="5D6C3130" w:rsidR="00CF6519" w:rsidRPr="00E958AD" w:rsidRDefault="006F55AA" w:rsidP="005C4016">
                  <w:pPr>
                    <w:adjustRightInd w:val="0"/>
                    <w:snapToGrid w:val="0"/>
                    <w:spacing w:line="240" w:lineRule="auto"/>
                    <w:ind w:firstLineChars="0" w:firstLine="0"/>
                    <w:jc w:val="center"/>
                    <w:rPr>
                      <w:bCs/>
                      <w:sz w:val="21"/>
                      <w:szCs w:val="21"/>
                    </w:rPr>
                  </w:pPr>
                  <w:r w:rsidRPr="00E958AD">
                    <w:rPr>
                      <w:bCs/>
                      <w:sz w:val="21"/>
                      <w:szCs w:val="21"/>
                    </w:rPr>
                    <w:t>1m</w:t>
                  </w:r>
                </w:p>
              </w:tc>
            </w:tr>
            <w:tr w:rsidR="00E958AD" w:rsidRPr="00E958AD" w14:paraId="329C8ECF" w14:textId="77777777" w:rsidTr="00B12393">
              <w:trPr>
                <w:trHeight w:val="629"/>
              </w:trPr>
              <w:tc>
                <w:tcPr>
                  <w:tcW w:w="273" w:type="pct"/>
                  <w:vAlign w:val="center"/>
                </w:tcPr>
                <w:p w14:paraId="79C8B07F" w14:textId="5DA98769" w:rsidR="00B12393" w:rsidRPr="00E958AD" w:rsidRDefault="00CF6519" w:rsidP="005C4016">
                  <w:pPr>
                    <w:adjustRightInd w:val="0"/>
                    <w:snapToGrid w:val="0"/>
                    <w:spacing w:line="240" w:lineRule="auto"/>
                    <w:ind w:leftChars="-51" w:left="-28" w:rightChars="-51" w:right="-122" w:hangingChars="45" w:hanging="94"/>
                    <w:jc w:val="center"/>
                    <w:rPr>
                      <w:b/>
                      <w:sz w:val="21"/>
                      <w:szCs w:val="21"/>
                    </w:rPr>
                  </w:pPr>
                  <w:r w:rsidRPr="00E958AD">
                    <w:rPr>
                      <w:sz w:val="21"/>
                      <w:szCs w:val="21"/>
                    </w:rPr>
                    <w:t>3</w:t>
                  </w:r>
                </w:p>
              </w:tc>
              <w:tc>
                <w:tcPr>
                  <w:tcW w:w="280" w:type="pct"/>
                  <w:vMerge/>
                  <w:vAlign w:val="center"/>
                </w:tcPr>
                <w:p w14:paraId="2327EFCD" w14:textId="77777777" w:rsidR="00B12393" w:rsidRPr="00E958AD" w:rsidRDefault="00B12393" w:rsidP="005C4016">
                  <w:pPr>
                    <w:adjustRightInd w:val="0"/>
                    <w:snapToGrid w:val="0"/>
                    <w:spacing w:line="240" w:lineRule="auto"/>
                    <w:ind w:firstLineChars="0" w:firstLine="0"/>
                    <w:jc w:val="center"/>
                    <w:rPr>
                      <w:bCs/>
                      <w:sz w:val="21"/>
                      <w:szCs w:val="21"/>
                    </w:rPr>
                  </w:pPr>
                </w:p>
              </w:tc>
              <w:tc>
                <w:tcPr>
                  <w:tcW w:w="509" w:type="pct"/>
                  <w:vAlign w:val="center"/>
                </w:tcPr>
                <w:p w14:paraId="4E274218" w14:textId="59DE6FDE" w:rsidR="00B12393" w:rsidRPr="00E958AD" w:rsidRDefault="00B12393" w:rsidP="005C4016">
                  <w:pPr>
                    <w:adjustRightInd w:val="0"/>
                    <w:snapToGrid w:val="0"/>
                    <w:spacing w:line="240" w:lineRule="auto"/>
                    <w:ind w:firstLineChars="0" w:firstLine="0"/>
                    <w:jc w:val="center"/>
                    <w:rPr>
                      <w:sz w:val="21"/>
                      <w:szCs w:val="21"/>
                    </w:rPr>
                  </w:pPr>
                  <w:r w:rsidRPr="00E958AD">
                    <w:rPr>
                      <w:rFonts w:hint="eastAsia"/>
                      <w:sz w:val="21"/>
                      <w:szCs w:val="24"/>
                    </w:rPr>
                    <w:t>皮带传输机</w:t>
                  </w:r>
                  <w:r w:rsidR="00CF6519" w:rsidRPr="00E958AD">
                    <w:rPr>
                      <w:rFonts w:hint="eastAsia"/>
                      <w:sz w:val="21"/>
                      <w:szCs w:val="24"/>
                    </w:rPr>
                    <w:t>1</w:t>
                  </w:r>
                </w:p>
              </w:tc>
              <w:tc>
                <w:tcPr>
                  <w:tcW w:w="522" w:type="pct"/>
                  <w:vAlign w:val="center"/>
                </w:tcPr>
                <w:p w14:paraId="531F7C84" w14:textId="77777777" w:rsidR="00B12393" w:rsidRPr="00E958AD" w:rsidRDefault="00B12393" w:rsidP="005C4016">
                  <w:pPr>
                    <w:adjustRightInd w:val="0"/>
                    <w:snapToGrid w:val="0"/>
                    <w:spacing w:line="240" w:lineRule="auto"/>
                    <w:ind w:leftChars="-51" w:left="-28" w:rightChars="-49" w:right="-118" w:hangingChars="45" w:hanging="94"/>
                    <w:jc w:val="center"/>
                    <w:rPr>
                      <w:bCs/>
                      <w:sz w:val="21"/>
                      <w:szCs w:val="21"/>
                    </w:rPr>
                  </w:pPr>
                  <w:r w:rsidRPr="00E958AD">
                    <w:rPr>
                      <w:bCs/>
                      <w:sz w:val="21"/>
                      <w:szCs w:val="21"/>
                    </w:rPr>
                    <w:t>75</w:t>
                  </w:r>
                </w:p>
              </w:tc>
              <w:tc>
                <w:tcPr>
                  <w:tcW w:w="442" w:type="pct"/>
                  <w:vMerge/>
                  <w:vAlign w:val="center"/>
                </w:tcPr>
                <w:p w14:paraId="79F8C012" w14:textId="77777777" w:rsidR="00B12393" w:rsidRPr="00E958AD" w:rsidRDefault="00B12393" w:rsidP="005C4016">
                  <w:pPr>
                    <w:adjustRightInd w:val="0"/>
                    <w:snapToGrid w:val="0"/>
                    <w:spacing w:line="240" w:lineRule="auto"/>
                    <w:ind w:firstLineChars="0" w:firstLine="0"/>
                    <w:jc w:val="center"/>
                    <w:rPr>
                      <w:b/>
                      <w:sz w:val="21"/>
                      <w:szCs w:val="21"/>
                    </w:rPr>
                  </w:pPr>
                </w:p>
              </w:tc>
              <w:tc>
                <w:tcPr>
                  <w:tcW w:w="424" w:type="pct"/>
                  <w:vAlign w:val="center"/>
                </w:tcPr>
                <w:p w14:paraId="56ED76DD" w14:textId="737B39AA" w:rsidR="00B12393" w:rsidRPr="00E958AD" w:rsidRDefault="00B12393" w:rsidP="005C4016">
                  <w:pPr>
                    <w:adjustRightInd w:val="0"/>
                    <w:snapToGrid w:val="0"/>
                    <w:spacing w:line="240" w:lineRule="auto"/>
                    <w:ind w:leftChars="-51" w:left="-28" w:rightChars="-49" w:right="-118" w:hangingChars="45" w:hanging="94"/>
                    <w:jc w:val="center"/>
                    <w:rPr>
                      <w:sz w:val="21"/>
                      <w:szCs w:val="21"/>
                    </w:rPr>
                  </w:pPr>
                  <w:r w:rsidRPr="00E958AD">
                    <w:rPr>
                      <w:sz w:val="21"/>
                      <w:szCs w:val="21"/>
                    </w:rPr>
                    <w:t>14.39</w:t>
                  </w:r>
                </w:p>
              </w:tc>
              <w:tc>
                <w:tcPr>
                  <w:tcW w:w="468" w:type="pct"/>
                  <w:vAlign w:val="center"/>
                </w:tcPr>
                <w:p w14:paraId="6EF5CDBB" w14:textId="67AC5D52" w:rsidR="00B12393" w:rsidRPr="00E958AD" w:rsidRDefault="00B12393" w:rsidP="005C4016">
                  <w:pPr>
                    <w:adjustRightInd w:val="0"/>
                    <w:snapToGrid w:val="0"/>
                    <w:spacing w:line="240" w:lineRule="auto"/>
                    <w:ind w:firstLineChars="0" w:firstLine="0"/>
                    <w:jc w:val="center"/>
                    <w:rPr>
                      <w:bCs/>
                      <w:sz w:val="21"/>
                      <w:szCs w:val="21"/>
                    </w:rPr>
                  </w:pPr>
                  <w:r w:rsidRPr="00E958AD">
                    <w:rPr>
                      <w:sz w:val="21"/>
                      <w:szCs w:val="21"/>
                    </w:rPr>
                    <w:t>-1.09</w:t>
                  </w:r>
                </w:p>
              </w:tc>
              <w:tc>
                <w:tcPr>
                  <w:tcW w:w="275" w:type="pct"/>
                  <w:vAlign w:val="center"/>
                </w:tcPr>
                <w:p w14:paraId="66E269C8" w14:textId="47BAE33C" w:rsidR="00B12393" w:rsidRPr="00E958AD" w:rsidRDefault="00B12393" w:rsidP="005C4016">
                  <w:pPr>
                    <w:adjustRightInd w:val="0"/>
                    <w:snapToGrid w:val="0"/>
                    <w:spacing w:line="240" w:lineRule="auto"/>
                    <w:ind w:leftChars="-51" w:left="-28" w:rightChars="-49" w:right="-118" w:hangingChars="45" w:hanging="94"/>
                    <w:jc w:val="center"/>
                    <w:rPr>
                      <w:bCs/>
                      <w:sz w:val="21"/>
                      <w:szCs w:val="21"/>
                    </w:rPr>
                  </w:pPr>
                  <w:r w:rsidRPr="00E958AD">
                    <w:rPr>
                      <w:sz w:val="21"/>
                      <w:szCs w:val="21"/>
                    </w:rPr>
                    <w:t>3</w:t>
                  </w:r>
                </w:p>
              </w:tc>
              <w:tc>
                <w:tcPr>
                  <w:tcW w:w="371" w:type="pct"/>
                  <w:vMerge/>
                  <w:vAlign w:val="center"/>
                </w:tcPr>
                <w:p w14:paraId="1700F866" w14:textId="77777777" w:rsidR="00B12393" w:rsidRPr="00E958AD" w:rsidRDefault="00B12393" w:rsidP="005C4016">
                  <w:pPr>
                    <w:adjustRightInd w:val="0"/>
                    <w:snapToGrid w:val="0"/>
                    <w:spacing w:line="240" w:lineRule="auto"/>
                    <w:ind w:firstLineChars="0" w:firstLine="0"/>
                    <w:jc w:val="center"/>
                    <w:rPr>
                      <w:b/>
                      <w:sz w:val="21"/>
                      <w:szCs w:val="21"/>
                    </w:rPr>
                  </w:pPr>
                </w:p>
              </w:tc>
              <w:tc>
                <w:tcPr>
                  <w:tcW w:w="505" w:type="pct"/>
                  <w:vAlign w:val="center"/>
                </w:tcPr>
                <w:p w14:paraId="1B461342" w14:textId="65EC52C2" w:rsidR="00B12393" w:rsidRPr="00E958AD" w:rsidRDefault="00B12393" w:rsidP="005C4016">
                  <w:pPr>
                    <w:adjustRightInd w:val="0"/>
                    <w:snapToGrid w:val="0"/>
                    <w:spacing w:line="240" w:lineRule="auto"/>
                    <w:ind w:firstLineChars="0" w:firstLine="0"/>
                    <w:jc w:val="center"/>
                    <w:rPr>
                      <w:bCs/>
                      <w:sz w:val="21"/>
                      <w:szCs w:val="21"/>
                    </w:rPr>
                  </w:pPr>
                  <w:r w:rsidRPr="00E958AD">
                    <w:rPr>
                      <w:bCs/>
                      <w:sz w:val="21"/>
                      <w:szCs w:val="21"/>
                    </w:rPr>
                    <w:t>15</w:t>
                  </w:r>
                </w:p>
              </w:tc>
              <w:tc>
                <w:tcPr>
                  <w:tcW w:w="505" w:type="pct"/>
                  <w:vAlign w:val="center"/>
                </w:tcPr>
                <w:p w14:paraId="6A5D9946" w14:textId="05B0A7DF" w:rsidR="00B12393" w:rsidRPr="00E958AD" w:rsidRDefault="00B12393" w:rsidP="005C4016">
                  <w:pPr>
                    <w:adjustRightInd w:val="0"/>
                    <w:snapToGrid w:val="0"/>
                    <w:spacing w:line="240" w:lineRule="auto"/>
                    <w:ind w:firstLineChars="0" w:firstLine="0"/>
                    <w:jc w:val="center"/>
                    <w:rPr>
                      <w:bCs/>
                      <w:sz w:val="21"/>
                      <w:szCs w:val="21"/>
                    </w:rPr>
                  </w:pPr>
                  <w:r w:rsidRPr="00E958AD">
                    <w:rPr>
                      <w:bCs/>
                      <w:sz w:val="21"/>
                      <w:szCs w:val="21"/>
                    </w:rPr>
                    <w:t>32.74</w:t>
                  </w:r>
                </w:p>
              </w:tc>
              <w:tc>
                <w:tcPr>
                  <w:tcW w:w="426" w:type="pct"/>
                  <w:vAlign w:val="center"/>
                </w:tcPr>
                <w:p w14:paraId="23CE0B84" w14:textId="1A3A5B62" w:rsidR="00B12393" w:rsidRPr="00E958AD" w:rsidRDefault="00B12393" w:rsidP="005C4016">
                  <w:pPr>
                    <w:adjustRightInd w:val="0"/>
                    <w:snapToGrid w:val="0"/>
                    <w:spacing w:line="240" w:lineRule="auto"/>
                    <w:ind w:firstLineChars="0" w:firstLine="0"/>
                    <w:jc w:val="center"/>
                    <w:rPr>
                      <w:bCs/>
                      <w:sz w:val="21"/>
                      <w:szCs w:val="21"/>
                    </w:rPr>
                  </w:pPr>
                  <w:r w:rsidRPr="00E958AD">
                    <w:rPr>
                      <w:bCs/>
                      <w:sz w:val="21"/>
                      <w:szCs w:val="21"/>
                    </w:rPr>
                    <w:t>1m</w:t>
                  </w:r>
                </w:p>
              </w:tc>
            </w:tr>
            <w:tr w:rsidR="00E958AD" w:rsidRPr="00E958AD" w14:paraId="3F537297" w14:textId="77777777" w:rsidTr="00B12393">
              <w:trPr>
                <w:trHeight w:val="629"/>
              </w:trPr>
              <w:tc>
                <w:tcPr>
                  <w:tcW w:w="273" w:type="pct"/>
                  <w:vAlign w:val="center"/>
                </w:tcPr>
                <w:p w14:paraId="1034EA53" w14:textId="4BBCB5E3" w:rsidR="00CF6519" w:rsidRPr="00E958AD" w:rsidRDefault="00CF6519" w:rsidP="005C4016">
                  <w:pPr>
                    <w:adjustRightInd w:val="0"/>
                    <w:snapToGrid w:val="0"/>
                    <w:spacing w:line="240" w:lineRule="auto"/>
                    <w:ind w:leftChars="-51" w:left="-28" w:rightChars="-51" w:right="-122" w:hangingChars="45" w:hanging="94"/>
                    <w:jc w:val="center"/>
                    <w:rPr>
                      <w:sz w:val="21"/>
                      <w:szCs w:val="21"/>
                    </w:rPr>
                  </w:pPr>
                  <w:r w:rsidRPr="00E958AD">
                    <w:rPr>
                      <w:rFonts w:hint="eastAsia"/>
                      <w:sz w:val="21"/>
                      <w:szCs w:val="21"/>
                    </w:rPr>
                    <w:t>4</w:t>
                  </w:r>
                </w:p>
              </w:tc>
              <w:tc>
                <w:tcPr>
                  <w:tcW w:w="280" w:type="pct"/>
                  <w:vMerge/>
                  <w:vAlign w:val="center"/>
                </w:tcPr>
                <w:p w14:paraId="590E1CA3" w14:textId="77777777" w:rsidR="00CF6519" w:rsidRPr="00E958AD" w:rsidRDefault="00CF6519" w:rsidP="005C4016">
                  <w:pPr>
                    <w:adjustRightInd w:val="0"/>
                    <w:snapToGrid w:val="0"/>
                    <w:spacing w:line="240" w:lineRule="auto"/>
                    <w:ind w:firstLineChars="0" w:firstLine="0"/>
                    <w:jc w:val="center"/>
                    <w:rPr>
                      <w:bCs/>
                      <w:sz w:val="21"/>
                      <w:szCs w:val="21"/>
                    </w:rPr>
                  </w:pPr>
                </w:p>
              </w:tc>
              <w:tc>
                <w:tcPr>
                  <w:tcW w:w="509" w:type="pct"/>
                  <w:vAlign w:val="center"/>
                </w:tcPr>
                <w:p w14:paraId="0D6D72AF" w14:textId="45768113" w:rsidR="00CF6519" w:rsidRPr="00E958AD" w:rsidRDefault="00CF6519" w:rsidP="005C4016">
                  <w:pPr>
                    <w:adjustRightInd w:val="0"/>
                    <w:snapToGrid w:val="0"/>
                    <w:spacing w:line="240" w:lineRule="auto"/>
                    <w:ind w:firstLineChars="0" w:firstLine="0"/>
                    <w:jc w:val="center"/>
                    <w:rPr>
                      <w:sz w:val="21"/>
                      <w:szCs w:val="24"/>
                    </w:rPr>
                  </w:pPr>
                  <w:r w:rsidRPr="00E958AD">
                    <w:rPr>
                      <w:rFonts w:hint="eastAsia"/>
                      <w:sz w:val="21"/>
                      <w:szCs w:val="24"/>
                    </w:rPr>
                    <w:t>皮带传输机</w:t>
                  </w:r>
                  <w:r w:rsidRPr="00E958AD">
                    <w:rPr>
                      <w:rFonts w:hint="eastAsia"/>
                      <w:sz w:val="21"/>
                      <w:szCs w:val="24"/>
                    </w:rPr>
                    <w:t>2</w:t>
                  </w:r>
                </w:p>
              </w:tc>
              <w:tc>
                <w:tcPr>
                  <w:tcW w:w="522" w:type="pct"/>
                  <w:vAlign w:val="center"/>
                </w:tcPr>
                <w:p w14:paraId="3AD55268" w14:textId="03B56A33" w:rsidR="00CF6519" w:rsidRPr="00E958AD" w:rsidRDefault="006F55AA" w:rsidP="005C4016">
                  <w:pPr>
                    <w:adjustRightInd w:val="0"/>
                    <w:snapToGrid w:val="0"/>
                    <w:spacing w:line="240" w:lineRule="auto"/>
                    <w:ind w:leftChars="-51" w:left="-28" w:rightChars="-49" w:right="-118" w:hangingChars="45" w:hanging="94"/>
                    <w:jc w:val="center"/>
                    <w:rPr>
                      <w:bCs/>
                      <w:sz w:val="21"/>
                      <w:szCs w:val="21"/>
                    </w:rPr>
                  </w:pPr>
                  <w:r w:rsidRPr="00E958AD">
                    <w:rPr>
                      <w:rFonts w:hint="eastAsia"/>
                      <w:bCs/>
                      <w:sz w:val="21"/>
                      <w:szCs w:val="21"/>
                    </w:rPr>
                    <w:t>7</w:t>
                  </w:r>
                  <w:r w:rsidRPr="00E958AD">
                    <w:rPr>
                      <w:bCs/>
                      <w:sz w:val="21"/>
                      <w:szCs w:val="21"/>
                    </w:rPr>
                    <w:t>5</w:t>
                  </w:r>
                </w:p>
              </w:tc>
              <w:tc>
                <w:tcPr>
                  <w:tcW w:w="442" w:type="pct"/>
                  <w:vMerge/>
                  <w:vAlign w:val="center"/>
                </w:tcPr>
                <w:p w14:paraId="24C7276A" w14:textId="77777777" w:rsidR="00CF6519" w:rsidRPr="00E958AD" w:rsidRDefault="00CF6519" w:rsidP="005C4016">
                  <w:pPr>
                    <w:adjustRightInd w:val="0"/>
                    <w:snapToGrid w:val="0"/>
                    <w:spacing w:line="240" w:lineRule="auto"/>
                    <w:ind w:firstLineChars="0" w:firstLine="0"/>
                    <w:jc w:val="center"/>
                    <w:rPr>
                      <w:b/>
                      <w:sz w:val="21"/>
                      <w:szCs w:val="21"/>
                    </w:rPr>
                  </w:pPr>
                </w:p>
              </w:tc>
              <w:tc>
                <w:tcPr>
                  <w:tcW w:w="424" w:type="pct"/>
                  <w:vAlign w:val="center"/>
                </w:tcPr>
                <w:p w14:paraId="073FD9DD" w14:textId="375F5166" w:rsidR="00CF6519" w:rsidRPr="00E958AD" w:rsidRDefault="007B028F" w:rsidP="005C4016">
                  <w:pPr>
                    <w:adjustRightInd w:val="0"/>
                    <w:snapToGrid w:val="0"/>
                    <w:spacing w:line="240" w:lineRule="auto"/>
                    <w:ind w:leftChars="-51" w:left="-28" w:rightChars="-49" w:right="-118" w:hangingChars="45" w:hanging="94"/>
                    <w:jc w:val="center"/>
                    <w:rPr>
                      <w:sz w:val="21"/>
                      <w:szCs w:val="21"/>
                    </w:rPr>
                  </w:pPr>
                  <w:r w:rsidRPr="00E958AD">
                    <w:rPr>
                      <w:sz w:val="21"/>
                      <w:szCs w:val="21"/>
                    </w:rPr>
                    <w:t>10.23</w:t>
                  </w:r>
                  <w:r w:rsidRPr="00E958AD">
                    <w:rPr>
                      <w:sz w:val="21"/>
                      <w:szCs w:val="21"/>
                    </w:rPr>
                    <w:tab/>
                  </w:r>
                </w:p>
              </w:tc>
              <w:tc>
                <w:tcPr>
                  <w:tcW w:w="468" w:type="pct"/>
                  <w:vAlign w:val="center"/>
                </w:tcPr>
                <w:p w14:paraId="3795AA49" w14:textId="60330356" w:rsidR="00CF6519" w:rsidRPr="00E958AD" w:rsidRDefault="007B028F" w:rsidP="005C4016">
                  <w:pPr>
                    <w:adjustRightInd w:val="0"/>
                    <w:snapToGrid w:val="0"/>
                    <w:spacing w:line="240" w:lineRule="auto"/>
                    <w:ind w:firstLineChars="0" w:firstLine="0"/>
                    <w:jc w:val="center"/>
                    <w:rPr>
                      <w:sz w:val="21"/>
                      <w:szCs w:val="21"/>
                    </w:rPr>
                  </w:pPr>
                  <w:r w:rsidRPr="00E958AD">
                    <w:rPr>
                      <w:sz w:val="21"/>
                      <w:szCs w:val="21"/>
                    </w:rPr>
                    <w:t>-1.72</w:t>
                  </w:r>
                </w:p>
              </w:tc>
              <w:tc>
                <w:tcPr>
                  <w:tcW w:w="275" w:type="pct"/>
                  <w:vAlign w:val="center"/>
                </w:tcPr>
                <w:p w14:paraId="03B27270" w14:textId="0D2B33EE" w:rsidR="00CF6519" w:rsidRPr="00E958AD" w:rsidRDefault="007B028F" w:rsidP="005C4016">
                  <w:pPr>
                    <w:adjustRightInd w:val="0"/>
                    <w:snapToGrid w:val="0"/>
                    <w:spacing w:line="240" w:lineRule="auto"/>
                    <w:ind w:leftChars="-51" w:left="-28" w:rightChars="-49" w:right="-118" w:hangingChars="45" w:hanging="94"/>
                    <w:jc w:val="center"/>
                    <w:rPr>
                      <w:sz w:val="21"/>
                      <w:szCs w:val="21"/>
                    </w:rPr>
                  </w:pPr>
                  <w:r w:rsidRPr="00E958AD">
                    <w:rPr>
                      <w:sz w:val="21"/>
                      <w:szCs w:val="21"/>
                    </w:rPr>
                    <w:t>3</w:t>
                  </w:r>
                </w:p>
              </w:tc>
              <w:tc>
                <w:tcPr>
                  <w:tcW w:w="371" w:type="pct"/>
                  <w:vMerge/>
                  <w:vAlign w:val="center"/>
                </w:tcPr>
                <w:p w14:paraId="6FDCE3D6" w14:textId="77777777" w:rsidR="00CF6519" w:rsidRPr="00E958AD" w:rsidRDefault="00CF6519" w:rsidP="005C4016">
                  <w:pPr>
                    <w:adjustRightInd w:val="0"/>
                    <w:snapToGrid w:val="0"/>
                    <w:spacing w:line="240" w:lineRule="auto"/>
                    <w:ind w:firstLineChars="0" w:firstLine="0"/>
                    <w:jc w:val="center"/>
                    <w:rPr>
                      <w:b/>
                      <w:sz w:val="21"/>
                      <w:szCs w:val="21"/>
                    </w:rPr>
                  </w:pPr>
                </w:p>
              </w:tc>
              <w:tc>
                <w:tcPr>
                  <w:tcW w:w="505" w:type="pct"/>
                  <w:vAlign w:val="center"/>
                </w:tcPr>
                <w:p w14:paraId="081D8EF1" w14:textId="31963C45" w:rsidR="00CF6519" w:rsidRPr="00E958AD" w:rsidRDefault="007B028F" w:rsidP="005C4016">
                  <w:pPr>
                    <w:adjustRightInd w:val="0"/>
                    <w:snapToGrid w:val="0"/>
                    <w:spacing w:line="240" w:lineRule="auto"/>
                    <w:ind w:firstLineChars="0" w:firstLine="0"/>
                    <w:jc w:val="center"/>
                    <w:rPr>
                      <w:bCs/>
                      <w:sz w:val="21"/>
                      <w:szCs w:val="21"/>
                    </w:rPr>
                  </w:pPr>
                  <w:r w:rsidRPr="00E958AD">
                    <w:rPr>
                      <w:sz w:val="21"/>
                      <w:szCs w:val="21"/>
                    </w:rPr>
                    <w:t>16.20</w:t>
                  </w:r>
                </w:p>
              </w:tc>
              <w:tc>
                <w:tcPr>
                  <w:tcW w:w="505" w:type="pct"/>
                  <w:vAlign w:val="center"/>
                </w:tcPr>
                <w:p w14:paraId="71017350" w14:textId="055539C7" w:rsidR="00CF6519" w:rsidRPr="00E958AD" w:rsidRDefault="007B028F" w:rsidP="005C4016">
                  <w:pPr>
                    <w:adjustRightInd w:val="0"/>
                    <w:snapToGrid w:val="0"/>
                    <w:spacing w:line="240" w:lineRule="auto"/>
                    <w:ind w:firstLineChars="0" w:firstLine="0"/>
                    <w:jc w:val="center"/>
                    <w:rPr>
                      <w:bCs/>
                      <w:sz w:val="21"/>
                      <w:szCs w:val="21"/>
                    </w:rPr>
                  </w:pPr>
                  <w:r w:rsidRPr="00E958AD">
                    <w:rPr>
                      <w:sz w:val="21"/>
                      <w:szCs w:val="21"/>
                    </w:rPr>
                    <w:t>63.73</w:t>
                  </w:r>
                </w:p>
              </w:tc>
              <w:tc>
                <w:tcPr>
                  <w:tcW w:w="426" w:type="pct"/>
                  <w:vAlign w:val="center"/>
                </w:tcPr>
                <w:p w14:paraId="5FB1B401" w14:textId="1AA7D5CE" w:rsidR="00CF6519" w:rsidRPr="00E958AD" w:rsidRDefault="006F55AA" w:rsidP="005C4016">
                  <w:pPr>
                    <w:adjustRightInd w:val="0"/>
                    <w:snapToGrid w:val="0"/>
                    <w:spacing w:line="240" w:lineRule="auto"/>
                    <w:ind w:firstLineChars="0" w:firstLine="0"/>
                    <w:jc w:val="center"/>
                    <w:rPr>
                      <w:bCs/>
                      <w:sz w:val="21"/>
                      <w:szCs w:val="21"/>
                    </w:rPr>
                  </w:pPr>
                  <w:r w:rsidRPr="00E958AD">
                    <w:rPr>
                      <w:bCs/>
                      <w:sz w:val="21"/>
                      <w:szCs w:val="21"/>
                    </w:rPr>
                    <w:t>1m</w:t>
                  </w:r>
                </w:p>
              </w:tc>
            </w:tr>
            <w:tr w:rsidR="00E958AD" w:rsidRPr="00E958AD" w14:paraId="54B93C86" w14:textId="77777777" w:rsidTr="00B12393">
              <w:trPr>
                <w:trHeight w:val="648"/>
              </w:trPr>
              <w:tc>
                <w:tcPr>
                  <w:tcW w:w="273" w:type="pct"/>
                  <w:vAlign w:val="center"/>
                </w:tcPr>
                <w:p w14:paraId="3B1F7C75" w14:textId="468A663A" w:rsidR="00B12393" w:rsidRPr="00E958AD" w:rsidRDefault="00CF6519" w:rsidP="002464A5">
                  <w:pPr>
                    <w:adjustRightInd w:val="0"/>
                    <w:snapToGrid w:val="0"/>
                    <w:spacing w:line="240" w:lineRule="auto"/>
                    <w:ind w:leftChars="-51" w:left="-28" w:rightChars="-51" w:right="-122" w:hangingChars="45" w:hanging="94"/>
                    <w:jc w:val="center"/>
                    <w:rPr>
                      <w:b/>
                      <w:sz w:val="21"/>
                      <w:szCs w:val="21"/>
                    </w:rPr>
                  </w:pPr>
                  <w:r w:rsidRPr="00E958AD">
                    <w:rPr>
                      <w:sz w:val="21"/>
                      <w:szCs w:val="21"/>
                    </w:rPr>
                    <w:t>5</w:t>
                  </w:r>
                </w:p>
              </w:tc>
              <w:tc>
                <w:tcPr>
                  <w:tcW w:w="280" w:type="pct"/>
                  <w:vMerge/>
                  <w:vAlign w:val="center"/>
                </w:tcPr>
                <w:p w14:paraId="41F66580" w14:textId="77777777" w:rsidR="00B12393" w:rsidRPr="00E958AD" w:rsidRDefault="00B12393" w:rsidP="002464A5">
                  <w:pPr>
                    <w:adjustRightInd w:val="0"/>
                    <w:snapToGrid w:val="0"/>
                    <w:spacing w:line="240" w:lineRule="auto"/>
                    <w:ind w:firstLine="420"/>
                    <w:jc w:val="center"/>
                    <w:rPr>
                      <w:bCs/>
                      <w:sz w:val="21"/>
                      <w:szCs w:val="21"/>
                    </w:rPr>
                  </w:pPr>
                </w:p>
              </w:tc>
              <w:tc>
                <w:tcPr>
                  <w:tcW w:w="509" w:type="pct"/>
                  <w:vAlign w:val="center"/>
                </w:tcPr>
                <w:p w14:paraId="24A0C6E7" w14:textId="538B9723" w:rsidR="00B12393" w:rsidRPr="00E958AD" w:rsidRDefault="00B12393" w:rsidP="002464A5">
                  <w:pPr>
                    <w:adjustRightInd w:val="0"/>
                    <w:snapToGrid w:val="0"/>
                    <w:spacing w:line="240" w:lineRule="auto"/>
                    <w:ind w:firstLineChars="0" w:firstLine="0"/>
                    <w:jc w:val="center"/>
                    <w:rPr>
                      <w:sz w:val="21"/>
                      <w:szCs w:val="21"/>
                    </w:rPr>
                  </w:pPr>
                  <w:proofErr w:type="gramStart"/>
                  <w:r w:rsidRPr="00E958AD">
                    <w:rPr>
                      <w:rFonts w:hint="eastAsia"/>
                      <w:sz w:val="21"/>
                      <w:szCs w:val="24"/>
                    </w:rPr>
                    <w:t>搅棒器</w:t>
                  </w:r>
                  <w:proofErr w:type="gramEnd"/>
                </w:p>
              </w:tc>
              <w:tc>
                <w:tcPr>
                  <w:tcW w:w="522" w:type="pct"/>
                  <w:vAlign w:val="center"/>
                </w:tcPr>
                <w:p w14:paraId="46FB58DF" w14:textId="77777777" w:rsidR="00B12393" w:rsidRPr="00E958AD" w:rsidRDefault="00B12393" w:rsidP="002464A5">
                  <w:pPr>
                    <w:adjustRightInd w:val="0"/>
                    <w:snapToGrid w:val="0"/>
                    <w:spacing w:line="240" w:lineRule="auto"/>
                    <w:ind w:leftChars="-51" w:left="-28" w:rightChars="-49" w:right="-118" w:hangingChars="45" w:hanging="94"/>
                    <w:jc w:val="center"/>
                    <w:rPr>
                      <w:bCs/>
                      <w:sz w:val="21"/>
                      <w:szCs w:val="21"/>
                    </w:rPr>
                  </w:pPr>
                  <w:r w:rsidRPr="00E958AD">
                    <w:rPr>
                      <w:bCs/>
                      <w:sz w:val="21"/>
                      <w:szCs w:val="21"/>
                    </w:rPr>
                    <w:t>75</w:t>
                  </w:r>
                </w:p>
              </w:tc>
              <w:tc>
                <w:tcPr>
                  <w:tcW w:w="442" w:type="pct"/>
                  <w:vMerge/>
                  <w:vAlign w:val="center"/>
                </w:tcPr>
                <w:p w14:paraId="338D2B65" w14:textId="77777777" w:rsidR="00B12393" w:rsidRPr="00E958AD" w:rsidRDefault="00B12393" w:rsidP="002464A5">
                  <w:pPr>
                    <w:adjustRightInd w:val="0"/>
                    <w:snapToGrid w:val="0"/>
                    <w:spacing w:line="240" w:lineRule="auto"/>
                    <w:ind w:firstLineChars="0" w:firstLine="0"/>
                    <w:jc w:val="center"/>
                    <w:rPr>
                      <w:b/>
                      <w:sz w:val="21"/>
                      <w:szCs w:val="21"/>
                    </w:rPr>
                  </w:pPr>
                </w:p>
              </w:tc>
              <w:tc>
                <w:tcPr>
                  <w:tcW w:w="424" w:type="pct"/>
                  <w:vAlign w:val="center"/>
                </w:tcPr>
                <w:p w14:paraId="49C68700" w14:textId="327AA327" w:rsidR="00B12393" w:rsidRPr="00E958AD" w:rsidRDefault="00B12393" w:rsidP="002464A5">
                  <w:pPr>
                    <w:adjustRightInd w:val="0"/>
                    <w:snapToGrid w:val="0"/>
                    <w:spacing w:line="240" w:lineRule="auto"/>
                    <w:ind w:leftChars="-51" w:left="-28" w:rightChars="-49" w:right="-118" w:hangingChars="45" w:hanging="94"/>
                    <w:jc w:val="center"/>
                    <w:rPr>
                      <w:sz w:val="21"/>
                      <w:szCs w:val="21"/>
                    </w:rPr>
                  </w:pPr>
                  <w:r w:rsidRPr="00E958AD">
                    <w:rPr>
                      <w:sz w:val="21"/>
                      <w:szCs w:val="21"/>
                    </w:rPr>
                    <w:t>-5.45</w:t>
                  </w:r>
                </w:p>
              </w:tc>
              <w:tc>
                <w:tcPr>
                  <w:tcW w:w="468" w:type="pct"/>
                  <w:vAlign w:val="center"/>
                </w:tcPr>
                <w:p w14:paraId="6035E583" w14:textId="4588A938" w:rsidR="00B12393" w:rsidRPr="00E958AD" w:rsidRDefault="00B12393" w:rsidP="002464A5">
                  <w:pPr>
                    <w:adjustRightInd w:val="0"/>
                    <w:snapToGrid w:val="0"/>
                    <w:spacing w:line="240" w:lineRule="auto"/>
                    <w:ind w:left="-28" w:firstLineChars="0" w:hanging="94"/>
                    <w:jc w:val="center"/>
                    <w:rPr>
                      <w:sz w:val="21"/>
                      <w:szCs w:val="21"/>
                    </w:rPr>
                  </w:pPr>
                  <w:r w:rsidRPr="00E958AD">
                    <w:rPr>
                      <w:sz w:val="21"/>
                      <w:szCs w:val="21"/>
                    </w:rPr>
                    <w:tab/>
                    <w:t>1.09</w:t>
                  </w:r>
                </w:p>
              </w:tc>
              <w:tc>
                <w:tcPr>
                  <w:tcW w:w="275" w:type="pct"/>
                  <w:vAlign w:val="center"/>
                </w:tcPr>
                <w:p w14:paraId="0EB2BC9E" w14:textId="4CB48CC1" w:rsidR="00B12393" w:rsidRPr="00E958AD" w:rsidRDefault="00B12393" w:rsidP="002464A5">
                  <w:pPr>
                    <w:adjustRightInd w:val="0"/>
                    <w:snapToGrid w:val="0"/>
                    <w:spacing w:line="240" w:lineRule="auto"/>
                    <w:ind w:leftChars="-51" w:left="-28" w:rightChars="-49" w:right="-118" w:hangingChars="45" w:hanging="94"/>
                    <w:jc w:val="center"/>
                    <w:rPr>
                      <w:bCs/>
                      <w:sz w:val="21"/>
                      <w:szCs w:val="21"/>
                    </w:rPr>
                  </w:pPr>
                  <w:r w:rsidRPr="00E958AD">
                    <w:rPr>
                      <w:sz w:val="21"/>
                      <w:szCs w:val="21"/>
                    </w:rPr>
                    <w:t>5</w:t>
                  </w:r>
                </w:p>
              </w:tc>
              <w:tc>
                <w:tcPr>
                  <w:tcW w:w="371" w:type="pct"/>
                  <w:vMerge/>
                  <w:vAlign w:val="center"/>
                </w:tcPr>
                <w:p w14:paraId="79FAADB2" w14:textId="77777777" w:rsidR="00B12393" w:rsidRPr="00E958AD" w:rsidRDefault="00B12393" w:rsidP="002464A5">
                  <w:pPr>
                    <w:adjustRightInd w:val="0"/>
                    <w:snapToGrid w:val="0"/>
                    <w:spacing w:line="240" w:lineRule="auto"/>
                    <w:ind w:firstLineChars="0" w:firstLine="0"/>
                    <w:jc w:val="center"/>
                    <w:rPr>
                      <w:b/>
                      <w:sz w:val="21"/>
                      <w:szCs w:val="21"/>
                    </w:rPr>
                  </w:pPr>
                </w:p>
              </w:tc>
              <w:tc>
                <w:tcPr>
                  <w:tcW w:w="505" w:type="pct"/>
                  <w:vAlign w:val="center"/>
                </w:tcPr>
                <w:p w14:paraId="20E67DA0" w14:textId="730BC928" w:rsidR="00B12393" w:rsidRPr="00E958AD" w:rsidRDefault="00B12393" w:rsidP="002464A5">
                  <w:pPr>
                    <w:adjustRightInd w:val="0"/>
                    <w:snapToGrid w:val="0"/>
                    <w:spacing w:line="240" w:lineRule="auto"/>
                    <w:ind w:firstLineChars="0" w:firstLine="0"/>
                    <w:jc w:val="center"/>
                    <w:rPr>
                      <w:bCs/>
                      <w:sz w:val="21"/>
                      <w:szCs w:val="21"/>
                    </w:rPr>
                  </w:pPr>
                  <w:r w:rsidRPr="00E958AD">
                    <w:rPr>
                      <w:bCs/>
                      <w:sz w:val="21"/>
                      <w:szCs w:val="21"/>
                    </w:rPr>
                    <w:t>15</w:t>
                  </w:r>
                </w:p>
              </w:tc>
              <w:tc>
                <w:tcPr>
                  <w:tcW w:w="505" w:type="pct"/>
                  <w:vAlign w:val="center"/>
                </w:tcPr>
                <w:p w14:paraId="456E359F" w14:textId="57AE98B8" w:rsidR="00B12393" w:rsidRPr="00E958AD" w:rsidRDefault="00B12393" w:rsidP="002464A5">
                  <w:pPr>
                    <w:adjustRightInd w:val="0"/>
                    <w:snapToGrid w:val="0"/>
                    <w:spacing w:line="240" w:lineRule="auto"/>
                    <w:ind w:firstLineChars="0" w:firstLine="0"/>
                    <w:jc w:val="center"/>
                    <w:rPr>
                      <w:bCs/>
                      <w:sz w:val="21"/>
                      <w:szCs w:val="21"/>
                    </w:rPr>
                  </w:pPr>
                  <w:r w:rsidRPr="00E958AD">
                    <w:rPr>
                      <w:bCs/>
                      <w:sz w:val="21"/>
                      <w:szCs w:val="21"/>
                    </w:rPr>
                    <w:t>32.74</w:t>
                  </w:r>
                </w:p>
              </w:tc>
              <w:tc>
                <w:tcPr>
                  <w:tcW w:w="426" w:type="pct"/>
                  <w:vAlign w:val="center"/>
                </w:tcPr>
                <w:p w14:paraId="300BEE14" w14:textId="4BD06F61" w:rsidR="00B12393" w:rsidRPr="00E958AD" w:rsidRDefault="00B12393" w:rsidP="002464A5">
                  <w:pPr>
                    <w:adjustRightInd w:val="0"/>
                    <w:snapToGrid w:val="0"/>
                    <w:spacing w:line="240" w:lineRule="auto"/>
                    <w:ind w:firstLineChars="0" w:firstLine="0"/>
                    <w:jc w:val="center"/>
                    <w:rPr>
                      <w:bCs/>
                      <w:sz w:val="21"/>
                      <w:szCs w:val="21"/>
                    </w:rPr>
                  </w:pPr>
                  <w:r w:rsidRPr="00E958AD">
                    <w:rPr>
                      <w:bCs/>
                      <w:sz w:val="21"/>
                      <w:szCs w:val="21"/>
                    </w:rPr>
                    <w:t>1m</w:t>
                  </w:r>
                </w:p>
              </w:tc>
            </w:tr>
            <w:tr w:rsidR="00E958AD" w:rsidRPr="00E958AD" w14:paraId="5C76C4D2" w14:textId="77777777" w:rsidTr="00B12393">
              <w:trPr>
                <w:trHeight w:val="559"/>
              </w:trPr>
              <w:tc>
                <w:tcPr>
                  <w:tcW w:w="273" w:type="pct"/>
                  <w:vAlign w:val="center"/>
                </w:tcPr>
                <w:p w14:paraId="6153B08D" w14:textId="50E3D862" w:rsidR="00B12393" w:rsidRPr="00E958AD" w:rsidRDefault="00CF6519" w:rsidP="002464A5">
                  <w:pPr>
                    <w:adjustRightInd w:val="0"/>
                    <w:snapToGrid w:val="0"/>
                    <w:spacing w:line="240" w:lineRule="auto"/>
                    <w:ind w:leftChars="-51" w:left="-28" w:rightChars="-51" w:right="-122" w:hangingChars="45" w:hanging="94"/>
                    <w:jc w:val="center"/>
                    <w:rPr>
                      <w:b/>
                      <w:sz w:val="21"/>
                      <w:szCs w:val="21"/>
                    </w:rPr>
                  </w:pPr>
                  <w:r w:rsidRPr="00E958AD">
                    <w:rPr>
                      <w:sz w:val="21"/>
                      <w:szCs w:val="21"/>
                    </w:rPr>
                    <w:t>6</w:t>
                  </w:r>
                </w:p>
              </w:tc>
              <w:tc>
                <w:tcPr>
                  <w:tcW w:w="280" w:type="pct"/>
                  <w:vMerge/>
                  <w:vAlign w:val="center"/>
                </w:tcPr>
                <w:p w14:paraId="62A90330" w14:textId="77777777" w:rsidR="00B12393" w:rsidRPr="00E958AD" w:rsidRDefault="00B12393" w:rsidP="002464A5">
                  <w:pPr>
                    <w:adjustRightInd w:val="0"/>
                    <w:snapToGrid w:val="0"/>
                    <w:spacing w:line="240" w:lineRule="auto"/>
                    <w:ind w:firstLineChars="0" w:firstLine="0"/>
                    <w:jc w:val="center"/>
                    <w:rPr>
                      <w:bCs/>
                      <w:sz w:val="21"/>
                      <w:szCs w:val="21"/>
                    </w:rPr>
                  </w:pPr>
                </w:p>
              </w:tc>
              <w:tc>
                <w:tcPr>
                  <w:tcW w:w="509" w:type="pct"/>
                  <w:vAlign w:val="center"/>
                </w:tcPr>
                <w:p w14:paraId="08EC2CD8" w14:textId="6BA31612" w:rsidR="00B12393" w:rsidRPr="00E958AD" w:rsidRDefault="00B12393" w:rsidP="002464A5">
                  <w:pPr>
                    <w:adjustRightInd w:val="0"/>
                    <w:snapToGrid w:val="0"/>
                    <w:spacing w:line="240" w:lineRule="auto"/>
                    <w:ind w:firstLineChars="0" w:firstLine="0"/>
                    <w:jc w:val="center"/>
                    <w:rPr>
                      <w:sz w:val="21"/>
                      <w:szCs w:val="21"/>
                    </w:rPr>
                  </w:pPr>
                  <w:r w:rsidRPr="00E958AD">
                    <w:rPr>
                      <w:rFonts w:hint="eastAsia"/>
                      <w:sz w:val="21"/>
                      <w:szCs w:val="24"/>
                    </w:rPr>
                    <w:t>布袋除尘器</w:t>
                  </w:r>
                </w:p>
              </w:tc>
              <w:tc>
                <w:tcPr>
                  <w:tcW w:w="522" w:type="pct"/>
                  <w:vAlign w:val="center"/>
                </w:tcPr>
                <w:p w14:paraId="67811D3A" w14:textId="21B89665" w:rsidR="00B12393" w:rsidRPr="00E958AD" w:rsidRDefault="00B12393" w:rsidP="002464A5">
                  <w:pPr>
                    <w:adjustRightInd w:val="0"/>
                    <w:snapToGrid w:val="0"/>
                    <w:spacing w:line="240" w:lineRule="auto"/>
                    <w:ind w:leftChars="-51" w:left="-28" w:rightChars="-49" w:right="-118" w:hangingChars="45" w:hanging="94"/>
                    <w:jc w:val="center"/>
                    <w:rPr>
                      <w:bCs/>
                      <w:sz w:val="21"/>
                      <w:szCs w:val="21"/>
                    </w:rPr>
                  </w:pPr>
                  <w:r w:rsidRPr="00E958AD">
                    <w:rPr>
                      <w:bCs/>
                      <w:sz w:val="21"/>
                      <w:szCs w:val="21"/>
                    </w:rPr>
                    <w:t>80</w:t>
                  </w:r>
                </w:p>
              </w:tc>
              <w:tc>
                <w:tcPr>
                  <w:tcW w:w="442" w:type="pct"/>
                  <w:vMerge/>
                  <w:vAlign w:val="center"/>
                </w:tcPr>
                <w:p w14:paraId="5F4B3434" w14:textId="77777777" w:rsidR="00B12393" w:rsidRPr="00E958AD" w:rsidRDefault="00B12393" w:rsidP="002464A5">
                  <w:pPr>
                    <w:adjustRightInd w:val="0"/>
                    <w:snapToGrid w:val="0"/>
                    <w:spacing w:line="240" w:lineRule="auto"/>
                    <w:ind w:firstLineChars="0" w:firstLine="0"/>
                    <w:jc w:val="center"/>
                    <w:rPr>
                      <w:b/>
                      <w:sz w:val="21"/>
                      <w:szCs w:val="21"/>
                    </w:rPr>
                  </w:pPr>
                </w:p>
              </w:tc>
              <w:tc>
                <w:tcPr>
                  <w:tcW w:w="424" w:type="pct"/>
                  <w:vAlign w:val="center"/>
                </w:tcPr>
                <w:p w14:paraId="631E8B93" w14:textId="2BE46173" w:rsidR="00B12393" w:rsidRPr="00E958AD" w:rsidRDefault="00B12393" w:rsidP="002464A5">
                  <w:pPr>
                    <w:adjustRightInd w:val="0"/>
                    <w:snapToGrid w:val="0"/>
                    <w:spacing w:line="240" w:lineRule="auto"/>
                    <w:ind w:leftChars="-51" w:left="-28" w:rightChars="-49" w:right="-118" w:hangingChars="45" w:hanging="94"/>
                    <w:jc w:val="center"/>
                    <w:rPr>
                      <w:sz w:val="21"/>
                      <w:szCs w:val="21"/>
                    </w:rPr>
                  </w:pPr>
                  <w:r w:rsidRPr="00E958AD">
                    <w:rPr>
                      <w:sz w:val="21"/>
                      <w:szCs w:val="21"/>
                    </w:rPr>
                    <w:t>13.03</w:t>
                  </w:r>
                </w:p>
              </w:tc>
              <w:tc>
                <w:tcPr>
                  <w:tcW w:w="468" w:type="pct"/>
                  <w:vAlign w:val="center"/>
                </w:tcPr>
                <w:p w14:paraId="25DD7AB1" w14:textId="2894A144" w:rsidR="00B12393" w:rsidRPr="00E958AD" w:rsidRDefault="00B12393" w:rsidP="002464A5">
                  <w:pPr>
                    <w:adjustRightInd w:val="0"/>
                    <w:snapToGrid w:val="0"/>
                    <w:spacing w:line="240" w:lineRule="auto"/>
                    <w:ind w:left="-28" w:firstLineChars="0" w:hanging="94"/>
                    <w:jc w:val="center"/>
                    <w:rPr>
                      <w:sz w:val="21"/>
                      <w:szCs w:val="21"/>
                    </w:rPr>
                  </w:pPr>
                  <w:r w:rsidRPr="00E958AD">
                    <w:rPr>
                      <w:sz w:val="21"/>
                      <w:szCs w:val="21"/>
                    </w:rPr>
                    <w:t>4.89</w:t>
                  </w:r>
                </w:p>
              </w:tc>
              <w:tc>
                <w:tcPr>
                  <w:tcW w:w="275" w:type="pct"/>
                  <w:vAlign w:val="center"/>
                </w:tcPr>
                <w:p w14:paraId="3CB8AE8B" w14:textId="2D54C84B" w:rsidR="00B12393" w:rsidRPr="00E958AD" w:rsidRDefault="00B12393" w:rsidP="002464A5">
                  <w:pPr>
                    <w:adjustRightInd w:val="0"/>
                    <w:snapToGrid w:val="0"/>
                    <w:spacing w:line="240" w:lineRule="auto"/>
                    <w:ind w:leftChars="-51" w:left="-28" w:rightChars="-49" w:right="-118" w:hangingChars="45" w:hanging="94"/>
                    <w:jc w:val="center"/>
                    <w:rPr>
                      <w:bCs/>
                      <w:sz w:val="21"/>
                      <w:szCs w:val="21"/>
                    </w:rPr>
                  </w:pPr>
                  <w:r w:rsidRPr="00E958AD">
                    <w:rPr>
                      <w:sz w:val="21"/>
                      <w:szCs w:val="21"/>
                    </w:rPr>
                    <w:t>3</w:t>
                  </w:r>
                </w:p>
              </w:tc>
              <w:tc>
                <w:tcPr>
                  <w:tcW w:w="371" w:type="pct"/>
                  <w:vMerge/>
                  <w:vAlign w:val="center"/>
                </w:tcPr>
                <w:p w14:paraId="140CE6F6" w14:textId="77777777" w:rsidR="00B12393" w:rsidRPr="00E958AD" w:rsidRDefault="00B12393" w:rsidP="002464A5">
                  <w:pPr>
                    <w:adjustRightInd w:val="0"/>
                    <w:snapToGrid w:val="0"/>
                    <w:spacing w:line="240" w:lineRule="auto"/>
                    <w:ind w:firstLineChars="0" w:firstLine="0"/>
                    <w:jc w:val="center"/>
                    <w:rPr>
                      <w:b/>
                      <w:sz w:val="21"/>
                      <w:szCs w:val="21"/>
                    </w:rPr>
                  </w:pPr>
                </w:p>
              </w:tc>
              <w:tc>
                <w:tcPr>
                  <w:tcW w:w="505" w:type="pct"/>
                  <w:vAlign w:val="center"/>
                </w:tcPr>
                <w:p w14:paraId="4E052463" w14:textId="3D5E439A" w:rsidR="00B12393" w:rsidRPr="00E958AD" w:rsidRDefault="00B12393" w:rsidP="002464A5">
                  <w:pPr>
                    <w:adjustRightInd w:val="0"/>
                    <w:snapToGrid w:val="0"/>
                    <w:spacing w:line="240" w:lineRule="auto"/>
                    <w:ind w:firstLineChars="0" w:firstLine="0"/>
                    <w:jc w:val="center"/>
                    <w:rPr>
                      <w:bCs/>
                      <w:sz w:val="21"/>
                      <w:szCs w:val="21"/>
                    </w:rPr>
                  </w:pPr>
                  <w:r w:rsidRPr="00E958AD">
                    <w:rPr>
                      <w:bCs/>
                      <w:sz w:val="21"/>
                      <w:szCs w:val="21"/>
                    </w:rPr>
                    <w:t>15</w:t>
                  </w:r>
                </w:p>
              </w:tc>
              <w:tc>
                <w:tcPr>
                  <w:tcW w:w="505" w:type="pct"/>
                  <w:vAlign w:val="center"/>
                </w:tcPr>
                <w:p w14:paraId="3651CC92" w14:textId="4B1D20D1" w:rsidR="00B12393" w:rsidRPr="00E958AD" w:rsidRDefault="00B12393" w:rsidP="002464A5">
                  <w:pPr>
                    <w:adjustRightInd w:val="0"/>
                    <w:snapToGrid w:val="0"/>
                    <w:spacing w:line="240" w:lineRule="auto"/>
                    <w:ind w:firstLineChars="0" w:firstLine="0"/>
                    <w:jc w:val="center"/>
                    <w:rPr>
                      <w:bCs/>
                      <w:sz w:val="21"/>
                      <w:szCs w:val="21"/>
                    </w:rPr>
                  </w:pPr>
                  <w:r w:rsidRPr="00E958AD">
                    <w:rPr>
                      <w:bCs/>
                      <w:sz w:val="21"/>
                      <w:szCs w:val="21"/>
                    </w:rPr>
                    <w:t>37.76</w:t>
                  </w:r>
                </w:p>
              </w:tc>
              <w:tc>
                <w:tcPr>
                  <w:tcW w:w="426" w:type="pct"/>
                  <w:vAlign w:val="center"/>
                </w:tcPr>
                <w:p w14:paraId="7B21D860" w14:textId="164DBF99" w:rsidR="00B12393" w:rsidRPr="00E958AD" w:rsidRDefault="00B12393" w:rsidP="002464A5">
                  <w:pPr>
                    <w:adjustRightInd w:val="0"/>
                    <w:snapToGrid w:val="0"/>
                    <w:spacing w:line="240" w:lineRule="auto"/>
                    <w:ind w:firstLineChars="0" w:firstLine="0"/>
                    <w:jc w:val="center"/>
                    <w:rPr>
                      <w:bCs/>
                      <w:sz w:val="21"/>
                      <w:szCs w:val="21"/>
                    </w:rPr>
                  </w:pPr>
                  <w:r w:rsidRPr="00E958AD">
                    <w:rPr>
                      <w:bCs/>
                      <w:sz w:val="21"/>
                      <w:szCs w:val="21"/>
                    </w:rPr>
                    <w:t>1m</w:t>
                  </w:r>
                </w:p>
              </w:tc>
            </w:tr>
            <w:tr w:rsidR="00E958AD" w:rsidRPr="00E958AD" w14:paraId="44A00D0C" w14:textId="77777777" w:rsidTr="00B12393">
              <w:trPr>
                <w:trHeight w:val="559"/>
              </w:trPr>
              <w:tc>
                <w:tcPr>
                  <w:tcW w:w="273" w:type="pct"/>
                  <w:vAlign w:val="center"/>
                </w:tcPr>
                <w:p w14:paraId="5369A67F" w14:textId="6A94EBF2" w:rsidR="00B12393" w:rsidRPr="00E958AD" w:rsidRDefault="00CF6519" w:rsidP="002464A5">
                  <w:pPr>
                    <w:adjustRightInd w:val="0"/>
                    <w:snapToGrid w:val="0"/>
                    <w:spacing w:line="240" w:lineRule="auto"/>
                    <w:ind w:leftChars="-51" w:left="-28" w:rightChars="-51" w:right="-122" w:hangingChars="45" w:hanging="94"/>
                    <w:jc w:val="center"/>
                    <w:rPr>
                      <w:sz w:val="21"/>
                      <w:szCs w:val="21"/>
                    </w:rPr>
                  </w:pPr>
                  <w:r w:rsidRPr="00E958AD">
                    <w:rPr>
                      <w:sz w:val="21"/>
                      <w:szCs w:val="21"/>
                    </w:rPr>
                    <w:t>7</w:t>
                  </w:r>
                </w:p>
              </w:tc>
              <w:tc>
                <w:tcPr>
                  <w:tcW w:w="280" w:type="pct"/>
                  <w:vMerge/>
                  <w:vAlign w:val="center"/>
                </w:tcPr>
                <w:p w14:paraId="172539CB" w14:textId="77777777" w:rsidR="00B12393" w:rsidRPr="00E958AD" w:rsidRDefault="00B12393" w:rsidP="002464A5">
                  <w:pPr>
                    <w:adjustRightInd w:val="0"/>
                    <w:snapToGrid w:val="0"/>
                    <w:spacing w:line="240" w:lineRule="auto"/>
                    <w:ind w:firstLineChars="0" w:firstLine="0"/>
                    <w:jc w:val="center"/>
                    <w:rPr>
                      <w:bCs/>
                      <w:sz w:val="21"/>
                      <w:szCs w:val="21"/>
                    </w:rPr>
                  </w:pPr>
                </w:p>
              </w:tc>
              <w:tc>
                <w:tcPr>
                  <w:tcW w:w="509" w:type="pct"/>
                  <w:vAlign w:val="center"/>
                </w:tcPr>
                <w:p w14:paraId="0A26EA8E" w14:textId="6A92A520" w:rsidR="00B12393" w:rsidRPr="00E958AD" w:rsidRDefault="00B12393" w:rsidP="002464A5">
                  <w:pPr>
                    <w:adjustRightInd w:val="0"/>
                    <w:snapToGrid w:val="0"/>
                    <w:spacing w:line="240" w:lineRule="auto"/>
                    <w:ind w:firstLineChars="0" w:firstLine="0"/>
                    <w:jc w:val="center"/>
                    <w:rPr>
                      <w:sz w:val="21"/>
                      <w:szCs w:val="21"/>
                    </w:rPr>
                  </w:pPr>
                  <w:r w:rsidRPr="00E958AD">
                    <w:rPr>
                      <w:rFonts w:hint="eastAsia"/>
                      <w:sz w:val="21"/>
                      <w:szCs w:val="24"/>
                    </w:rPr>
                    <w:t>一体机（沥青烟气处理）</w:t>
                  </w:r>
                </w:p>
              </w:tc>
              <w:tc>
                <w:tcPr>
                  <w:tcW w:w="522" w:type="pct"/>
                  <w:vAlign w:val="center"/>
                </w:tcPr>
                <w:p w14:paraId="1200F9D8" w14:textId="443805A2" w:rsidR="00B12393" w:rsidRPr="00E958AD" w:rsidRDefault="00B12393" w:rsidP="002464A5">
                  <w:pPr>
                    <w:adjustRightInd w:val="0"/>
                    <w:snapToGrid w:val="0"/>
                    <w:spacing w:line="240" w:lineRule="auto"/>
                    <w:ind w:leftChars="-51" w:left="-28" w:rightChars="-49" w:right="-118" w:hangingChars="45" w:hanging="94"/>
                    <w:jc w:val="center"/>
                    <w:rPr>
                      <w:sz w:val="21"/>
                      <w:szCs w:val="21"/>
                    </w:rPr>
                  </w:pPr>
                  <w:r w:rsidRPr="00E958AD">
                    <w:rPr>
                      <w:sz w:val="21"/>
                      <w:szCs w:val="21"/>
                    </w:rPr>
                    <w:t>80</w:t>
                  </w:r>
                </w:p>
              </w:tc>
              <w:tc>
                <w:tcPr>
                  <w:tcW w:w="442" w:type="pct"/>
                  <w:vMerge/>
                  <w:vAlign w:val="center"/>
                </w:tcPr>
                <w:p w14:paraId="4A7D860C" w14:textId="77777777" w:rsidR="00B12393" w:rsidRPr="00E958AD" w:rsidRDefault="00B12393" w:rsidP="002464A5">
                  <w:pPr>
                    <w:adjustRightInd w:val="0"/>
                    <w:snapToGrid w:val="0"/>
                    <w:spacing w:line="240" w:lineRule="auto"/>
                    <w:ind w:firstLineChars="0" w:firstLine="0"/>
                    <w:jc w:val="center"/>
                    <w:rPr>
                      <w:b/>
                      <w:sz w:val="21"/>
                      <w:szCs w:val="21"/>
                    </w:rPr>
                  </w:pPr>
                </w:p>
              </w:tc>
              <w:tc>
                <w:tcPr>
                  <w:tcW w:w="424" w:type="pct"/>
                  <w:vAlign w:val="center"/>
                </w:tcPr>
                <w:p w14:paraId="4C8C4523" w14:textId="3D50AFCE" w:rsidR="00B12393" w:rsidRPr="00E958AD" w:rsidRDefault="00B12393" w:rsidP="002464A5">
                  <w:pPr>
                    <w:adjustRightInd w:val="0"/>
                    <w:snapToGrid w:val="0"/>
                    <w:spacing w:line="240" w:lineRule="auto"/>
                    <w:ind w:leftChars="-51" w:left="-28" w:rightChars="-49" w:right="-118" w:hangingChars="45" w:hanging="94"/>
                    <w:jc w:val="center"/>
                    <w:rPr>
                      <w:sz w:val="21"/>
                      <w:szCs w:val="21"/>
                    </w:rPr>
                  </w:pPr>
                  <w:r w:rsidRPr="00E958AD">
                    <w:rPr>
                      <w:sz w:val="21"/>
                      <w:szCs w:val="21"/>
                    </w:rPr>
                    <w:t>-11.97</w:t>
                  </w:r>
                </w:p>
              </w:tc>
              <w:tc>
                <w:tcPr>
                  <w:tcW w:w="468" w:type="pct"/>
                  <w:vAlign w:val="center"/>
                </w:tcPr>
                <w:p w14:paraId="3C453432" w14:textId="363F80F5" w:rsidR="00B12393" w:rsidRPr="00E958AD" w:rsidRDefault="00B12393" w:rsidP="002464A5">
                  <w:pPr>
                    <w:adjustRightInd w:val="0"/>
                    <w:snapToGrid w:val="0"/>
                    <w:spacing w:line="240" w:lineRule="auto"/>
                    <w:ind w:left="-28" w:firstLineChars="0" w:hanging="94"/>
                    <w:jc w:val="center"/>
                    <w:rPr>
                      <w:sz w:val="21"/>
                      <w:szCs w:val="21"/>
                    </w:rPr>
                  </w:pPr>
                  <w:r w:rsidRPr="00E958AD">
                    <w:rPr>
                      <w:sz w:val="21"/>
                      <w:szCs w:val="21"/>
                    </w:rPr>
                    <w:tab/>
                    <w:t>4.89</w:t>
                  </w:r>
                </w:p>
              </w:tc>
              <w:tc>
                <w:tcPr>
                  <w:tcW w:w="275" w:type="pct"/>
                  <w:vAlign w:val="center"/>
                </w:tcPr>
                <w:p w14:paraId="45F02BE5" w14:textId="5B7BC4F3" w:rsidR="00B12393" w:rsidRPr="00E958AD" w:rsidRDefault="00B12393" w:rsidP="002464A5">
                  <w:pPr>
                    <w:adjustRightInd w:val="0"/>
                    <w:snapToGrid w:val="0"/>
                    <w:spacing w:line="240" w:lineRule="auto"/>
                    <w:ind w:leftChars="-51" w:left="-28" w:rightChars="-49" w:right="-118" w:hangingChars="45" w:hanging="94"/>
                    <w:jc w:val="center"/>
                    <w:rPr>
                      <w:bCs/>
                      <w:sz w:val="21"/>
                      <w:szCs w:val="21"/>
                    </w:rPr>
                  </w:pPr>
                  <w:r w:rsidRPr="00E958AD">
                    <w:rPr>
                      <w:sz w:val="21"/>
                      <w:szCs w:val="21"/>
                    </w:rPr>
                    <w:t>1.2</w:t>
                  </w:r>
                </w:p>
              </w:tc>
              <w:tc>
                <w:tcPr>
                  <w:tcW w:w="371" w:type="pct"/>
                  <w:vMerge/>
                  <w:vAlign w:val="center"/>
                </w:tcPr>
                <w:p w14:paraId="29D0BFD8" w14:textId="77777777" w:rsidR="00B12393" w:rsidRPr="00E958AD" w:rsidRDefault="00B12393" w:rsidP="002464A5">
                  <w:pPr>
                    <w:adjustRightInd w:val="0"/>
                    <w:snapToGrid w:val="0"/>
                    <w:spacing w:line="240" w:lineRule="auto"/>
                    <w:ind w:firstLineChars="0" w:firstLine="0"/>
                    <w:jc w:val="center"/>
                    <w:rPr>
                      <w:b/>
                      <w:sz w:val="21"/>
                      <w:szCs w:val="21"/>
                    </w:rPr>
                  </w:pPr>
                </w:p>
              </w:tc>
              <w:tc>
                <w:tcPr>
                  <w:tcW w:w="505" w:type="pct"/>
                  <w:vAlign w:val="center"/>
                </w:tcPr>
                <w:p w14:paraId="485C782B" w14:textId="0EF6CF2C" w:rsidR="00B12393" w:rsidRPr="00E958AD" w:rsidRDefault="00B12393" w:rsidP="002464A5">
                  <w:pPr>
                    <w:adjustRightInd w:val="0"/>
                    <w:snapToGrid w:val="0"/>
                    <w:spacing w:line="240" w:lineRule="auto"/>
                    <w:ind w:firstLineChars="0" w:firstLine="0"/>
                    <w:jc w:val="center"/>
                    <w:rPr>
                      <w:bCs/>
                      <w:sz w:val="21"/>
                      <w:szCs w:val="21"/>
                    </w:rPr>
                  </w:pPr>
                  <w:r w:rsidRPr="00E958AD">
                    <w:rPr>
                      <w:bCs/>
                      <w:sz w:val="21"/>
                      <w:szCs w:val="21"/>
                    </w:rPr>
                    <w:t>15</w:t>
                  </w:r>
                </w:p>
              </w:tc>
              <w:tc>
                <w:tcPr>
                  <w:tcW w:w="505" w:type="pct"/>
                  <w:vAlign w:val="center"/>
                </w:tcPr>
                <w:p w14:paraId="1E7AD407" w14:textId="120D1F9B" w:rsidR="00B12393" w:rsidRPr="00E958AD" w:rsidRDefault="00B12393" w:rsidP="002464A5">
                  <w:pPr>
                    <w:adjustRightInd w:val="0"/>
                    <w:snapToGrid w:val="0"/>
                    <w:spacing w:line="240" w:lineRule="auto"/>
                    <w:ind w:firstLineChars="0" w:firstLine="0"/>
                    <w:jc w:val="center"/>
                    <w:rPr>
                      <w:bCs/>
                      <w:sz w:val="21"/>
                      <w:szCs w:val="21"/>
                    </w:rPr>
                  </w:pPr>
                  <w:r w:rsidRPr="00E958AD">
                    <w:rPr>
                      <w:bCs/>
                      <w:sz w:val="21"/>
                      <w:szCs w:val="21"/>
                    </w:rPr>
                    <w:t>37.76</w:t>
                  </w:r>
                </w:p>
              </w:tc>
              <w:tc>
                <w:tcPr>
                  <w:tcW w:w="426" w:type="pct"/>
                  <w:vAlign w:val="center"/>
                </w:tcPr>
                <w:p w14:paraId="6924D22E" w14:textId="3FBBFE83" w:rsidR="00B12393" w:rsidRPr="00E958AD" w:rsidRDefault="00B12393" w:rsidP="002464A5">
                  <w:pPr>
                    <w:adjustRightInd w:val="0"/>
                    <w:snapToGrid w:val="0"/>
                    <w:spacing w:line="240" w:lineRule="auto"/>
                    <w:ind w:firstLineChars="0" w:firstLine="0"/>
                    <w:jc w:val="center"/>
                    <w:rPr>
                      <w:bCs/>
                      <w:sz w:val="21"/>
                      <w:szCs w:val="21"/>
                    </w:rPr>
                  </w:pPr>
                  <w:r w:rsidRPr="00E958AD">
                    <w:rPr>
                      <w:bCs/>
                      <w:sz w:val="21"/>
                      <w:szCs w:val="21"/>
                    </w:rPr>
                    <w:t>1m</w:t>
                  </w:r>
                </w:p>
              </w:tc>
            </w:tr>
            <w:tr w:rsidR="00E958AD" w:rsidRPr="00E958AD" w14:paraId="2B949842" w14:textId="77777777" w:rsidTr="00B12393">
              <w:trPr>
                <w:trHeight w:val="559"/>
              </w:trPr>
              <w:tc>
                <w:tcPr>
                  <w:tcW w:w="273" w:type="pct"/>
                  <w:vAlign w:val="center"/>
                </w:tcPr>
                <w:p w14:paraId="5FF6877B" w14:textId="6E2C9B9F" w:rsidR="00CF6519" w:rsidRPr="00E958AD" w:rsidRDefault="00CF6519" w:rsidP="002464A5">
                  <w:pPr>
                    <w:adjustRightInd w:val="0"/>
                    <w:snapToGrid w:val="0"/>
                    <w:spacing w:line="240" w:lineRule="auto"/>
                    <w:ind w:leftChars="-51" w:left="-28" w:rightChars="-51" w:right="-122" w:hangingChars="45" w:hanging="94"/>
                    <w:jc w:val="center"/>
                    <w:rPr>
                      <w:sz w:val="21"/>
                      <w:szCs w:val="21"/>
                    </w:rPr>
                  </w:pPr>
                  <w:r w:rsidRPr="00E958AD">
                    <w:rPr>
                      <w:rFonts w:hint="eastAsia"/>
                      <w:sz w:val="21"/>
                      <w:szCs w:val="21"/>
                    </w:rPr>
                    <w:t>8</w:t>
                  </w:r>
                </w:p>
              </w:tc>
              <w:tc>
                <w:tcPr>
                  <w:tcW w:w="280" w:type="pct"/>
                  <w:vMerge/>
                  <w:vAlign w:val="center"/>
                </w:tcPr>
                <w:p w14:paraId="0FB851BA" w14:textId="77777777" w:rsidR="00CF6519" w:rsidRPr="00E958AD" w:rsidRDefault="00CF6519" w:rsidP="002464A5">
                  <w:pPr>
                    <w:adjustRightInd w:val="0"/>
                    <w:snapToGrid w:val="0"/>
                    <w:spacing w:line="240" w:lineRule="auto"/>
                    <w:ind w:firstLineChars="0" w:firstLine="0"/>
                    <w:jc w:val="center"/>
                    <w:rPr>
                      <w:bCs/>
                      <w:sz w:val="21"/>
                      <w:szCs w:val="21"/>
                    </w:rPr>
                  </w:pPr>
                </w:p>
              </w:tc>
              <w:tc>
                <w:tcPr>
                  <w:tcW w:w="509" w:type="pct"/>
                  <w:vAlign w:val="center"/>
                </w:tcPr>
                <w:p w14:paraId="2D241075" w14:textId="05882DC5" w:rsidR="00CF6519" w:rsidRPr="00E958AD" w:rsidRDefault="00CF6519" w:rsidP="002464A5">
                  <w:pPr>
                    <w:adjustRightInd w:val="0"/>
                    <w:snapToGrid w:val="0"/>
                    <w:spacing w:line="240" w:lineRule="auto"/>
                    <w:ind w:firstLineChars="0" w:firstLine="0"/>
                    <w:jc w:val="center"/>
                    <w:rPr>
                      <w:sz w:val="21"/>
                      <w:szCs w:val="24"/>
                    </w:rPr>
                  </w:pPr>
                  <w:r w:rsidRPr="00E958AD">
                    <w:rPr>
                      <w:rFonts w:hint="eastAsia"/>
                      <w:sz w:val="21"/>
                      <w:szCs w:val="24"/>
                    </w:rPr>
                    <w:t>引风机</w:t>
                  </w:r>
                </w:p>
              </w:tc>
              <w:tc>
                <w:tcPr>
                  <w:tcW w:w="522" w:type="pct"/>
                  <w:vAlign w:val="center"/>
                </w:tcPr>
                <w:p w14:paraId="5B9821B5" w14:textId="75B6D0EF" w:rsidR="00CF6519" w:rsidRPr="00E958AD" w:rsidRDefault="00590BE3" w:rsidP="002464A5">
                  <w:pPr>
                    <w:adjustRightInd w:val="0"/>
                    <w:snapToGrid w:val="0"/>
                    <w:spacing w:line="240" w:lineRule="auto"/>
                    <w:ind w:leftChars="-51" w:left="-28" w:rightChars="-49" w:right="-118" w:hangingChars="45" w:hanging="94"/>
                    <w:jc w:val="center"/>
                    <w:rPr>
                      <w:sz w:val="21"/>
                      <w:szCs w:val="21"/>
                    </w:rPr>
                  </w:pPr>
                  <w:r w:rsidRPr="00E958AD">
                    <w:rPr>
                      <w:sz w:val="21"/>
                      <w:szCs w:val="21"/>
                    </w:rPr>
                    <w:t>80</w:t>
                  </w:r>
                </w:p>
              </w:tc>
              <w:tc>
                <w:tcPr>
                  <w:tcW w:w="442" w:type="pct"/>
                  <w:vMerge/>
                  <w:vAlign w:val="center"/>
                </w:tcPr>
                <w:p w14:paraId="76520859" w14:textId="77777777" w:rsidR="00CF6519" w:rsidRPr="00E958AD" w:rsidRDefault="00CF6519" w:rsidP="002464A5">
                  <w:pPr>
                    <w:adjustRightInd w:val="0"/>
                    <w:snapToGrid w:val="0"/>
                    <w:spacing w:line="240" w:lineRule="auto"/>
                    <w:ind w:firstLineChars="0" w:firstLine="0"/>
                    <w:jc w:val="center"/>
                    <w:rPr>
                      <w:b/>
                      <w:sz w:val="21"/>
                      <w:szCs w:val="21"/>
                    </w:rPr>
                  </w:pPr>
                </w:p>
              </w:tc>
              <w:tc>
                <w:tcPr>
                  <w:tcW w:w="424" w:type="pct"/>
                  <w:vAlign w:val="center"/>
                </w:tcPr>
                <w:p w14:paraId="4417383E" w14:textId="332A2446" w:rsidR="00CF6519" w:rsidRPr="00E958AD" w:rsidRDefault="007B028F" w:rsidP="002464A5">
                  <w:pPr>
                    <w:adjustRightInd w:val="0"/>
                    <w:snapToGrid w:val="0"/>
                    <w:spacing w:line="240" w:lineRule="auto"/>
                    <w:ind w:leftChars="-51" w:left="-28" w:rightChars="-49" w:right="-118" w:hangingChars="45" w:hanging="94"/>
                    <w:jc w:val="center"/>
                    <w:rPr>
                      <w:sz w:val="21"/>
                      <w:szCs w:val="21"/>
                    </w:rPr>
                  </w:pPr>
                  <w:r w:rsidRPr="00E958AD">
                    <w:rPr>
                      <w:sz w:val="21"/>
                      <w:szCs w:val="21"/>
                    </w:rPr>
                    <w:t>-8.54</w:t>
                  </w:r>
                </w:p>
              </w:tc>
              <w:tc>
                <w:tcPr>
                  <w:tcW w:w="468" w:type="pct"/>
                  <w:vAlign w:val="center"/>
                </w:tcPr>
                <w:p w14:paraId="49D56A61" w14:textId="4E7ECC29" w:rsidR="00CF6519" w:rsidRPr="00E958AD" w:rsidRDefault="007B028F" w:rsidP="002464A5">
                  <w:pPr>
                    <w:adjustRightInd w:val="0"/>
                    <w:snapToGrid w:val="0"/>
                    <w:spacing w:line="240" w:lineRule="auto"/>
                    <w:ind w:left="-28" w:firstLineChars="0" w:hanging="94"/>
                    <w:jc w:val="center"/>
                    <w:rPr>
                      <w:sz w:val="21"/>
                      <w:szCs w:val="21"/>
                    </w:rPr>
                  </w:pPr>
                  <w:r w:rsidRPr="00E958AD">
                    <w:rPr>
                      <w:sz w:val="21"/>
                      <w:szCs w:val="21"/>
                    </w:rPr>
                    <w:t>-2.32</w:t>
                  </w:r>
                </w:p>
              </w:tc>
              <w:tc>
                <w:tcPr>
                  <w:tcW w:w="275" w:type="pct"/>
                  <w:vAlign w:val="center"/>
                </w:tcPr>
                <w:p w14:paraId="1B5EEC7F" w14:textId="127285AC" w:rsidR="00CF6519" w:rsidRPr="00E958AD" w:rsidRDefault="007B028F" w:rsidP="002464A5">
                  <w:pPr>
                    <w:adjustRightInd w:val="0"/>
                    <w:snapToGrid w:val="0"/>
                    <w:spacing w:line="240" w:lineRule="auto"/>
                    <w:ind w:leftChars="-51" w:left="-28" w:rightChars="-49" w:right="-118" w:hangingChars="45" w:hanging="94"/>
                    <w:jc w:val="center"/>
                    <w:rPr>
                      <w:sz w:val="21"/>
                      <w:szCs w:val="21"/>
                    </w:rPr>
                  </w:pPr>
                  <w:r w:rsidRPr="00E958AD">
                    <w:rPr>
                      <w:sz w:val="21"/>
                      <w:szCs w:val="21"/>
                    </w:rPr>
                    <w:t>1.2</w:t>
                  </w:r>
                </w:p>
              </w:tc>
              <w:tc>
                <w:tcPr>
                  <w:tcW w:w="371" w:type="pct"/>
                  <w:vMerge/>
                  <w:vAlign w:val="center"/>
                </w:tcPr>
                <w:p w14:paraId="23A39523" w14:textId="77777777" w:rsidR="00CF6519" w:rsidRPr="00E958AD" w:rsidRDefault="00CF6519" w:rsidP="002464A5">
                  <w:pPr>
                    <w:adjustRightInd w:val="0"/>
                    <w:snapToGrid w:val="0"/>
                    <w:spacing w:line="240" w:lineRule="auto"/>
                    <w:ind w:firstLineChars="0" w:firstLine="0"/>
                    <w:jc w:val="center"/>
                    <w:rPr>
                      <w:b/>
                      <w:sz w:val="21"/>
                      <w:szCs w:val="21"/>
                    </w:rPr>
                  </w:pPr>
                </w:p>
              </w:tc>
              <w:tc>
                <w:tcPr>
                  <w:tcW w:w="505" w:type="pct"/>
                  <w:vAlign w:val="center"/>
                </w:tcPr>
                <w:p w14:paraId="559D20C0" w14:textId="75F58925" w:rsidR="00CF6519" w:rsidRPr="00E958AD" w:rsidRDefault="007B028F" w:rsidP="002464A5">
                  <w:pPr>
                    <w:adjustRightInd w:val="0"/>
                    <w:snapToGrid w:val="0"/>
                    <w:spacing w:line="240" w:lineRule="auto"/>
                    <w:ind w:firstLineChars="0" w:firstLine="0"/>
                    <w:jc w:val="center"/>
                    <w:rPr>
                      <w:bCs/>
                      <w:sz w:val="21"/>
                      <w:szCs w:val="21"/>
                    </w:rPr>
                  </w:pPr>
                  <w:r w:rsidRPr="00E958AD">
                    <w:rPr>
                      <w:sz w:val="21"/>
                      <w:szCs w:val="21"/>
                    </w:rPr>
                    <w:t>17.07</w:t>
                  </w:r>
                </w:p>
              </w:tc>
              <w:tc>
                <w:tcPr>
                  <w:tcW w:w="505" w:type="pct"/>
                  <w:vAlign w:val="center"/>
                </w:tcPr>
                <w:p w14:paraId="07FE5912" w14:textId="12D0F938" w:rsidR="00CF6519" w:rsidRPr="00E958AD" w:rsidRDefault="007B028F" w:rsidP="002464A5">
                  <w:pPr>
                    <w:adjustRightInd w:val="0"/>
                    <w:snapToGrid w:val="0"/>
                    <w:spacing w:line="240" w:lineRule="auto"/>
                    <w:ind w:firstLineChars="0" w:firstLine="0"/>
                    <w:jc w:val="center"/>
                    <w:rPr>
                      <w:bCs/>
                      <w:sz w:val="21"/>
                      <w:szCs w:val="21"/>
                    </w:rPr>
                  </w:pPr>
                  <w:r w:rsidRPr="00E958AD">
                    <w:rPr>
                      <w:sz w:val="21"/>
                      <w:szCs w:val="21"/>
                    </w:rPr>
                    <w:t>68.73</w:t>
                  </w:r>
                </w:p>
              </w:tc>
              <w:tc>
                <w:tcPr>
                  <w:tcW w:w="426" w:type="pct"/>
                  <w:vAlign w:val="center"/>
                </w:tcPr>
                <w:p w14:paraId="43ABA98E" w14:textId="33C211BC" w:rsidR="00CF6519" w:rsidRPr="00E958AD" w:rsidRDefault="006F55AA" w:rsidP="002464A5">
                  <w:pPr>
                    <w:adjustRightInd w:val="0"/>
                    <w:snapToGrid w:val="0"/>
                    <w:spacing w:line="240" w:lineRule="auto"/>
                    <w:ind w:firstLineChars="0" w:firstLine="0"/>
                    <w:jc w:val="center"/>
                    <w:rPr>
                      <w:bCs/>
                      <w:sz w:val="21"/>
                      <w:szCs w:val="21"/>
                    </w:rPr>
                  </w:pPr>
                  <w:r w:rsidRPr="00E958AD">
                    <w:rPr>
                      <w:bCs/>
                      <w:sz w:val="21"/>
                      <w:szCs w:val="21"/>
                    </w:rPr>
                    <w:t>1m</w:t>
                  </w:r>
                </w:p>
              </w:tc>
            </w:tr>
            <w:tr w:rsidR="00E958AD" w:rsidRPr="00E958AD" w14:paraId="16746276" w14:textId="77777777" w:rsidTr="00B12393">
              <w:trPr>
                <w:trHeight w:val="559"/>
              </w:trPr>
              <w:tc>
                <w:tcPr>
                  <w:tcW w:w="273" w:type="pct"/>
                  <w:vAlign w:val="center"/>
                </w:tcPr>
                <w:p w14:paraId="4B215322" w14:textId="012E6884" w:rsidR="00B12393" w:rsidRPr="00E958AD" w:rsidRDefault="00CF6519" w:rsidP="002464A5">
                  <w:pPr>
                    <w:adjustRightInd w:val="0"/>
                    <w:snapToGrid w:val="0"/>
                    <w:spacing w:line="240" w:lineRule="auto"/>
                    <w:ind w:leftChars="-51" w:left="-28" w:rightChars="-51" w:right="-122" w:hangingChars="45" w:hanging="94"/>
                    <w:jc w:val="center"/>
                    <w:rPr>
                      <w:sz w:val="21"/>
                      <w:szCs w:val="21"/>
                    </w:rPr>
                  </w:pPr>
                  <w:r w:rsidRPr="00E958AD">
                    <w:rPr>
                      <w:sz w:val="21"/>
                      <w:szCs w:val="21"/>
                    </w:rPr>
                    <w:t>9</w:t>
                  </w:r>
                </w:p>
              </w:tc>
              <w:tc>
                <w:tcPr>
                  <w:tcW w:w="280" w:type="pct"/>
                  <w:vMerge/>
                  <w:vAlign w:val="center"/>
                </w:tcPr>
                <w:p w14:paraId="587F2E05" w14:textId="77777777" w:rsidR="00B12393" w:rsidRPr="00E958AD" w:rsidRDefault="00B12393" w:rsidP="002464A5">
                  <w:pPr>
                    <w:adjustRightInd w:val="0"/>
                    <w:snapToGrid w:val="0"/>
                    <w:spacing w:line="240" w:lineRule="auto"/>
                    <w:ind w:firstLineChars="0" w:firstLine="0"/>
                    <w:jc w:val="center"/>
                    <w:rPr>
                      <w:bCs/>
                      <w:sz w:val="21"/>
                      <w:szCs w:val="21"/>
                    </w:rPr>
                  </w:pPr>
                </w:p>
              </w:tc>
              <w:tc>
                <w:tcPr>
                  <w:tcW w:w="509" w:type="pct"/>
                  <w:vAlign w:val="center"/>
                </w:tcPr>
                <w:p w14:paraId="22155A86" w14:textId="214933BF" w:rsidR="00B12393" w:rsidRPr="00E958AD" w:rsidRDefault="00B12393" w:rsidP="002464A5">
                  <w:pPr>
                    <w:adjustRightInd w:val="0"/>
                    <w:snapToGrid w:val="0"/>
                    <w:spacing w:line="240" w:lineRule="auto"/>
                    <w:ind w:firstLineChars="0" w:firstLine="0"/>
                    <w:jc w:val="center"/>
                    <w:rPr>
                      <w:sz w:val="21"/>
                      <w:szCs w:val="21"/>
                    </w:rPr>
                  </w:pPr>
                  <w:r w:rsidRPr="00E958AD">
                    <w:rPr>
                      <w:rFonts w:hint="eastAsia"/>
                      <w:sz w:val="21"/>
                      <w:szCs w:val="24"/>
                    </w:rPr>
                    <w:t>空压机</w:t>
                  </w:r>
                  <w:r w:rsidRPr="00E958AD">
                    <w:rPr>
                      <w:rFonts w:hint="eastAsia"/>
                      <w:sz w:val="21"/>
                      <w:szCs w:val="24"/>
                    </w:rPr>
                    <w:t>1</w:t>
                  </w:r>
                </w:p>
              </w:tc>
              <w:tc>
                <w:tcPr>
                  <w:tcW w:w="522" w:type="pct"/>
                  <w:vAlign w:val="center"/>
                </w:tcPr>
                <w:p w14:paraId="283E7EF4" w14:textId="26EA59A3" w:rsidR="00B12393" w:rsidRPr="00E958AD" w:rsidRDefault="00B12393" w:rsidP="002464A5">
                  <w:pPr>
                    <w:adjustRightInd w:val="0"/>
                    <w:snapToGrid w:val="0"/>
                    <w:spacing w:line="240" w:lineRule="auto"/>
                    <w:ind w:leftChars="-51" w:left="-28" w:rightChars="-49" w:right="-118" w:hangingChars="45" w:hanging="94"/>
                    <w:jc w:val="center"/>
                    <w:rPr>
                      <w:sz w:val="21"/>
                      <w:szCs w:val="21"/>
                    </w:rPr>
                  </w:pPr>
                  <w:r w:rsidRPr="00E958AD">
                    <w:rPr>
                      <w:sz w:val="21"/>
                      <w:szCs w:val="21"/>
                    </w:rPr>
                    <w:t>90</w:t>
                  </w:r>
                </w:p>
              </w:tc>
              <w:tc>
                <w:tcPr>
                  <w:tcW w:w="442" w:type="pct"/>
                  <w:vMerge/>
                  <w:vAlign w:val="center"/>
                </w:tcPr>
                <w:p w14:paraId="009919EE" w14:textId="77777777" w:rsidR="00B12393" w:rsidRPr="00E958AD" w:rsidRDefault="00B12393" w:rsidP="002464A5">
                  <w:pPr>
                    <w:adjustRightInd w:val="0"/>
                    <w:snapToGrid w:val="0"/>
                    <w:spacing w:line="240" w:lineRule="auto"/>
                    <w:ind w:firstLineChars="0" w:firstLine="0"/>
                    <w:jc w:val="center"/>
                    <w:rPr>
                      <w:b/>
                      <w:sz w:val="21"/>
                      <w:szCs w:val="21"/>
                    </w:rPr>
                  </w:pPr>
                </w:p>
              </w:tc>
              <w:tc>
                <w:tcPr>
                  <w:tcW w:w="424" w:type="pct"/>
                  <w:vAlign w:val="center"/>
                </w:tcPr>
                <w:p w14:paraId="0C847749" w14:textId="2DBFA331" w:rsidR="00B12393" w:rsidRPr="00E958AD" w:rsidRDefault="00B12393" w:rsidP="002464A5">
                  <w:pPr>
                    <w:adjustRightInd w:val="0"/>
                    <w:snapToGrid w:val="0"/>
                    <w:spacing w:line="240" w:lineRule="auto"/>
                    <w:ind w:leftChars="-51" w:left="-28" w:rightChars="-49" w:right="-118" w:hangingChars="45" w:hanging="94"/>
                    <w:jc w:val="center"/>
                    <w:rPr>
                      <w:sz w:val="21"/>
                      <w:szCs w:val="21"/>
                    </w:rPr>
                  </w:pPr>
                  <w:r w:rsidRPr="00E958AD">
                    <w:rPr>
                      <w:sz w:val="21"/>
                      <w:szCs w:val="21"/>
                    </w:rPr>
                    <w:t>9.5</w:t>
                  </w:r>
                </w:p>
              </w:tc>
              <w:tc>
                <w:tcPr>
                  <w:tcW w:w="468" w:type="pct"/>
                  <w:vAlign w:val="center"/>
                </w:tcPr>
                <w:p w14:paraId="50E0EB5C" w14:textId="4CFCD10F" w:rsidR="00B12393" w:rsidRPr="00E958AD" w:rsidRDefault="00B12393" w:rsidP="002464A5">
                  <w:pPr>
                    <w:adjustRightInd w:val="0"/>
                    <w:snapToGrid w:val="0"/>
                    <w:spacing w:line="240" w:lineRule="auto"/>
                    <w:ind w:left="-28" w:firstLineChars="0" w:hanging="94"/>
                    <w:jc w:val="center"/>
                    <w:rPr>
                      <w:sz w:val="21"/>
                      <w:szCs w:val="21"/>
                    </w:rPr>
                  </w:pPr>
                  <w:r w:rsidRPr="00E958AD">
                    <w:rPr>
                      <w:sz w:val="21"/>
                      <w:szCs w:val="21"/>
                    </w:rPr>
                    <w:t>4.07</w:t>
                  </w:r>
                </w:p>
              </w:tc>
              <w:tc>
                <w:tcPr>
                  <w:tcW w:w="275" w:type="pct"/>
                  <w:vAlign w:val="center"/>
                </w:tcPr>
                <w:p w14:paraId="5FB20478" w14:textId="675BEF6B" w:rsidR="00B12393" w:rsidRPr="00E958AD" w:rsidRDefault="00B12393" w:rsidP="002464A5">
                  <w:pPr>
                    <w:adjustRightInd w:val="0"/>
                    <w:snapToGrid w:val="0"/>
                    <w:spacing w:line="240" w:lineRule="auto"/>
                    <w:ind w:leftChars="-51" w:left="-28" w:rightChars="-49" w:right="-118" w:hangingChars="45" w:hanging="94"/>
                    <w:jc w:val="center"/>
                    <w:rPr>
                      <w:bCs/>
                      <w:sz w:val="21"/>
                      <w:szCs w:val="21"/>
                    </w:rPr>
                  </w:pPr>
                  <w:r w:rsidRPr="00E958AD">
                    <w:rPr>
                      <w:sz w:val="21"/>
                      <w:szCs w:val="21"/>
                    </w:rPr>
                    <w:t>1.2</w:t>
                  </w:r>
                </w:p>
              </w:tc>
              <w:tc>
                <w:tcPr>
                  <w:tcW w:w="371" w:type="pct"/>
                  <w:vMerge/>
                  <w:vAlign w:val="center"/>
                </w:tcPr>
                <w:p w14:paraId="4B62623C" w14:textId="77777777" w:rsidR="00B12393" w:rsidRPr="00E958AD" w:rsidRDefault="00B12393" w:rsidP="002464A5">
                  <w:pPr>
                    <w:adjustRightInd w:val="0"/>
                    <w:snapToGrid w:val="0"/>
                    <w:spacing w:line="240" w:lineRule="auto"/>
                    <w:ind w:firstLineChars="0" w:firstLine="0"/>
                    <w:jc w:val="center"/>
                    <w:rPr>
                      <w:b/>
                      <w:sz w:val="21"/>
                      <w:szCs w:val="21"/>
                    </w:rPr>
                  </w:pPr>
                </w:p>
              </w:tc>
              <w:tc>
                <w:tcPr>
                  <w:tcW w:w="505" w:type="pct"/>
                  <w:vAlign w:val="center"/>
                </w:tcPr>
                <w:p w14:paraId="185F6E31" w14:textId="34153B1A" w:rsidR="00B12393" w:rsidRPr="00E958AD" w:rsidRDefault="00B12393" w:rsidP="002464A5">
                  <w:pPr>
                    <w:adjustRightInd w:val="0"/>
                    <w:snapToGrid w:val="0"/>
                    <w:spacing w:line="240" w:lineRule="auto"/>
                    <w:ind w:firstLineChars="0" w:firstLine="0"/>
                    <w:jc w:val="center"/>
                    <w:rPr>
                      <w:bCs/>
                      <w:sz w:val="21"/>
                      <w:szCs w:val="21"/>
                    </w:rPr>
                  </w:pPr>
                  <w:r w:rsidRPr="00E958AD">
                    <w:rPr>
                      <w:bCs/>
                      <w:sz w:val="21"/>
                      <w:szCs w:val="21"/>
                    </w:rPr>
                    <w:t>15</w:t>
                  </w:r>
                </w:p>
              </w:tc>
              <w:tc>
                <w:tcPr>
                  <w:tcW w:w="505" w:type="pct"/>
                  <w:vAlign w:val="center"/>
                </w:tcPr>
                <w:p w14:paraId="201311D7" w14:textId="08D30C4B" w:rsidR="00B12393" w:rsidRPr="00E958AD" w:rsidRDefault="00B12393" w:rsidP="002464A5">
                  <w:pPr>
                    <w:adjustRightInd w:val="0"/>
                    <w:snapToGrid w:val="0"/>
                    <w:spacing w:line="240" w:lineRule="auto"/>
                    <w:ind w:firstLineChars="0" w:firstLine="0"/>
                    <w:jc w:val="center"/>
                    <w:rPr>
                      <w:bCs/>
                      <w:sz w:val="21"/>
                      <w:szCs w:val="21"/>
                    </w:rPr>
                  </w:pPr>
                  <w:r w:rsidRPr="00E958AD">
                    <w:rPr>
                      <w:bCs/>
                      <w:sz w:val="21"/>
                      <w:szCs w:val="21"/>
                    </w:rPr>
                    <w:t>47.76</w:t>
                  </w:r>
                </w:p>
              </w:tc>
              <w:tc>
                <w:tcPr>
                  <w:tcW w:w="426" w:type="pct"/>
                  <w:vAlign w:val="center"/>
                </w:tcPr>
                <w:p w14:paraId="16A015E3" w14:textId="2A1FCEB1" w:rsidR="00B12393" w:rsidRPr="00E958AD" w:rsidRDefault="00B12393" w:rsidP="002464A5">
                  <w:pPr>
                    <w:adjustRightInd w:val="0"/>
                    <w:snapToGrid w:val="0"/>
                    <w:spacing w:line="240" w:lineRule="auto"/>
                    <w:ind w:firstLineChars="0" w:firstLine="0"/>
                    <w:jc w:val="center"/>
                    <w:rPr>
                      <w:bCs/>
                      <w:sz w:val="21"/>
                      <w:szCs w:val="21"/>
                    </w:rPr>
                  </w:pPr>
                  <w:r w:rsidRPr="00E958AD">
                    <w:rPr>
                      <w:bCs/>
                      <w:sz w:val="21"/>
                      <w:szCs w:val="21"/>
                    </w:rPr>
                    <w:t>1m</w:t>
                  </w:r>
                </w:p>
              </w:tc>
            </w:tr>
            <w:tr w:rsidR="00E958AD" w:rsidRPr="00E958AD" w14:paraId="3ECADCF0" w14:textId="77777777" w:rsidTr="00B12393">
              <w:trPr>
                <w:trHeight w:val="559"/>
              </w:trPr>
              <w:tc>
                <w:tcPr>
                  <w:tcW w:w="273" w:type="pct"/>
                  <w:vAlign w:val="center"/>
                </w:tcPr>
                <w:p w14:paraId="0606F5CB" w14:textId="5F838927" w:rsidR="00B12393" w:rsidRPr="00E958AD" w:rsidRDefault="00CF6519" w:rsidP="002464A5">
                  <w:pPr>
                    <w:adjustRightInd w:val="0"/>
                    <w:snapToGrid w:val="0"/>
                    <w:spacing w:line="240" w:lineRule="auto"/>
                    <w:ind w:leftChars="-51" w:left="-28" w:rightChars="-51" w:right="-122" w:hangingChars="45" w:hanging="94"/>
                    <w:jc w:val="center"/>
                    <w:rPr>
                      <w:sz w:val="21"/>
                      <w:szCs w:val="21"/>
                    </w:rPr>
                  </w:pPr>
                  <w:r w:rsidRPr="00E958AD">
                    <w:rPr>
                      <w:sz w:val="21"/>
                      <w:szCs w:val="21"/>
                    </w:rPr>
                    <w:t>10</w:t>
                  </w:r>
                </w:p>
              </w:tc>
              <w:tc>
                <w:tcPr>
                  <w:tcW w:w="280" w:type="pct"/>
                  <w:vMerge/>
                  <w:vAlign w:val="center"/>
                </w:tcPr>
                <w:p w14:paraId="54101BE0" w14:textId="77777777" w:rsidR="00B12393" w:rsidRPr="00E958AD" w:rsidRDefault="00B12393" w:rsidP="002464A5">
                  <w:pPr>
                    <w:adjustRightInd w:val="0"/>
                    <w:snapToGrid w:val="0"/>
                    <w:spacing w:line="240" w:lineRule="auto"/>
                    <w:ind w:firstLineChars="0" w:firstLine="0"/>
                    <w:jc w:val="center"/>
                    <w:rPr>
                      <w:bCs/>
                      <w:sz w:val="21"/>
                      <w:szCs w:val="21"/>
                    </w:rPr>
                  </w:pPr>
                </w:p>
              </w:tc>
              <w:tc>
                <w:tcPr>
                  <w:tcW w:w="509" w:type="pct"/>
                  <w:vAlign w:val="center"/>
                </w:tcPr>
                <w:p w14:paraId="090A43E2" w14:textId="3B179253" w:rsidR="00B12393" w:rsidRPr="00E958AD" w:rsidRDefault="00B12393" w:rsidP="002464A5">
                  <w:pPr>
                    <w:adjustRightInd w:val="0"/>
                    <w:snapToGrid w:val="0"/>
                    <w:spacing w:line="240" w:lineRule="auto"/>
                    <w:ind w:firstLineChars="0" w:firstLine="0"/>
                    <w:jc w:val="center"/>
                    <w:rPr>
                      <w:sz w:val="21"/>
                      <w:szCs w:val="24"/>
                    </w:rPr>
                  </w:pPr>
                  <w:r w:rsidRPr="00E958AD">
                    <w:rPr>
                      <w:rFonts w:hint="eastAsia"/>
                      <w:sz w:val="21"/>
                      <w:szCs w:val="24"/>
                    </w:rPr>
                    <w:t>空压机</w:t>
                  </w:r>
                  <w:r w:rsidRPr="00E958AD">
                    <w:rPr>
                      <w:sz w:val="21"/>
                      <w:szCs w:val="24"/>
                    </w:rPr>
                    <w:t>2</w:t>
                  </w:r>
                </w:p>
              </w:tc>
              <w:tc>
                <w:tcPr>
                  <w:tcW w:w="522" w:type="pct"/>
                  <w:vAlign w:val="center"/>
                </w:tcPr>
                <w:p w14:paraId="69DAF0F8" w14:textId="1AB7D4E3" w:rsidR="00B12393" w:rsidRPr="00E958AD" w:rsidRDefault="00B12393" w:rsidP="002464A5">
                  <w:pPr>
                    <w:adjustRightInd w:val="0"/>
                    <w:snapToGrid w:val="0"/>
                    <w:spacing w:line="240" w:lineRule="auto"/>
                    <w:ind w:leftChars="-51" w:left="-28" w:rightChars="-49" w:right="-118" w:hangingChars="45" w:hanging="94"/>
                    <w:jc w:val="center"/>
                    <w:rPr>
                      <w:sz w:val="21"/>
                      <w:szCs w:val="21"/>
                    </w:rPr>
                  </w:pPr>
                  <w:r w:rsidRPr="00E958AD">
                    <w:rPr>
                      <w:sz w:val="21"/>
                      <w:szCs w:val="21"/>
                    </w:rPr>
                    <w:t>90</w:t>
                  </w:r>
                </w:p>
              </w:tc>
              <w:tc>
                <w:tcPr>
                  <w:tcW w:w="442" w:type="pct"/>
                  <w:vMerge/>
                  <w:vAlign w:val="center"/>
                </w:tcPr>
                <w:p w14:paraId="0F5B38F5" w14:textId="77777777" w:rsidR="00B12393" w:rsidRPr="00E958AD" w:rsidRDefault="00B12393" w:rsidP="002464A5">
                  <w:pPr>
                    <w:adjustRightInd w:val="0"/>
                    <w:snapToGrid w:val="0"/>
                    <w:spacing w:line="240" w:lineRule="auto"/>
                    <w:ind w:firstLineChars="0" w:firstLine="0"/>
                    <w:jc w:val="center"/>
                    <w:rPr>
                      <w:b/>
                      <w:sz w:val="21"/>
                      <w:szCs w:val="21"/>
                    </w:rPr>
                  </w:pPr>
                </w:p>
              </w:tc>
              <w:tc>
                <w:tcPr>
                  <w:tcW w:w="424" w:type="pct"/>
                  <w:vAlign w:val="center"/>
                </w:tcPr>
                <w:p w14:paraId="39A4C0D5" w14:textId="20DBD289" w:rsidR="00B12393" w:rsidRPr="00E958AD" w:rsidRDefault="00B12393" w:rsidP="002464A5">
                  <w:pPr>
                    <w:adjustRightInd w:val="0"/>
                    <w:snapToGrid w:val="0"/>
                    <w:spacing w:line="240" w:lineRule="auto"/>
                    <w:ind w:leftChars="-51" w:left="-28" w:rightChars="-49" w:right="-118" w:hangingChars="45" w:hanging="94"/>
                    <w:jc w:val="center"/>
                    <w:rPr>
                      <w:sz w:val="21"/>
                      <w:szCs w:val="21"/>
                    </w:rPr>
                  </w:pPr>
                  <w:r w:rsidRPr="00E958AD">
                    <w:rPr>
                      <w:sz w:val="21"/>
                      <w:szCs w:val="21"/>
                    </w:rPr>
                    <w:t>-13.87</w:t>
                  </w:r>
                </w:p>
              </w:tc>
              <w:tc>
                <w:tcPr>
                  <w:tcW w:w="468" w:type="pct"/>
                  <w:vAlign w:val="center"/>
                </w:tcPr>
                <w:p w14:paraId="00867D34" w14:textId="449919B1" w:rsidR="00B12393" w:rsidRPr="00E958AD" w:rsidRDefault="00B12393" w:rsidP="002464A5">
                  <w:pPr>
                    <w:adjustRightInd w:val="0"/>
                    <w:snapToGrid w:val="0"/>
                    <w:spacing w:line="240" w:lineRule="auto"/>
                    <w:ind w:left="-28" w:firstLineChars="0" w:hanging="94"/>
                    <w:jc w:val="center"/>
                    <w:rPr>
                      <w:sz w:val="21"/>
                      <w:szCs w:val="21"/>
                    </w:rPr>
                  </w:pPr>
                  <w:r w:rsidRPr="00E958AD">
                    <w:rPr>
                      <w:sz w:val="21"/>
                      <w:szCs w:val="21"/>
                    </w:rPr>
                    <w:tab/>
                    <w:t>2.72</w:t>
                  </w:r>
                </w:p>
              </w:tc>
              <w:tc>
                <w:tcPr>
                  <w:tcW w:w="275" w:type="pct"/>
                  <w:vAlign w:val="center"/>
                </w:tcPr>
                <w:p w14:paraId="427DF4DB" w14:textId="5DF96B60" w:rsidR="00B12393" w:rsidRPr="00E958AD" w:rsidRDefault="00B12393" w:rsidP="002464A5">
                  <w:pPr>
                    <w:adjustRightInd w:val="0"/>
                    <w:snapToGrid w:val="0"/>
                    <w:spacing w:line="240" w:lineRule="auto"/>
                    <w:ind w:leftChars="-51" w:left="-28" w:rightChars="-49" w:right="-118" w:hangingChars="45" w:hanging="94"/>
                    <w:jc w:val="center"/>
                    <w:rPr>
                      <w:bCs/>
                      <w:sz w:val="21"/>
                      <w:szCs w:val="21"/>
                    </w:rPr>
                  </w:pPr>
                  <w:r w:rsidRPr="00E958AD">
                    <w:rPr>
                      <w:sz w:val="21"/>
                      <w:szCs w:val="21"/>
                    </w:rPr>
                    <w:t>1.2</w:t>
                  </w:r>
                </w:p>
              </w:tc>
              <w:tc>
                <w:tcPr>
                  <w:tcW w:w="371" w:type="pct"/>
                  <w:vMerge/>
                  <w:vAlign w:val="center"/>
                </w:tcPr>
                <w:p w14:paraId="75273B8A" w14:textId="77777777" w:rsidR="00B12393" w:rsidRPr="00E958AD" w:rsidRDefault="00B12393" w:rsidP="002464A5">
                  <w:pPr>
                    <w:adjustRightInd w:val="0"/>
                    <w:snapToGrid w:val="0"/>
                    <w:spacing w:line="240" w:lineRule="auto"/>
                    <w:ind w:firstLineChars="0" w:firstLine="0"/>
                    <w:jc w:val="center"/>
                    <w:rPr>
                      <w:b/>
                      <w:sz w:val="21"/>
                      <w:szCs w:val="21"/>
                    </w:rPr>
                  </w:pPr>
                </w:p>
              </w:tc>
              <w:tc>
                <w:tcPr>
                  <w:tcW w:w="505" w:type="pct"/>
                  <w:vAlign w:val="center"/>
                </w:tcPr>
                <w:p w14:paraId="7D241B75" w14:textId="5A5805FC" w:rsidR="00B12393" w:rsidRPr="00E958AD" w:rsidRDefault="00B12393" w:rsidP="002464A5">
                  <w:pPr>
                    <w:adjustRightInd w:val="0"/>
                    <w:snapToGrid w:val="0"/>
                    <w:spacing w:line="240" w:lineRule="auto"/>
                    <w:ind w:firstLineChars="0" w:firstLine="0"/>
                    <w:jc w:val="center"/>
                    <w:rPr>
                      <w:bCs/>
                      <w:sz w:val="21"/>
                      <w:szCs w:val="21"/>
                    </w:rPr>
                  </w:pPr>
                  <w:r w:rsidRPr="00E958AD">
                    <w:rPr>
                      <w:rFonts w:hint="eastAsia"/>
                      <w:bCs/>
                      <w:sz w:val="21"/>
                      <w:szCs w:val="21"/>
                    </w:rPr>
                    <w:t>1</w:t>
                  </w:r>
                  <w:r w:rsidRPr="00E958AD">
                    <w:rPr>
                      <w:bCs/>
                      <w:sz w:val="21"/>
                      <w:szCs w:val="21"/>
                    </w:rPr>
                    <w:t>5</w:t>
                  </w:r>
                </w:p>
              </w:tc>
              <w:tc>
                <w:tcPr>
                  <w:tcW w:w="505" w:type="pct"/>
                  <w:vAlign w:val="center"/>
                </w:tcPr>
                <w:p w14:paraId="6D3E614B" w14:textId="62977590" w:rsidR="00B12393" w:rsidRPr="00E958AD" w:rsidRDefault="00B12393" w:rsidP="002464A5">
                  <w:pPr>
                    <w:adjustRightInd w:val="0"/>
                    <w:snapToGrid w:val="0"/>
                    <w:spacing w:line="240" w:lineRule="auto"/>
                    <w:ind w:firstLineChars="0" w:firstLine="0"/>
                    <w:jc w:val="center"/>
                    <w:rPr>
                      <w:bCs/>
                      <w:sz w:val="21"/>
                      <w:szCs w:val="21"/>
                    </w:rPr>
                  </w:pPr>
                  <w:r w:rsidRPr="00E958AD">
                    <w:rPr>
                      <w:bCs/>
                      <w:sz w:val="21"/>
                      <w:szCs w:val="21"/>
                    </w:rPr>
                    <w:t>47.76</w:t>
                  </w:r>
                </w:p>
              </w:tc>
              <w:tc>
                <w:tcPr>
                  <w:tcW w:w="426" w:type="pct"/>
                  <w:vAlign w:val="center"/>
                </w:tcPr>
                <w:p w14:paraId="0D277BF3" w14:textId="372F213B" w:rsidR="00B12393" w:rsidRPr="00E958AD" w:rsidRDefault="006F55AA" w:rsidP="002464A5">
                  <w:pPr>
                    <w:adjustRightInd w:val="0"/>
                    <w:snapToGrid w:val="0"/>
                    <w:spacing w:line="240" w:lineRule="auto"/>
                    <w:ind w:firstLineChars="0" w:firstLine="0"/>
                    <w:jc w:val="center"/>
                    <w:rPr>
                      <w:bCs/>
                      <w:sz w:val="21"/>
                      <w:szCs w:val="21"/>
                    </w:rPr>
                  </w:pPr>
                  <w:r w:rsidRPr="00E958AD">
                    <w:rPr>
                      <w:bCs/>
                      <w:sz w:val="21"/>
                      <w:szCs w:val="21"/>
                    </w:rPr>
                    <w:t>1m</w:t>
                  </w:r>
                </w:p>
              </w:tc>
            </w:tr>
          </w:tbl>
          <w:p w14:paraId="330E4F89" w14:textId="77777777" w:rsidR="00042E34" w:rsidRPr="00E958AD" w:rsidRDefault="00042E34" w:rsidP="00042E34">
            <w:pPr>
              <w:widowControl/>
              <w:ind w:firstLine="482"/>
              <w:jc w:val="left"/>
              <w:rPr>
                <w:b/>
                <w:bCs/>
              </w:rPr>
            </w:pPr>
          </w:p>
          <w:p w14:paraId="5D6C4818" w14:textId="75B4C59F" w:rsidR="00042E34" w:rsidRPr="00E958AD" w:rsidRDefault="00042E34" w:rsidP="00042E34">
            <w:pPr>
              <w:widowControl/>
              <w:ind w:firstLine="482"/>
              <w:jc w:val="left"/>
              <w:rPr>
                <w:b/>
                <w:bCs/>
              </w:rPr>
            </w:pPr>
            <w:r w:rsidRPr="00E958AD">
              <w:rPr>
                <w:rFonts w:hint="eastAsia"/>
                <w:b/>
                <w:bCs/>
              </w:rPr>
              <w:t>2</w:t>
            </w:r>
            <w:r w:rsidRPr="00E958AD">
              <w:rPr>
                <w:rFonts w:hint="eastAsia"/>
                <w:b/>
                <w:bCs/>
              </w:rPr>
              <w:t>、</w:t>
            </w:r>
            <w:r w:rsidRPr="00E958AD">
              <w:rPr>
                <w:b/>
                <w:bCs/>
              </w:rPr>
              <w:t>噪声影响预测</w:t>
            </w:r>
          </w:p>
          <w:p w14:paraId="1E169AC9" w14:textId="77777777" w:rsidR="00042E34" w:rsidRPr="00E958AD" w:rsidRDefault="00042E34" w:rsidP="00042E34">
            <w:pPr>
              <w:adjustRightInd w:val="0"/>
              <w:snapToGrid w:val="0"/>
              <w:ind w:firstLine="480"/>
            </w:pPr>
            <w:r w:rsidRPr="00E958AD">
              <w:t>项目区进出车辆为移动、间断噪声源，通过对其加强管理，设置</w:t>
            </w:r>
            <w:r w:rsidRPr="00E958AD">
              <w:t>“</w:t>
            </w:r>
            <w:r w:rsidRPr="00E958AD">
              <w:t>限速</w:t>
            </w:r>
            <w:r w:rsidRPr="00E958AD">
              <w:t>”</w:t>
            </w:r>
            <w:r w:rsidRPr="00E958AD">
              <w:t>、</w:t>
            </w:r>
            <w:r w:rsidRPr="00E958AD">
              <w:t>“</w:t>
            </w:r>
            <w:r w:rsidRPr="00E958AD">
              <w:t>禁鸣</w:t>
            </w:r>
            <w:r w:rsidRPr="00E958AD">
              <w:t>”</w:t>
            </w:r>
            <w:r w:rsidRPr="00E958AD">
              <w:t>标识后，其对周围环境影响不大，本次不再将其作为噪声源进行预测。</w:t>
            </w:r>
          </w:p>
          <w:p w14:paraId="3A780632" w14:textId="77777777" w:rsidR="00042E34" w:rsidRPr="00E958AD" w:rsidRDefault="00042E34" w:rsidP="00042E34">
            <w:pPr>
              <w:adjustRightInd w:val="0"/>
              <w:snapToGrid w:val="0"/>
              <w:ind w:firstLine="480"/>
            </w:pPr>
            <w:r w:rsidRPr="00E958AD">
              <w:rPr>
                <w:rFonts w:hint="eastAsia"/>
              </w:rPr>
              <w:t>根据《环境影响评价技术导则</w:t>
            </w:r>
            <w:r w:rsidRPr="00E958AD">
              <w:rPr>
                <w:rFonts w:hint="eastAsia"/>
              </w:rPr>
              <w:t xml:space="preserve"> </w:t>
            </w:r>
            <w:r w:rsidRPr="00E958AD">
              <w:rPr>
                <w:rFonts w:hint="eastAsia"/>
              </w:rPr>
              <w:t>声环境》（</w:t>
            </w:r>
            <w:r w:rsidRPr="00E958AD">
              <w:rPr>
                <w:rFonts w:hint="eastAsia"/>
              </w:rPr>
              <w:t>HJ2.4-2021</w:t>
            </w:r>
            <w:r w:rsidRPr="00E958AD">
              <w:rPr>
                <w:rFonts w:hint="eastAsia"/>
              </w:rPr>
              <w:t>），本次评价采取导则推荐模式，预测模式如下：</w:t>
            </w:r>
          </w:p>
          <w:p w14:paraId="29926E1A" w14:textId="77777777" w:rsidR="00042E34" w:rsidRPr="00E958AD" w:rsidRDefault="00042E34" w:rsidP="00042E34">
            <w:pPr>
              <w:adjustRightInd w:val="0"/>
              <w:snapToGrid w:val="0"/>
              <w:ind w:firstLineChars="0" w:firstLine="0"/>
              <w:jc w:val="center"/>
            </w:pPr>
            <w:bookmarkStart w:id="28" w:name="_Toc224955680"/>
            <w:r w:rsidRPr="00E958AD">
              <w:rPr>
                <w:noProof/>
              </w:rPr>
              <w:lastRenderedPageBreak/>
              <w:drawing>
                <wp:inline distT="0" distB="0" distL="0" distR="0" wp14:anchorId="109FD0DF" wp14:editId="5E1CB8FA">
                  <wp:extent cx="3302635" cy="329355"/>
                  <wp:effectExtent l="0" t="0" r="0" b="0"/>
                  <wp:docPr id="18997580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58061" name=""/>
                          <pic:cNvPicPr/>
                        </pic:nvPicPr>
                        <pic:blipFill>
                          <a:blip r:embed="rId23"/>
                          <a:stretch>
                            <a:fillRect/>
                          </a:stretch>
                        </pic:blipFill>
                        <pic:spPr>
                          <a:xfrm>
                            <a:off x="0" y="0"/>
                            <a:ext cx="3366623" cy="335736"/>
                          </a:xfrm>
                          <a:prstGeom prst="rect">
                            <a:avLst/>
                          </a:prstGeom>
                        </pic:spPr>
                      </pic:pic>
                    </a:graphicData>
                  </a:graphic>
                </wp:inline>
              </w:drawing>
            </w:r>
          </w:p>
          <w:bookmarkEnd w:id="28"/>
          <w:p w14:paraId="7196AF4A" w14:textId="77777777" w:rsidR="00042E34" w:rsidRPr="00E958AD" w:rsidRDefault="00042E34" w:rsidP="00042E34">
            <w:pPr>
              <w:ind w:firstLine="480"/>
            </w:pPr>
            <w:r w:rsidRPr="00E958AD">
              <w:rPr>
                <w:rFonts w:hint="eastAsia"/>
              </w:rPr>
              <w:t>式中：</w:t>
            </w:r>
            <w:proofErr w:type="spellStart"/>
            <w:r w:rsidRPr="00E958AD">
              <w:rPr>
                <w:rFonts w:hint="eastAsia"/>
              </w:rPr>
              <w:t>Lp</w:t>
            </w:r>
            <w:proofErr w:type="spellEnd"/>
            <w:r w:rsidRPr="00E958AD">
              <w:rPr>
                <w:rFonts w:hint="eastAsia"/>
              </w:rPr>
              <w:t>(r)</w:t>
            </w:r>
            <w:r w:rsidRPr="00E958AD">
              <w:rPr>
                <w:rFonts w:hint="eastAsia"/>
              </w:rPr>
              <w:t>——预测点处声压级，</w:t>
            </w:r>
            <w:r w:rsidRPr="00E958AD">
              <w:rPr>
                <w:rFonts w:hint="eastAsia"/>
              </w:rPr>
              <w:t>dB</w:t>
            </w:r>
            <w:r w:rsidRPr="00E958AD">
              <w:rPr>
                <w:rFonts w:hint="eastAsia"/>
              </w:rPr>
              <w:t>；</w:t>
            </w:r>
          </w:p>
          <w:p w14:paraId="3CCF8D8A" w14:textId="77777777" w:rsidR="00042E34" w:rsidRPr="00E958AD" w:rsidRDefault="00042E34" w:rsidP="00042E34">
            <w:pPr>
              <w:ind w:firstLine="480"/>
            </w:pPr>
            <w:r w:rsidRPr="00E958AD">
              <w:rPr>
                <w:rFonts w:hint="eastAsia"/>
              </w:rPr>
              <w:t>Lw</w:t>
            </w:r>
            <w:r w:rsidRPr="00E958AD">
              <w:rPr>
                <w:rFonts w:hint="eastAsia"/>
              </w:rPr>
              <w:t>——由点声源产生的声功率级（</w:t>
            </w:r>
            <w:r w:rsidRPr="00E958AD">
              <w:rPr>
                <w:rFonts w:hint="eastAsia"/>
              </w:rPr>
              <w:t xml:space="preserve">A </w:t>
            </w:r>
            <w:r w:rsidRPr="00E958AD">
              <w:rPr>
                <w:rFonts w:hint="eastAsia"/>
              </w:rPr>
              <w:t>计权或倍频带），</w:t>
            </w:r>
            <w:r w:rsidRPr="00E958AD">
              <w:rPr>
                <w:rFonts w:hint="eastAsia"/>
              </w:rPr>
              <w:t>dB</w:t>
            </w:r>
            <w:r w:rsidRPr="00E958AD">
              <w:rPr>
                <w:rFonts w:hint="eastAsia"/>
              </w:rPr>
              <w:t>；</w:t>
            </w:r>
          </w:p>
          <w:p w14:paraId="0175B117" w14:textId="77777777" w:rsidR="00042E34" w:rsidRPr="00E958AD" w:rsidRDefault="00042E34" w:rsidP="00042E34">
            <w:pPr>
              <w:ind w:firstLine="480"/>
            </w:pPr>
            <w:r w:rsidRPr="00E958AD">
              <w:rPr>
                <w:rFonts w:hint="eastAsia"/>
              </w:rPr>
              <w:t>DC</w:t>
            </w:r>
            <w:r w:rsidRPr="00E958AD">
              <w:rPr>
                <w:rFonts w:hint="eastAsia"/>
              </w:rPr>
              <w:t>——指向性校正，它描述点声源的等效连续声压级与产生声功率级</w:t>
            </w:r>
            <w:r w:rsidRPr="00E958AD">
              <w:rPr>
                <w:rFonts w:hint="eastAsia"/>
              </w:rPr>
              <w:t xml:space="preserve"> Lw </w:t>
            </w:r>
            <w:r w:rsidRPr="00E958AD">
              <w:rPr>
                <w:rFonts w:hint="eastAsia"/>
              </w:rPr>
              <w:t>的全向点声源在规定方向的声级的偏差程度，</w:t>
            </w:r>
            <w:r w:rsidRPr="00E958AD">
              <w:rPr>
                <w:rFonts w:hint="eastAsia"/>
              </w:rPr>
              <w:t>dB</w:t>
            </w:r>
            <w:r w:rsidRPr="00E958AD">
              <w:rPr>
                <w:rFonts w:hint="eastAsia"/>
              </w:rPr>
              <w:t>；</w:t>
            </w:r>
          </w:p>
          <w:p w14:paraId="1B177D8C" w14:textId="77777777" w:rsidR="00042E34" w:rsidRPr="00E958AD" w:rsidRDefault="00042E34" w:rsidP="00042E34">
            <w:pPr>
              <w:ind w:firstLine="480"/>
            </w:pPr>
            <w:r w:rsidRPr="00E958AD">
              <w:rPr>
                <w:rFonts w:hint="eastAsia"/>
              </w:rPr>
              <w:t>Adiv</w:t>
            </w:r>
            <w:r w:rsidRPr="00E958AD">
              <w:rPr>
                <w:rFonts w:hint="eastAsia"/>
              </w:rPr>
              <w:t>——几何发散引起的衰减，</w:t>
            </w:r>
            <w:r w:rsidRPr="00E958AD">
              <w:rPr>
                <w:rFonts w:hint="eastAsia"/>
              </w:rPr>
              <w:t>dB</w:t>
            </w:r>
            <w:r w:rsidRPr="00E958AD">
              <w:rPr>
                <w:rFonts w:hint="eastAsia"/>
              </w:rPr>
              <w:t>；</w:t>
            </w:r>
          </w:p>
          <w:p w14:paraId="6F38348E" w14:textId="77777777" w:rsidR="00042E34" w:rsidRPr="00E958AD" w:rsidRDefault="00042E34" w:rsidP="00042E34">
            <w:pPr>
              <w:ind w:firstLine="480"/>
            </w:pPr>
            <w:proofErr w:type="spellStart"/>
            <w:r w:rsidRPr="00E958AD">
              <w:rPr>
                <w:rFonts w:hint="eastAsia"/>
              </w:rPr>
              <w:t>Aatm</w:t>
            </w:r>
            <w:proofErr w:type="spellEnd"/>
            <w:r w:rsidRPr="00E958AD">
              <w:rPr>
                <w:rFonts w:hint="eastAsia"/>
              </w:rPr>
              <w:t>——大气吸收引起的衰减，</w:t>
            </w:r>
            <w:r w:rsidRPr="00E958AD">
              <w:rPr>
                <w:rFonts w:hint="eastAsia"/>
              </w:rPr>
              <w:t>dB</w:t>
            </w:r>
            <w:r w:rsidRPr="00E958AD">
              <w:rPr>
                <w:rFonts w:hint="eastAsia"/>
              </w:rPr>
              <w:t>；</w:t>
            </w:r>
          </w:p>
          <w:p w14:paraId="5A4528FA" w14:textId="77777777" w:rsidR="00042E34" w:rsidRPr="00E958AD" w:rsidRDefault="00042E34" w:rsidP="00042E34">
            <w:pPr>
              <w:ind w:firstLine="480"/>
            </w:pPr>
            <w:proofErr w:type="spellStart"/>
            <w:r w:rsidRPr="00E958AD">
              <w:rPr>
                <w:rFonts w:hint="eastAsia"/>
              </w:rPr>
              <w:t>Agr</w:t>
            </w:r>
            <w:proofErr w:type="spellEnd"/>
            <w:r w:rsidRPr="00E958AD">
              <w:rPr>
                <w:rFonts w:hint="eastAsia"/>
              </w:rPr>
              <w:t>——地面效应引起的衰减，</w:t>
            </w:r>
            <w:r w:rsidRPr="00E958AD">
              <w:rPr>
                <w:rFonts w:hint="eastAsia"/>
              </w:rPr>
              <w:t>dB</w:t>
            </w:r>
            <w:r w:rsidRPr="00E958AD">
              <w:rPr>
                <w:rFonts w:hint="eastAsia"/>
              </w:rPr>
              <w:t>；</w:t>
            </w:r>
          </w:p>
          <w:p w14:paraId="2A41EAF2" w14:textId="77777777" w:rsidR="00042E34" w:rsidRPr="00E958AD" w:rsidRDefault="00042E34" w:rsidP="00042E34">
            <w:pPr>
              <w:ind w:firstLine="480"/>
            </w:pPr>
            <w:r w:rsidRPr="00E958AD">
              <w:rPr>
                <w:rFonts w:hint="eastAsia"/>
              </w:rPr>
              <w:t>Abar</w:t>
            </w:r>
            <w:r w:rsidRPr="00E958AD">
              <w:rPr>
                <w:rFonts w:hint="eastAsia"/>
              </w:rPr>
              <w:t>——障碍物屏蔽引起的衰减，</w:t>
            </w:r>
            <w:r w:rsidRPr="00E958AD">
              <w:rPr>
                <w:rFonts w:hint="eastAsia"/>
              </w:rPr>
              <w:t>dB</w:t>
            </w:r>
            <w:r w:rsidRPr="00E958AD">
              <w:rPr>
                <w:rFonts w:hint="eastAsia"/>
              </w:rPr>
              <w:t>；</w:t>
            </w:r>
          </w:p>
          <w:p w14:paraId="3DDEFD83" w14:textId="77777777" w:rsidR="00042E34" w:rsidRPr="00E958AD" w:rsidRDefault="00042E34" w:rsidP="00042E34">
            <w:pPr>
              <w:ind w:firstLine="480"/>
            </w:pPr>
            <w:proofErr w:type="spellStart"/>
            <w:r w:rsidRPr="00E958AD">
              <w:rPr>
                <w:rFonts w:hint="eastAsia"/>
              </w:rPr>
              <w:t>Amisc</w:t>
            </w:r>
            <w:proofErr w:type="spellEnd"/>
            <w:r w:rsidRPr="00E958AD">
              <w:rPr>
                <w:rFonts w:hint="eastAsia"/>
              </w:rPr>
              <w:t>——其他多方面效应引起的衰减，</w:t>
            </w:r>
            <w:r w:rsidRPr="00E958AD">
              <w:rPr>
                <w:rFonts w:hint="eastAsia"/>
              </w:rPr>
              <w:t>dB</w:t>
            </w:r>
            <w:r w:rsidRPr="00E958AD">
              <w:rPr>
                <w:rFonts w:hint="eastAsia"/>
              </w:rPr>
              <w:t>。</w:t>
            </w:r>
          </w:p>
          <w:p w14:paraId="2EB05BE3" w14:textId="77777777" w:rsidR="00042E34" w:rsidRPr="00E958AD" w:rsidRDefault="00042E34" w:rsidP="00042E34">
            <w:pPr>
              <w:ind w:firstLine="480"/>
            </w:pPr>
            <w:r w:rsidRPr="00E958AD">
              <w:rPr>
                <w:rFonts w:hint="eastAsia"/>
              </w:rPr>
              <w:t>根据《环境影响评价技术导则—声环境》（</w:t>
            </w:r>
            <w:r w:rsidRPr="00E958AD">
              <w:rPr>
                <w:rFonts w:hint="eastAsia"/>
              </w:rPr>
              <w:t>HJ2.4-2021</w:t>
            </w:r>
            <w:r w:rsidRPr="00E958AD">
              <w:rPr>
                <w:rFonts w:hint="eastAsia"/>
              </w:rPr>
              <w:t>），声源位于室内，室内声源可采用等效室外声源声功率级法进行计算：</w:t>
            </w:r>
          </w:p>
          <w:p w14:paraId="3EC1F060" w14:textId="77777777" w:rsidR="00042E34" w:rsidRPr="00E958AD" w:rsidRDefault="00042E34" w:rsidP="00042E34">
            <w:pPr>
              <w:ind w:firstLineChars="0" w:firstLine="0"/>
              <w:jc w:val="center"/>
            </w:pPr>
            <w:r w:rsidRPr="00E958AD">
              <w:rPr>
                <w:noProof/>
              </w:rPr>
              <w:drawing>
                <wp:inline distT="0" distB="0" distL="0" distR="0" wp14:anchorId="0EF130FB" wp14:editId="55F0BEB6">
                  <wp:extent cx="1584325" cy="371475"/>
                  <wp:effectExtent l="0" t="0" r="0" b="9525"/>
                  <wp:docPr id="5053700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70071" name=""/>
                          <pic:cNvPicPr/>
                        </pic:nvPicPr>
                        <pic:blipFill>
                          <a:blip r:embed="rId24"/>
                          <a:stretch>
                            <a:fillRect/>
                          </a:stretch>
                        </pic:blipFill>
                        <pic:spPr>
                          <a:xfrm>
                            <a:off x="0" y="0"/>
                            <a:ext cx="1651103" cy="387132"/>
                          </a:xfrm>
                          <a:prstGeom prst="rect">
                            <a:avLst/>
                          </a:prstGeom>
                        </pic:spPr>
                      </pic:pic>
                    </a:graphicData>
                  </a:graphic>
                </wp:inline>
              </w:drawing>
            </w:r>
          </w:p>
          <w:p w14:paraId="312F75B5" w14:textId="77777777" w:rsidR="00042E34" w:rsidRPr="00E958AD" w:rsidRDefault="00042E34" w:rsidP="00042E34">
            <w:pPr>
              <w:ind w:firstLine="480"/>
            </w:pPr>
            <w:r w:rsidRPr="00E958AD">
              <w:rPr>
                <w:rFonts w:hint="eastAsia"/>
              </w:rPr>
              <w:t>式中：</w:t>
            </w:r>
            <w:r w:rsidRPr="00E958AD">
              <w:rPr>
                <w:rFonts w:hint="eastAsia"/>
              </w:rPr>
              <w:t>Lp1</w:t>
            </w:r>
            <w:r w:rsidRPr="00E958AD">
              <w:rPr>
                <w:rFonts w:hint="eastAsia"/>
              </w:rPr>
              <w:t>——靠近开口处（或窗户）室内某倍频带的声压级或</w:t>
            </w:r>
            <w:r w:rsidRPr="00E958AD">
              <w:rPr>
                <w:rFonts w:hint="eastAsia"/>
              </w:rPr>
              <w:t xml:space="preserve"> A </w:t>
            </w:r>
            <w:r w:rsidRPr="00E958AD">
              <w:rPr>
                <w:rFonts w:hint="eastAsia"/>
              </w:rPr>
              <w:t>声级，</w:t>
            </w:r>
            <w:r w:rsidRPr="00E958AD">
              <w:rPr>
                <w:rFonts w:hint="eastAsia"/>
              </w:rPr>
              <w:t>dB</w:t>
            </w:r>
            <w:r w:rsidRPr="00E958AD">
              <w:rPr>
                <w:rFonts w:hint="eastAsia"/>
              </w:rPr>
              <w:t>；</w:t>
            </w:r>
          </w:p>
          <w:p w14:paraId="04C36AA3" w14:textId="77777777" w:rsidR="00042E34" w:rsidRPr="00E958AD" w:rsidRDefault="00042E34" w:rsidP="00042E34">
            <w:pPr>
              <w:ind w:firstLine="480"/>
            </w:pPr>
            <w:r w:rsidRPr="00E958AD">
              <w:rPr>
                <w:rFonts w:hint="eastAsia"/>
              </w:rPr>
              <w:t>Lp2</w:t>
            </w:r>
            <w:r w:rsidRPr="00E958AD">
              <w:rPr>
                <w:rFonts w:hint="eastAsia"/>
              </w:rPr>
              <w:t>——靠近开口处（或窗户）室外某倍频带的声压级或</w:t>
            </w:r>
            <w:r w:rsidRPr="00E958AD">
              <w:rPr>
                <w:rFonts w:hint="eastAsia"/>
              </w:rPr>
              <w:t xml:space="preserve"> A </w:t>
            </w:r>
            <w:r w:rsidRPr="00E958AD">
              <w:rPr>
                <w:rFonts w:hint="eastAsia"/>
              </w:rPr>
              <w:t>声级，</w:t>
            </w:r>
            <w:r w:rsidRPr="00E958AD">
              <w:rPr>
                <w:rFonts w:hint="eastAsia"/>
              </w:rPr>
              <w:t>dB</w:t>
            </w:r>
            <w:r w:rsidRPr="00E958AD">
              <w:rPr>
                <w:rFonts w:hint="eastAsia"/>
              </w:rPr>
              <w:t>；</w:t>
            </w:r>
          </w:p>
          <w:p w14:paraId="57DEA670" w14:textId="77777777" w:rsidR="00042E34" w:rsidRPr="00E958AD" w:rsidRDefault="00042E34" w:rsidP="00042E34">
            <w:pPr>
              <w:ind w:firstLine="480"/>
            </w:pPr>
            <w:r w:rsidRPr="00E958AD">
              <w:rPr>
                <w:rFonts w:hint="eastAsia"/>
              </w:rPr>
              <w:t>TL</w:t>
            </w:r>
            <w:r w:rsidRPr="00E958AD">
              <w:rPr>
                <w:rFonts w:hint="eastAsia"/>
              </w:rPr>
              <w:t>——隔墙（或窗户）倍频带或</w:t>
            </w:r>
            <w:r w:rsidRPr="00E958AD">
              <w:rPr>
                <w:rFonts w:hint="eastAsia"/>
              </w:rPr>
              <w:t xml:space="preserve"> A </w:t>
            </w:r>
            <w:r w:rsidRPr="00E958AD">
              <w:rPr>
                <w:rFonts w:hint="eastAsia"/>
              </w:rPr>
              <w:t>声级的隔声量，</w:t>
            </w:r>
            <w:r w:rsidRPr="00E958AD">
              <w:rPr>
                <w:rFonts w:hint="eastAsia"/>
              </w:rPr>
              <w:t>dB</w:t>
            </w:r>
            <w:r w:rsidRPr="00E958AD">
              <w:rPr>
                <w:rFonts w:hint="eastAsia"/>
              </w:rPr>
              <w:t>。</w:t>
            </w:r>
          </w:p>
          <w:p w14:paraId="13A3EB82" w14:textId="77777777" w:rsidR="00042E34" w:rsidRPr="00E958AD" w:rsidRDefault="00042E34" w:rsidP="00042E34">
            <w:pPr>
              <w:ind w:firstLine="480"/>
            </w:pPr>
            <w:r w:rsidRPr="00E958AD">
              <w:rPr>
                <w:rFonts w:hint="eastAsia"/>
              </w:rPr>
              <w:t>设第</w:t>
            </w:r>
            <w:proofErr w:type="spellStart"/>
            <w:r w:rsidRPr="00E958AD">
              <w:rPr>
                <w:rFonts w:hint="eastAsia"/>
              </w:rPr>
              <w:t>i</w:t>
            </w:r>
            <w:proofErr w:type="spellEnd"/>
            <w:proofErr w:type="gramStart"/>
            <w:r w:rsidRPr="00E958AD">
              <w:rPr>
                <w:rFonts w:hint="eastAsia"/>
              </w:rPr>
              <w:t>个</w:t>
            </w:r>
            <w:proofErr w:type="gramEnd"/>
            <w:r w:rsidRPr="00E958AD">
              <w:rPr>
                <w:rFonts w:hint="eastAsia"/>
              </w:rPr>
              <w:t>室外声源在预测点产生的</w:t>
            </w:r>
            <w:r w:rsidRPr="00E958AD">
              <w:rPr>
                <w:rFonts w:hint="eastAsia"/>
              </w:rPr>
              <w:t>A</w:t>
            </w:r>
            <w:r w:rsidRPr="00E958AD">
              <w:rPr>
                <w:rFonts w:hint="eastAsia"/>
              </w:rPr>
              <w:t>声级为</w:t>
            </w:r>
            <w:proofErr w:type="spellStart"/>
            <w:r w:rsidRPr="00E958AD">
              <w:rPr>
                <w:rFonts w:hint="eastAsia"/>
              </w:rPr>
              <w:t>LAi</w:t>
            </w:r>
            <w:proofErr w:type="spellEnd"/>
            <w:r w:rsidRPr="00E958AD">
              <w:rPr>
                <w:rFonts w:hint="eastAsia"/>
              </w:rPr>
              <w:t>，在</w:t>
            </w:r>
            <w:r w:rsidRPr="00E958AD">
              <w:rPr>
                <w:rFonts w:hint="eastAsia"/>
              </w:rPr>
              <w:t>T</w:t>
            </w:r>
            <w:r w:rsidRPr="00E958AD">
              <w:rPr>
                <w:rFonts w:hint="eastAsia"/>
              </w:rPr>
              <w:t>时间内该声源工作时间为</w:t>
            </w:r>
            <w:proofErr w:type="spellStart"/>
            <w:r w:rsidRPr="00E958AD">
              <w:rPr>
                <w:rFonts w:hint="eastAsia"/>
              </w:rPr>
              <w:t>ti</w:t>
            </w:r>
            <w:proofErr w:type="spellEnd"/>
            <w:r w:rsidRPr="00E958AD">
              <w:rPr>
                <w:rFonts w:hint="eastAsia"/>
              </w:rPr>
              <w:t>；第</w:t>
            </w:r>
            <w:r w:rsidRPr="00E958AD">
              <w:rPr>
                <w:rFonts w:hint="eastAsia"/>
              </w:rPr>
              <w:t>j</w:t>
            </w:r>
            <w:proofErr w:type="gramStart"/>
            <w:r w:rsidRPr="00E958AD">
              <w:rPr>
                <w:rFonts w:hint="eastAsia"/>
              </w:rPr>
              <w:t>个</w:t>
            </w:r>
            <w:proofErr w:type="gramEnd"/>
            <w:r w:rsidRPr="00E958AD">
              <w:rPr>
                <w:rFonts w:hint="eastAsia"/>
              </w:rPr>
              <w:t>等效室外声源在预测点产生的</w:t>
            </w:r>
            <w:r w:rsidRPr="00E958AD">
              <w:rPr>
                <w:rFonts w:hint="eastAsia"/>
              </w:rPr>
              <w:t>A</w:t>
            </w:r>
            <w:r w:rsidRPr="00E958AD">
              <w:rPr>
                <w:rFonts w:hint="eastAsia"/>
              </w:rPr>
              <w:t>声级为</w:t>
            </w:r>
            <w:proofErr w:type="spellStart"/>
            <w:r w:rsidRPr="00E958AD">
              <w:rPr>
                <w:rFonts w:hint="eastAsia"/>
              </w:rPr>
              <w:t>LAj</w:t>
            </w:r>
            <w:proofErr w:type="spellEnd"/>
            <w:r w:rsidRPr="00E958AD">
              <w:rPr>
                <w:rFonts w:hint="eastAsia"/>
              </w:rPr>
              <w:t>，在</w:t>
            </w:r>
            <w:r w:rsidRPr="00E958AD">
              <w:rPr>
                <w:rFonts w:hint="eastAsia"/>
              </w:rPr>
              <w:t>T</w:t>
            </w:r>
            <w:r w:rsidRPr="00E958AD">
              <w:rPr>
                <w:rFonts w:hint="eastAsia"/>
              </w:rPr>
              <w:t>时间内该声源工作时间为</w:t>
            </w:r>
            <w:proofErr w:type="spellStart"/>
            <w:r w:rsidRPr="00E958AD">
              <w:rPr>
                <w:rFonts w:hint="eastAsia"/>
              </w:rPr>
              <w:t>tj</w:t>
            </w:r>
            <w:proofErr w:type="spellEnd"/>
            <w:r w:rsidRPr="00E958AD">
              <w:rPr>
                <w:rFonts w:hint="eastAsia"/>
              </w:rPr>
              <w:t>，则拟建工程声源对预测点产生的贡献值（</w:t>
            </w:r>
            <w:proofErr w:type="spellStart"/>
            <w:r w:rsidRPr="00E958AD">
              <w:rPr>
                <w:rFonts w:hint="eastAsia"/>
              </w:rPr>
              <w:t>Leqg</w:t>
            </w:r>
            <w:proofErr w:type="spellEnd"/>
            <w:r w:rsidRPr="00E958AD">
              <w:rPr>
                <w:rFonts w:hint="eastAsia"/>
              </w:rPr>
              <w:t>）为：</w:t>
            </w:r>
          </w:p>
          <w:p w14:paraId="128EA562" w14:textId="77777777" w:rsidR="00042E34" w:rsidRPr="00E958AD" w:rsidRDefault="00042E34" w:rsidP="00042E34">
            <w:pPr>
              <w:ind w:firstLineChars="83" w:firstLine="199"/>
              <w:jc w:val="center"/>
            </w:pPr>
            <w:r w:rsidRPr="00E958AD">
              <w:rPr>
                <w:noProof/>
              </w:rPr>
              <w:drawing>
                <wp:inline distT="0" distB="0" distL="0" distR="0" wp14:anchorId="0FD1286F" wp14:editId="6608D568">
                  <wp:extent cx="2833394" cy="476250"/>
                  <wp:effectExtent l="0" t="0" r="5080" b="0"/>
                  <wp:docPr id="6808407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840752" name=""/>
                          <pic:cNvPicPr/>
                        </pic:nvPicPr>
                        <pic:blipFill>
                          <a:blip r:embed="rId25"/>
                          <a:stretch>
                            <a:fillRect/>
                          </a:stretch>
                        </pic:blipFill>
                        <pic:spPr>
                          <a:xfrm>
                            <a:off x="0" y="0"/>
                            <a:ext cx="2869453" cy="482311"/>
                          </a:xfrm>
                          <a:prstGeom prst="rect">
                            <a:avLst/>
                          </a:prstGeom>
                        </pic:spPr>
                      </pic:pic>
                    </a:graphicData>
                  </a:graphic>
                </wp:inline>
              </w:drawing>
            </w:r>
          </w:p>
          <w:p w14:paraId="056B5B33" w14:textId="77777777" w:rsidR="00042E34" w:rsidRPr="00E958AD" w:rsidRDefault="00042E34" w:rsidP="00042E34">
            <w:pPr>
              <w:ind w:firstLine="480"/>
            </w:pPr>
            <w:r w:rsidRPr="00E958AD">
              <w:rPr>
                <w:rFonts w:hint="eastAsia"/>
              </w:rPr>
              <w:t>式中：</w:t>
            </w:r>
            <w:proofErr w:type="spellStart"/>
            <w:r w:rsidRPr="00E958AD">
              <w:rPr>
                <w:rFonts w:hint="eastAsia"/>
              </w:rPr>
              <w:t>Leqg</w:t>
            </w:r>
            <w:proofErr w:type="spellEnd"/>
            <w:r w:rsidRPr="00E958AD">
              <w:rPr>
                <w:rFonts w:hint="eastAsia"/>
              </w:rPr>
              <w:t>——建设项目声源在预测点产生的噪声贡献值，</w:t>
            </w:r>
            <w:r w:rsidRPr="00E958AD">
              <w:rPr>
                <w:rFonts w:hint="eastAsia"/>
              </w:rPr>
              <w:t>dB</w:t>
            </w:r>
            <w:r w:rsidRPr="00E958AD">
              <w:rPr>
                <w:rFonts w:hint="eastAsia"/>
              </w:rPr>
              <w:t>；</w:t>
            </w:r>
          </w:p>
          <w:p w14:paraId="029668A8" w14:textId="77777777" w:rsidR="00042E34" w:rsidRPr="00E958AD" w:rsidRDefault="00042E34" w:rsidP="00042E34">
            <w:pPr>
              <w:ind w:firstLine="480"/>
            </w:pPr>
            <w:r w:rsidRPr="00E958AD">
              <w:rPr>
                <w:rFonts w:hint="eastAsia"/>
              </w:rPr>
              <w:t>T</w:t>
            </w:r>
            <w:r w:rsidRPr="00E958AD">
              <w:rPr>
                <w:rFonts w:hint="eastAsia"/>
              </w:rPr>
              <w:t>——用于计算等效声级的时间，</w:t>
            </w:r>
            <w:r w:rsidRPr="00E958AD">
              <w:rPr>
                <w:rFonts w:hint="eastAsia"/>
              </w:rPr>
              <w:t>s</w:t>
            </w:r>
            <w:r w:rsidRPr="00E958AD">
              <w:rPr>
                <w:rFonts w:hint="eastAsia"/>
              </w:rPr>
              <w:t>；</w:t>
            </w:r>
          </w:p>
          <w:p w14:paraId="5F39A030" w14:textId="77777777" w:rsidR="00042E34" w:rsidRPr="00E958AD" w:rsidRDefault="00042E34" w:rsidP="00042E34">
            <w:pPr>
              <w:ind w:firstLine="480"/>
            </w:pPr>
            <w:r w:rsidRPr="00E958AD">
              <w:rPr>
                <w:rFonts w:hint="eastAsia"/>
              </w:rPr>
              <w:t>N</w:t>
            </w:r>
            <w:r w:rsidRPr="00E958AD">
              <w:rPr>
                <w:rFonts w:hint="eastAsia"/>
              </w:rPr>
              <w:t>——室外声源个数；</w:t>
            </w:r>
          </w:p>
          <w:p w14:paraId="40C34342" w14:textId="77777777" w:rsidR="00042E34" w:rsidRPr="00E958AD" w:rsidRDefault="00042E34" w:rsidP="00042E34">
            <w:pPr>
              <w:ind w:firstLine="480"/>
            </w:pPr>
            <w:proofErr w:type="spellStart"/>
            <w:r w:rsidRPr="00E958AD">
              <w:rPr>
                <w:rFonts w:hint="eastAsia"/>
              </w:rPr>
              <w:t>ti</w:t>
            </w:r>
            <w:proofErr w:type="spellEnd"/>
            <w:r w:rsidRPr="00E958AD">
              <w:rPr>
                <w:rFonts w:hint="eastAsia"/>
              </w:rPr>
              <w:t>——在</w:t>
            </w:r>
            <w:r w:rsidRPr="00E958AD">
              <w:rPr>
                <w:rFonts w:hint="eastAsia"/>
              </w:rPr>
              <w:t xml:space="preserve"> T </w:t>
            </w:r>
            <w:r w:rsidRPr="00E958AD">
              <w:rPr>
                <w:rFonts w:hint="eastAsia"/>
              </w:rPr>
              <w:t>时间内</w:t>
            </w:r>
            <w:r w:rsidRPr="00E958AD">
              <w:rPr>
                <w:rFonts w:hint="eastAsia"/>
              </w:rPr>
              <w:t xml:space="preserve"> </w:t>
            </w:r>
            <w:proofErr w:type="spellStart"/>
            <w:r w:rsidRPr="00E958AD">
              <w:rPr>
                <w:rFonts w:hint="eastAsia"/>
              </w:rPr>
              <w:t>i</w:t>
            </w:r>
            <w:proofErr w:type="spellEnd"/>
            <w:r w:rsidRPr="00E958AD">
              <w:rPr>
                <w:rFonts w:hint="eastAsia"/>
              </w:rPr>
              <w:t xml:space="preserve"> </w:t>
            </w:r>
            <w:r w:rsidRPr="00E958AD">
              <w:rPr>
                <w:rFonts w:hint="eastAsia"/>
              </w:rPr>
              <w:t>声源工作时间，</w:t>
            </w:r>
            <w:r w:rsidRPr="00E958AD">
              <w:rPr>
                <w:rFonts w:hint="eastAsia"/>
              </w:rPr>
              <w:t>s</w:t>
            </w:r>
            <w:r w:rsidRPr="00E958AD">
              <w:rPr>
                <w:rFonts w:hint="eastAsia"/>
              </w:rPr>
              <w:t>；</w:t>
            </w:r>
          </w:p>
          <w:p w14:paraId="1DF80216" w14:textId="77777777" w:rsidR="00042E34" w:rsidRPr="00E958AD" w:rsidRDefault="00042E34" w:rsidP="00042E34">
            <w:pPr>
              <w:ind w:firstLine="480"/>
            </w:pPr>
            <w:r w:rsidRPr="00E958AD">
              <w:rPr>
                <w:rFonts w:hint="eastAsia"/>
              </w:rPr>
              <w:t>M</w:t>
            </w:r>
            <w:r w:rsidRPr="00E958AD">
              <w:rPr>
                <w:rFonts w:hint="eastAsia"/>
              </w:rPr>
              <w:t>——等效室外声源个数；</w:t>
            </w:r>
          </w:p>
          <w:p w14:paraId="4E74C7EE" w14:textId="77777777" w:rsidR="00042E34" w:rsidRPr="00E958AD" w:rsidRDefault="00042E34" w:rsidP="00042E34">
            <w:pPr>
              <w:ind w:firstLine="480"/>
            </w:pPr>
            <w:proofErr w:type="spellStart"/>
            <w:r w:rsidRPr="00E958AD">
              <w:rPr>
                <w:rFonts w:hint="eastAsia"/>
              </w:rPr>
              <w:lastRenderedPageBreak/>
              <w:t>tj</w:t>
            </w:r>
            <w:proofErr w:type="spellEnd"/>
            <w:r w:rsidRPr="00E958AD">
              <w:rPr>
                <w:rFonts w:hint="eastAsia"/>
              </w:rPr>
              <w:t>——在</w:t>
            </w:r>
            <w:r w:rsidRPr="00E958AD">
              <w:rPr>
                <w:rFonts w:hint="eastAsia"/>
              </w:rPr>
              <w:t xml:space="preserve"> T </w:t>
            </w:r>
            <w:r w:rsidRPr="00E958AD">
              <w:rPr>
                <w:rFonts w:hint="eastAsia"/>
              </w:rPr>
              <w:t>时间内</w:t>
            </w:r>
            <w:r w:rsidRPr="00E958AD">
              <w:rPr>
                <w:rFonts w:hint="eastAsia"/>
              </w:rPr>
              <w:t xml:space="preserve"> j </w:t>
            </w:r>
            <w:r w:rsidRPr="00E958AD">
              <w:rPr>
                <w:rFonts w:hint="eastAsia"/>
              </w:rPr>
              <w:t>声源工作时间，</w:t>
            </w:r>
            <w:r w:rsidRPr="00E958AD">
              <w:rPr>
                <w:rFonts w:hint="eastAsia"/>
              </w:rPr>
              <w:t>s</w:t>
            </w:r>
            <w:r w:rsidRPr="00E958AD">
              <w:rPr>
                <w:rFonts w:hint="eastAsia"/>
              </w:rPr>
              <w:t>。</w:t>
            </w:r>
          </w:p>
          <w:p w14:paraId="7126C94E" w14:textId="44FC07A8" w:rsidR="00042E34" w:rsidRPr="00E958AD" w:rsidRDefault="00042E34" w:rsidP="00042E34">
            <w:pPr>
              <w:adjustRightInd w:val="0"/>
              <w:snapToGrid w:val="0"/>
              <w:ind w:firstLine="480"/>
              <w:rPr>
                <w:b/>
              </w:rPr>
            </w:pPr>
            <w:r w:rsidRPr="00E958AD">
              <w:rPr>
                <w:rFonts w:hint="eastAsia"/>
              </w:rPr>
              <w:t>项目夜间不生产，</w:t>
            </w:r>
            <w:r w:rsidR="00B9231A" w:rsidRPr="00E958AD">
              <w:rPr>
                <w:rFonts w:hint="eastAsia"/>
              </w:rPr>
              <w:t>本次环评厂界噪声预测</w:t>
            </w:r>
            <w:proofErr w:type="gramStart"/>
            <w:r w:rsidR="00B9231A" w:rsidRPr="00E958AD">
              <w:rPr>
                <w:rFonts w:hint="eastAsia"/>
              </w:rPr>
              <w:t>采用环安</w:t>
            </w:r>
            <w:proofErr w:type="gramEnd"/>
            <w:r w:rsidR="00B9231A" w:rsidRPr="00E958AD">
              <w:rPr>
                <w:rFonts w:hint="eastAsia"/>
              </w:rPr>
              <w:t>NoiseSystem4.1</w:t>
            </w:r>
            <w:r w:rsidR="00B9231A" w:rsidRPr="00E958AD">
              <w:rPr>
                <w:rFonts w:hint="eastAsia"/>
              </w:rPr>
              <w:t>预测软件预测，通过预测模型计算，</w:t>
            </w:r>
            <w:r w:rsidRPr="00E958AD">
              <w:rPr>
                <w:rFonts w:hint="eastAsia"/>
              </w:rPr>
              <w:t>项目生产设备噪声衰减至厂界处的最大值见表下表。</w:t>
            </w:r>
          </w:p>
          <w:p w14:paraId="780598FD" w14:textId="5F388315" w:rsidR="00042E34" w:rsidRPr="00E958AD" w:rsidRDefault="00042E34" w:rsidP="00042E34">
            <w:pPr>
              <w:pStyle w:val="wlh"/>
              <w:ind w:firstLine="482"/>
              <w:rPr>
                <w:rFonts w:ascii="Times New Roman" w:eastAsia="宋体" w:hAnsi="Times New Roman"/>
                <w:b/>
                <w:bCs/>
              </w:rPr>
            </w:pPr>
            <w:r w:rsidRPr="00E958AD">
              <w:rPr>
                <w:rFonts w:ascii="Times New Roman" w:eastAsia="宋体" w:hAnsi="Times New Roman"/>
                <w:b/>
                <w:bCs/>
              </w:rPr>
              <w:t>表</w:t>
            </w:r>
            <w:r w:rsidRPr="00E958AD">
              <w:rPr>
                <w:rFonts w:ascii="Times New Roman" w:eastAsia="宋体" w:hAnsi="Times New Roman" w:hint="eastAsia"/>
                <w:b/>
                <w:bCs/>
              </w:rPr>
              <w:t>4-1</w:t>
            </w:r>
            <w:r w:rsidR="00302AB3" w:rsidRPr="00E958AD">
              <w:rPr>
                <w:rFonts w:ascii="Times New Roman" w:eastAsia="宋体" w:hAnsi="Times New Roman"/>
                <w:b/>
                <w:bCs/>
              </w:rPr>
              <w:t>3</w:t>
            </w:r>
            <w:r w:rsidRPr="00E958AD">
              <w:rPr>
                <w:rFonts w:ascii="Times New Roman" w:eastAsia="宋体" w:hAnsi="Times New Roman"/>
                <w:b/>
                <w:bCs/>
              </w:rPr>
              <w:t xml:space="preserve">  </w:t>
            </w:r>
            <w:r w:rsidRPr="00E958AD">
              <w:rPr>
                <w:rFonts w:ascii="Times New Roman" w:eastAsia="宋体" w:hAnsi="Times New Roman"/>
                <w:b/>
                <w:bCs/>
              </w:rPr>
              <w:t>各厂界噪声预测</w:t>
            </w:r>
            <w:r w:rsidR="00AD1154" w:rsidRPr="00E958AD">
              <w:rPr>
                <w:rFonts w:ascii="Times New Roman" w:eastAsia="宋体" w:hAnsi="Times New Roman" w:hint="eastAsia"/>
                <w:b/>
                <w:bCs/>
              </w:rPr>
              <w:t>噪声最大贡献值</w:t>
            </w:r>
            <w:r w:rsidRPr="00E958AD">
              <w:rPr>
                <w:rFonts w:ascii="Times New Roman" w:eastAsia="宋体" w:hAnsi="Times New Roman"/>
                <w:b/>
                <w:bCs/>
              </w:rPr>
              <w:t>结果</w:t>
            </w:r>
          </w:p>
          <w:tbl>
            <w:tblPr>
              <w:tblW w:w="7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5"/>
              <w:gridCol w:w="836"/>
              <w:gridCol w:w="851"/>
              <w:gridCol w:w="502"/>
              <w:gridCol w:w="1187"/>
              <w:gridCol w:w="1377"/>
              <w:gridCol w:w="1134"/>
              <w:gridCol w:w="915"/>
            </w:tblGrid>
            <w:tr w:rsidR="00E958AD" w:rsidRPr="00E958AD" w14:paraId="7D963B96" w14:textId="77777777" w:rsidTr="00AC3D6A">
              <w:trPr>
                <w:trHeight w:val="384"/>
                <w:jc w:val="center"/>
              </w:trPr>
              <w:tc>
                <w:tcPr>
                  <w:tcW w:w="925" w:type="dxa"/>
                  <w:vMerge w:val="restart"/>
                  <w:vAlign w:val="center"/>
                </w:tcPr>
                <w:p w14:paraId="69F5F582" w14:textId="77777777" w:rsidR="002464A5" w:rsidRPr="00E958AD" w:rsidRDefault="002464A5" w:rsidP="002464A5">
                  <w:pPr>
                    <w:widowControl/>
                    <w:spacing w:line="240" w:lineRule="auto"/>
                    <w:ind w:firstLineChars="0" w:firstLine="0"/>
                    <w:jc w:val="center"/>
                    <w:rPr>
                      <w:sz w:val="21"/>
                      <w:szCs w:val="21"/>
                    </w:rPr>
                  </w:pPr>
                  <w:r w:rsidRPr="00E958AD">
                    <w:rPr>
                      <w:rFonts w:hint="eastAsia"/>
                      <w:sz w:val="21"/>
                      <w:szCs w:val="21"/>
                    </w:rPr>
                    <w:t>名称</w:t>
                  </w:r>
                </w:p>
              </w:tc>
              <w:tc>
                <w:tcPr>
                  <w:tcW w:w="2189" w:type="dxa"/>
                  <w:gridSpan w:val="3"/>
                  <w:vAlign w:val="center"/>
                </w:tcPr>
                <w:p w14:paraId="1BD8594A" w14:textId="77777777" w:rsidR="002464A5" w:rsidRPr="00E958AD" w:rsidRDefault="002464A5" w:rsidP="002464A5">
                  <w:pPr>
                    <w:widowControl/>
                    <w:spacing w:line="240" w:lineRule="auto"/>
                    <w:ind w:firstLineChars="0" w:firstLine="0"/>
                    <w:jc w:val="center"/>
                    <w:rPr>
                      <w:sz w:val="21"/>
                      <w:szCs w:val="21"/>
                    </w:rPr>
                  </w:pPr>
                  <w:r w:rsidRPr="00E958AD">
                    <w:rPr>
                      <w:rFonts w:hint="eastAsia"/>
                      <w:sz w:val="21"/>
                      <w:szCs w:val="21"/>
                    </w:rPr>
                    <w:t>空间相对位置</w:t>
                  </w:r>
                </w:p>
              </w:tc>
              <w:tc>
                <w:tcPr>
                  <w:tcW w:w="1187" w:type="dxa"/>
                  <w:vMerge w:val="restart"/>
                  <w:vAlign w:val="center"/>
                </w:tcPr>
                <w:p w14:paraId="55E63649" w14:textId="77777777" w:rsidR="002464A5" w:rsidRPr="00E958AD" w:rsidRDefault="002464A5" w:rsidP="002464A5">
                  <w:pPr>
                    <w:widowControl/>
                    <w:spacing w:line="240" w:lineRule="auto"/>
                    <w:ind w:firstLineChars="0" w:firstLine="0"/>
                    <w:jc w:val="center"/>
                    <w:rPr>
                      <w:sz w:val="21"/>
                      <w:szCs w:val="21"/>
                    </w:rPr>
                  </w:pPr>
                  <w:r w:rsidRPr="00E958AD">
                    <w:rPr>
                      <w:rFonts w:hint="eastAsia"/>
                      <w:sz w:val="21"/>
                      <w:szCs w:val="21"/>
                    </w:rPr>
                    <w:t>时段</w:t>
                  </w:r>
                </w:p>
              </w:tc>
              <w:tc>
                <w:tcPr>
                  <w:tcW w:w="1377" w:type="dxa"/>
                  <w:vMerge w:val="restart"/>
                  <w:vAlign w:val="center"/>
                </w:tcPr>
                <w:p w14:paraId="7BBD7684" w14:textId="5CD298FE" w:rsidR="002464A5" w:rsidRPr="00E958AD" w:rsidRDefault="002464A5" w:rsidP="002464A5">
                  <w:pPr>
                    <w:widowControl/>
                    <w:spacing w:line="240" w:lineRule="auto"/>
                    <w:ind w:firstLineChars="0" w:firstLine="0"/>
                    <w:jc w:val="center"/>
                    <w:rPr>
                      <w:sz w:val="21"/>
                      <w:szCs w:val="21"/>
                    </w:rPr>
                  </w:pPr>
                  <w:r w:rsidRPr="00E958AD">
                    <w:rPr>
                      <w:rFonts w:hint="eastAsia"/>
                      <w:sz w:val="21"/>
                      <w:szCs w:val="21"/>
                    </w:rPr>
                    <w:t>噪声</w:t>
                  </w:r>
                  <w:r w:rsidR="00AC3D6A" w:rsidRPr="00E958AD">
                    <w:rPr>
                      <w:rFonts w:hint="eastAsia"/>
                      <w:sz w:val="21"/>
                      <w:szCs w:val="21"/>
                    </w:rPr>
                    <w:t>最大</w:t>
                  </w:r>
                  <w:r w:rsidRPr="00E958AD">
                    <w:rPr>
                      <w:rFonts w:hint="eastAsia"/>
                      <w:sz w:val="21"/>
                      <w:szCs w:val="21"/>
                    </w:rPr>
                    <w:t>贡献值</w:t>
                  </w:r>
                  <w:r w:rsidRPr="00E958AD">
                    <w:rPr>
                      <w:rFonts w:hint="eastAsia"/>
                      <w:sz w:val="21"/>
                      <w:szCs w:val="21"/>
                    </w:rPr>
                    <w:t>/dB</w:t>
                  </w:r>
                  <w:r w:rsidRPr="00E958AD">
                    <w:rPr>
                      <w:rFonts w:hint="eastAsia"/>
                      <w:sz w:val="21"/>
                      <w:szCs w:val="21"/>
                    </w:rPr>
                    <w:t>（</w:t>
                  </w:r>
                  <w:r w:rsidRPr="00E958AD">
                    <w:rPr>
                      <w:rFonts w:hint="eastAsia"/>
                      <w:sz w:val="21"/>
                      <w:szCs w:val="21"/>
                    </w:rPr>
                    <w:t>A</w:t>
                  </w:r>
                  <w:r w:rsidRPr="00E958AD">
                    <w:rPr>
                      <w:rFonts w:hint="eastAsia"/>
                      <w:sz w:val="21"/>
                      <w:szCs w:val="21"/>
                    </w:rPr>
                    <w:t>）</w:t>
                  </w:r>
                </w:p>
              </w:tc>
              <w:tc>
                <w:tcPr>
                  <w:tcW w:w="1134" w:type="dxa"/>
                  <w:vMerge w:val="restart"/>
                  <w:vAlign w:val="center"/>
                </w:tcPr>
                <w:p w14:paraId="2E78AAA7" w14:textId="77777777" w:rsidR="002464A5" w:rsidRPr="00E958AD" w:rsidRDefault="002464A5" w:rsidP="002464A5">
                  <w:pPr>
                    <w:widowControl/>
                    <w:spacing w:line="240" w:lineRule="auto"/>
                    <w:ind w:firstLineChars="0" w:firstLine="0"/>
                    <w:jc w:val="center"/>
                    <w:rPr>
                      <w:sz w:val="21"/>
                      <w:szCs w:val="21"/>
                    </w:rPr>
                  </w:pPr>
                  <w:r w:rsidRPr="00E958AD">
                    <w:rPr>
                      <w:rFonts w:hint="eastAsia"/>
                      <w:sz w:val="21"/>
                      <w:szCs w:val="21"/>
                    </w:rPr>
                    <w:t>噪声标准值</w:t>
                  </w:r>
                  <w:r w:rsidRPr="00E958AD">
                    <w:rPr>
                      <w:rFonts w:hint="eastAsia"/>
                      <w:sz w:val="21"/>
                      <w:szCs w:val="21"/>
                    </w:rPr>
                    <w:t>/dB</w:t>
                  </w:r>
                  <w:r w:rsidRPr="00E958AD">
                    <w:rPr>
                      <w:rFonts w:hint="eastAsia"/>
                      <w:sz w:val="21"/>
                      <w:szCs w:val="21"/>
                    </w:rPr>
                    <w:t>（</w:t>
                  </w:r>
                  <w:r w:rsidRPr="00E958AD">
                    <w:rPr>
                      <w:rFonts w:hint="eastAsia"/>
                      <w:sz w:val="21"/>
                      <w:szCs w:val="21"/>
                    </w:rPr>
                    <w:t>A</w:t>
                  </w:r>
                  <w:r w:rsidRPr="00E958AD">
                    <w:rPr>
                      <w:rFonts w:hint="eastAsia"/>
                      <w:sz w:val="21"/>
                      <w:szCs w:val="21"/>
                    </w:rPr>
                    <w:t>）</w:t>
                  </w:r>
                </w:p>
              </w:tc>
              <w:tc>
                <w:tcPr>
                  <w:tcW w:w="915" w:type="dxa"/>
                  <w:vMerge w:val="restart"/>
                  <w:vAlign w:val="center"/>
                </w:tcPr>
                <w:p w14:paraId="66379684" w14:textId="77777777" w:rsidR="002464A5" w:rsidRPr="00E958AD" w:rsidRDefault="002464A5" w:rsidP="002464A5">
                  <w:pPr>
                    <w:widowControl/>
                    <w:spacing w:line="240" w:lineRule="auto"/>
                    <w:ind w:firstLineChars="0" w:firstLine="0"/>
                    <w:jc w:val="center"/>
                    <w:rPr>
                      <w:sz w:val="21"/>
                      <w:szCs w:val="21"/>
                    </w:rPr>
                  </w:pPr>
                  <w:r w:rsidRPr="00E958AD">
                    <w:rPr>
                      <w:rFonts w:hint="eastAsia"/>
                      <w:sz w:val="21"/>
                      <w:szCs w:val="21"/>
                    </w:rPr>
                    <w:t>达标情况</w:t>
                  </w:r>
                </w:p>
              </w:tc>
            </w:tr>
            <w:tr w:rsidR="00E958AD" w:rsidRPr="00E958AD" w14:paraId="43BD6E8B" w14:textId="77777777" w:rsidTr="00AC3D6A">
              <w:trPr>
                <w:trHeight w:val="384"/>
                <w:jc w:val="center"/>
              </w:trPr>
              <w:tc>
                <w:tcPr>
                  <w:tcW w:w="925" w:type="dxa"/>
                  <w:vMerge/>
                  <w:vAlign w:val="center"/>
                </w:tcPr>
                <w:p w14:paraId="0778F071" w14:textId="77777777" w:rsidR="002464A5" w:rsidRPr="00E958AD" w:rsidRDefault="002464A5" w:rsidP="002464A5">
                  <w:pPr>
                    <w:widowControl/>
                    <w:spacing w:line="240" w:lineRule="auto"/>
                    <w:ind w:firstLineChars="0" w:firstLine="0"/>
                    <w:jc w:val="center"/>
                    <w:rPr>
                      <w:sz w:val="21"/>
                      <w:szCs w:val="21"/>
                    </w:rPr>
                  </w:pPr>
                </w:p>
              </w:tc>
              <w:tc>
                <w:tcPr>
                  <w:tcW w:w="836" w:type="dxa"/>
                  <w:vAlign w:val="center"/>
                </w:tcPr>
                <w:p w14:paraId="45ACD7C5" w14:textId="77777777" w:rsidR="002464A5" w:rsidRPr="00E958AD" w:rsidRDefault="002464A5" w:rsidP="002464A5">
                  <w:pPr>
                    <w:widowControl/>
                    <w:spacing w:line="240" w:lineRule="auto"/>
                    <w:ind w:firstLineChars="0" w:firstLine="0"/>
                    <w:jc w:val="center"/>
                    <w:rPr>
                      <w:sz w:val="21"/>
                      <w:szCs w:val="21"/>
                    </w:rPr>
                  </w:pPr>
                  <w:r w:rsidRPr="00E958AD">
                    <w:rPr>
                      <w:rFonts w:hint="eastAsia"/>
                      <w:sz w:val="21"/>
                      <w:szCs w:val="21"/>
                    </w:rPr>
                    <w:t>X</w:t>
                  </w:r>
                </w:p>
              </w:tc>
              <w:tc>
                <w:tcPr>
                  <w:tcW w:w="851" w:type="dxa"/>
                  <w:vAlign w:val="center"/>
                </w:tcPr>
                <w:p w14:paraId="12DE8DAA" w14:textId="77777777" w:rsidR="002464A5" w:rsidRPr="00E958AD" w:rsidRDefault="002464A5" w:rsidP="002464A5">
                  <w:pPr>
                    <w:widowControl/>
                    <w:spacing w:line="240" w:lineRule="auto"/>
                    <w:ind w:firstLineChars="0" w:firstLine="0"/>
                    <w:jc w:val="center"/>
                    <w:rPr>
                      <w:sz w:val="21"/>
                      <w:szCs w:val="21"/>
                    </w:rPr>
                  </w:pPr>
                  <w:r w:rsidRPr="00E958AD">
                    <w:rPr>
                      <w:rFonts w:hint="eastAsia"/>
                      <w:sz w:val="21"/>
                      <w:szCs w:val="21"/>
                    </w:rPr>
                    <w:t>Y</w:t>
                  </w:r>
                </w:p>
              </w:tc>
              <w:tc>
                <w:tcPr>
                  <w:tcW w:w="502" w:type="dxa"/>
                  <w:vAlign w:val="center"/>
                </w:tcPr>
                <w:p w14:paraId="7EED7836" w14:textId="77777777" w:rsidR="002464A5" w:rsidRPr="00E958AD" w:rsidRDefault="002464A5" w:rsidP="002464A5">
                  <w:pPr>
                    <w:widowControl/>
                    <w:spacing w:line="240" w:lineRule="auto"/>
                    <w:ind w:firstLineChars="0" w:firstLine="0"/>
                    <w:jc w:val="center"/>
                    <w:rPr>
                      <w:sz w:val="21"/>
                      <w:szCs w:val="21"/>
                    </w:rPr>
                  </w:pPr>
                  <w:r w:rsidRPr="00E958AD">
                    <w:rPr>
                      <w:rFonts w:hint="eastAsia"/>
                      <w:sz w:val="21"/>
                      <w:szCs w:val="21"/>
                    </w:rPr>
                    <w:t>Z</w:t>
                  </w:r>
                </w:p>
              </w:tc>
              <w:tc>
                <w:tcPr>
                  <w:tcW w:w="1187" w:type="dxa"/>
                  <w:vMerge/>
                  <w:vAlign w:val="center"/>
                </w:tcPr>
                <w:p w14:paraId="7729BE6D" w14:textId="77777777" w:rsidR="002464A5" w:rsidRPr="00E958AD" w:rsidRDefault="002464A5" w:rsidP="002464A5">
                  <w:pPr>
                    <w:widowControl/>
                    <w:spacing w:line="240" w:lineRule="auto"/>
                    <w:ind w:firstLineChars="0" w:firstLine="0"/>
                    <w:jc w:val="center"/>
                    <w:rPr>
                      <w:sz w:val="21"/>
                      <w:szCs w:val="21"/>
                    </w:rPr>
                  </w:pPr>
                </w:p>
              </w:tc>
              <w:tc>
                <w:tcPr>
                  <w:tcW w:w="1377" w:type="dxa"/>
                  <w:vMerge/>
                  <w:vAlign w:val="center"/>
                </w:tcPr>
                <w:p w14:paraId="177B63E5" w14:textId="77777777" w:rsidR="002464A5" w:rsidRPr="00E958AD" w:rsidRDefault="002464A5" w:rsidP="002464A5">
                  <w:pPr>
                    <w:widowControl/>
                    <w:spacing w:line="240" w:lineRule="auto"/>
                    <w:ind w:firstLineChars="0" w:firstLine="0"/>
                    <w:jc w:val="center"/>
                    <w:rPr>
                      <w:sz w:val="21"/>
                      <w:szCs w:val="21"/>
                    </w:rPr>
                  </w:pPr>
                </w:p>
              </w:tc>
              <w:tc>
                <w:tcPr>
                  <w:tcW w:w="1134" w:type="dxa"/>
                  <w:vMerge/>
                  <w:vAlign w:val="center"/>
                </w:tcPr>
                <w:p w14:paraId="73B40B40" w14:textId="77777777" w:rsidR="002464A5" w:rsidRPr="00E958AD" w:rsidRDefault="002464A5" w:rsidP="002464A5">
                  <w:pPr>
                    <w:widowControl/>
                    <w:spacing w:line="240" w:lineRule="auto"/>
                    <w:ind w:firstLineChars="0" w:firstLine="0"/>
                    <w:jc w:val="center"/>
                    <w:rPr>
                      <w:sz w:val="21"/>
                      <w:szCs w:val="21"/>
                    </w:rPr>
                  </w:pPr>
                </w:p>
              </w:tc>
              <w:tc>
                <w:tcPr>
                  <w:tcW w:w="915" w:type="dxa"/>
                  <w:vMerge/>
                  <w:vAlign w:val="center"/>
                </w:tcPr>
                <w:p w14:paraId="5D2085E4" w14:textId="77777777" w:rsidR="002464A5" w:rsidRPr="00E958AD" w:rsidRDefault="002464A5" w:rsidP="002464A5">
                  <w:pPr>
                    <w:widowControl/>
                    <w:spacing w:line="240" w:lineRule="auto"/>
                    <w:ind w:firstLineChars="0" w:firstLine="0"/>
                    <w:jc w:val="center"/>
                    <w:rPr>
                      <w:sz w:val="21"/>
                      <w:szCs w:val="21"/>
                    </w:rPr>
                  </w:pPr>
                </w:p>
              </w:tc>
            </w:tr>
            <w:tr w:rsidR="00E958AD" w:rsidRPr="00E958AD" w14:paraId="35B5B661" w14:textId="77777777" w:rsidTr="00AC3D6A">
              <w:trPr>
                <w:trHeight w:val="384"/>
                <w:jc w:val="center"/>
              </w:trPr>
              <w:tc>
                <w:tcPr>
                  <w:tcW w:w="925" w:type="dxa"/>
                  <w:vMerge w:val="restart"/>
                  <w:vAlign w:val="center"/>
                </w:tcPr>
                <w:p w14:paraId="5546A7DB" w14:textId="77777777" w:rsidR="002464A5" w:rsidRPr="00E958AD" w:rsidRDefault="002464A5" w:rsidP="002464A5">
                  <w:pPr>
                    <w:widowControl/>
                    <w:spacing w:line="240" w:lineRule="auto"/>
                    <w:ind w:firstLineChars="0" w:firstLine="0"/>
                    <w:jc w:val="center"/>
                    <w:rPr>
                      <w:sz w:val="21"/>
                      <w:szCs w:val="21"/>
                    </w:rPr>
                  </w:pPr>
                  <w:r w:rsidRPr="00E958AD">
                    <w:rPr>
                      <w:sz w:val="21"/>
                      <w:szCs w:val="21"/>
                    </w:rPr>
                    <w:t>东厂界</w:t>
                  </w:r>
                </w:p>
              </w:tc>
              <w:tc>
                <w:tcPr>
                  <w:tcW w:w="836" w:type="dxa"/>
                  <w:vAlign w:val="center"/>
                </w:tcPr>
                <w:p w14:paraId="12A262D7" w14:textId="4F03EFBC" w:rsidR="002464A5" w:rsidRPr="00E958AD" w:rsidRDefault="00B12393" w:rsidP="00B12393">
                  <w:pPr>
                    <w:widowControl/>
                    <w:spacing w:line="240" w:lineRule="auto"/>
                    <w:ind w:firstLineChars="0" w:firstLine="0"/>
                    <w:jc w:val="center"/>
                    <w:rPr>
                      <w:sz w:val="21"/>
                      <w:szCs w:val="21"/>
                    </w:rPr>
                  </w:pPr>
                  <w:r w:rsidRPr="00E958AD">
                    <w:rPr>
                      <w:sz w:val="21"/>
                      <w:szCs w:val="21"/>
                    </w:rPr>
                    <w:t>26.04</w:t>
                  </w:r>
                </w:p>
              </w:tc>
              <w:tc>
                <w:tcPr>
                  <w:tcW w:w="851" w:type="dxa"/>
                  <w:vAlign w:val="center"/>
                </w:tcPr>
                <w:p w14:paraId="7AB68341" w14:textId="5819FD49" w:rsidR="002464A5" w:rsidRPr="00E958AD" w:rsidRDefault="00B12393" w:rsidP="002464A5">
                  <w:pPr>
                    <w:widowControl/>
                    <w:spacing w:line="240" w:lineRule="auto"/>
                    <w:ind w:firstLineChars="0" w:firstLine="0"/>
                    <w:jc w:val="center"/>
                    <w:rPr>
                      <w:sz w:val="21"/>
                      <w:szCs w:val="21"/>
                    </w:rPr>
                  </w:pPr>
                  <w:r w:rsidRPr="00E958AD">
                    <w:rPr>
                      <w:sz w:val="21"/>
                      <w:szCs w:val="21"/>
                    </w:rPr>
                    <w:t>-15.60</w:t>
                  </w:r>
                </w:p>
              </w:tc>
              <w:tc>
                <w:tcPr>
                  <w:tcW w:w="502" w:type="dxa"/>
                  <w:vAlign w:val="center"/>
                </w:tcPr>
                <w:p w14:paraId="46D65ACF" w14:textId="77777777" w:rsidR="002464A5" w:rsidRPr="00E958AD" w:rsidRDefault="002464A5" w:rsidP="002464A5">
                  <w:pPr>
                    <w:widowControl/>
                    <w:spacing w:line="240" w:lineRule="auto"/>
                    <w:ind w:firstLineChars="0" w:firstLine="0"/>
                    <w:jc w:val="center"/>
                    <w:rPr>
                      <w:sz w:val="21"/>
                      <w:szCs w:val="21"/>
                    </w:rPr>
                  </w:pPr>
                  <w:r w:rsidRPr="00E958AD">
                    <w:rPr>
                      <w:rFonts w:hint="eastAsia"/>
                      <w:sz w:val="21"/>
                      <w:szCs w:val="21"/>
                    </w:rPr>
                    <w:t>1</w:t>
                  </w:r>
                  <w:r w:rsidRPr="00E958AD">
                    <w:rPr>
                      <w:sz w:val="21"/>
                      <w:szCs w:val="21"/>
                    </w:rPr>
                    <w:t>.2</w:t>
                  </w:r>
                </w:p>
              </w:tc>
              <w:tc>
                <w:tcPr>
                  <w:tcW w:w="1187" w:type="dxa"/>
                  <w:vAlign w:val="center"/>
                </w:tcPr>
                <w:p w14:paraId="28669D54" w14:textId="77777777" w:rsidR="002464A5" w:rsidRPr="00E958AD" w:rsidRDefault="002464A5" w:rsidP="002464A5">
                  <w:pPr>
                    <w:widowControl/>
                    <w:spacing w:line="240" w:lineRule="auto"/>
                    <w:ind w:firstLineChars="0" w:firstLine="0"/>
                    <w:jc w:val="center"/>
                    <w:rPr>
                      <w:sz w:val="21"/>
                      <w:szCs w:val="21"/>
                    </w:rPr>
                  </w:pPr>
                  <w:r w:rsidRPr="00E958AD">
                    <w:rPr>
                      <w:rFonts w:hint="eastAsia"/>
                      <w:sz w:val="21"/>
                      <w:szCs w:val="21"/>
                    </w:rPr>
                    <w:t>昼间</w:t>
                  </w:r>
                </w:p>
              </w:tc>
              <w:tc>
                <w:tcPr>
                  <w:tcW w:w="1377" w:type="dxa"/>
                </w:tcPr>
                <w:p w14:paraId="03AE6919" w14:textId="6EB1A6EE" w:rsidR="002464A5" w:rsidRPr="00E958AD" w:rsidRDefault="00590BE3" w:rsidP="00B12393">
                  <w:pPr>
                    <w:widowControl/>
                    <w:spacing w:line="240" w:lineRule="auto"/>
                    <w:ind w:firstLineChars="0" w:firstLine="0"/>
                    <w:jc w:val="center"/>
                    <w:rPr>
                      <w:sz w:val="21"/>
                      <w:szCs w:val="21"/>
                    </w:rPr>
                  </w:pPr>
                  <w:r w:rsidRPr="00E958AD">
                    <w:rPr>
                      <w:sz w:val="21"/>
                      <w:szCs w:val="21"/>
                    </w:rPr>
                    <w:t>58</w:t>
                  </w:r>
                  <w:r w:rsidRPr="00E958AD">
                    <w:rPr>
                      <w:rFonts w:hint="eastAsia"/>
                      <w:sz w:val="21"/>
                      <w:szCs w:val="21"/>
                    </w:rPr>
                    <w:t>.</w:t>
                  </w:r>
                  <w:r w:rsidRPr="00E958AD">
                    <w:rPr>
                      <w:sz w:val="21"/>
                      <w:szCs w:val="21"/>
                    </w:rPr>
                    <w:t>76</w:t>
                  </w:r>
                </w:p>
              </w:tc>
              <w:tc>
                <w:tcPr>
                  <w:tcW w:w="1134" w:type="dxa"/>
                  <w:vAlign w:val="center"/>
                </w:tcPr>
                <w:p w14:paraId="5502A5CB" w14:textId="77777777" w:rsidR="002464A5" w:rsidRPr="00E958AD" w:rsidRDefault="002464A5" w:rsidP="002464A5">
                  <w:pPr>
                    <w:widowControl/>
                    <w:spacing w:line="240" w:lineRule="auto"/>
                    <w:ind w:firstLineChars="0" w:firstLine="0"/>
                    <w:jc w:val="center"/>
                    <w:rPr>
                      <w:sz w:val="21"/>
                      <w:szCs w:val="21"/>
                    </w:rPr>
                  </w:pPr>
                  <w:r w:rsidRPr="00E958AD">
                    <w:rPr>
                      <w:sz w:val="21"/>
                      <w:szCs w:val="21"/>
                    </w:rPr>
                    <w:t>60</w:t>
                  </w:r>
                </w:p>
              </w:tc>
              <w:tc>
                <w:tcPr>
                  <w:tcW w:w="915" w:type="dxa"/>
                  <w:vAlign w:val="center"/>
                </w:tcPr>
                <w:p w14:paraId="619F420C" w14:textId="77777777" w:rsidR="002464A5" w:rsidRPr="00E958AD" w:rsidRDefault="002464A5" w:rsidP="002464A5">
                  <w:pPr>
                    <w:widowControl/>
                    <w:spacing w:line="240" w:lineRule="auto"/>
                    <w:ind w:firstLineChars="0" w:firstLine="0"/>
                    <w:jc w:val="center"/>
                    <w:rPr>
                      <w:sz w:val="21"/>
                      <w:szCs w:val="21"/>
                    </w:rPr>
                  </w:pPr>
                  <w:r w:rsidRPr="00E958AD">
                    <w:rPr>
                      <w:sz w:val="21"/>
                      <w:szCs w:val="21"/>
                    </w:rPr>
                    <w:t>达标</w:t>
                  </w:r>
                </w:p>
              </w:tc>
            </w:tr>
            <w:tr w:rsidR="00E958AD" w:rsidRPr="00E958AD" w14:paraId="1881424D" w14:textId="77777777" w:rsidTr="00AC3D6A">
              <w:trPr>
                <w:trHeight w:val="384"/>
                <w:jc w:val="center"/>
              </w:trPr>
              <w:tc>
                <w:tcPr>
                  <w:tcW w:w="925" w:type="dxa"/>
                  <w:vMerge/>
                  <w:vAlign w:val="center"/>
                </w:tcPr>
                <w:p w14:paraId="17226FEC" w14:textId="77777777" w:rsidR="00B12393" w:rsidRPr="00E958AD" w:rsidRDefault="00B12393" w:rsidP="00B12393">
                  <w:pPr>
                    <w:widowControl/>
                    <w:spacing w:line="240" w:lineRule="auto"/>
                    <w:ind w:firstLineChars="0" w:firstLine="0"/>
                    <w:jc w:val="center"/>
                    <w:rPr>
                      <w:sz w:val="21"/>
                      <w:szCs w:val="21"/>
                    </w:rPr>
                  </w:pPr>
                </w:p>
              </w:tc>
              <w:tc>
                <w:tcPr>
                  <w:tcW w:w="836" w:type="dxa"/>
                  <w:vAlign w:val="center"/>
                </w:tcPr>
                <w:p w14:paraId="1F2C6B8E" w14:textId="52C69D9C" w:rsidR="00B12393" w:rsidRPr="00E958AD" w:rsidRDefault="00B12393" w:rsidP="00B12393">
                  <w:pPr>
                    <w:widowControl/>
                    <w:spacing w:line="240" w:lineRule="auto"/>
                    <w:ind w:firstLineChars="0" w:firstLine="0"/>
                    <w:jc w:val="center"/>
                    <w:rPr>
                      <w:sz w:val="21"/>
                      <w:szCs w:val="21"/>
                    </w:rPr>
                  </w:pPr>
                  <w:r w:rsidRPr="00E958AD">
                    <w:rPr>
                      <w:sz w:val="21"/>
                      <w:szCs w:val="21"/>
                    </w:rPr>
                    <w:t>26.04</w:t>
                  </w:r>
                </w:p>
              </w:tc>
              <w:tc>
                <w:tcPr>
                  <w:tcW w:w="851" w:type="dxa"/>
                  <w:vAlign w:val="center"/>
                </w:tcPr>
                <w:p w14:paraId="0626F09E" w14:textId="2899520C" w:rsidR="00B12393" w:rsidRPr="00E958AD" w:rsidRDefault="00B12393" w:rsidP="00B12393">
                  <w:pPr>
                    <w:widowControl/>
                    <w:spacing w:line="240" w:lineRule="auto"/>
                    <w:ind w:firstLineChars="0" w:firstLine="0"/>
                    <w:jc w:val="center"/>
                    <w:rPr>
                      <w:sz w:val="21"/>
                      <w:szCs w:val="21"/>
                    </w:rPr>
                  </w:pPr>
                  <w:r w:rsidRPr="00E958AD">
                    <w:rPr>
                      <w:sz w:val="21"/>
                      <w:szCs w:val="21"/>
                    </w:rPr>
                    <w:t>-15.60</w:t>
                  </w:r>
                </w:p>
              </w:tc>
              <w:tc>
                <w:tcPr>
                  <w:tcW w:w="502" w:type="dxa"/>
                  <w:vAlign w:val="center"/>
                </w:tcPr>
                <w:p w14:paraId="1EE9A28F" w14:textId="77777777" w:rsidR="00B12393" w:rsidRPr="00E958AD" w:rsidRDefault="00B12393" w:rsidP="00B12393">
                  <w:pPr>
                    <w:widowControl/>
                    <w:spacing w:line="240" w:lineRule="auto"/>
                    <w:ind w:firstLineChars="0" w:firstLine="0"/>
                    <w:jc w:val="center"/>
                    <w:rPr>
                      <w:sz w:val="21"/>
                      <w:szCs w:val="21"/>
                    </w:rPr>
                  </w:pPr>
                  <w:r w:rsidRPr="00E958AD">
                    <w:rPr>
                      <w:rFonts w:hint="eastAsia"/>
                      <w:sz w:val="21"/>
                      <w:szCs w:val="21"/>
                    </w:rPr>
                    <w:t>1</w:t>
                  </w:r>
                  <w:r w:rsidRPr="00E958AD">
                    <w:rPr>
                      <w:sz w:val="21"/>
                      <w:szCs w:val="21"/>
                    </w:rPr>
                    <w:t>.2</w:t>
                  </w:r>
                </w:p>
              </w:tc>
              <w:tc>
                <w:tcPr>
                  <w:tcW w:w="1187" w:type="dxa"/>
                  <w:vAlign w:val="center"/>
                </w:tcPr>
                <w:p w14:paraId="040E1488" w14:textId="77777777" w:rsidR="00B12393" w:rsidRPr="00E958AD" w:rsidRDefault="00B12393" w:rsidP="00B12393">
                  <w:pPr>
                    <w:widowControl/>
                    <w:spacing w:line="240" w:lineRule="auto"/>
                    <w:ind w:firstLineChars="0" w:firstLine="0"/>
                    <w:jc w:val="center"/>
                    <w:rPr>
                      <w:sz w:val="21"/>
                      <w:szCs w:val="21"/>
                    </w:rPr>
                  </w:pPr>
                  <w:r w:rsidRPr="00E958AD">
                    <w:rPr>
                      <w:rFonts w:hint="eastAsia"/>
                      <w:sz w:val="21"/>
                      <w:szCs w:val="21"/>
                    </w:rPr>
                    <w:t>夜间</w:t>
                  </w:r>
                </w:p>
              </w:tc>
              <w:tc>
                <w:tcPr>
                  <w:tcW w:w="1377" w:type="dxa"/>
                </w:tcPr>
                <w:p w14:paraId="2B364AF2" w14:textId="02E3D924" w:rsidR="00B12393" w:rsidRPr="00E958AD" w:rsidRDefault="00B12393" w:rsidP="00B12393">
                  <w:pPr>
                    <w:widowControl/>
                    <w:spacing w:line="240" w:lineRule="auto"/>
                    <w:ind w:firstLineChars="0" w:firstLine="0"/>
                    <w:jc w:val="center"/>
                    <w:rPr>
                      <w:sz w:val="21"/>
                      <w:szCs w:val="21"/>
                    </w:rPr>
                  </w:pPr>
                  <w:r w:rsidRPr="00E958AD">
                    <w:rPr>
                      <w:rFonts w:hint="eastAsia"/>
                      <w:sz w:val="21"/>
                      <w:szCs w:val="21"/>
                    </w:rPr>
                    <w:t>/</w:t>
                  </w:r>
                </w:p>
              </w:tc>
              <w:tc>
                <w:tcPr>
                  <w:tcW w:w="1134" w:type="dxa"/>
                  <w:vAlign w:val="center"/>
                </w:tcPr>
                <w:p w14:paraId="5CE5FFD4" w14:textId="77777777" w:rsidR="00B12393" w:rsidRPr="00E958AD" w:rsidRDefault="00B12393" w:rsidP="00B12393">
                  <w:pPr>
                    <w:widowControl/>
                    <w:spacing w:line="240" w:lineRule="auto"/>
                    <w:ind w:firstLineChars="0" w:firstLine="0"/>
                    <w:jc w:val="center"/>
                    <w:rPr>
                      <w:sz w:val="21"/>
                      <w:szCs w:val="21"/>
                    </w:rPr>
                  </w:pPr>
                  <w:r w:rsidRPr="00E958AD">
                    <w:rPr>
                      <w:sz w:val="21"/>
                      <w:szCs w:val="21"/>
                    </w:rPr>
                    <w:t>50</w:t>
                  </w:r>
                </w:p>
              </w:tc>
              <w:tc>
                <w:tcPr>
                  <w:tcW w:w="915" w:type="dxa"/>
                  <w:vAlign w:val="center"/>
                </w:tcPr>
                <w:p w14:paraId="7E9440A7" w14:textId="77777777" w:rsidR="00B12393" w:rsidRPr="00E958AD" w:rsidRDefault="00B12393" w:rsidP="00B12393">
                  <w:pPr>
                    <w:widowControl/>
                    <w:spacing w:line="240" w:lineRule="auto"/>
                    <w:ind w:firstLineChars="0" w:firstLine="0"/>
                    <w:jc w:val="center"/>
                    <w:rPr>
                      <w:sz w:val="21"/>
                      <w:szCs w:val="21"/>
                    </w:rPr>
                  </w:pPr>
                  <w:r w:rsidRPr="00E958AD">
                    <w:rPr>
                      <w:sz w:val="21"/>
                      <w:szCs w:val="21"/>
                    </w:rPr>
                    <w:t>达标</w:t>
                  </w:r>
                </w:p>
              </w:tc>
            </w:tr>
            <w:tr w:rsidR="00E958AD" w:rsidRPr="00E958AD" w14:paraId="2EE7AD24" w14:textId="77777777" w:rsidTr="00AC3D6A">
              <w:trPr>
                <w:trHeight w:val="384"/>
                <w:jc w:val="center"/>
              </w:trPr>
              <w:tc>
                <w:tcPr>
                  <w:tcW w:w="925" w:type="dxa"/>
                  <w:vMerge w:val="restart"/>
                  <w:vAlign w:val="center"/>
                </w:tcPr>
                <w:p w14:paraId="31D952B9" w14:textId="77777777" w:rsidR="00B12393" w:rsidRPr="00E958AD" w:rsidRDefault="00B12393" w:rsidP="00B12393">
                  <w:pPr>
                    <w:widowControl/>
                    <w:spacing w:line="240" w:lineRule="auto"/>
                    <w:ind w:firstLineChars="0" w:firstLine="0"/>
                    <w:jc w:val="center"/>
                    <w:rPr>
                      <w:sz w:val="21"/>
                      <w:szCs w:val="21"/>
                    </w:rPr>
                  </w:pPr>
                  <w:r w:rsidRPr="00E958AD">
                    <w:rPr>
                      <w:sz w:val="21"/>
                      <w:szCs w:val="21"/>
                    </w:rPr>
                    <w:t>南厂界</w:t>
                  </w:r>
                </w:p>
              </w:tc>
              <w:tc>
                <w:tcPr>
                  <w:tcW w:w="836" w:type="dxa"/>
                </w:tcPr>
                <w:p w14:paraId="7947595F" w14:textId="538FCEF8" w:rsidR="00B12393" w:rsidRPr="00E958AD" w:rsidRDefault="00B12393" w:rsidP="00B12393">
                  <w:pPr>
                    <w:widowControl/>
                    <w:spacing w:line="240" w:lineRule="auto"/>
                    <w:ind w:firstLineChars="0" w:firstLine="0"/>
                    <w:jc w:val="center"/>
                    <w:rPr>
                      <w:sz w:val="21"/>
                      <w:szCs w:val="21"/>
                    </w:rPr>
                  </w:pPr>
                  <w:r w:rsidRPr="00E958AD">
                    <w:rPr>
                      <w:sz w:val="21"/>
                      <w:szCs w:val="21"/>
                    </w:rPr>
                    <w:t>-13.65</w:t>
                  </w:r>
                </w:p>
              </w:tc>
              <w:tc>
                <w:tcPr>
                  <w:tcW w:w="851" w:type="dxa"/>
                </w:tcPr>
                <w:p w14:paraId="413C8D5E" w14:textId="316070B7" w:rsidR="00B12393" w:rsidRPr="00E958AD" w:rsidRDefault="00B12393" w:rsidP="00B12393">
                  <w:pPr>
                    <w:widowControl/>
                    <w:spacing w:line="240" w:lineRule="auto"/>
                    <w:ind w:firstLineChars="0" w:firstLine="0"/>
                    <w:jc w:val="center"/>
                    <w:rPr>
                      <w:sz w:val="21"/>
                      <w:szCs w:val="21"/>
                    </w:rPr>
                  </w:pPr>
                  <w:r w:rsidRPr="00E958AD">
                    <w:rPr>
                      <w:sz w:val="21"/>
                      <w:szCs w:val="21"/>
                    </w:rPr>
                    <w:t>-14.03</w:t>
                  </w:r>
                </w:p>
              </w:tc>
              <w:tc>
                <w:tcPr>
                  <w:tcW w:w="502" w:type="dxa"/>
                  <w:vAlign w:val="center"/>
                </w:tcPr>
                <w:p w14:paraId="4B0832BA" w14:textId="77777777" w:rsidR="00B12393" w:rsidRPr="00E958AD" w:rsidRDefault="00B12393" w:rsidP="00B12393">
                  <w:pPr>
                    <w:widowControl/>
                    <w:spacing w:line="240" w:lineRule="auto"/>
                    <w:ind w:firstLineChars="0" w:firstLine="0"/>
                    <w:jc w:val="center"/>
                    <w:rPr>
                      <w:sz w:val="21"/>
                      <w:szCs w:val="21"/>
                    </w:rPr>
                  </w:pPr>
                  <w:r w:rsidRPr="00E958AD">
                    <w:rPr>
                      <w:rFonts w:hint="eastAsia"/>
                      <w:sz w:val="21"/>
                      <w:szCs w:val="21"/>
                    </w:rPr>
                    <w:t>1</w:t>
                  </w:r>
                  <w:r w:rsidRPr="00E958AD">
                    <w:rPr>
                      <w:sz w:val="21"/>
                      <w:szCs w:val="21"/>
                    </w:rPr>
                    <w:t>.2</w:t>
                  </w:r>
                </w:p>
              </w:tc>
              <w:tc>
                <w:tcPr>
                  <w:tcW w:w="1187" w:type="dxa"/>
                  <w:vAlign w:val="center"/>
                </w:tcPr>
                <w:p w14:paraId="148EF2C6" w14:textId="77777777" w:rsidR="00B12393" w:rsidRPr="00E958AD" w:rsidRDefault="00B12393" w:rsidP="00B12393">
                  <w:pPr>
                    <w:widowControl/>
                    <w:spacing w:line="240" w:lineRule="auto"/>
                    <w:ind w:firstLineChars="0" w:firstLine="0"/>
                    <w:jc w:val="center"/>
                    <w:rPr>
                      <w:sz w:val="21"/>
                      <w:szCs w:val="21"/>
                    </w:rPr>
                  </w:pPr>
                  <w:r w:rsidRPr="00E958AD">
                    <w:rPr>
                      <w:rFonts w:hint="eastAsia"/>
                      <w:sz w:val="21"/>
                      <w:szCs w:val="21"/>
                    </w:rPr>
                    <w:t>昼间</w:t>
                  </w:r>
                </w:p>
              </w:tc>
              <w:tc>
                <w:tcPr>
                  <w:tcW w:w="1377" w:type="dxa"/>
                </w:tcPr>
                <w:p w14:paraId="4B044A4E" w14:textId="32D0E6DE" w:rsidR="00B12393" w:rsidRPr="00E958AD" w:rsidRDefault="00B12393" w:rsidP="00B12393">
                  <w:pPr>
                    <w:widowControl/>
                    <w:spacing w:line="240" w:lineRule="auto"/>
                    <w:ind w:firstLineChars="0" w:firstLine="0"/>
                    <w:jc w:val="center"/>
                    <w:rPr>
                      <w:sz w:val="21"/>
                      <w:szCs w:val="21"/>
                    </w:rPr>
                  </w:pPr>
                  <w:r w:rsidRPr="00E958AD">
                    <w:rPr>
                      <w:sz w:val="21"/>
                      <w:szCs w:val="21"/>
                    </w:rPr>
                    <w:t>5</w:t>
                  </w:r>
                  <w:r w:rsidR="00590BE3" w:rsidRPr="00E958AD">
                    <w:rPr>
                      <w:sz w:val="21"/>
                      <w:szCs w:val="21"/>
                    </w:rPr>
                    <w:t>9</w:t>
                  </w:r>
                  <w:r w:rsidR="00590BE3" w:rsidRPr="00E958AD">
                    <w:rPr>
                      <w:rFonts w:hint="eastAsia"/>
                      <w:sz w:val="21"/>
                      <w:szCs w:val="21"/>
                    </w:rPr>
                    <w:t>.</w:t>
                  </w:r>
                  <w:r w:rsidR="00590BE3" w:rsidRPr="00E958AD">
                    <w:rPr>
                      <w:sz w:val="21"/>
                      <w:szCs w:val="21"/>
                    </w:rPr>
                    <w:t>51</w:t>
                  </w:r>
                </w:p>
              </w:tc>
              <w:tc>
                <w:tcPr>
                  <w:tcW w:w="1134" w:type="dxa"/>
                  <w:vAlign w:val="center"/>
                </w:tcPr>
                <w:p w14:paraId="7EA36AE6" w14:textId="77777777" w:rsidR="00B12393" w:rsidRPr="00E958AD" w:rsidRDefault="00B12393" w:rsidP="00B12393">
                  <w:pPr>
                    <w:widowControl/>
                    <w:spacing w:line="240" w:lineRule="auto"/>
                    <w:ind w:firstLineChars="0" w:firstLine="0"/>
                    <w:jc w:val="center"/>
                    <w:rPr>
                      <w:sz w:val="21"/>
                      <w:szCs w:val="21"/>
                    </w:rPr>
                  </w:pPr>
                  <w:r w:rsidRPr="00E958AD">
                    <w:rPr>
                      <w:sz w:val="21"/>
                      <w:szCs w:val="21"/>
                    </w:rPr>
                    <w:t>60</w:t>
                  </w:r>
                </w:p>
              </w:tc>
              <w:tc>
                <w:tcPr>
                  <w:tcW w:w="915" w:type="dxa"/>
                  <w:vAlign w:val="center"/>
                </w:tcPr>
                <w:p w14:paraId="5E48EE37" w14:textId="77777777" w:rsidR="00B12393" w:rsidRPr="00E958AD" w:rsidRDefault="00B12393" w:rsidP="00B12393">
                  <w:pPr>
                    <w:widowControl/>
                    <w:spacing w:line="240" w:lineRule="auto"/>
                    <w:ind w:firstLineChars="0" w:firstLine="0"/>
                    <w:jc w:val="center"/>
                    <w:rPr>
                      <w:sz w:val="21"/>
                      <w:szCs w:val="21"/>
                    </w:rPr>
                  </w:pPr>
                  <w:r w:rsidRPr="00E958AD">
                    <w:rPr>
                      <w:sz w:val="21"/>
                      <w:szCs w:val="21"/>
                    </w:rPr>
                    <w:t>达标</w:t>
                  </w:r>
                </w:p>
              </w:tc>
            </w:tr>
            <w:tr w:rsidR="00E958AD" w:rsidRPr="00E958AD" w14:paraId="55CD22EF" w14:textId="77777777" w:rsidTr="00AC3D6A">
              <w:trPr>
                <w:trHeight w:val="384"/>
                <w:jc w:val="center"/>
              </w:trPr>
              <w:tc>
                <w:tcPr>
                  <w:tcW w:w="925" w:type="dxa"/>
                  <w:vMerge/>
                  <w:vAlign w:val="center"/>
                </w:tcPr>
                <w:p w14:paraId="08EA0CE8" w14:textId="77777777" w:rsidR="00B12393" w:rsidRPr="00E958AD" w:rsidRDefault="00B12393" w:rsidP="00B12393">
                  <w:pPr>
                    <w:widowControl/>
                    <w:spacing w:line="240" w:lineRule="auto"/>
                    <w:ind w:firstLineChars="0" w:firstLine="0"/>
                    <w:jc w:val="center"/>
                    <w:rPr>
                      <w:sz w:val="21"/>
                      <w:szCs w:val="21"/>
                    </w:rPr>
                  </w:pPr>
                </w:p>
              </w:tc>
              <w:tc>
                <w:tcPr>
                  <w:tcW w:w="836" w:type="dxa"/>
                </w:tcPr>
                <w:p w14:paraId="15FDD70F" w14:textId="617C07DE" w:rsidR="00B12393" w:rsidRPr="00E958AD" w:rsidRDefault="00B12393" w:rsidP="00B12393">
                  <w:pPr>
                    <w:widowControl/>
                    <w:spacing w:line="240" w:lineRule="auto"/>
                    <w:ind w:firstLineChars="0" w:firstLine="0"/>
                    <w:jc w:val="center"/>
                    <w:rPr>
                      <w:sz w:val="21"/>
                      <w:szCs w:val="21"/>
                    </w:rPr>
                  </w:pPr>
                  <w:r w:rsidRPr="00E958AD">
                    <w:rPr>
                      <w:sz w:val="21"/>
                      <w:szCs w:val="21"/>
                    </w:rPr>
                    <w:t>-13.65</w:t>
                  </w:r>
                </w:p>
              </w:tc>
              <w:tc>
                <w:tcPr>
                  <w:tcW w:w="851" w:type="dxa"/>
                </w:tcPr>
                <w:p w14:paraId="46300575" w14:textId="6E46C7C2" w:rsidR="00B12393" w:rsidRPr="00E958AD" w:rsidRDefault="00B12393" w:rsidP="00B12393">
                  <w:pPr>
                    <w:widowControl/>
                    <w:spacing w:line="240" w:lineRule="auto"/>
                    <w:ind w:firstLineChars="0" w:firstLine="0"/>
                    <w:jc w:val="center"/>
                    <w:rPr>
                      <w:sz w:val="21"/>
                      <w:szCs w:val="21"/>
                    </w:rPr>
                  </w:pPr>
                  <w:r w:rsidRPr="00E958AD">
                    <w:rPr>
                      <w:sz w:val="21"/>
                      <w:szCs w:val="21"/>
                    </w:rPr>
                    <w:t>-14.03</w:t>
                  </w:r>
                </w:p>
              </w:tc>
              <w:tc>
                <w:tcPr>
                  <w:tcW w:w="502" w:type="dxa"/>
                  <w:vAlign w:val="center"/>
                </w:tcPr>
                <w:p w14:paraId="3B4E3D62" w14:textId="77777777" w:rsidR="00B12393" w:rsidRPr="00E958AD" w:rsidRDefault="00B12393" w:rsidP="00B12393">
                  <w:pPr>
                    <w:widowControl/>
                    <w:spacing w:line="240" w:lineRule="auto"/>
                    <w:ind w:firstLineChars="0" w:firstLine="0"/>
                    <w:jc w:val="center"/>
                    <w:rPr>
                      <w:sz w:val="21"/>
                      <w:szCs w:val="21"/>
                    </w:rPr>
                  </w:pPr>
                  <w:r w:rsidRPr="00E958AD">
                    <w:rPr>
                      <w:rFonts w:hint="eastAsia"/>
                      <w:sz w:val="21"/>
                      <w:szCs w:val="21"/>
                    </w:rPr>
                    <w:t>1</w:t>
                  </w:r>
                  <w:r w:rsidRPr="00E958AD">
                    <w:rPr>
                      <w:sz w:val="21"/>
                      <w:szCs w:val="21"/>
                    </w:rPr>
                    <w:t>.2</w:t>
                  </w:r>
                </w:p>
              </w:tc>
              <w:tc>
                <w:tcPr>
                  <w:tcW w:w="1187" w:type="dxa"/>
                  <w:vAlign w:val="center"/>
                </w:tcPr>
                <w:p w14:paraId="4395B750" w14:textId="77777777" w:rsidR="00B12393" w:rsidRPr="00E958AD" w:rsidRDefault="00B12393" w:rsidP="00B12393">
                  <w:pPr>
                    <w:widowControl/>
                    <w:spacing w:line="240" w:lineRule="auto"/>
                    <w:ind w:firstLineChars="0" w:firstLine="0"/>
                    <w:jc w:val="center"/>
                    <w:rPr>
                      <w:sz w:val="21"/>
                      <w:szCs w:val="21"/>
                    </w:rPr>
                  </w:pPr>
                  <w:r w:rsidRPr="00E958AD">
                    <w:rPr>
                      <w:rFonts w:hint="eastAsia"/>
                      <w:sz w:val="21"/>
                      <w:szCs w:val="21"/>
                    </w:rPr>
                    <w:t>夜间</w:t>
                  </w:r>
                </w:p>
              </w:tc>
              <w:tc>
                <w:tcPr>
                  <w:tcW w:w="1377" w:type="dxa"/>
                </w:tcPr>
                <w:p w14:paraId="61A64251" w14:textId="042E28F4" w:rsidR="00B12393" w:rsidRPr="00E958AD" w:rsidRDefault="00B12393" w:rsidP="00B12393">
                  <w:pPr>
                    <w:widowControl/>
                    <w:spacing w:line="240" w:lineRule="auto"/>
                    <w:ind w:firstLineChars="0" w:firstLine="0"/>
                    <w:jc w:val="center"/>
                    <w:rPr>
                      <w:sz w:val="21"/>
                      <w:szCs w:val="21"/>
                    </w:rPr>
                  </w:pPr>
                  <w:r w:rsidRPr="00E958AD">
                    <w:rPr>
                      <w:sz w:val="21"/>
                      <w:szCs w:val="21"/>
                    </w:rPr>
                    <w:t>/</w:t>
                  </w:r>
                </w:p>
              </w:tc>
              <w:tc>
                <w:tcPr>
                  <w:tcW w:w="1134" w:type="dxa"/>
                  <w:vAlign w:val="center"/>
                </w:tcPr>
                <w:p w14:paraId="424AF77D" w14:textId="77777777" w:rsidR="00B12393" w:rsidRPr="00E958AD" w:rsidRDefault="00B12393" w:rsidP="00B12393">
                  <w:pPr>
                    <w:widowControl/>
                    <w:spacing w:line="240" w:lineRule="auto"/>
                    <w:ind w:firstLineChars="0" w:firstLine="0"/>
                    <w:jc w:val="center"/>
                    <w:rPr>
                      <w:sz w:val="21"/>
                      <w:szCs w:val="21"/>
                    </w:rPr>
                  </w:pPr>
                  <w:r w:rsidRPr="00E958AD">
                    <w:rPr>
                      <w:sz w:val="21"/>
                      <w:szCs w:val="21"/>
                    </w:rPr>
                    <w:t>50</w:t>
                  </w:r>
                </w:p>
              </w:tc>
              <w:tc>
                <w:tcPr>
                  <w:tcW w:w="915" w:type="dxa"/>
                  <w:vAlign w:val="center"/>
                </w:tcPr>
                <w:p w14:paraId="51055CFC" w14:textId="77777777" w:rsidR="00B12393" w:rsidRPr="00E958AD" w:rsidRDefault="00B12393" w:rsidP="00B12393">
                  <w:pPr>
                    <w:widowControl/>
                    <w:spacing w:line="240" w:lineRule="auto"/>
                    <w:ind w:firstLineChars="0" w:firstLine="0"/>
                    <w:jc w:val="center"/>
                    <w:rPr>
                      <w:sz w:val="21"/>
                      <w:szCs w:val="21"/>
                    </w:rPr>
                  </w:pPr>
                  <w:r w:rsidRPr="00E958AD">
                    <w:rPr>
                      <w:sz w:val="21"/>
                      <w:szCs w:val="21"/>
                    </w:rPr>
                    <w:t>达标</w:t>
                  </w:r>
                </w:p>
              </w:tc>
            </w:tr>
            <w:tr w:rsidR="00E958AD" w:rsidRPr="00E958AD" w14:paraId="11171022" w14:textId="77777777" w:rsidTr="00AC3D6A">
              <w:trPr>
                <w:trHeight w:val="384"/>
                <w:jc w:val="center"/>
              </w:trPr>
              <w:tc>
                <w:tcPr>
                  <w:tcW w:w="925" w:type="dxa"/>
                  <w:vMerge w:val="restart"/>
                  <w:vAlign w:val="center"/>
                </w:tcPr>
                <w:p w14:paraId="39C2208A" w14:textId="77777777" w:rsidR="00B12393" w:rsidRPr="00E958AD" w:rsidRDefault="00B12393" w:rsidP="00B12393">
                  <w:pPr>
                    <w:widowControl/>
                    <w:spacing w:line="240" w:lineRule="auto"/>
                    <w:ind w:firstLineChars="0" w:firstLine="0"/>
                    <w:jc w:val="center"/>
                    <w:rPr>
                      <w:sz w:val="21"/>
                      <w:szCs w:val="21"/>
                    </w:rPr>
                  </w:pPr>
                  <w:r w:rsidRPr="00E958AD">
                    <w:rPr>
                      <w:sz w:val="21"/>
                      <w:szCs w:val="21"/>
                    </w:rPr>
                    <w:t>西厂界</w:t>
                  </w:r>
                </w:p>
              </w:tc>
              <w:tc>
                <w:tcPr>
                  <w:tcW w:w="836" w:type="dxa"/>
                </w:tcPr>
                <w:p w14:paraId="67670F51" w14:textId="397B8AFD" w:rsidR="00B12393" w:rsidRPr="00E958AD" w:rsidRDefault="00B12393" w:rsidP="00B12393">
                  <w:pPr>
                    <w:widowControl/>
                    <w:spacing w:line="240" w:lineRule="auto"/>
                    <w:ind w:firstLineChars="0" w:firstLine="0"/>
                    <w:jc w:val="center"/>
                    <w:rPr>
                      <w:sz w:val="21"/>
                      <w:szCs w:val="21"/>
                    </w:rPr>
                  </w:pPr>
                  <w:r w:rsidRPr="00E958AD">
                    <w:rPr>
                      <w:sz w:val="21"/>
                      <w:szCs w:val="21"/>
                    </w:rPr>
                    <w:t>-21.48</w:t>
                  </w:r>
                </w:p>
              </w:tc>
              <w:tc>
                <w:tcPr>
                  <w:tcW w:w="851" w:type="dxa"/>
                </w:tcPr>
                <w:p w14:paraId="77C397AD" w14:textId="3A152743" w:rsidR="00B12393" w:rsidRPr="00E958AD" w:rsidRDefault="00B12393" w:rsidP="00B12393">
                  <w:pPr>
                    <w:widowControl/>
                    <w:spacing w:line="240" w:lineRule="auto"/>
                    <w:ind w:firstLineChars="0" w:firstLine="0"/>
                    <w:jc w:val="center"/>
                    <w:rPr>
                      <w:sz w:val="21"/>
                      <w:szCs w:val="21"/>
                    </w:rPr>
                  </w:pPr>
                  <w:r w:rsidRPr="00E958AD">
                    <w:rPr>
                      <w:sz w:val="21"/>
                      <w:szCs w:val="21"/>
                    </w:rPr>
                    <w:t>15.21</w:t>
                  </w:r>
                </w:p>
              </w:tc>
              <w:tc>
                <w:tcPr>
                  <w:tcW w:w="502" w:type="dxa"/>
                  <w:vAlign w:val="center"/>
                </w:tcPr>
                <w:p w14:paraId="259EAE5A" w14:textId="77777777" w:rsidR="00B12393" w:rsidRPr="00E958AD" w:rsidRDefault="00B12393" w:rsidP="00B12393">
                  <w:pPr>
                    <w:widowControl/>
                    <w:spacing w:line="240" w:lineRule="auto"/>
                    <w:ind w:firstLineChars="0" w:firstLine="0"/>
                    <w:jc w:val="center"/>
                    <w:rPr>
                      <w:sz w:val="21"/>
                      <w:szCs w:val="21"/>
                    </w:rPr>
                  </w:pPr>
                  <w:r w:rsidRPr="00E958AD">
                    <w:rPr>
                      <w:rFonts w:hint="eastAsia"/>
                      <w:sz w:val="21"/>
                      <w:szCs w:val="21"/>
                    </w:rPr>
                    <w:t>1</w:t>
                  </w:r>
                  <w:r w:rsidRPr="00E958AD">
                    <w:rPr>
                      <w:sz w:val="21"/>
                      <w:szCs w:val="21"/>
                    </w:rPr>
                    <w:t>.2</w:t>
                  </w:r>
                </w:p>
              </w:tc>
              <w:tc>
                <w:tcPr>
                  <w:tcW w:w="1187" w:type="dxa"/>
                  <w:vAlign w:val="center"/>
                </w:tcPr>
                <w:p w14:paraId="539378C1" w14:textId="77777777" w:rsidR="00B12393" w:rsidRPr="00E958AD" w:rsidRDefault="00B12393" w:rsidP="00B12393">
                  <w:pPr>
                    <w:widowControl/>
                    <w:spacing w:line="240" w:lineRule="auto"/>
                    <w:ind w:firstLineChars="0" w:firstLine="0"/>
                    <w:jc w:val="center"/>
                    <w:rPr>
                      <w:sz w:val="21"/>
                      <w:szCs w:val="21"/>
                    </w:rPr>
                  </w:pPr>
                  <w:r w:rsidRPr="00E958AD">
                    <w:rPr>
                      <w:rFonts w:hint="eastAsia"/>
                      <w:sz w:val="21"/>
                      <w:szCs w:val="21"/>
                    </w:rPr>
                    <w:t>昼间</w:t>
                  </w:r>
                </w:p>
              </w:tc>
              <w:tc>
                <w:tcPr>
                  <w:tcW w:w="1377" w:type="dxa"/>
                  <w:vAlign w:val="center"/>
                </w:tcPr>
                <w:p w14:paraId="5B8C5795" w14:textId="7F5AF8D8" w:rsidR="00B12393" w:rsidRPr="00E958AD" w:rsidRDefault="00B12393" w:rsidP="00B12393">
                  <w:pPr>
                    <w:widowControl/>
                    <w:spacing w:line="240" w:lineRule="auto"/>
                    <w:ind w:firstLineChars="0" w:firstLine="0"/>
                    <w:jc w:val="center"/>
                    <w:rPr>
                      <w:sz w:val="21"/>
                      <w:szCs w:val="21"/>
                    </w:rPr>
                  </w:pPr>
                  <w:r w:rsidRPr="00E958AD">
                    <w:rPr>
                      <w:sz w:val="21"/>
                      <w:szCs w:val="21"/>
                    </w:rPr>
                    <w:t>5</w:t>
                  </w:r>
                  <w:r w:rsidR="00590BE3" w:rsidRPr="00E958AD">
                    <w:rPr>
                      <w:sz w:val="21"/>
                      <w:szCs w:val="21"/>
                    </w:rPr>
                    <w:t>7</w:t>
                  </w:r>
                  <w:r w:rsidR="00590BE3" w:rsidRPr="00E958AD">
                    <w:rPr>
                      <w:rFonts w:hint="eastAsia"/>
                      <w:sz w:val="21"/>
                      <w:szCs w:val="21"/>
                    </w:rPr>
                    <w:t>.</w:t>
                  </w:r>
                  <w:r w:rsidR="00590BE3" w:rsidRPr="00E958AD">
                    <w:rPr>
                      <w:sz w:val="21"/>
                      <w:szCs w:val="21"/>
                    </w:rPr>
                    <w:t>78</w:t>
                  </w:r>
                </w:p>
              </w:tc>
              <w:tc>
                <w:tcPr>
                  <w:tcW w:w="1134" w:type="dxa"/>
                  <w:vAlign w:val="center"/>
                </w:tcPr>
                <w:p w14:paraId="3208D64E" w14:textId="77777777" w:rsidR="00B12393" w:rsidRPr="00E958AD" w:rsidRDefault="00B12393" w:rsidP="00B12393">
                  <w:pPr>
                    <w:widowControl/>
                    <w:spacing w:line="240" w:lineRule="auto"/>
                    <w:ind w:firstLineChars="0" w:firstLine="0"/>
                    <w:jc w:val="center"/>
                    <w:rPr>
                      <w:sz w:val="21"/>
                      <w:szCs w:val="21"/>
                    </w:rPr>
                  </w:pPr>
                  <w:r w:rsidRPr="00E958AD">
                    <w:rPr>
                      <w:sz w:val="21"/>
                      <w:szCs w:val="21"/>
                    </w:rPr>
                    <w:t>60</w:t>
                  </w:r>
                </w:p>
              </w:tc>
              <w:tc>
                <w:tcPr>
                  <w:tcW w:w="915" w:type="dxa"/>
                  <w:vAlign w:val="center"/>
                </w:tcPr>
                <w:p w14:paraId="18124CC0" w14:textId="77777777" w:rsidR="00B12393" w:rsidRPr="00E958AD" w:rsidRDefault="00B12393" w:rsidP="00B12393">
                  <w:pPr>
                    <w:widowControl/>
                    <w:spacing w:line="240" w:lineRule="auto"/>
                    <w:ind w:firstLineChars="0" w:firstLine="0"/>
                    <w:jc w:val="center"/>
                    <w:rPr>
                      <w:sz w:val="21"/>
                      <w:szCs w:val="21"/>
                    </w:rPr>
                  </w:pPr>
                  <w:r w:rsidRPr="00E958AD">
                    <w:rPr>
                      <w:sz w:val="21"/>
                      <w:szCs w:val="21"/>
                    </w:rPr>
                    <w:t>达标</w:t>
                  </w:r>
                </w:p>
              </w:tc>
            </w:tr>
            <w:tr w:rsidR="00E958AD" w:rsidRPr="00E958AD" w14:paraId="7399D1AA" w14:textId="77777777" w:rsidTr="00AC3D6A">
              <w:trPr>
                <w:trHeight w:val="384"/>
                <w:jc w:val="center"/>
              </w:trPr>
              <w:tc>
                <w:tcPr>
                  <w:tcW w:w="925" w:type="dxa"/>
                  <w:vMerge/>
                  <w:vAlign w:val="center"/>
                </w:tcPr>
                <w:p w14:paraId="3CD2AC89" w14:textId="77777777" w:rsidR="00B12393" w:rsidRPr="00E958AD" w:rsidRDefault="00B12393" w:rsidP="00B12393">
                  <w:pPr>
                    <w:ind w:firstLine="420"/>
                    <w:jc w:val="center"/>
                    <w:rPr>
                      <w:sz w:val="21"/>
                      <w:szCs w:val="21"/>
                    </w:rPr>
                  </w:pPr>
                </w:p>
              </w:tc>
              <w:tc>
                <w:tcPr>
                  <w:tcW w:w="836" w:type="dxa"/>
                </w:tcPr>
                <w:p w14:paraId="7931E8D8" w14:textId="56409EE7" w:rsidR="00B12393" w:rsidRPr="00E958AD" w:rsidRDefault="00B12393" w:rsidP="00B12393">
                  <w:pPr>
                    <w:widowControl/>
                    <w:spacing w:line="240" w:lineRule="auto"/>
                    <w:ind w:firstLineChars="0" w:firstLine="0"/>
                    <w:jc w:val="center"/>
                    <w:rPr>
                      <w:sz w:val="21"/>
                      <w:szCs w:val="21"/>
                    </w:rPr>
                  </w:pPr>
                  <w:r w:rsidRPr="00E958AD">
                    <w:rPr>
                      <w:sz w:val="21"/>
                      <w:szCs w:val="21"/>
                    </w:rPr>
                    <w:t>-21.48</w:t>
                  </w:r>
                </w:p>
              </w:tc>
              <w:tc>
                <w:tcPr>
                  <w:tcW w:w="851" w:type="dxa"/>
                </w:tcPr>
                <w:p w14:paraId="0ABEA7F3" w14:textId="081CF477" w:rsidR="00B12393" w:rsidRPr="00E958AD" w:rsidRDefault="00B12393" w:rsidP="00B12393">
                  <w:pPr>
                    <w:widowControl/>
                    <w:spacing w:line="240" w:lineRule="auto"/>
                    <w:ind w:firstLineChars="0" w:firstLine="0"/>
                    <w:jc w:val="center"/>
                    <w:rPr>
                      <w:sz w:val="21"/>
                      <w:szCs w:val="21"/>
                    </w:rPr>
                  </w:pPr>
                  <w:r w:rsidRPr="00E958AD">
                    <w:rPr>
                      <w:sz w:val="21"/>
                      <w:szCs w:val="21"/>
                    </w:rPr>
                    <w:t>15.21</w:t>
                  </w:r>
                </w:p>
              </w:tc>
              <w:tc>
                <w:tcPr>
                  <w:tcW w:w="502" w:type="dxa"/>
                  <w:vAlign w:val="center"/>
                </w:tcPr>
                <w:p w14:paraId="4F3DC3F5" w14:textId="77777777" w:rsidR="00B12393" w:rsidRPr="00E958AD" w:rsidRDefault="00B12393" w:rsidP="00B12393">
                  <w:pPr>
                    <w:widowControl/>
                    <w:spacing w:line="240" w:lineRule="auto"/>
                    <w:ind w:firstLineChars="0" w:firstLine="0"/>
                    <w:jc w:val="center"/>
                    <w:rPr>
                      <w:sz w:val="21"/>
                      <w:szCs w:val="21"/>
                    </w:rPr>
                  </w:pPr>
                  <w:r w:rsidRPr="00E958AD">
                    <w:rPr>
                      <w:rFonts w:hint="eastAsia"/>
                      <w:sz w:val="21"/>
                      <w:szCs w:val="21"/>
                    </w:rPr>
                    <w:t>1</w:t>
                  </w:r>
                  <w:r w:rsidRPr="00E958AD">
                    <w:rPr>
                      <w:sz w:val="21"/>
                      <w:szCs w:val="21"/>
                    </w:rPr>
                    <w:t>.2</w:t>
                  </w:r>
                </w:p>
              </w:tc>
              <w:tc>
                <w:tcPr>
                  <w:tcW w:w="1187" w:type="dxa"/>
                  <w:vAlign w:val="center"/>
                </w:tcPr>
                <w:p w14:paraId="0F936E11" w14:textId="77777777" w:rsidR="00B12393" w:rsidRPr="00E958AD" w:rsidRDefault="00B12393" w:rsidP="00B12393">
                  <w:pPr>
                    <w:widowControl/>
                    <w:spacing w:line="240" w:lineRule="auto"/>
                    <w:ind w:firstLineChars="0" w:firstLine="0"/>
                    <w:jc w:val="center"/>
                    <w:rPr>
                      <w:sz w:val="21"/>
                      <w:szCs w:val="21"/>
                    </w:rPr>
                  </w:pPr>
                  <w:r w:rsidRPr="00E958AD">
                    <w:rPr>
                      <w:rFonts w:hint="eastAsia"/>
                      <w:sz w:val="21"/>
                      <w:szCs w:val="21"/>
                    </w:rPr>
                    <w:t>夜间</w:t>
                  </w:r>
                </w:p>
              </w:tc>
              <w:tc>
                <w:tcPr>
                  <w:tcW w:w="1377" w:type="dxa"/>
                  <w:vAlign w:val="center"/>
                </w:tcPr>
                <w:p w14:paraId="25F23069" w14:textId="7EFFB623" w:rsidR="00B12393" w:rsidRPr="00E958AD" w:rsidRDefault="00B12393" w:rsidP="00B12393">
                  <w:pPr>
                    <w:widowControl/>
                    <w:spacing w:line="240" w:lineRule="auto"/>
                    <w:ind w:firstLineChars="0" w:firstLine="0"/>
                    <w:jc w:val="center"/>
                    <w:rPr>
                      <w:sz w:val="21"/>
                      <w:szCs w:val="21"/>
                    </w:rPr>
                  </w:pPr>
                  <w:r w:rsidRPr="00E958AD">
                    <w:rPr>
                      <w:sz w:val="21"/>
                      <w:szCs w:val="21"/>
                    </w:rPr>
                    <w:t>/</w:t>
                  </w:r>
                </w:p>
              </w:tc>
              <w:tc>
                <w:tcPr>
                  <w:tcW w:w="1134" w:type="dxa"/>
                  <w:vAlign w:val="center"/>
                </w:tcPr>
                <w:p w14:paraId="5737E264" w14:textId="77777777" w:rsidR="00B12393" w:rsidRPr="00E958AD" w:rsidRDefault="00B12393" w:rsidP="00B12393">
                  <w:pPr>
                    <w:widowControl/>
                    <w:spacing w:line="240" w:lineRule="auto"/>
                    <w:ind w:firstLineChars="0" w:firstLine="0"/>
                    <w:jc w:val="center"/>
                    <w:rPr>
                      <w:sz w:val="21"/>
                      <w:szCs w:val="21"/>
                    </w:rPr>
                  </w:pPr>
                  <w:r w:rsidRPr="00E958AD">
                    <w:rPr>
                      <w:sz w:val="21"/>
                      <w:szCs w:val="21"/>
                    </w:rPr>
                    <w:t>50</w:t>
                  </w:r>
                </w:p>
              </w:tc>
              <w:tc>
                <w:tcPr>
                  <w:tcW w:w="915" w:type="dxa"/>
                  <w:vAlign w:val="center"/>
                </w:tcPr>
                <w:p w14:paraId="15F503A7" w14:textId="77777777" w:rsidR="00B12393" w:rsidRPr="00E958AD" w:rsidRDefault="00B12393" w:rsidP="00B12393">
                  <w:pPr>
                    <w:widowControl/>
                    <w:spacing w:line="240" w:lineRule="auto"/>
                    <w:ind w:firstLineChars="0" w:firstLine="0"/>
                    <w:jc w:val="center"/>
                    <w:rPr>
                      <w:sz w:val="21"/>
                      <w:szCs w:val="21"/>
                    </w:rPr>
                  </w:pPr>
                  <w:r w:rsidRPr="00E958AD">
                    <w:rPr>
                      <w:sz w:val="21"/>
                      <w:szCs w:val="21"/>
                    </w:rPr>
                    <w:t>达标</w:t>
                  </w:r>
                </w:p>
              </w:tc>
            </w:tr>
            <w:tr w:rsidR="00E958AD" w:rsidRPr="00E958AD" w14:paraId="19EC8A6D" w14:textId="77777777" w:rsidTr="00AC3D6A">
              <w:trPr>
                <w:trHeight w:val="384"/>
                <w:jc w:val="center"/>
              </w:trPr>
              <w:tc>
                <w:tcPr>
                  <w:tcW w:w="925" w:type="dxa"/>
                  <w:vMerge w:val="restart"/>
                  <w:vAlign w:val="center"/>
                </w:tcPr>
                <w:p w14:paraId="6F0D6935" w14:textId="77777777" w:rsidR="00B12393" w:rsidRPr="00E958AD" w:rsidRDefault="00B12393" w:rsidP="00B12393">
                  <w:pPr>
                    <w:widowControl/>
                    <w:spacing w:line="240" w:lineRule="auto"/>
                    <w:ind w:firstLineChars="0" w:firstLine="0"/>
                    <w:jc w:val="center"/>
                    <w:rPr>
                      <w:sz w:val="21"/>
                      <w:szCs w:val="21"/>
                    </w:rPr>
                  </w:pPr>
                  <w:r w:rsidRPr="00E958AD">
                    <w:rPr>
                      <w:sz w:val="21"/>
                      <w:szCs w:val="21"/>
                    </w:rPr>
                    <w:t>北厂界</w:t>
                  </w:r>
                </w:p>
              </w:tc>
              <w:tc>
                <w:tcPr>
                  <w:tcW w:w="836" w:type="dxa"/>
                </w:tcPr>
                <w:p w14:paraId="7089F93B" w14:textId="6A50D155" w:rsidR="00B12393" w:rsidRPr="00E958AD" w:rsidRDefault="00B12393" w:rsidP="00B12393">
                  <w:pPr>
                    <w:widowControl/>
                    <w:spacing w:line="240" w:lineRule="auto"/>
                    <w:ind w:firstLineChars="0" w:firstLine="0"/>
                    <w:jc w:val="center"/>
                    <w:rPr>
                      <w:sz w:val="21"/>
                      <w:szCs w:val="21"/>
                    </w:rPr>
                  </w:pPr>
                  <w:r w:rsidRPr="00E958AD">
                    <w:rPr>
                      <w:sz w:val="21"/>
                      <w:szCs w:val="21"/>
                    </w:rPr>
                    <w:t>-21.48</w:t>
                  </w:r>
                </w:p>
              </w:tc>
              <w:tc>
                <w:tcPr>
                  <w:tcW w:w="851" w:type="dxa"/>
                </w:tcPr>
                <w:p w14:paraId="782B4AAF" w14:textId="343181E4" w:rsidR="00B12393" w:rsidRPr="00E958AD" w:rsidRDefault="00B12393" w:rsidP="00B12393">
                  <w:pPr>
                    <w:widowControl/>
                    <w:spacing w:line="240" w:lineRule="auto"/>
                    <w:ind w:firstLineChars="0" w:firstLine="0"/>
                    <w:jc w:val="center"/>
                    <w:rPr>
                      <w:sz w:val="21"/>
                      <w:szCs w:val="21"/>
                    </w:rPr>
                  </w:pPr>
                  <w:r w:rsidRPr="00E958AD">
                    <w:rPr>
                      <w:sz w:val="21"/>
                      <w:szCs w:val="21"/>
                    </w:rPr>
                    <w:t>15.21</w:t>
                  </w:r>
                </w:p>
              </w:tc>
              <w:tc>
                <w:tcPr>
                  <w:tcW w:w="502" w:type="dxa"/>
                  <w:vAlign w:val="center"/>
                </w:tcPr>
                <w:p w14:paraId="2FDD1E53" w14:textId="77777777" w:rsidR="00B12393" w:rsidRPr="00E958AD" w:rsidRDefault="00B12393" w:rsidP="00B12393">
                  <w:pPr>
                    <w:widowControl/>
                    <w:spacing w:line="240" w:lineRule="auto"/>
                    <w:ind w:firstLineChars="0" w:firstLine="0"/>
                    <w:jc w:val="center"/>
                    <w:rPr>
                      <w:sz w:val="21"/>
                      <w:szCs w:val="21"/>
                    </w:rPr>
                  </w:pPr>
                  <w:r w:rsidRPr="00E958AD">
                    <w:rPr>
                      <w:rFonts w:hint="eastAsia"/>
                      <w:sz w:val="21"/>
                      <w:szCs w:val="21"/>
                    </w:rPr>
                    <w:t>1</w:t>
                  </w:r>
                  <w:r w:rsidRPr="00E958AD">
                    <w:rPr>
                      <w:sz w:val="21"/>
                      <w:szCs w:val="21"/>
                    </w:rPr>
                    <w:t>.2</w:t>
                  </w:r>
                </w:p>
              </w:tc>
              <w:tc>
                <w:tcPr>
                  <w:tcW w:w="1187" w:type="dxa"/>
                  <w:vAlign w:val="center"/>
                </w:tcPr>
                <w:p w14:paraId="50E12EA4" w14:textId="77777777" w:rsidR="00B12393" w:rsidRPr="00E958AD" w:rsidRDefault="00B12393" w:rsidP="00B12393">
                  <w:pPr>
                    <w:widowControl/>
                    <w:spacing w:line="240" w:lineRule="auto"/>
                    <w:ind w:firstLineChars="0" w:firstLine="0"/>
                    <w:jc w:val="center"/>
                    <w:rPr>
                      <w:sz w:val="21"/>
                      <w:szCs w:val="21"/>
                    </w:rPr>
                  </w:pPr>
                  <w:r w:rsidRPr="00E958AD">
                    <w:rPr>
                      <w:rFonts w:hint="eastAsia"/>
                      <w:sz w:val="21"/>
                      <w:szCs w:val="21"/>
                    </w:rPr>
                    <w:t>昼间</w:t>
                  </w:r>
                </w:p>
              </w:tc>
              <w:tc>
                <w:tcPr>
                  <w:tcW w:w="1377" w:type="dxa"/>
                  <w:vAlign w:val="center"/>
                </w:tcPr>
                <w:p w14:paraId="69C73745" w14:textId="59BED978" w:rsidR="00B12393" w:rsidRPr="00E958AD" w:rsidRDefault="00B12393" w:rsidP="00B12393">
                  <w:pPr>
                    <w:widowControl/>
                    <w:spacing w:line="240" w:lineRule="auto"/>
                    <w:ind w:firstLineChars="0" w:firstLine="0"/>
                    <w:jc w:val="center"/>
                    <w:rPr>
                      <w:sz w:val="21"/>
                      <w:szCs w:val="21"/>
                    </w:rPr>
                  </w:pPr>
                  <w:r w:rsidRPr="00E958AD">
                    <w:rPr>
                      <w:sz w:val="21"/>
                      <w:szCs w:val="21"/>
                    </w:rPr>
                    <w:t>5</w:t>
                  </w:r>
                  <w:r w:rsidR="00590BE3" w:rsidRPr="00E958AD">
                    <w:rPr>
                      <w:sz w:val="21"/>
                      <w:szCs w:val="21"/>
                    </w:rPr>
                    <w:t>8</w:t>
                  </w:r>
                  <w:r w:rsidR="00590BE3" w:rsidRPr="00E958AD">
                    <w:rPr>
                      <w:rFonts w:hint="eastAsia"/>
                      <w:sz w:val="21"/>
                      <w:szCs w:val="21"/>
                    </w:rPr>
                    <w:t>.</w:t>
                  </w:r>
                  <w:r w:rsidR="00590BE3" w:rsidRPr="00E958AD">
                    <w:rPr>
                      <w:sz w:val="21"/>
                      <w:szCs w:val="21"/>
                    </w:rPr>
                    <w:t>76</w:t>
                  </w:r>
                </w:p>
              </w:tc>
              <w:tc>
                <w:tcPr>
                  <w:tcW w:w="1134" w:type="dxa"/>
                  <w:vAlign w:val="center"/>
                </w:tcPr>
                <w:p w14:paraId="1AA04F46" w14:textId="77777777" w:rsidR="00B12393" w:rsidRPr="00E958AD" w:rsidRDefault="00B12393" w:rsidP="00B12393">
                  <w:pPr>
                    <w:widowControl/>
                    <w:spacing w:line="240" w:lineRule="auto"/>
                    <w:ind w:firstLineChars="0" w:firstLine="0"/>
                    <w:jc w:val="center"/>
                    <w:rPr>
                      <w:sz w:val="21"/>
                      <w:szCs w:val="21"/>
                    </w:rPr>
                  </w:pPr>
                  <w:r w:rsidRPr="00E958AD">
                    <w:rPr>
                      <w:sz w:val="21"/>
                      <w:szCs w:val="21"/>
                    </w:rPr>
                    <w:t>60</w:t>
                  </w:r>
                </w:p>
              </w:tc>
              <w:tc>
                <w:tcPr>
                  <w:tcW w:w="915" w:type="dxa"/>
                  <w:vAlign w:val="center"/>
                </w:tcPr>
                <w:p w14:paraId="130DF7EA" w14:textId="77777777" w:rsidR="00B12393" w:rsidRPr="00E958AD" w:rsidRDefault="00B12393" w:rsidP="00B12393">
                  <w:pPr>
                    <w:widowControl/>
                    <w:spacing w:line="240" w:lineRule="auto"/>
                    <w:ind w:firstLineChars="0" w:firstLine="0"/>
                    <w:jc w:val="center"/>
                    <w:rPr>
                      <w:sz w:val="21"/>
                      <w:szCs w:val="21"/>
                    </w:rPr>
                  </w:pPr>
                  <w:r w:rsidRPr="00E958AD">
                    <w:rPr>
                      <w:sz w:val="21"/>
                      <w:szCs w:val="21"/>
                    </w:rPr>
                    <w:t>达标</w:t>
                  </w:r>
                </w:p>
              </w:tc>
            </w:tr>
            <w:tr w:rsidR="00E958AD" w:rsidRPr="00E958AD" w14:paraId="573F3B86" w14:textId="77777777" w:rsidTr="00AC3D6A">
              <w:trPr>
                <w:trHeight w:val="384"/>
                <w:jc w:val="center"/>
              </w:trPr>
              <w:tc>
                <w:tcPr>
                  <w:tcW w:w="925" w:type="dxa"/>
                  <w:vMerge/>
                  <w:vAlign w:val="center"/>
                </w:tcPr>
                <w:p w14:paraId="228736D7" w14:textId="77777777" w:rsidR="00B12393" w:rsidRPr="00E958AD" w:rsidRDefault="00B12393" w:rsidP="00B12393">
                  <w:pPr>
                    <w:widowControl/>
                    <w:spacing w:line="240" w:lineRule="auto"/>
                    <w:ind w:firstLineChars="0" w:firstLine="0"/>
                    <w:jc w:val="center"/>
                    <w:rPr>
                      <w:sz w:val="21"/>
                      <w:szCs w:val="21"/>
                    </w:rPr>
                  </w:pPr>
                </w:p>
              </w:tc>
              <w:tc>
                <w:tcPr>
                  <w:tcW w:w="836" w:type="dxa"/>
                </w:tcPr>
                <w:p w14:paraId="384F9545" w14:textId="472B20A8" w:rsidR="00B12393" w:rsidRPr="00E958AD" w:rsidRDefault="00B12393" w:rsidP="00B12393">
                  <w:pPr>
                    <w:widowControl/>
                    <w:spacing w:line="240" w:lineRule="auto"/>
                    <w:ind w:firstLineChars="0" w:firstLine="0"/>
                    <w:jc w:val="center"/>
                    <w:rPr>
                      <w:sz w:val="21"/>
                      <w:szCs w:val="21"/>
                    </w:rPr>
                  </w:pPr>
                  <w:r w:rsidRPr="00E958AD">
                    <w:rPr>
                      <w:sz w:val="21"/>
                      <w:szCs w:val="21"/>
                    </w:rPr>
                    <w:t>-21.48</w:t>
                  </w:r>
                </w:p>
              </w:tc>
              <w:tc>
                <w:tcPr>
                  <w:tcW w:w="851" w:type="dxa"/>
                </w:tcPr>
                <w:p w14:paraId="601E56A0" w14:textId="5C9095A3" w:rsidR="00B12393" w:rsidRPr="00E958AD" w:rsidRDefault="00B12393" w:rsidP="00B12393">
                  <w:pPr>
                    <w:widowControl/>
                    <w:spacing w:line="240" w:lineRule="auto"/>
                    <w:ind w:firstLineChars="0" w:firstLine="0"/>
                    <w:jc w:val="center"/>
                    <w:rPr>
                      <w:sz w:val="21"/>
                      <w:szCs w:val="21"/>
                    </w:rPr>
                  </w:pPr>
                  <w:r w:rsidRPr="00E958AD">
                    <w:rPr>
                      <w:sz w:val="21"/>
                      <w:szCs w:val="21"/>
                    </w:rPr>
                    <w:t>15.21</w:t>
                  </w:r>
                </w:p>
              </w:tc>
              <w:tc>
                <w:tcPr>
                  <w:tcW w:w="502" w:type="dxa"/>
                  <w:vAlign w:val="center"/>
                </w:tcPr>
                <w:p w14:paraId="06EE1ACF" w14:textId="77777777" w:rsidR="00B12393" w:rsidRPr="00E958AD" w:rsidRDefault="00B12393" w:rsidP="00B12393">
                  <w:pPr>
                    <w:widowControl/>
                    <w:spacing w:line="240" w:lineRule="auto"/>
                    <w:ind w:firstLineChars="0" w:firstLine="0"/>
                    <w:jc w:val="center"/>
                    <w:rPr>
                      <w:sz w:val="21"/>
                      <w:szCs w:val="21"/>
                    </w:rPr>
                  </w:pPr>
                  <w:r w:rsidRPr="00E958AD">
                    <w:rPr>
                      <w:rFonts w:hint="eastAsia"/>
                      <w:sz w:val="21"/>
                      <w:szCs w:val="21"/>
                    </w:rPr>
                    <w:t>1</w:t>
                  </w:r>
                  <w:r w:rsidRPr="00E958AD">
                    <w:rPr>
                      <w:sz w:val="21"/>
                      <w:szCs w:val="21"/>
                    </w:rPr>
                    <w:t>.2</w:t>
                  </w:r>
                </w:p>
              </w:tc>
              <w:tc>
                <w:tcPr>
                  <w:tcW w:w="1187" w:type="dxa"/>
                  <w:vAlign w:val="center"/>
                </w:tcPr>
                <w:p w14:paraId="77873324" w14:textId="77777777" w:rsidR="00B12393" w:rsidRPr="00E958AD" w:rsidRDefault="00B12393" w:rsidP="00B12393">
                  <w:pPr>
                    <w:widowControl/>
                    <w:spacing w:line="240" w:lineRule="auto"/>
                    <w:ind w:firstLineChars="0" w:firstLine="0"/>
                    <w:jc w:val="center"/>
                    <w:rPr>
                      <w:sz w:val="21"/>
                      <w:szCs w:val="21"/>
                    </w:rPr>
                  </w:pPr>
                  <w:r w:rsidRPr="00E958AD">
                    <w:rPr>
                      <w:rFonts w:hint="eastAsia"/>
                      <w:sz w:val="21"/>
                      <w:szCs w:val="21"/>
                    </w:rPr>
                    <w:t>夜间</w:t>
                  </w:r>
                </w:p>
              </w:tc>
              <w:tc>
                <w:tcPr>
                  <w:tcW w:w="1377" w:type="dxa"/>
                  <w:vAlign w:val="center"/>
                </w:tcPr>
                <w:p w14:paraId="18C1D1E9" w14:textId="6FCC7941" w:rsidR="00B12393" w:rsidRPr="00E958AD" w:rsidRDefault="00B12393" w:rsidP="00B12393">
                  <w:pPr>
                    <w:widowControl/>
                    <w:spacing w:line="240" w:lineRule="auto"/>
                    <w:ind w:firstLineChars="0" w:firstLine="0"/>
                    <w:jc w:val="center"/>
                    <w:rPr>
                      <w:sz w:val="21"/>
                      <w:szCs w:val="21"/>
                    </w:rPr>
                  </w:pPr>
                  <w:r w:rsidRPr="00E958AD">
                    <w:rPr>
                      <w:sz w:val="21"/>
                      <w:szCs w:val="21"/>
                    </w:rPr>
                    <w:t>/</w:t>
                  </w:r>
                </w:p>
              </w:tc>
              <w:tc>
                <w:tcPr>
                  <w:tcW w:w="1134" w:type="dxa"/>
                  <w:vAlign w:val="center"/>
                </w:tcPr>
                <w:p w14:paraId="5E9E856D" w14:textId="77777777" w:rsidR="00B12393" w:rsidRPr="00E958AD" w:rsidRDefault="00B12393" w:rsidP="00B12393">
                  <w:pPr>
                    <w:widowControl/>
                    <w:spacing w:line="240" w:lineRule="auto"/>
                    <w:ind w:firstLineChars="0" w:firstLine="0"/>
                    <w:jc w:val="center"/>
                    <w:rPr>
                      <w:sz w:val="21"/>
                      <w:szCs w:val="21"/>
                    </w:rPr>
                  </w:pPr>
                  <w:r w:rsidRPr="00E958AD">
                    <w:rPr>
                      <w:sz w:val="21"/>
                      <w:szCs w:val="21"/>
                    </w:rPr>
                    <w:t>50</w:t>
                  </w:r>
                </w:p>
              </w:tc>
              <w:tc>
                <w:tcPr>
                  <w:tcW w:w="915" w:type="dxa"/>
                  <w:vAlign w:val="center"/>
                </w:tcPr>
                <w:p w14:paraId="02717FC4" w14:textId="77777777" w:rsidR="00B12393" w:rsidRPr="00E958AD" w:rsidRDefault="00B12393" w:rsidP="00B12393">
                  <w:pPr>
                    <w:widowControl/>
                    <w:spacing w:line="240" w:lineRule="auto"/>
                    <w:ind w:firstLineChars="0" w:firstLine="0"/>
                    <w:jc w:val="center"/>
                    <w:rPr>
                      <w:sz w:val="21"/>
                      <w:szCs w:val="21"/>
                    </w:rPr>
                  </w:pPr>
                  <w:r w:rsidRPr="00E958AD">
                    <w:rPr>
                      <w:sz w:val="21"/>
                      <w:szCs w:val="21"/>
                    </w:rPr>
                    <w:t>达标</w:t>
                  </w:r>
                </w:p>
              </w:tc>
            </w:tr>
          </w:tbl>
          <w:p w14:paraId="20BE4CFD" w14:textId="58CDC9F9" w:rsidR="00042E34" w:rsidRPr="00E958AD" w:rsidRDefault="00042E34" w:rsidP="00042E34">
            <w:pPr>
              <w:adjustRightInd w:val="0"/>
              <w:snapToGrid w:val="0"/>
              <w:ind w:firstLine="480"/>
              <w:rPr>
                <w:kern w:val="0"/>
              </w:rPr>
            </w:pPr>
            <w:r w:rsidRPr="00E958AD">
              <w:rPr>
                <w:kern w:val="0"/>
              </w:rPr>
              <w:t>由上表可知，项目运营期厂界噪声</w:t>
            </w:r>
            <w:r w:rsidR="00AD1154" w:rsidRPr="00E958AD">
              <w:rPr>
                <w:rFonts w:hint="eastAsia"/>
                <w:kern w:val="0"/>
              </w:rPr>
              <w:t>最大</w:t>
            </w:r>
            <w:r w:rsidRPr="00E958AD">
              <w:rPr>
                <w:kern w:val="0"/>
              </w:rPr>
              <w:t>贡献值为</w:t>
            </w:r>
            <w:r w:rsidR="00B12393" w:rsidRPr="00E958AD">
              <w:rPr>
                <w:kern w:val="0"/>
              </w:rPr>
              <w:t>58.</w:t>
            </w:r>
            <w:r w:rsidR="00590BE3" w:rsidRPr="00E958AD">
              <w:rPr>
                <w:kern w:val="0"/>
              </w:rPr>
              <w:t>76</w:t>
            </w:r>
            <w:r w:rsidRPr="00E958AD">
              <w:rPr>
                <w:kern w:val="0"/>
              </w:rPr>
              <w:t>dB(A)</w:t>
            </w:r>
            <w:r w:rsidRPr="00E958AD">
              <w:rPr>
                <w:kern w:val="0"/>
              </w:rPr>
              <w:t>，厂界噪声贡献值均满足《工业企业厂界环境噪声排放标准》（</w:t>
            </w:r>
            <w:r w:rsidRPr="00E958AD">
              <w:rPr>
                <w:kern w:val="0"/>
              </w:rPr>
              <w:t>GB12348-2008</w:t>
            </w:r>
            <w:r w:rsidRPr="00E958AD">
              <w:rPr>
                <w:kern w:val="0"/>
              </w:rPr>
              <w:t>）</w:t>
            </w:r>
            <w:r w:rsidRPr="00E958AD">
              <w:rPr>
                <w:kern w:val="0"/>
              </w:rPr>
              <w:t>2</w:t>
            </w:r>
            <w:r w:rsidRPr="00E958AD">
              <w:rPr>
                <w:kern w:val="0"/>
              </w:rPr>
              <w:t>类标准要求。</w:t>
            </w:r>
          </w:p>
          <w:p w14:paraId="3C3D000B" w14:textId="6269DC38" w:rsidR="002464A5" w:rsidRPr="00E958AD" w:rsidRDefault="007B028F" w:rsidP="00B61507">
            <w:pPr>
              <w:widowControl/>
              <w:ind w:firstLineChars="0" w:firstLine="0"/>
              <w:jc w:val="left"/>
              <w:rPr>
                <w:kern w:val="0"/>
              </w:rPr>
            </w:pPr>
            <w:r w:rsidRPr="00E958AD">
              <w:rPr>
                <w:noProof/>
              </w:rPr>
              <w:drawing>
                <wp:inline distT="0" distB="0" distL="0" distR="0" wp14:anchorId="12323E0B" wp14:editId="2C82E7F1">
                  <wp:extent cx="4943475" cy="3216275"/>
                  <wp:effectExtent l="0" t="0" r="9525"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43475" cy="3216275"/>
                          </a:xfrm>
                          <a:prstGeom prst="rect">
                            <a:avLst/>
                          </a:prstGeom>
                        </pic:spPr>
                      </pic:pic>
                    </a:graphicData>
                  </a:graphic>
                </wp:inline>
              </w:drawing>
            </w:r>
          </w:p>
          <w:p w14:paraId="6A1932F5" w14:textId="2E08C6B5" w:rsidR="002464A5" w:rsidRPr="00E958AD" w:rsidRDefault="002464A5" w:rsidP="002464A5">
            <w:pPr>
              <w:widowControl/>
              <w:ind w:firstLine="422"/>
              <w:jc w:val="center"/>
              <w:rPr>
                <w:kern w:val="0"/>
              </w:rPr>
            </w:pPr>
            <w:r w:rsidRPr="00E958AD">
              <w:rPr>
                <w:rFonts w:hint="eastAsia"/>
                <w:b/>
                <w:bCs/>
                <w:kern w:val="0"/>
                <w:sz w:val="21"/>
                <w:szCs w:val="21"/>
              </w:rPr>
              <w:t>图</w:t>
            </w:r>
            <w:r w:rsidRPr="00E958AD">
              <w:rPr>
                <w:rFonts w:hint="eastAsia"/>
                <w:b/>
                <w:bCs/>
                <w:kern w:val="0"/>
                <w:sz w:val="21"/>
                <w:szCs w:val="21"/>
              </w:rPr>
              <w:t>4</w:t>
            </w:r>
            <w:r w:rsidRPr="00E958AD">
              <w:rPr>
                <w:b/>
                <w:bCs/>
                <w:kern w:val="0"/>
                <w:sz w:val="21"/>
                <w:szCs w:val="21"/>
              </w:rPr>
              <w:t xml:space="preserve">-1 </w:t>
            </w:r>
            <w:r w:rsidRPr="00E958AD">
              <w:rPr>
                <w:rFonts w:hint="eastAsia"/>
                <w:b/>
                <w:bCs/>
                <w:kern w:val="0"/>
                <w:sz w:val="21"/>
                <w:szCs w:val="21"/>
              </w:rPr>
              <w:t>项目</w:t>
            </w:r>
            <w:proofErr w:type="gramStart"/>
            <w:r w:rsidRPr="00E958AD">
              <w:rPr>
                <w:rFonts w:hint="eastAsia"/>
                <w:b/>
                <w:bCs/>
                <w:kern w:val="0"/>
                <w:sz w:val="21"/>
                <w:szCs w:val="21"/>
              </w:rPr>
              <w:t>等声值线图</w:t>
            </w:r>
            <w:proofErr w:type="gramEnd"/>
          </w:p>
          <w:p w14:paraId="3F9C4C1E" w14:textId="0B377892" w:rsidR="00042E34" w:rsidRPr="00E958AD" w:rsidRDefault="00042E34" w:rsidP="00042E34">
            <w:pPr>
              <w:widowControl/>
              <w:ind w:firstLine="480"/>
              <w:jc w:val="left"/>
              <w:rPr>
                <w:b/>
                <w:bCs/>
              </w:rPr>
            </w:pPr>
            <w:r w:rsidRPr="00E958AD">
              <w:rPr>
                <w:kern w:val="0"/>
              </w:rPr>
              <w:lastRenderedPageBreak/>
              <w:t>综上，项目的</w:t>
            </w:r>
            <w:proofErr w:type="gramStart"/>
            <w:r w:rsidRPr="00E958AD">
              <w:rPr>
                <w:kern w:val="0"/>
              </w:rPr>
              <w:t>产噪设备</w:t>
            </w:r>
            <w:proofErr w:type="gramEnd"/>
            <w:r w:rsidRPr="00E958AD">
              <w:rPr>
                <w:kern w:val="0"/>
              </w:rPr>
              <w:t>较少，噪声源强小，且具有突发性和间歇性。运营后不会改变项目所处区域的声环境功能，对</w:t>
            </w:r>
            <w:proofErr w:type="gramStart"/>
            <w:r w:rsidRPr="00E958AD">
              <w:rPr>
                <w:kern w:val="0"/>
              </w:rPr>
              <w:t>周围声</w:t>
            </w:r>
            <w:proofErr w:type="gramEnd"/>
            <w:r w:rsidRPr="00E958AD">
              <w:rPr>
                <w:kern w:val="0"/>
              </w:rPr>
              <w:t>环境敏感目标的影响较小。</w:t>
            </w:r>
          </w:p>
          <w:p w14:paraId="6A20FC4E" w14:textId="77777777" w:rsidR="00042E34" w:rsidRPr="00E958AD" w:rsidRDefault="00042E34" w:rsidP="00042E34">
            <w:pPr>
              <w:widowControl/>
              <w:ind w:firstLine="482"/>
              <w:jc w:val="left"/>
              <w:rPr>
                <w:b/>
                <w:bCs/>
              </w:rPr>
            </w:pPr>
            <w:r w:rsidRPr="00E958AD">
              <w:rPr>
                <w:rFonts w:hint="eastAsia"/>
                <w:b/>
                <w:bCs/>
              </w:rPr>
              <w:t>3</w:t>
            </w:r>
            <w:r w:rsidRPr="00E958AD">
              <w:rPr>
                <w:rFonts w:hint="eastAsia"/>
                <w:b/>
                <w:bCs/>
              </w:rPr>
              <w:t>、防治措施</w:t>
            </w:r>
          </w:p>
          <w:p w14:paraId="0E7C1B46" w14:textId="77777777" w:rsidR="00042E34" w:rsidRPr="00E958AD" w:rsidRDefault="00042E34" w:rsidP="00042E34">
            <w:pPr>
              <w:widowControl/>
              <w:ind w:firstLine="480"/>
              <w:jc w:val="left"/>
            </w:pPr>
            <w:r w:rsidRPr="00E958AD">
              <w:rPr>
                <w:rFonts w:hint="eastAsia"/>
              </w:rPr>
              <w:t>厂界外</w:t>
            </w:r>
            <w:r w:rsidRPr="00E958AD">
              <w:t>50</w:t>
            </w:r>
            <w:r w:rsidRPr="00E958AD">
              <w:rPr>
                <w:rFonts w:hint="eastAsia"/>
              </w:rPr>
              <w:t>m</w:t>
            </w:r>
            <w:r w:rsidRPr="00E958AD">
              <w:rPr>
                <w:rFonts w:hint="eastAsia"/>
              </w:rPr>
              <w:t>范围内不</w:t>
            </w:r>
            <w:proofErr w:type="gramStart"/>
            <w:r w:rsidRPr="00E958AD">
              <w:rPr>
                <w:rFonts w:hint="eastAsia"/>
              </w:rPr>
              <w:t>存在声</w:t>
            </w:r>
            <w:proofErr w:type="gramEnd"/>
            <w:r w:rsidRPr="00E958AD">
              <w:rPr>
                <w:rFonts w:hint="eastAsia"/>
              </w:rPr>
              <w:t>环境保护目标，且项目夜间不进行生产，经距离衰减、隔声后，项目的建设对声环境质量影响不大。为了进一步降低噪声的影响，</w:t>
            </w:r>
            <w:proofErr w:type="gramStart"/>
            <w:r w:rsidRPr="00E958AD">
              <w:rPr>
                <w:rFonts w:hint="eastAsia"/>
              </w:rPr>
              <w:t>本环评建议</w:t>
            </w:r>
            <w:proofErr w:type="gramEnd"/>
            <w:r w:rsidRPr="00E958AD">
              <w:rPr>
                <w:rFonts w:hint="eastAsia"/>
              </w:rPr>
              <w:t>建设单位做到以下措施：</w:t>
            </w:r>
          </w:p>
          <w:p w14:paraId="4A2F053A" w14:textId="77777777" w:rsidR="00042E34" w:rsidRPr="00E958AD" w:rsidRDefault="00042E34" w:rsidP="00042E34">
            <w:pPr>
              <w:widowControl/>
              <w:ind w:firstLine="480"/>
              <w:jc w:val="left"/>
            </w:pPr>
            <w:r w:rsidRPr="00E958AD">
              <w:rPr>
                <w:rFonts w:hint="eastAsia"/>
              </w:rPr>
              <w:t>A.</w:t>
            </w:r>
            <w:r w:rsidRPr="00E958AD">
              <w:rPr>
                <w:rFonts w:hint="eastAsia"/>
              </w:rPr>
              <w:t>选用低噪声设备，生产设备均置于车间内隔声；</w:t>
            </w:r>
          </w:p>
          <w:p w14:paraId="08E84FC6" w14:textId="46C9E70E" w:rsidR="00042E34" w:rsidRPr="00E958AD" w:rsidRDefault="00042E34" w:rsidP="00042E34">
            <w:pPr>
              <w:widowControl/>
              <w:ind w:firstLine="480"/>
              <w:jc w:val="left"/>
            </w:pPr>
            <w:r w:rsidRPr="00E958AD">
              <w:rPr>
                <w:rFonts w:hint="eastAsia"/>
              </w:rPr>
              <w:t>B.</w:t>
            </w:r>
            <w:r w:rsidRPr="00E958AD">
              <w:rPr>
                <w:rFonts w:hint="eastAsia"/>
              </w:rPr>
              <w:t>在噪声源控制方面，对搅拌缸、皮带传输机、空压机等主要噪声设备加装减振固肋装置，减轻振动引起的噪声，以尽量减小这些设备的运行噪声对周边环境的影响；</w:t>
            </w:r>
          </w:p>
          <w:p w14:paraId="53492044" w14:textId="77777777" w:rsidR="00042E34" w:rsidRPr="00E958AD" w:rsidRDefault="00042E34" w:rsidP="00042E34">
            <w:pPr>
              <w:widowControl/>
              <w:ind w:firstLine="480"/>
              <w:jc w:val="left"/>
            </w:pPr>
            <w:r w:rsidRPr="00E958AD">
              <w:rPr>
                <w:rFonts w:hint="eastAsia"/>
              </w:rPr>
              <w:t>C.</w:t>
            </w:r>
            <w:r w:rsidRPr="00E958AD">
              <w:rPr>
                <w:rFonts w:hint="eastAsia"/>
              </w:rPr>
              <w:t>在传播途径控制方面，合理布局车间内设备摆放位置，合理安排工作时间，午间及夜间禁止运行高噪声设备；运行高噪声设备时尽可能保持车间门窗关闭，以最大限度地减弱设备运行噪声向外传播。</w:t>
            </w:r>
          </w:p>
          <w:p w14:paraId="3767B987" w14:textId="77777777" w:rsidR="00042E34" w:rsidRPr="00E958AD" w:rsidRDefault="00042E34" w:rsidP="00042E34">
            <w:pPr>
              <w:widowControl/>
              <w:ind w:firstLine="482"/>
              <w:jc w:val="left"/>
              <w:rPr>
                <w:b/>
                <w:bCs/>
              </w:rPr>
            </w:pPr>
            <w:r w:rsidRPr="00E958AD">
              <w:rPr>
                <w:rFonts w:hint="eastAsia"/>
                <w:b/>
                <w:bCs/>
              </w:rPr>
              <w:t>4</w:t>
            </w:r>
            <w:r w:rsidRPr="00E958AD">
              <w:rPr>
                <w:rFonts w:hint="eastAsia"/>
                <w:b/>
                <w:bCs/>
              </w:rPr>
              <w:t>、自行监测要求</w:t>
            </w:r>
          </w:p>
          <w:p w14:paraId="1706C3CF" w14:textId="72364976" w:rsidR="005C4016" w:rsidRPr="00E958AD" w:rsidRDefault="002464A5" w:rsidP="005C4016">
            <w:pPr>
              <w:widowControl/>
              <w:ind w:firstLine="480"/>
              <w:jc w:val="left"/>
            </w:pPr>
            <w:r w:rsidRPr="00E958AD">
              <w:rPr>
                <w:rFonts w:hint="eastAsia"/>
              </w:rPr>
              <w:t>根据</w:t>
            </w:r>
            <w:r w:rsidR="00810B1F" w:rsidRPr="00E958AD">
              <w:rPr>
                <w:rFonts w:hint="eastAsia"/>
                <w:kern w:val="0"/>
                <w:lang w:bidi="ar"/>
              </w:rPr>
              <w:t>《排污许可证申请与核发技术规范石墨及其他非金属矿物制品制造》（</w:t>
            </w:r>
            <w:r w:rsidR="00810B1F" w:rsidRPr="00E958AD">
              <w:rPr>
                <w:rFonts w:hint="eastAsia"/>
                <w:kern w:val="0"/>
                <w:lang w:bidi="ar"/>
              </w:rPr>
              <w:t>HJ1119-2020</w:t>
            </w:r>
            <w:r w:rsidR="00810B1F" w:rsidRPr="00E958AD">
              <w:rPr>
                <w:rFonts w:hint="eastAsia"/>
                <w:kern w:val="0"/>
                <w:lang w:bidi="ar"/>
              </w:rPr>
              <w:t>）</w:t>
            </w:r>
            <w:r w:rsidRPr="00E958AD">
              <w:rPr>
                <w:rFonts w:hint="eastAsia"/>
              </w:rPr>
              <w:t>中规定，本</w:t>
            </w:r>
            <w:proofErr w:type="gramStart"/>
            <w:r w:rsidRPr="00E958AD">
              <w:rPr>
                <w:rFonts w:hint="eastAsia"/>
              </w:rPr>
              <w:t>项目声</w:t>
            </w:r>
            <w:proofErr w:type="gramEnd"/>
            <w:r w:rsidRPr="00E958AD">
              <w:rPr>
                <w:rFonts w:hint="eastAsia"/>
              </w:rPr>
              <w:t>环境监测要求见下表。</w:t>
            </w:r>
          </w:p>
          <w:p w14:paraId="7992A2DA" w14:textId="1C162756" w:rsidR="005C4016" w:rsidRPr="00E958AD" w:rsidRDefault="005C4016" w:rsidP="005C4016">
            <w:pPr>
              <w:spacing w:line="276" w:lineRule="auto"/>
              <w:ind w:firstLine="422"/>
              <w:jc w:val="center"/>
              <w:rPr>
                <w:b/>
                <w:bCs/>
                <w:sz w:val="21"/>
                <w:szCs w:val="21"/>
              </w:rPr>
            </w:pPr>
            <w:r w:rsidRPr="00E958AD">
              <w:rPr>
                <w:b/>
                <w:bCs/>
                <w:sz w:val="21"/>
                <w:szCs w:val="21"/>
              </w:rPr>
              <w:t>表</w:t>
            </w:r>
            <w:r w:rsidRPr="00E958AD">
              <w:rPr>
                <w:b/>
                <w:bCs/>
                <w:sz w:val="21"/>
                <w:szCs w:val="21"/>
              </w:rPr>
              <w:t>4-</w:t>
            </w:r>
            <w:r w:rsidR="00302AB3" w:rsidRPr="00E958AD">
              <w:rPr>
                <w:b/>
                <w:bCs/>
                <w:sz w:val="21"/>
                <w:szCs w:val="21"/>
              </w:rPr>
              <w:t>14</w:t>
            </w:r>
            <w:r w:rsidRPr="00E958AD">
              <w:rPr>
                <w:b/>
                <w:bCs/>
                <w:sz w:val="21"/>
                <w:szCs w:val="21"/>
              </w:rPr>
              <w:t xml:space="preserve">  </w:t>
            </w:r>
            <w:r w:rsidRPr="00E958AD">
              <w:rPr>
                <w:b/>
                <w:bCs/>
                <w:sz w:val="21"/>
                <w:szCs w:val="21"/>
              </w:rPr>
              <w:t>环境监测计划一览表</w:t>
            </w:r>
          </w:p>
          <w:tbl>
            <w:tblPr>
              <w:tblW w:w="7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4"/>
              <w:gridCol w:w="2620"/>
              <w:gridCol w:w="1906"/>
              <w:gridCol w:w="1910"/>
            </w:tblGrid>
            <w:tr w:rsidR="00E958AD" w:rsidRPr="00E958AD" w14:paraId="0A3625A2" w14:textId="77777777" w:rsidTr="005C4016">
              <w:trPr>
                <w:trHeight w:val="355"/>
              </w:trPr>
              <w:tc>
                <w:tcPr>
                  <w:tcW w:w="11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7E906A" w14:textId="77777777" w:rsidR="005C4016" w:rsidRPr="00E958AD" w:rsidRDefault="005C4016" w:rsidP="005C4016">
                  <w:pPr>
                    <w:spacing w:line="240" w:lineRule="auto"/>
                    <w:ind w:firstLineChars="0" w:firstLine="0"/>
                    <w:jc w:val="center"/>
                    <w:rPr>
                      <w:b/>
                      <w:bCs/>
                      <w:sz w:val="21"/>
                      <w:szCs w:val="21"/>
                    </w:rPr>
                  </w:pPr>
                  <w:r w:rsidRPr="00E958AD">
                    <w:rPr>
                      <w:rFonts w:hint="eastAsia"/>
                      <w:b/>
                      <w:bCs/>
                      <w:sz w:val="21"/>
                      <w:szCs w:val="21"/>
                    </w:rPr>
                    <w:t>项目</w:t>
                  </w:r>
                </w:p>
              </w:tc>
              <w:tc>
                <w:tcPr>
                  <w:tcW w:w="64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776F8DD" w14:textId="77777777" w:rsidR="005C4016" w:rsidRPr="00E958AD" w:rsidRDefault="005C4016" w:rsidP="005C4016">
                  <w:pPr>
                    <w:spacing w:line="240" w:lineRule="auto"/>
                    <w:ind w:firstLineChars="0" w:firstLine="0"/>
                    <w:jc w:val="center"/>
                    <w:rPr>
                      <w:b/>
                      <w:bCs/>
                      <w:sz w:val="21"/>
                      <w:szCs w:val="21"/>
                    </w:rPr>
                  </w:pPr>
                  <w:r w:rsidRPr="00E958AD">
                    <w:rPr>
                      <w:rFonts w:hint="eastAsia"/>
                      <w:b/>
                      <w:bCs/>
                      <w:sz w:val="21"/>
                      <w:szCs w:val="21"/>
                    </w:rPr>
                    <w:t>监测制度</w:t>
                  </w:r>
                </w:p>
              </w:tc>
            </w:tr>
            <w:tr w:rsidR="00E958AD" w:rsidRPr="00E958AD" w14:paraId="45A564C7" w14:textId="77777777" w:rsidTr="005C4016">
              <w:trPr>
                <w:trHeight w:val="367"/>
              </w:trPr>
              <w:tc>
                <w:tcPr>
                  <w:tcW w:w="11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4E682E" w14:textId="77777777" w:rsidR="005C4016" w:rsidRPr="00E958AD" w:rsidRDefault="005C4016" w:rsidP="005C4016">
                  <w:pPr>
                    <w:spacing w:line="240" w:lineRule="auto"/>
                    <w:ind w:firstLineChars="0" w:firstLine="0"/>
                    <w:jc w:val="center"/>
                    <w:rPr>
                      <w:b/>
                      <w:bCs/>
                      <w:sz w:val="21"/>
                      <w:szCs w:val="21"/>
                    </w:rPr>
                  </w:pPr>
                </w:p>
              </w:tc>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FF8C9F" w14:textId="77777777" w:rsidR="005C4016" w:rsidRPr="00E958AD" w:rsidRDefault="005C4016" w:rsidP="005C4016">
                  <w:pPr>
                    <w:spacing w:line="240" w:lineRule="auto"/>
                    <w:ind w:firstLineChars="0" w:firstLine="0"/>
                    <w:jc w:val="center"/>
                    <w:rPr>
                      <w:b/>
                      <w:bCs/>
                      <w:sz w:val="21"/>
                      <w:szCs w:val="21"/>
                    </w:rPr>
                  </w:pPr>
                  <w:r w:rsidRPr="00E958AD">
                    <w:rPr>
                      <w:rFonts w:hint="eastAsia"/>
                      <w:b/>
                      <w:bCs/>
                      <w:sz w:val="21"/>
                      <w:szCs w:val="21"/>
                    </w:rPr>
                    <w:t>监测点位</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C2766B" w14:textId="77777777" w:rsidR="005C4016" w:rsidRPr="00E958AD" w:rsidRDefault="005C4016" w:rsidP="005C4016">
                  <w:pPr>
                    <w:spacing w:line="240" w:lineRule="auto"/>
                    <w:ind w:firstLineChars="0" w:firstLine="0"/>
                    <w:jc w:val="center"/>
                    <w:rPr>
                      <w:b/>
                      <w:bCs/>
                      <w:sz w:val="21"/>
                      <w:szCs w:val="21"/>
                    </w:rPr>
                  </w:pPr>
                  <w:r w:rsidRPr="00E958AD">
                    <w:rPr>
                      <w:rFonts w:hint="eastAsia"/>
                      <w:b/>
                      <w:bCs/>
                      <w:sz w:val="21"/>
                      <w:szCs w:val="21"/>
                    </w:rPr>
                    <w:t>监测因子</w:t>
                  </w:r>
                </w:p>
              </w:tc>
              <w:tc>
                <w:tcPr>
                  <w:tcW w:w="19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5CBBA" w14:textId="77777777" w:rsidR="005C4016" w:rsidRPr="00E958AD" w:rsidRDefault="005C4016" w:rsidP="005C4016">
                  <w:pPr>
                    <w:spacing w:line="240" w:lineRule="auto"/>
                    <w:ind w:firstLineChars="0" w:firstLine="0"/>
                    <w:jc w:val="center"/>
                    <w:rPr>
                      <w:b/>
                      <w:bCs/>
                      <w:sz w:val="21"/>
                      <w:szCs w:val="21"/>
                    </w:rPr>
                  </w:pPr>
                  <w:r w:rsidRPr="00E958AD">
                    <w:rPr>
                      <w:rFonts w:hint="eastAsia"/>
                      <w:b/>
                      <w:bCs/>
                      <w:sz w:val="21"/>
                      <w:szCs w:val="21"/>
                    </w:rPr>
                    <w:t>监测频次</w:t>
                  </w:r>
                </w:p>
              </w:tc>
            </w:tr>
            <w:tr w:rsidR="00E958AD" w:rsidRPr="00E958AD" w14:paraId="31F57A9E" w14:textId="77777777" w:rsidTr="005C4016">
              <w:trPr>
                <w:trHeight w:val="701"/>
              </w:trPr>
              <w:tc>
                <w:tcPr>
                  <w:tcW w:w="11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1807B2" w14:textId="77777777" w:rsidR="005C4016" w:rsidRPr="00E958AD" w:rsidRDefault="005C4016" w:rsidP="005C4016">
                  <w:pPr>
                    <w:spacing w:line="240" w:lineRule="auto"/>
                    <w:ind w:firstLineChars="0" w:firstLine="0"/>
                    <w:jc w:val="center"/>
                    <w:rPr>
                      <w:sz w:val="21"/>
                      <w:szCs w:val="21"/>
                    </w:rPr>
                  </w:pPr>
                  <w:r w:rsidRPr="00E958AD">
                    <w:rPr>
                      <w:rFonts w:hint="eastAsia"/>
                      <w:sz w:val="21"/>
                      <w:szCs w:val="21"/>
                    </w:rPr>
                    <w:t>噪声</w:t>
                  </w:r>
                </w:p>
              </w:tc>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EC3CF6" w14:textId="77777777" w:rsidR="005C4016" w:rsidRPr="00E958AD" w:rsidRDefault="005C4016" w:rsidP="005C4016">
                  <w:pPr>
                    <w:spacing w:line="240" w:lineRule="auto"/>
                    <w:ind w:firstLineChars="0" w:firstLine="0"/>
                    <w:jc w:val="center"/>
                    <w:rPr>
                      <w:sz w:val="21"/>
                      <w:szCs w:val="21"/>
                    </w:rPr>
                  </w:pPr>
                  <w:r w:rsidRPr="00E958AD">
                    <w:rPr>
                      <w:rFonts w:hint="eastAsia"/>
                      <w:sz w:val="21"/>
                      <w:szCs w:val="21"/>
                    </w:rPr>
                    <w:t>东、南、西、北厂界外</w:t>
                  </w:r>
                  <w:r w:rsidRPr="00E958AD">
                    <w:rPr>
                      <w:rFonts w:hint="eastAsia"/>
                      <w:sz w:val="21"/>
                      <w:szCs w:val="21"/>
                    </w:rPr>
                    <w:t xml:space="preserve"> 1m</w:t>
                  </w:r>
                  <w:r w:rsidRPr="00E958AD">
                    <w:rPr>
                      <w:sz w:val="21"/>
                      <w:szCs w:val="21"/>
                    </w:rPr>
                    <w:t xml:space="preserve"> </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EB889A" w14:textId="77777777" w:rsidR="005C4016" w:rsidRPr="00E958AD" w:rsidRDefault="005C4016" w:rsidP="005C4016">
                  <w:pPr>
                    <w:spacing w:line="240" w:lineRule="auto"/>
                    <w:ind w:firstLineChars="0" w:firstLine="0"/>
                    <w:jc w:val="center"/>
                    <w:rPr>
                      <w:sz w:val="21"/>
                      <w:szCs w:val="21"/>
                    </w:rPr>
                  </w:pPr>
                  <w:proofErr w:type="spellStart"/>
                  <w:r w:rsidRPr="00E958AD">
                    <w:rPr>
                      <w:rFonts w:hint="eastAsia"/>
                      <w:sz w:val="21"/>
                      <w:szCs w:val="21"/>
                    </w:rPr>
                    <w:t>LeqdB</w:t>
                  </w:r>
                  <w:proofErr w:type="spellEnd"/>
                  <w:r w:rsidRPr="00E958AD">
                    <w:rPr>
                      <w:rFonts w:hint="eastAsia"/>
                      <w:sz w:val="21"/>
                      <w:szCs w:val="21"/>
                    </w:rPr>
                    <w:t>（</w:t>
                  </w:r>
                  <w:r w:rsidRPr="00E958AD">
                    <w:rPr>
                      <w:rFonts w:hint="eastAsia"/>
                      <w:sz w:val="21"/>
                      <w:szCs w:val="21"/>
                    </w:rPr>
                    <w:t>A</w:t>
                  </w:r>
                  <w:r w:rsidRPr="00E958AD">
                    <w:rPr>
                      <w:rFonts w:hint="eastAsia"/>
                      <w:sz w:val="21"/>
                      <w:szCs w:val="21"/>
                    </w:rPr>
                    <w:t>）</w:t>
                  </w:r>
                </w:p>
              </w:tc>
              <w:tc>
                <w:tcPr>
                  <w:tcW w:w="19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E4509D" w14:textId="77777777" w:rsidR="005C4016" w:rsidRPr="00E958AD" w:rsidRDefault="005C4016" w:rsidP="005C4016">
                  <w:pPr>
                    <w:spacing w:line="240" w:lineRule="auto"/>
                    <w:ind w:firstLineChars="0" w:firstLine="0"/>
                    <w:jc w:val="center"/>
                    <w:rPr>
                      <w:sz w:val="21"/>
                      <w:szCs w:val="21"/>
                    </w:rPr>
                  </w:pPr>
                  <w:r w:rsidRPr="00E958AD">
                    <w:rPr>
                      <w:rFonts w:hint="eastAsia"/>
                      <w:sz w:val="21"/>
                      <w:szCs w:val="21"/>
                    </w:rPr>
                    <w:t xml:space="preserve">1 </w:t>
                  </w:r>
                  <w:r w:rsidRPr="00E958AD">
                    <w:rPr>
                      <w:rFonts w:hint="eastAsia"/>
                      <w:sz w:val="21"/>
                      <w:szCs w:val="21"/>
                    </w:rPr>
                    <w:t>次</w:t>
                  </w:r>
                  <w:r w:rsidRPr="00E958AD">
                    <w:rPr>
                      <w:rFonts w:hint="eastAsia"/>
                      <w:sz w:val="21"/>
                      <w:szCs w:val="21"/>
                    </w:rPr>
                    <w:t>/</w:t>
                  </w:r>
                  <w:r w:rsidRPr="00E958AD">
                    <w:rPr>
                      <w:rFonts w:hint="eastAsia"/>
                      <w:sz w:val="21"/>
                      <w:szCs w:val="21"/>
                    </w:rPr>
                    <w:t>每季度</w:t>
                  </w:r>
                </w:p>
              </w:tc>
            </w:tr>
          </w:tbl>
          <w:p w14:paraId="21454E4E" w14:textId="316DC23C" w:rsidR="00042E34" w:rsidRPr="00E958AD" w:rsidRDefault="00042E34" w:rsidP="00042E34">
            <w:pPr>
              <w:widowControl/>
              <w:ind w:firstLine="480"/>
              <w:jc w:val="left"/>
            </w:pPr>
          </w:p>
          <w:p w14:paraId="107F2A03" w14:textId="7AD9CD24" w:rsidR="00042E34" w:rsidRPr="00E958AD" w:rsidRDefault="00042E34" w:rsidP="00042E34">
            <w:pPr>
              <w:adjustRightInd w:val="0"/>
              <w:snapToGrid w:val="0"/>
              <w:ind w:firstLine="482"/>
            </w:pPr>
            <w:r w:rsidRPr="00E958AD">
              <w:rPr>
                <w:rFonts w:hint="eastAsia"/>
                <w:b/>
                <w:bCs/>
              </w:rPr>
              <w:t>四</w:t>
            </w:r>
            <w:r w:rsidRPr="00E958AD">
              <w:rPr>
                <w:b/>
                <w:bCs/>
              </w:rPr>
              <w:t>、固体废弃物</w:t>
            </w:r>
          </w:p>
          <w:p w14:paraId="4F08BF0C" w14:textId="77777777" w:rsidR="00AF0E80" w:rsidRPr="00E958AD" w:rsidRDefault="00AF0E80" w:rsidP="00AF0E80">
            <w:pPr>
              <w:pStyle w:val="af7"/>
              <w:spacing w:line="360" w:lineRule="auto"/>
              <w:ind w:firstLineChars="200" w:firstLine="482"/>
              <w:jc w:val="both"/>
              <w:rPr>
                <w:b w:val="0"/>
                <w:bCs/>
                <w:kern w:val="44"/>
                <w:szCs w:val="30"/>
              </w:rPr>
            </w:pPr>
            <w:r w:rsidRPr="00E958AD">
              <w:rPr>
                <w:rFonts w:hint="eastAsia"/>
                <w:bCs/>
              </w:rPr>
              <w:t>1</w:t>
            </w:r>
            <w:r w:rsidRPr="00E958AD">
              <w:rPr>
                <w:rFonts w:hint="eastAsia"/>
                <w:bCs/>
              </w:rPr>
              <w:t>、</w:t>
            </w:r>
            <w:r w:rsidRPr="00E958AD">
              <w:rPr>
                <w:bCs/>
              </w:rPr>
              <w:t>固体废物产生</w:t>
            </w:r>
          </w:p>
          <w:p w14:paraId="7B0A7054" w14:textId="767A9069" w:rsidR="00AF0E80" w:rsidRPr="00E958AD" w:rsidRDefault="00AF0E80" w:rsidP="00AF0E80">
            <w:pPr>
              <w:widowControl/>
              <w:ind w:firstLine="480"/>
              <w:jc w:val="left"/>
              <w:rPr>
                <w:kern w:val="0"/>
                <w:lang w:bidi="ar"/>
              </w:rPr>
            </w:pPr>
            <w:r w:rsidRPr="00E958AD">
              <w:rPr>
                <w:rFonts w:hint="eastAsia"/>
                <w:kern w:val="0"/>
                <w:lang w:bidi="ar"/>
              </w:rPr>
              <w:t>项目建成投入使用后固体废物主要为生活垃圾、废石料、</w:t>
            </w:r>
            <w:r w:rsidR="006D690E" w:rsidRPr="00E958AD">
              <w:rPr>
                <w:rFonts w:hint="eastAsia"/>
                <w:kern w:val="0"/>
                <w:lang w:bidi="ar"/>
              </w:rPr>
              <w:t>沥青残渣</w:t>
            </w:r>
            <w:r w:rsidRPr="00E958AD">
              <w:rPr>
                <w:rFonts w:hint="eastAsia"/>
                <w:kern w:val="0"/>
                <w:lang w:bidi="ar"/>
              </w:rPr>
              <w:t>、除尘灰、废导热油、废机油、</w:t>
            </w:r>
            <w:r w:rsidR="006D690E" w:rsidRPr="00E958AD">
              <w:rPr>
                <w:rFonts w:hint="eastAsia"/>
                <w:kern w:val="0"/>
                <w:lang w:bidi="ar"/>
              </w:rPr>
              <w:t>含机油废抹布和废手套</w:t>
            </w:r>
            <w:r w:rsidRPr="00E958AD">
              <w:rPr>
                <w:rFonts w:hint="eastAsia"/>
                <w:kern w:val="0"/>
                <w:lang w:bidi="ar"/>
              </w:rPr>
              <w:t>、废活性炭、废焦油</w:t>
            </w:r>
            <w:r w:rsidR="006D690E" w:rsidRPr="00E958AD">
              <w:rPr>
                <w:rFonts w:hint="eastAsia"/>
                <w:kern w:val="0"/>
                <w:lang w:bidi="ar"/>
              </w:rPr>
              <w:t>、储油罐油泥</w:t>
            </w:r>
            <w:r w:rsidRPr="00E958AD">
              <w:rPr>
                <w:rFonts w:hint="eastAsia"/>
                <w:kern w:val="0"/>
                <w:lang w:bidi="ar"/>
              </w:rPr>
              <w:t>等。</w:t>
            </w:r>
          </w:p>
          <w:p w14:paraId="1E39AEBB" w14:textId="77777777" w:rsidR="00AF0E80" w:rsidRPr="00E958AD" w:rsidRDefault="00AF0E80" w:rsidP="00AF0E80">
            <w:pPr>
              <w:pStyle w:val="af7"/>
              <w:spacing w:line="360" w:lineRule="auto"/>
              <w:ind w:firstLineChars="200" w:firstLine="480"/>
              <w:jc w:val="both"/>
              <w:rPr>
                <w:b w:val="0"/>
                <w:bCs/>
                <w:kern w:val="44"/>
                <w:szCs w:val="30"/>
              </w:rPr>
            </w:pPr>
            <w:r w:rsidRPr="00E958AD">
              <w:rPr>
                <w:rFonts w:hint="eastAsia"/>
                <w:b w:val="0"/>
                <w:bCs/>
                <w:kern w:val="44"/>
                <w:szCs w:val="30"/>
              </w:rPr>
              <w:t>1</w:t>
            </w:r>
            <w:r w:rsidRPr="00E958AD">
              <w:rPr>
                <w:rFonts w:hint="eastAsia"/>
                <w:b w:val="0"/>
                <w:bCs/>
                <w:kern w:val="44"/>
                <w:szCs w:val="30"/>
              </w:rPr>
              <w:t>）一般固废</w:t>
            </w:r>
          </w:p>
          <w:p w14:paraId="65CE0F6D" w14:textId="4A13705A" w:rsidR="00AC0A3C" w:rsidRPr="00E958AD" w:rsidRDefault="00875664" w:rsidP="00AF0E80">
            <w:pPr>
              <w:snapToGrid w:val="0"/>
              <w:ind w:firstLine="440"/>
              <w:rPr>
                <w:rFonts w:hAnsi="宋体"/>
                <w:bCs/>
                <w:spacing w:val="-10"/>
              </w:rPr>
            </w:pPr>
            <w:r w:rsidRPr="00E958AD">
              <w:rPr>
                <w:rFonts w:hAnsi="宋体" w:hint="eastAsia"/>
                <w:bCs/>
                <w:spacing w:val="-10"/>
              </w:rPr>
              <w:t>①</w:t>
            </w:r>
            <w:r w:rsidR="00AF0E80" w:rsidRPr="00E958AD">
              <w:rPr>
                <w:rFonts w:hAnsi="宋体" w:hint="eastAsia"/>
                <w:bCs/>
                <w:spacing w:val="-10"/>
              </w:rPr>
              <w:t>生活垃圾</w:t>
            </w:r>
          </w:p>
          <w:p w14:paraId="0D7F927B" w14:textId="563D8419" w:rsidR="00AC0A3C" w:rsidRPr="00E958AD" w:rsidRDefault="00AC0A3C" w:rsidP="00AF0E80">
            <w:pPr>
              <w:snapToGrid w:val="0"/>
              <w:ind w:firstLine="440"/>
              <w:rPr>
                <w:rFonts w:hAnsi="宋体"/>
                <w:bCs/>
                <w:spacing w:val="-10"/>
              </w:rPr>
            </w:pPr>
            <w:r w:rsidRPr="00E958AD">
              <w:rPr>
                <w:rFonts w:hAnsi="宋体" w:hint="eastAsia"/>
                <w:bCs/>
                <w:spacing w:val="-10"/>
              </w:rPr>
              <w:lastRenderedPageBreak/>
              <w:t>全厂职工总人数为</w:t>
            </w:r>
            <w:r w:rsidR="009313A1" w:rsidRPr="00E958AD">
              <w:rPr>
                <w:rFonts w:hAnsi="宋体" w:hint="eastAsia"/>
                <w:bCs/>
                <w:spacing w:val="-10"/>
              </w:rPr>
              <w:t>3</w:t>
            </w:r>
            <w:r w:rsidRPr="00E958AD">
              <w:rPr>
                <w:rFonts w:hAnsi="宋体" w:hint="eastAsia"/>
                <w:bCs/>
                <w:spacing w:val="-10"/>
              </w:rPr>
              <w:t>人，年工作</w:t>
            </w:r>
            <w:r w:rsidRPr="00E958AD">
              <w:rPr>
                <w:rFonts w:hAnsi="宋体" w:hint="eastAsia"/>
                <w:bCs/>
                <w:spacing w:val="-10"/>
              </w:rPr>
              <w:t>180</w:t>
            </w:r>
            <w:r w:rsidRPr="00E958AD">
              <w:rPr>
                <w:rFonts w:hAnsi="宋体" w:hint="eastAsia"/>
                <w:bCs/>
                <w:spacing w:val="-10"/>
              </w:rPr>
              <w:t>天，员工生活垃圾产生量按</w:t>
            </w:r>
            <w:r w:rsidRPr="00E958AD">
              <w:rPr>
                <w:rFonts w:hAnsi="宋体" w:hint="eastAsia"/>
                <w:bCs/>
                <w:spacing w:val="-10"/>
              </w:rPr>
              <w:t>0.5kg/</w:t>
            </w:r>
            <w:r w:rsidRPr="00E958AD">
              <w:rPr>
                <w:rFonts w:hAnsi="宋体" w:hint="eastAsia"/>
                <w:bCs/>
                <w:spacing w:val="-10"/>
              </w:rPr>
              <w:t>人·</w:t>
            </w:r>
            <w:r w:rsidRPr="00E958AD">
              <w:rPr>
                <w:rFonts w:hAnsi="宋体" w:hint="eastAsia"/>
                <w:bCs/>
                <w:spacing w:val="-10"/>
              </w:rPr>
              <w:t>d</w:t>
            </w:r>
            <w:r w:rsidRPr="00E958AD">
              <w:rPr>
                <w:rFonts w:hAnsi="宋体" w:hint="eastAsia"/>
                <w:bCs/>
                <w:spacing w:val="-10"/>
              </w:rPr>
              <w:t>，则生活垃圾产生量</w:t>
            </w:r>
            <w:r w:rsidR="009313A1" w:rsidRPr="00E958AD">
              <w:rPr>
                <w:rFonts w:hAnsi="宋体" w:hint="eastAsia"/>
                <w:bCs/>
                <w:spacing w:val="-10"/>
              </w:rPr>
              <w:t>1.5kg</w:t>
            </w:r>
            <w:r w:rsidRPr="00E958AD">
              <w:rPr>
                <w:rFonts w:hAnsi="宋体" w:hint="eastAsia"/>
                <w:bCs/>
                <w:spacing w:val="-10"/>
              </w:rPr>
              <w:t>/ d</w:t>
            </w:r>
            <w:r w:rsidRPr="00E958AD">
              <w:rPr>
                <w:rFonts w:hAnsi="宋体" w:hint="eastAsia"/>
                <w:bCs/>
                <w:spacing w:val="-10"/>
              </w:rPr>
              <w:t>、</w:t>
            </w:r>
            <w:r w:rsidR="009313A1" w:rsidRPr="00E958AD">
              <w:rPr>
                <w:rFonts w:hAnsi="宋体" w:hint="eastAsia"/>
                <w:bCs/>
                <w:spacing w:val="-10"/>
              </w:rPr>
              <w:t>0.27</w:t>
            </w:r>
            <w:r w:rsidRPr="00E958AD">
              <w:rPr>
                <w:rFonts w:hAnsi="宋体" w:hint="eastAsia"/>
                <w:bCs/>
                <w:spacing w:val="-10"/>
              </w:rPr>
              <w:t>t/ a</w:t>
            </w:r>
            <w:r w:rsidRPr="00E958AD">
              <w:rPr>
                <w:rFonts w:hAnsi="宋体" w:hint="eastAsia"/>
                <w:bCs/>
                <w:spacing w:val="-10"/>
              </w:rPr>
              <w:t>，统一收集后由环卫部门清运处置。</w:t>
            </w:r>
          </w:p>
          <w:p w14:paraId="34A266F7" w14:textId="725D7533" w:rsidR="00AC0A3C" w:rsidRPr="00E958AD" w:rsidRDefault="00014EBA" w:rsidP="00AF0E80">
            <w:pPr>
              <w:snapToGrid w:val="0"/>
              <w:ind w:firstLine="440"/>
              <w:rPr>
                <w:rFonts w:hAnsi="宋体"/>
                <w:bCs/>
                <w:spacing w:val="-10"/>
              </w:rPr>
            </w:pPr>
            <w:r w:rsidRPr="00E958AD">
              <w:rPr>
                <w:rFonts w:hAnsi="宋体" w:hint="eastAsia"/>
                <w:bCs/>
                <w:spacing w:val="-10"/>
              </w:rPr>
              <w:t>②</w:t>
            </w:r>
            <w:r w:rsidR="00AF0E80" w:rsidRPr="00E958AD">
              <w:rPr>
                <w:rFonts w:hAnsi="宋体" w:hint="eastAsia"/>
                <w:bCs/>
                <w:spacing w:val="-10"/>
              </w:rPr>
              <w:t>废石料</w:t>
            </w:r>
          </w:p>
          <w:p w14:paraId="74B1C30B" w14:textId="430D67CE" w:rsidR="009313A1" w:rsidRPr="00E958AD" w:rsidRDefault="009313A1" w:rsidP="00AF0E80">
            <w:pPr>
              <w:snapToGrid w:val="0"/>
              <w:ind w:firstLine="440"/>
              <w:rPr>
                <w:rFonts w:hAnsi="宋体"/>
                <w:bCs/>
                <w:spacing w:val="-10"/>
              </w:rPr>
            </w:pPr>
            <w:r w:rsidRPr="00E958AD">
              <w:rPr>
                <w:rFonts w:hAnsi="宋体" w:hint="eastAsia"/>
                <w:bCs/>
                <w:spacing w:val="-10"/>
              </w:rPr>
              <w:t>骨料在投料和干燥后均需要筛分，粒径不符合要求的废石料经专用出口排出。废石料产生量约占骨料用量的</w:t>
            </w:r>
            <w:r w:rsidRPr="00E958AD">
              <w:rPr>
                <w:rFonts w:hAnsi="宋体" w:hint="eastAsia"/>
                <w:bCs/>
                <w:spacing w:val="-10"/>
              </w:rPr>
              <w:t xml:space="preserve"> 0.1%</w:t>
            </w:r>
            <w:r w:rsidRPr="00E958AD">
              <w:rPr>
                <w:rFonts w:hAnsi="宋体" w:hint="eastAsia"/>
                <w:bCs/>
                <w:spacing w:val="-10"/>
              </w:rPr>
              <w:t>，为</w:t>
            </w:r>
            <w:r w:rsidRPr="00E958AD">
              <w:rPr>
                <w:rFonts w:hAnsi="宋体" w:hint="eastAsia"/>
                <w:bCs/>
                <w:spacing w:val="-10"/>
              </w:rPr>
              <w:t>73.</w:t>
            </w:r>
            <w:r w:rsidR="00326E48" w:rsidRPr="00E958AD">
              <w:rPr>
                <w:rFonts w:hAnsi="宋体"/>
                <w:bCs/>
                <w:spacing w:val="-10"/>
              </w:rPr>
              <w:t>7</w:t>
            </w:r>
            <w:r w:rsidRPr="00E958AD">
              <w:rPr>
                <w:rFonts w:hAnsi="宋体" w:hint="eastAsia"/>
                <w:bCs/>
                <w:spacing w:val="-10"/>
              </w:rPr>
              <w:t>t/a</w:t>
            </w:r>
            <w:r w:rsidRPr="00E958AD">
              <w:rPr>
                <w:rFonts w:hAnsi="宋体" w:hint="eastAsia"/>
                <w:bCs/>
                <w:spacing w:val="-10"/>
              </w:rPr>
              <w:t>，统一收集后根据粒径大小返回</w:t>
            </w:r>
            <w:r w:rsidR="00CF6519" w:rsidRPr="00E958AD">
              <w:rPr>
                <w:rFonts w:hAnsi="宋体" w:hint="eastAsia"/>
                <w:bCs/>
                <w:spacing w:val="-10"/>
              </w:rPr>
              <w:t>（</w:t>
            </w:r>
            <w:r w:rsidR="00336E2C" w:rsidRPr="00E958AD">
              <w:rPr>
                <w:rFonts w:hAnsi="宋体" w:hint="eastAsia"/>
                <w:bCs/>
                <w:spacing w:val="-10"/>
              </w:rPr>
              <w:t>东侧混凝土搅拌站</w:t>
            </w:r>
            <w:r w:rsidR="00CF6519" w:rsidRPr="00E958AD">
              <w:rPr>
                <w:rFonts w:hAnsi="宋体" w:hint="eastAsia"/>
                <w:bCs/>
                <w:spacing w:val="-10"/>
              </w:rPr>
              <w:t>）</w:t>
            </w:r>
            <w:r w:rsidRPr="00E958AD">
              <w:rPr>
                <w:rFonts w:hAnsi="宋体" w:hint="eastAsia"/>
                <w:bCs/>
                <w:spacing w:val="-10"/>
              </w:rPr>
              <w:t>重新利用或重新处理后重新利用。</w:t>
            </w:r>
          </w:p>
          <w:p w14:paraId="63F0834F" w14:textId="2E8D1029" w:rsidR="0029529F" w:rsidRPr="00E958AD" w:rsidRDefault="00014EBA" w:rsidP="00AF0E80">
            <w:pPr>
              <w:snapToGrid w:val="0"/>
              <w:ind w:firstLine="440"/>
              <w:rPr>
                <w:rFonts w:hAnsi="宋体"/>
                <w:bCs/>
                <w:spacing w:val="-10"/>
              </w:rPr>
            </w:pPr>
            <w:r w:rsidRPr="00E958AD">
              <w:rPr>
                <w:rFonts w:hAnsi="宋体" w:hint="eastAsia"/>
                <w:bCs/>
                <w:spacing w:val="-10"/>
              </w:rPr>
              <w:t>③</w:t>
            </w:r>
            <w:r w:rsidR="0029529F" w:rsidRPr="00E958AD">
              <w:rPr>
                <w:rFonts w:hAnsi="宋体"/>
                <w:bCs/>
                <w:spacing w:val="-10"/>
              </w:rPr>
              <w:t>沥青残渣</w:t>
            </w:r>
            <w:r w:rsidR="0029529F" w:rsidRPr="00E958AD">
              <w:rPr>
                <w:rFonts w:hAnsi="宋体"/>
                <w:bCs/>
                <w:spacing w:val="-10"/>
              </w:rPr>
              <w:t xml:space="preserve"> </w:t>
            </w:r>
          </w:p>
          <w:p w14:paraId="64C1A9C3" w14:textId="1263C384" w:rsidR="0029529F" w:rsidRPr="00E958AD" w:rsidRDefault="0029529F" w:rsidP="00AF0E80">
            <w:pPr>
              <w:snapToGrid w:val="0"/>
              <w:ind w:firstLine="440"/>
              <w:rPr>
                <w:rFonts w:hAnsi="宋体"/>
                <w:bCs/>
                <w:spacing w:val="-10"/>
              </w:rPr>
            </w:pPr>
            <w:r w:rsidRPr="00E958AD">
              <w:rPr>
                <w:rFonts w:hAnsi="宋体"/>
                <w:bCs/>
                <w:spacing w:val="-10"/>
              </w:rPr>
              <w:t>搅拌</w:t>
            </w:r>
            <w:proofErr w:type="gramStart"/>
            <w:r w:rsidRPr="00E958AD">
              <w:rPr>
                <w:rFonts w:hAnsi="宋体"/>
                <w:bCs/>
                <w:spacing w:val="-10"/>
              </w:rPr>
              <w:t>缸</w:t>
            </w:r>
            <w:proofErr w:type="gramEnd"/>
            <w:r w:rsidRPr="00E958AD">
              <w:rPr>
                <w:rFonts w:hAnsi="宋体"/>
                <w:bCs/>
                <w:spacing w:val="-10"/>
              </w:rPr>
              <w:t>底部定期清理出的沥青残渣，每月清理一次，沥青残渣产生量约为</w:t>
            </w:r>
            <w:r w:rsidRPr="00E958AD">
              <w:rPr>
                <w:rFonts w:hAnsi="宋体"/>
                <w:bCs/>
                <w:spacing w:val="-10"/>
              </w:rPr>
              <w:t xml:space="preserve"> </w:t>
            </w:r>
            <w:r w:rsidR="00326E48" w:rsidRPr="00E958AD">
              <w:rPr>
                <w:rFonts w:hAnsi="宋体"/>
                <w:bCs/>
                <w:spacing w:val="-10"/>
              </w:rPr>
              <w:t>12.73</w:t>
            </w:r>
            <w:r w:rsidRPr="00E958AD">
              <w:rPr>
                <w:rFonts w:hAnsi="宋体"/>
                <w:bCs/>
                <w:spacing w:val="-10"/>
              </w:rPr>
              <w:t>t/a</w:t>
            </w:r>
            <w:r w:rsidRPr="00E958AD">
              <w:rPr>
                <w:rFonts w:hAnsi="宋体"/>
                <w:bCs/>
                <w:spacing w:val="-10"/>
              </w:rPr>
              <w:t>，外</w:t>
            </w:r>
            <w:proofErr w:type="gramStart"/>
            <w:r w:rsidRPr="00E958AD">
              <w:rPr>
                <w:rFonts w:hAnsi="宋体"/>
                <w:bCs/>
                <w:spacing w:val="-10"/>
              </w:rPr>
              <w:t>售作为</w:t>
            </w:r>
            <w:proofErr w:type="gramEnd"/>
            <w:r w:rsidRPr="00E958AD">
              <w:rPr>
                <w:rFonts w:hAnsi="宋体"/>
                <w:bCs/>
                <w:spacing w:val="-10"/>
              </w:rPr>
              <w:t>建筑材料。根据《一般固体废物分类与代码》（</w:t>
            </w:r>
            <w:r w:rsidRPr="00E958AD">
              <w:rPr>
                <w:rFonts w:hAnsi="宋体"/>
                <w:bCs/>
                <w:spacing w:val="-10"/>
              </w:rPr>
              <w:t>GB/T 39198-2020</w:t>
            </w:r>
            <w:r w:rsidRPr="00E958AD">
              <w:rPr>
                <w:rFonts w:hAnsi="宋体"/>
                <w:bCs/>
                <w:spacing w:val="-10"/>
              </w:rPr>
              <w:t>）项目沥青残渣属于“非特定行业，生产过程中产生的其他废物”，</w:t>
            </w:r>
            <w:r w:rsidRPr="00E958AD">
              <w:rPr>
                <w:rFonts w:hAnsi="宋体"/>
                <w:bCs/>
                <w:spacing w:val="-10"/>
              </w:rPr>
              <w:t xml:space="preserve"> </w:t>
            </w:r>
            <w:r w:rsidRPr="00E958AD">
              <w:rPr>
                <w:rFonts w:hAnsi="宋体"/>
                <w:bCs/>
                <w:spacing w:val="-10"/>
              </w:rPr>
              <w:t>废物代码为</w:t>
            </w:r>
            <w:r w:rsidRPr="00E958AD">
              <w:rPr>
                <w:rFonts w:hAnsi="宋体"/>
                <w:bCs/>
                <w:spacing w:val="-10"/>
              </w:rPr>
              <w:t xml:space="preserve"> 309-001-99</w:t>
            </w:r>
            <w:r w:rsidR="006D690E" w:rsidRPr="00E958AD">
              <w:rPr>
                <w:rFonts w:hAnsi="宋体" w:hint="eastAsia"/>
                <w:bCs/>
                <w:spacing w:val="-10"/>
              </w:rPr>
              <w:t>。</w:t>
            </w:r>
          </w:p>
          <w:p w14:paraId="61E2E5C8" w14:textId="3A471595" w:rsidR="00AF0E80" w:rsidRPr="00E958AD" w:rsidRDefault="00014EBA" w:rsidP="00AF0E80">
            <w:pPr>
              <w:snapToGrid w:val="0"/>
              <w:ind w:firstLine="440"/>
              <w:rPr>
                <w:rFonts w:hAnsi="宋体"/>
                <w:bCs/>
                <w:spacing w:val="-10"/>
              </w:rPr>
            </w:pPr>
            <w:r w:rsidRPr="00E958AD">
              <w:rPr>
                <w:rFonts w:hAnsi="宋体" w:hint="eastAsia"/>
                <w:bCs/>
                <w:spacing w:val="-10"/>
              </w:rPr>
              <w:t>④</w:t>
            </w:r>
            <w:r w:rsidR="00AF0E80" w:rsidRPr="00E958AD">
              <w:rPr>
                <w:rFonts w:hAnsi="宋体" w:hint="eastAsia"/>
                <w:bCs/>
                <w:spacing w:val="-10"/>
              </w:rPr>
              <w:t>除尘灰</w:t>
            </w:r>
          </w:p>
          <w:p w14:paraId="5DB1344A" w14:textId="06ED3732" w:rsidR="00AC0A3C" w:rsidRPr="00E958AD" w:rsidRDefault="00AC0A3C" w:rsidP="00AF0E80">
            <w:pPr>
              <w:pStyle w:val="af7"/>
              <w:spacing w:line="360" w:lineRule="auto"/>
              <w:ind w:firstLineChars="200" w:firstLine="480"/>
              <w:jc w:val="both"/>
              <w:rPr>
                <w:b w:val="0"/>
                <w:bCs/>
                <w:kern w:val="44"/>
                <w:szCs w:val="30"/>
              </w:rPr>
            </w:pPr>
            <w:r w:rsidRPr="00E958AD">
              <w:rPr>
                <w:rFonts w:hint="eastAsia"/>
                <w:b w:val="0"/>
                <w:bCs/>
                <w:kern w:val="44"/>
                <w:szCs w:val="30"/>
              </w:rPr>
              <w:t>项目经布袋除尘设施收集的粉尘量为</w:t>
            </w:r>
            <w:r w:rsidR="00326E48" w:rsidRPr="00E958AD">
              <w:rPr>
                <w:b w:val="0"/>
                <w:bCs/>
                <w:kern w:val="44"/>
                <w:szCs w:val="30"/>
              </w:rPr>
              <w:t>13.21</w:t>
            </w:r>
            <w:r w:rsidRPr="00E958AD">
              <w:rPr>
                <w:rFonts w:hint="eastAsia"/>
                <w:b w:val="0"/>
                <w:bCs/>
                <w:kern w:val="44"/>
                <w:szCs w:val="30"/>
              </w:rPr>
              <w:t>t/a</w:t>
            </w:r>
            <w:r w:rsidRPr="00E958AD">
              <w:rPr>
                <w:rFonts w:hint="eastAsia"/>
                <w:b w:val="0"/>
                <w:bCs/>
                <w:kern w:val="44"/>
                <w:szCs w:val="30"/>
              </w:rPr>
              <w:t>。收集后</w:t>
            </w:r>
            <w:r w:rsidR="00C27E76" w:rsidRPr="00E958AD">
              <w:rPr>
                <w:rFonts w:hint="eastAsia"/>
                <w:b w:val="0"/>
                <w:bCs/>
                <w:kern w:val="44"/>
                <w:szCs w:val="30"/>
              </w:rPr>
              <w:t>作为矿粉</w:t>
            </w:r>
            <w:r w:rsidR="00336E2C" w:rsidRPr="00E958AD">
              <w:rPr>
                <w:rFonts w:hint="eastAsia"/>
                <w:b w:val="0"/>
                <w:bCs/>
                <w:kern w:val="44"/>
                <w:szCs w:val="30"/>
              </w:rPr>
              <w:t>（原料）</w:t>
            </w:r>
            <w:r w:rsidR="00C27E76" w:rsidRPr="00E958AD">
              <w:rPr>
                <w:rFonts w:hint="eastAsia"/>
                <w:b w:val="0"/>
                <w:bCs/>
                <w:kern w:val="44"/>
                <w:szCs w:val="30"/>
              </w:rPr>
              <w:t>填料回用。</w:t>
            </w:r>
          </w:p>
          <w:p w14:paraId="5896158D" w14:textId="283A3FE0" w:rsidR="00AF0E80" w:rsidRPr="00E958AD" w:rsidRDefault="00AF0E80" w:rsidP="00AF0E80">
            <w:pPr>
              <w:pStyle w:val="af7"/>
              <w:spacing w:line="360" w:lineRule="auto"/>
              <w:ind w:firstLineChars="200" w:firstLine="480"/>
              <w:jc w:val="both"/>
              <w:rPr>
                <w:b w:val="0"/>
                <w:bCs/>
                <w:kern w:val="44"/>
                <w:szCs w:val="30"/>
              </w:rPr>
            </w:pPr>
            <w:r w:rsidRPr="00E958AD">
              <w:rPr>
                <w:rFonts w:hint="eastAsia"/>
                <w:b w:val="0"/>
                <w:bCs/>
                <w:kern w:val="44"/>
                <w:szCs w:val="30"/>
              </w:rPr>
              <w:t>2</w:t>
            </w:r>
            <w:r w:rsidRPr="00E958AD">
              <w:rPr>
                <w:rFonts w:hint="eastAsia"/>
                <w:b w:val="0"/>
                <w:bCs/>
                <w:kern w:val="44"/>
                <w:szCs w:val="30"/>
              </w:rPr>
              <w:t>）危险固废</w:t>
            </w:r>
          </w:p>
          <w:p w14:paraId="45EF5498" w14:textId="73C543E0" w:rsidR="00AC0A3C" w:rsidRPr="00E958AD" w:rsidRDefault="00014EBA" w:rsidP="00AF0E80">
            <w:pPr>
              <w:widowControl/>
              <w:ind w:firstLine="440"/>
              <w:jc w:val="left"/>
              <w:rPr>
                <w:kern w:val="0"/>
                <w:lang w:bidi="ar"/>
              </w:rPr>
            </w:pPr>
            <w:r w:rsidRPr="00E958AD">
              <w:rPr>
                <w:rFonts w:hAnsi="宋体" w:hint="eastAsia"/>
                <w:bCs/>
                <w:spacing w:val="-10"/>
              </w:rPr>
              <w:t>①</w:t>
            </w:r>
            <w:r w:rsidR="00AC0A3C" w:rsidRPr="00E958AD">
              <w:rPr>
                <w:rFonts w:hint="eastAsia"/>
                <w:kern w:val="0"/>
                <w:lang w:bidi="ar"/>
              </w:rPr>
              <w:t>废导热油</w:t>
            </w:r>
          </w:p>
          <w:p w14:paraId="0463BE30" w14:textId="056698D4" w:rsidR="00AC0A3C" w:rsidRPr="00E958AD" w:rsidRDefault="00875664" w:rsidP="00875664">
            <w:pPr>
              <w:widowControl/>
              <w:ind w:firstLine="480"/>
              <w:jc w:val="left"/>
              <w:rPr>
                <w:kern w:val="0"/>
                <w:lang w:bidi="ar"/>
              </w:rPr>
            </w:pPr>
            <w:r w:rsidRPr="00E958AD">
              <w:rPr>
                <w:rFonts w:hint="eastAsia"/>
                <w:kern w:val="0"/>
                <w:lang w:bidi="ar"/>
              </w:rPr>
              <w:t>项目沥青混凝土生产线所用的导热油循环使用，约</w:t>
            </w:r>
            <w:r w:rsidRPr="00E958AD">
              <w:rPr>
                <w:rFonts w:hint="eastAsia"/>
                <w:kern w:val="0"/>
                <w:lang w:bidi="ar"/>
              </w:rPr>
              <w:t>5</w:t>
            </w:r>
            <w:r w:rsidRPr="00E958AD">
              <w:rPr>
                <w:rFonts w:hint="eastAsia"/>
                <w:kern w:val="0"/>
                <w:lang w:bidi="ar"/>
              </w:rPr>
              <w:t>年更换一次，废导热</w:t>
            </w:r>
            <w:proofErr w:type="gramStart"/>
            <w:r w:rsidRPr="00E958AD">
              <w:rPr>
                <w:rFonts w:hint="eastAsia"/>
                <w:kern w:val="0"/>
                <w:lang w:bidi="ar"/>
              </w:rPr>
              <w:t>油产生</w:t>
            </w:r>
            <w:proofErr w:type="gramEnd"/>
            <w:r w:rsidRPr="00E958AD">
              <w:rPr>
                <w:rFonts w:hint="eastAsia"/>
                <w:kern w:val="0"/>
                <w:lang w:bidi="ar"/>
              </w:rPr>
              <w:t>量约</w:t>
            </w:r>
            <w:r w:rsidR="00C27E76" w:rsidRPr="00E958AD">
              <w:rPr>
                <w:rFonts w:hint="eastAsia"/>
                <w:kern w:val="0"/>
                <w:lang w:bidi="ar"/>
              </w:rPr>
              <w:t>2</w:t>
            </w:r>
            <w:r w:rsidRPr="00E958AD">
              <w:rPr>
                <w:rFonts w:hint="eastAsia"/>
                <w:kern w:val="0"/>
                <w:lang w:bidi="ar"/>
              </w:rPr>
              <w:t>t/</w:t>
            </w:r>
            <w:r w:rsidR="00014EBA" w:rsidRPr="00E958AD">
              <w:rPr>
                <w:rFonts w:hint="eastAsia"/>
                <w:kern w:val="0"/>
                <w:lang w:bidi="ar"/>
              </w:rPr>
              <w:t>5</w:t>
            </w:r>
            <w:r w:rsidRPr="00E958AD">
              <w:rPr>
                <w:rFonts w:hint="eastAsia"/>
                <w:kern w:val="0"/>
                <w:lang w:bidi="ar"/>
              </w:rPr>
              <w:t>a</w:t>
            </w:r>
            <w:r w:rsidRPr="00E958AD">
              <w:rPr>
                <w:rFonts w:hint="eastAsia"/>
                <w:kern w:val="0"/>
                <w:lang w:bidi="ar"/>
              </w:rPr>
              <w:t>（</w:t>
            </w:r>
            <w:r w:rsidR="00501C7D" w:rsidRPr="00E958AD">
              <w:rPr>
                <w:rFonts w:hint="eastAsia"/>
                <w:kern w:val="0"/>
                <w:lang w:bidi="ar"/>
              </w:rPr>
              <w:t>0.4</w:t>
            </w:r>
            <w:r w:rsidRPr="00E958AD">
              <w:rPr>
                <w:rFonts w:hint="eastAsia"/>
                <w:kern w:val="0"/>
                <w:lang w:bidi="ar"/>
              </w:rPr>
              <w:t>t/a</w:t>
            </w:r>
            <w:r w:rsidRPr="00E958AD">
              <w:rPr>
                <w:rFonts w:hint="eastAsia"/>
                <w:kern w:val="0"/>
                <w:lang w:bidi="ar"/>
              </w:rPr>
              <w:t>）。根据《国家危险废物名录</w:t>
            </w:r>
            <w:r w:rsidRPr="00E958AD">
              <w:rPr>
                <w:rFonts w:hint="eastAsia"/>
                <w:kern w:val="0"/>
                <w:lang w:bidi="ar"/>
              </w:rPr>
              <w:t xml:space="preserve">(2021 </w:t>
            </w:r>
            <w:r w:rsidRPr="00E958AD">
              <w:rPr>
                <w:rFonts w:hint="eastAsia"/>
                <w:kern w:val="0"/>
                <w:lang w:bidi="ar"/>
              </w:rPr>
              <w:t>版</w:t>
            </w:r>
            <w:r w:rsidRPr="00E958AD">
              <w:rPr>
                <w:rFonts w:hint="eastAsia"/>
                <w:kern w:val="0"/>
                <w:lang w:bidi="ar"/>
              </w:rPr>
              <w:t>)</w:t>
            </w:r>
            <w:r w:rsidRPr="00E958AD">
              <w:rPr>
                <w:rFonts w:hint="eastAsia"/>
                <w:kern w:val="0"/>
                <w:lang w:bidi="ar"/>
              </w:rPr>
              <w:t>》，废导热油桶属于危险废物，危险废物的编号为</w:t>
            </w:r>
            <w:r w:rsidRPr="00E958AD">
              <w:rPr>
                <w:rFonts w:hint="eastAsia"/>
                <w:kern w:val="0"/>
                <w:lang w:bidi="ar"/>
              </w:rPr>
              <w:t xml:space="preserve"> HW08 </w:t>
            </w:r>
            <w:r w:rsidRPr="00E958AD">
              <w:rPr>
                <w:rFonts w:hint="eastAsia"/>
                <w:kern w:val="0"/>
                <w:lang w:bidi="ar"/>
              </w:rPr>
              <w:t>废矿物油与含矿物油废物，废物代码为</w:t>
            </w:r>
            <w:r w:rsidRPr="00E958AD">
              <w:rPr>
                <w:rFonts w:hint="eastAsia"/>
                <w:kern w:val="0"/>
                <w:lang w:bidi="ar"/>
              </w:rPr>
              <w:t xml:space="preserve"> 900-249-08</w:t>
            </w:r>
            <w:r w:rsidRPr="00E958AD">
              <w:rPr>
                <w:rFonts w:hint="eastAsia"/>
                <w:kern w:val="0"/>
                <w:lang w:bidi="ar"/>
              </w:rPr>
              <w:t>。废导热油经收集后交有</w:t>
            </w:r>
            <w:proofErr w:type="gramStart"/>
            <w:r w:rsidRPr="00E958AD">
              <w:rPr>
                <w:rFonts w:hint="eastAsia"/>
                <w:kern w:val="0"/>
                <w:lang w:bidi="ar"/>
              </w:rPr>
              <w:t>危废处理</w:t>
            </w:r>
            <w:proofErr w:type="gramEnd"/>
            <w:r w:rsidRPr="00E958AD">
              <w:rPr>
                <w:rFonts w:hint="eastAsia"/>
                <w:kern w:val="0"/>
                <w:lang w:bidi="ar"/>
              </w:rPr>
              <w:t>资质的单位处理。</w:t>
            </w:r>
          </w:p>
          <w:p w14:paraId="298209E0" w14:textId="2D772D37" w:rsidR="00AC0A3C" w:rsidRPr="00E958AD" w:rsidRDefault="00014EBA" w:rsidP="00AF0E80">
            <w:pPr>
              <w:widowControl/>
              <w:ind w:firstLine="440"/>
              <w:jc w:val="left"/>
              <w:rPr>
                <w:kern w:val="0"/>
                <w:lang w:bidi="ar"/>
              </w:rPr>
            </w:pPr>
            <w:r w:rsidRPr="00E958AD">
              <w:rPr>
                <w:rFonts w:hAnsi="宋体" w:hint="eastAsia"/>
                <w:bCs/>
                <w:spacing w:val="-10"/>
              </w:rPr>
              <w:t>②</w:t>
            </w:r>
            <w:r w:rsidR="00AC0A3C" w:rsidRPr="00E958AD">
              <w:rPr>
                <w:rFonts w:hint="eastAsia"/>
                <w:kern w:val="0"/>
                <w:lang w:bidi="ar"/>
              </w:rPr>
              <w:t>废机油</w:t>
            </w:r>
          </w:p>
          <w:p w14:paraId="2AA3C168" w14:textId="3483748A" w:rsidR="00AC0A3C" w:rsidRPr="00E958AD" w:rsidRDefault="00AC0A3C" w:rsidP="00AF0E80">
            <w:pPr>
              <w:widowControl/>
              <w:ind w:firstLine="480"/>
              <w:jc w:val="left"/>
              <w:rPr>
                <w:kern w:val="0"/>
                <w:lang w:bidi="ar"/>
              </w:rPr>
            </w:pPr>
            <w:r w:rsidRPr="00E958AD">
              <w:rPr>
                <w:rFonts w:hint="eastAsia"/>
                <w:kern w:val="0"/>
                <w:lang w:bidi="ar"/>
              </w:rPr>
              <w:t>项目在生产过程中设备维修养护会产生少量废润滑油，</w:t>
            </w:r>
            <w:proofErr w:type="gramStart"/>
            <w:r w:rsidRPr="00E958AD">
              <w:rPr>
                <w:rFonts w:hint="eastAsia"/>
                <w:kern w:val="0"/>
                <w:lang w:bidi="ar"/>
              </w:rPr>
              <w:t>危废类别</w:t>
            </w:r>
            <w:proofErr w:type="gramEnd"/>
            <w:r w:rsidRPr="00E958AD">
              <w:rPr>
                <w:rFonts w:hint="eastAsia"/>
                <w:kern w:val="0"/>
                <w:lang w:bidi="ar"/>
              </w:rPr>
              <w:t>为（</w:t>
            </w:r>
            <w:r w:rsidRPr="00E958AD">
              <w:rPr>
                <w:rFonts w:hint="eastAsia"/>
                <w:kern w:val="0"/>
                <w:lang w:bidi="ar"/>
              </w:rPr>
              <w:t>HW08</w:t>
            </w:r>
            <w:r w:rsidRPr="00E958AD">
              <w:rPr>
                <w:rFonts w:hint="eastAsia"/>
                <w:kern w:val="0"/>
                <w:lang w:bidi="ar"/>
              </w:rPr>
              <w:t>）中“其他生产、销售、使用过程中产生的废矿物油”，废物代码</w:t>
            </w:r>
            <w:r w:rsidRPr="00E958AD">
              <w:rPr>
                <w:rFonts w:hint="eastAsia"/>
                <w:kern w:val="0"/>
                <w:lang w:bidi="ar"/>
              </w:rPr>
              <w:t>900-249-08</w:t>
            </w:r>
            <w:r w:rsidRPr="00E958AD">
              <w:rPr>
                <w:rFonts w:hint="eastAsia"/>
                <w:kern w:val="0"/>
                <w:lang w:bidi="ar"/>
              </w:rPr>
              <w:t>，产生量约为</w:t>
            </w:r>
            <w:r w:rsidRPr="00E958AD">
              <w:rPr>
                <w:rFonts w:hint="eastAsia"/>
                <w:kern w:val="0"/>
                <w:lang w:bidi="ar"/>
              </w:rPr>
              <w:t>0.0</w:t>
            </w:r>
            <w:r w:rsidR="00C27E76" w:rsidRPr="00E958AD">
              <w:rPr>
                <w:rFonts w:hint="eastAsia"/>
                <w:kern w:val="0"/>
                <w:lang w:bidi="ar"/>
              </w:rPr>
              <w:t>1</w:t>
            </w:r>
            <w:r w:rsidRPr="00E958AD">
              <w:rPr>
                <w:rFonts w:hint="eastAsia"/>
                <w:kern w:val="0"/>
                <w:lang w:bidi="ar"/>
              </w:rPr>
              <w:t>t/a</w:t>
            </w:r>
            <w:r w:rsidRPr="00E958AD">
              <w:rPr>
                <w:rFonts w:hint="eastAsia"/>
                <w:kern w:val="0"/>
                <w:lang w:bidi="ar"/>
              </w:rPr>
              <w:t>。采用密闭容器收集，严格按照《危险废物贮存污染控制标准》（</w:t>
            </w:r>
            <w:r w:rsidRPr="00E958AD">
              <w:rPr>
                <w:rFonts w:hint="eastAsia"/>
                <w:kern w:val="0"/>
                <w:lang w:bidi="ar"/>
              </w:rPr>
              <w:t>GB18597-2023</w:t>
            </w:r>
            <w:r w:rsidRPr="00E958AD">
              <w:rPr>
                <w:rFonts w:hint="eastAsia"/>
                <w:kern w:val="0"/>
                <w:lang w:bidi="ar"/>
              </w:rPr>
              <w:t>）的要求进行储存及管理，收集暂存于厂区</w:t>
            </w:r>
            <w:r w:rsidR="00C27E76" w:rsidRPr="00E958AD">
              <w:rPr>
                <w:rFonts w:hint="eastAsia"/>
                <w:kern w:val="0"/>
                <w:lang w:bidi="ar"/>
              </w:rPr>
              <w:t>5</w:t>
            </w:r>
            <w:r w:rsidRPr="00E958AD">
              <w:rPr>
                <w:rFonts w:hint="eastAsia"/>
                <w:kern w:val="0"/>
                <w:lang w:bidi="ar"/>
              </w:rPr>
              <w:t>m</w:t>
            </w:r>
            <w:r w:rsidRPr="00E958AD">
              <w:rPr>
                <w:rFonts w:hint="eastAsia"/>
                <w:kern w:val="0"/>
                <w:vertAlign w:val="superscript"/>
                <w:lang w:bidi="ar"/>
              </w:rPr>
              <w:t>2</w:t>
            </w:r>
            <w:proofErr w:type="gramStart"/>
            <w:r w:rsidRPr="00E958AD">
              <w:rPr>
                <w:rFonts w:hint="eastAsia"/>
                <w:kern w:val="0"/>
                <w:lang w:bidi="ar"/>
              </w:rPr>
              <w:t>危废暂存</w:t>
            </w:r>
            <w:proofErr w:type="gramEnd"/>
            <w:r w:rsidRPr="00E958AD">
              <w:rPr>
                <w:rFonts w:hint="eastAsia"/>
                <w:kern w:val="0"/>
                <w:lang w:bidi="ar"/>
              </w:rPr>
              <w:t>间内并及时交由具有危险废物处置资质的单位进行处理。</w:t>
            </w:r>
          </w:p>
          <w:p w14:paraId="58D3F1CD" w14:textId="5CF61374" w:rsidR="00875664" w:rsidRPr="00E958AD" w:rsidRDefault="00014EBA" w:rsidP="00875664">
            <w:pPr>
              <w:widowControl/>
              <w:ind w:firstLine="440"/>
              <w:jc w:val="left"/>
              <w:rPr>
                <w:kern w:val="0"/>
                <w:lang w:bidi="ar"/>
              </w:rPr>
            </w:pPr>
            <w:r w:rsidRPr="00E958AD">
              <w:rPr>
                <w:rFonts w:hAnsi="宋体" w:hint="eastAsia"/>
                <w:bCs/>
                <w:spacing w:val="-10"/>
              </w:rPr>
              <w:t>③</w:t>
            </w:r>
            <w:r w:rsidR="00875664" w:rsidRPr="00E958AD">
              <w:rPr>
                <w:rFonts w:hint="eastAsia"/>
                <w:kern w:val="0"/>
                <w:lang w:bidi="ar"/>
              </w:rPr>
              <w:t>含机油废抹布和废手套</w:t>
            </w:r>
          </w:p>
          <w:p w14:paraId="4FE73C5F" w14:textId="3E8AF05F" w:rsidR="00AC0A3C" w:rsidRPr="00E958AD" w:rsidRDefault="00875664" w:rsidP="00875664">
            <w:pPr>
              <w:widowControl/>
              <w:ind w:firstLine="480"/>
              <w:jc w:val="left"/>
              <w:rPr>
                <w:kern w:val="0"/>
                <w:lang w:bidi="ar"/>
              </w:rPr>
            </w:pPr>
            <w:r w:rsidRPr="00E958AD">
              <w:rPr>
                <w:rFonts w:hint="eastAsia"/>
                <w:kern w:val="0"/>
                <w:lang w:bidi="ar"/>
              </w:rPr>
              <w:lastRenderedPageBreak/>
              <w:t>项目在维护保养设备时会产生废抹布和废手套</w:t>
            </w:r>
            <w:r w:rsidRPr="00E958AD">
              <w:rPr>
                <w:rFonts w:hint="eastAsia"/>
                <w:kern w:val="0"/>
                <w:lang w:bidi="ar"/>
              </w:rPr>
              <w:t>(</w:t>
            </w:r>
            <w:r w:rsidRPr="00E958AD">
              <w:rPr>
                <w:rFonts w:hint="eastAsia"/>
                <w:kern w:val="0"/>
                <w:lang w:bidi="ar"/>
              </w:rPr>
              <w:t>含机油</w:t>
            </w:r>
            <w:r w:rsidRPr="00E958AD">
              <w:rPr>
                <w:rFonts w:hint="eastAsia"/>
                <w:kern w:val="0"/>
                <w:lang w:bidi="ar"/>
              </w:rPr>
              <w:t>)</w:t>
            </w:r>
            <w:r w:rsidRPr="00E958AD">
              <w:rPr>
                <w:rFonts w:hint="eastAsia"/>
                <w:kern w:val="0"/>
                <w:lang w:bidi="ar"/>
              </w:rPr>
              <w:t>，产生量为</w:t>
            </w:r>
            <w:r w:rsidRPr="00E958AD">
              <w:rPr>
                <w:rFonts w:hint="eastAsia"/>
                <w:kern w:val="0"/>
                <w:lang w:bidi="ar"/>
              </w:rPr>
              <w:t>0.0</w:t>
            </w:r>
            <w:r w:rsidR="00C27E76" w:rsidRPr="00E958AD">
              <w:rPr>
                <w:rFonts w:hint="eastAsia"/>
                <w:kern w:val="0"/>
                <w:lang w:bidi="ar"/>
              </w:rPr>
              <w:t>1</w:t>
            </w:r>
            <w:r w:rsidRPr="00E958AD">
              <w:rPr>
                <w:rFonts w:hint="eastAsia"/>
                <w:kern w:val="0"/>
                <w:lang w:bidi="ar"/>
              </w:rPr>
              <w:t>t/a</w:t>
            </w:r>
            <w:r w:rsidRPr="00E958AD">
              <w:rPr>
                <w:rFonts w:hint="eastAsia"/>
                <w:kern w:val="0"/>
                <w:lang w:bidi="ar"/>
              </w:rPr>
              <w:t>。根据《国家危险废物名录》</w:t>
            </w:r>
            <w:r w:rsidRPr="00E958AD">
              <w:rPr>
                <w:rFonts w:hint="eastAsia"/>
                <w:kern w:val="0"/>
                <w:lang w:bidi="ar"/>
              </w:rPr>
              <w:t xml:space="preserve">(2021 </w:t>
            </w:r>
            <w:r w:rsidRPr="00E958AD">
              <w:rPr>
                <w:rFonts w:hint="eastAsia"/>
                <w:kern w:val="0"/>
                <w:lang w:bidi="ar"/>
              </w:rPr>
              <w:t>年版</w:t>
            </w:r>
            <w:r w:rsidRPr="00E958AD">
              <w:rPr>
                <w:rFonts w:hint="eastAsia"/>
                <w:kern w:val="0"/>
                <w:lang w:bidi="ar"/>
              </w:rPr>
              <w:t>)</w:t>
            </w:r>
            <w:r w:rsidRPr="00E958AD">
              <w:rPr>
                <w:rFonts w:hint="eastAsia"/>
                <w:kern w:val="0"/>
                <w:lang w:bidi="ar"/>
              </w:rPr>
              <w:t>，废抹布和废手套</w:t>
            </w:r>
            <w:r w:rsidRPr="00E958AD">
              <w:rPr>
                <w:rFonts w:hint="eastAsia"/>
                <w:kern w:val="0"/>
                <w:lang w:bidi="ar"/>
              </w:rPr>
              <w:t>(</w:t>
            </w:r>
            <w:r w:rsidRPr="00E958AD">
              <w:rPr>
                <w:rFonts w:hint="eastAsia"/>
                <w:kern w:val="0"/>
                <w:lang w:bidi="ar"/>
              </w:rPr>
              <w:t>含机油</w:t>
            </w:r>
            <w:r w:rsidRPr="00E958AD">
              <w:rPr>
                <w:rFonts w:hint="eastAsia"/>
                <w:kern w:val="0"/>
                <w:lang w:bidi="ar"/>
              </w:rPr>
              <w:t>)</w:t>
            </w:r>
            <w:r w:rsidRPr="00E958AD">
              <w:rPr>
                <w:rFonts w:hint="eastAsia"/>
                <w:kern w:val="0"/>
                <w:lang w:bidi="ar"/>
              </w:rPr>
              <w:t>属于</w:t>
            </w:r>
            <w:r w:rsidRPr="00E958AD">
              <w:rPr>
                <w:rFonts w:hint="eastAsia"/>
                <w:kern w:val="0"/>
                <w:lang w:bidi="ar"/>
              </w:rPr>
              <w:t xml:space="preserve"> HW49 </w:t>
            </w:r>
            <w:r w:rsidRPr="00E958AD">
              <w:rPr>
                <w:rFonts w:hint="eastAsia"/>
                <w:kern w:val="0"/>
                <w:lang w:bidi="ar"/>
              </w:rPr>
              <w:t>其他废物</w:t>
            </w:r>
            <w:r w:rsidRPr="00E958AD">
              <w:rPr>
                <w:rFonts w:hint="eastAsia"/>
                <w:kern w:val="0"/>
                <w:lang w:bidi="ar"/>
              </w:rPr>
              <w:t xml:space="preserve"> 900-041-49 </w:t>
            </w:r>
            <w:r w:rsidRPr="00E958AD">
              <w:rPr>
                <w:rFonts w:hint="eastAsia"/>
                <w:kern w:val="0"/>
                <w:lang w:bidi="ar"/>
              </w:rPr>
              <w:t>含有或沾染毒性、感染性危险废物的废弃包装物、容器、过滤吸附介质中的危险废物，交有</w:t>
            </w:r>
            <w:proofErr w:type="gramStart"/>
            <w:r w:rsidRPr="00E958AD">
              <w:rPr>
                <w:rFonts w:hint="eastAsia"/>
                <w:kern w:val="0"/>
                <w:lang w:bidi="ar"/>
              </w:rPr>
              <w:t>危废处理</w:t>
            </w:r>
            <w:proofErr w:type="gramEnd"/>
            <w:r w:rsidRPr="00E958AD">
              <w:rPr>
                <w:rFonts w:hint="eastAsia"/>
                <w:kern w:val="0"/>
                <w:lang w:bidi="ar"/>
              </w:rPr>
              <w:t>资质的单位处理。</w:t>
            </w:r>
          </w:p>
          <w:p w14:paraId="03108187" w14:textId="3BB69500" w:rsidR="00AC0A3C" w:rsidRPr="00E958AD" w:rsidRDefault="00014EBA" w:rsidP="00AF0E80">
            <w:pPr>
              <w:widowControl/>
              <w:ind w:firstLine="440"/>
              <w:jc w:val="left"/>
              <w:rPr>
                <w:kern w:val="0"/>
                <w:lang w:bidi="ar"/>
              </w:rPr>
            </w:pPr>
            <w:r w:rsidRPr="00E958AD">
              <w:rPr>
                <w:rFonts w:hAnsi="宋体" w:hint="eastAsia"/>
                <w:bCs/>
                <w:spacing w:val="-10"/>
              </w:rPr>
              <w:t>④</w:t>
            </w:r>
            <w:r w:rsidR="00AC0A3C" w:rsidRPr="00E958AD">
              <w:rPr>
                <w:rFonts w:hint="eastAsia"/>
                <w:kern w:val="0"/>
                <w:lang w:bidi="ar"/>
              </w:rPr>
              <w:t>废活性炭</w:t>
            </w:r>
          </w:p>
          <w:p w14:paraId="3007DA35" w14:textId="6A0A8254" w:rsidR="00AC0A3C" w:rsidRPr="00E958AD" w:rsidRDefault="00C27E76" w:rsidP="0029529F">
            <w:pPr>
              <w:widowControl/>
              <w:ind w:firstLine="480"/>
              <w:jc w:val="left"/>
              <w:rPr>
                <w:kern w:val="0"/>
                <w:lang w:bidi="ar"/>
              </w:rPr>
            </w:pPr>
            <w:r w:rsidRPr="00E958AD">
              <w:rPr>
                <w:rFonts w:hint="eastAsia"/>
                <w:kern w:val="0"/>
                <w:lang w:bidi="ar"/>
              </w:rPr>
              <w:t>本项目采用“洗涤塔</w:t>
            </w:r>
            <w:r w:rsidRPr="00E958AD">
              <w:rPr>
                <w:rFonts w:hint="eastAsia"/>
                <w:kern w:val="0"/>
                <w:lang w:bidi="ar"/>
              </w:rPr>
              <w:t>+</w:t>
            </w:r>
            <w:r w:rsidRPr="00E958AD">
              <w:rPr>
                <w:rFonts w:hint="eastAsia"/>
                <w:kern w:val="0"/>
                <w:lang w:bidi="ar"/>
              </w:rPr>
              <w:t>活性炭一体机”处理含苯并</w:t>
            </w:r>
            <w:r w:rsidRPr="00E958AD">
              <w:rPr>
                <w:rFonts w:hint="eastAsia"/>
                <w:kern w:val="0"/>
                <w:lang w:bidi="ar"/>
              </w:rPr>
              <w:t>[a]</w:t>
            </w:r>
            <w:proofErr w:type="gramStart"/>
            <w:r w:rsidRPr="00E958AD">
              <w:rPr>
                <w:rFonts w:hint="eastAsia"/>
                <w:kern w:val="0"/>
                <w:lang w:bidi="ar"/>
              </w:rPr>
              <w:t>芘</w:t>
            </w:r>
            <w:proofErr w:type="gramEnd"/>
            <w:r w:rsidRPr="00E958AD">
              <w:rPr>
                <w:rFonts w:hint="eastAsia"/>
                <w:kern w:val="0"/>
                <w:lang w:bidi="ar"/>
              </w:rPr>
              <w:t>的沥青烟，该过程会产生失效的废活性炭，类比同类型项目，废活性炭年产生量约为产生沥青烟总量的</w:t>
            </w:r>
            <w:r w:rsidRPr="00E958AD">
              <w:rPr>
                <w:rFonts w:hint="eastAsia"/>
                <w:kern w:val="0"/>
                <w:lang w:bidi="ar"/>
              </w:rPr>
              <w:t>3</w:t>
            </w:r>
            <w:r w:rsidRPr="00E958AD">
              <w:rPr>
                <w:rFonts w:hint="eastAsia"/>
                <w:kern w:val="0"/>
                <w:lang w:bidi="ar"/>
              </w:rPr>
              <w:t>倍，本项目沥青</w:t>
            </w:r>
            <w:proofErr w:type="gramStart"/>
            <w:r w:rsidRPr="00E958AD">
              <w:rPr>
                <w:rFonts w:hint="eastAsia"/>
                <w:kern w:val="0"/>
                <w:lang w:bidi="ar"/>
              </w:rPr>
              <w:t>烟产生</w:t>
            </w:r>
            <w:proofErr w:type="gramEnd"/>
            <w:r w:rsidRPr="00E958AD">
              <w:rPr>
                <w:rFonts w:hint="eastAsia"/>
                <w:kern w:val="0"/>
                <w:lang w:bidi="ar"/>
              </w:rPr>
              <w:t>总量</w:t>
            </w:r>
            <w:r w:rsidRPr="00E958AD">
              <w:rPr>
                <w:rFonts w:hint="eastAsia"/>
                <w:kern w:val="0"/>
                <w:lang w:bidi="ar"/>
              </w:rPr>
              <w:t>0.0504t/a</w:t>
            </w:r>
            <w:r w:rsidRPr="00E958AD">
              <w:rPr>
                <w:rFonts w:hint="eastAsia"/>
                <w:kern w:val="0"/>
                <w:lang w:bidi="ar"/>
              </w:rPr>
              <w:t>，因此本项目废活性炭产生量约为</w:t>
            </w:r>
            <w:r w:rsidRPr="00E958AD">
              <w:rPr>
                <w:rFonts w:hint="eastAsia"/>
                <w:kern w:val="0"/>
                <w:lang w:bidi="ar"/>
              </w:rPr>
              <w:t xml:space="preserve"> 0.1512t/a</w:t>
            </w:r>
            <w:r w:rsidRPr="00E958AD">
              <w:rPr>
                <w:rFonts w:hint="eastAsia"/>
                <w:kern w:val="0"/>
                <w:lang w:bidi="ar"/>
              </w:rPr>
              <w:t>。根据《国家危险废物名录</w:t>
            </w:r>
            <w:r w:rsidRPr="00E958AD">
              <w:rPr>
                <w:rFonts w:hint="eastAsia"/>
                <w:kern w:val="0"/>
                <w:lang w:bidi="ar"/>
              </w:rPr>
              <w:t>(2021</w:t>
            </w:r>
            <w:r w:rsidRPr="00E958AD">
              <w:rPr>
                <w:rFonts w:hint="eastAsia"/>
                <w:kern w:val="0"/>
                <w:lang w:bidi="ar"/>
              </w:rPr>
              <w:t>版</w:t>
            </w:r>
            <w:r w:rsidRPr="00E958AD">
              <w:rPr>
                <w:rFonts w:hint="eastAsia"/>
                <w:kern w:val="0"/>
                <w:lang w:bidi="ar"/>
              </w:rPr>
              <w:t>)</w:t>
            </w:r>
            <w:r w:rsidRPr="00E958AD">
              <w:rPr>
                <w:rFonts w:hint="eastAsia"/>
                <w:kern w:val="0"/>
                <w:lang w:bidi="ar"/>
              </w:rPr>
              <w:t>》，本项目产生的废活性炭属于</w:t>
            </w:r>
            <w:r w:rsidRPr="00E958AD">
              <w:rPr>
                <w:rFonts w:hint="eastAsia"/>
                <w:kern w:val="0"/>
                <w:lang w:bidi="ar"/>
              </w:rPr>
              <w:t xml:space="preserve"> HW49 </w:t>
            </w:r>
            <w:r w:rsidRPr="00E958AD">
              <w:rPr>
                <w:rFonts w:hint="eastAsia"/>
                <w:kern w:val="0"/>
                <w:lang w:bidi="ar"/>
              </w:rPr>
              <w:t>其他废物中“</w:t>
            </w:r>
            <w:r w:rsidRPr="00E958AD">
              <w:rPr>
                <w:rFonts w:hint="eastAsia"/>
                <w:kern w:val="0"/>
                <w:lang w:bidi="ar"/>
              </w:rPr>
              <w:t>900-039-49</w:t>
            </w:r>
            <w:r w:rsidRPr="00E958AD">
              <w:rPr>
                <w:rFonts w:hint="eastAsia"/>
                <w:kern w:val="0"/>
                <w:lang w:bidi="ar"/>
              </w:rPr>
              <w:t>”烟气、</w:t>
            </w:r>
            <w:r w:rsidRPr="00E958AD">
              <w:rPr>
                <w:rFonts w:hint="eastAsia"/>
                <w:kern w:val="0"/>
                <w:lang w:bidi="ar"/>
              </w:rPr>
              <w:t xml:space="preserve">VOCs </w:t>
            </w:r>
            <w:r w:rsidRPr="00E958AD">
              <w:rPr>
                <w:rFonts w:hint="eastAsia"/>
                <w:kern w:val="0"/>
                <w:lang w:bidi="ar"/>
              </w:rPr>
              <w:t>治理过程</w:t>
            </w:r>
            <w:r w:rsidRPr="00E958AD">
              <w:rPr>
                <w:rFonts w:hint="eastAsia"/>
                <w:kern w:val="0"/>
                <w:lang w:bidi="ar"/>
              </w:rPr>
              <w:t>(</w:t>
            </w:r>
            <w:r w:rsidRPr="00E958AD">
              <w:rPr>
                <w:rFonts w:hint="eastAsia"/>
                <w:kern w:val="0"/>
                <w:lang w:bidi="ar"/>
              </w:rPr>
              <w:t>不包括餐饮行业油烟治理过程</w:t>
            </w:r>
            <w:r w:rsidRPr="00E958AD">
              <w:rPr>
                <w:rFonts w:hint="eastAsia"/>
                <w:kern w:val="0"/>
                <w:lang w:bidi="ar"/>
              </w:rPr>
              <w:t>)</w:t>
            </w:r>
            <w:r w:rsidRPr="00E958AD">
              <w:rPr>
                <w:rFonts w:hint="eastAsia"/>
                <w:kern w:val="0"/>
                <w:lang w:bidi="ar"/>
              </w:rPr>
              <w:t>产生的废活性炭，危险特性为</w:t>
            </w:r>
            <w:r w:rsidRPr="00E958AD">
              <w:rPr>
                <w:rFonts w:hint="eastAsia"/>
                <w:kern w:val="0"/>
                <w:lang w:bidi="ar"/>
              </w:rPr>
              <w:t>T</w:t>
            </w:r>
            <w:r w:rsidRPr="00E958AD">
              <w:rPr>
                <w:rFonts w:hint="eastAsia"/>
                <w:kern w:val="0"/>
                <w:lang w:bidi="ar"/>
              </w:rPr>
              <w:t>。收集后暂</w:t>
            </w:r>
            <w:proofErr w:type="gramStart"/>
            <w:r w:rsidRPr="00E958AD">
              <w:rPr>
                <w:rFonts w:hint="eastAsia"/>
                <w:kern w:val="0"/>
                <w:lang w:bidi="ar"/>
              </w:rPr>
              <w:t>存在危废暂存</w:t>
            </w:r>
            <w:proofErr w:type="gramEnd"/>
            <w:r w:rsidRPr="00E958AD">
              <w:rPr>
                <w:rFonts w:hint="eastAsia"/>
                <w:kern w:val="0"/>
                <w:lang w:bidi="ar"/>
              </w:rPr>
              <w:t>间，定期交由资质单位处置。</w:t>
            </w:r>
          </w:p>
          <w:p w14:paraId="19420D0A" w14:textId="4868D4D5" w:rsidR="00AF0E80" w:rsidRPr="00E958AD" w:rsidRDefault="00014EBA" w:rsidP="00AF0E80">
            <w:pPr>
              <w:widowControl/>
              <w:ind w:firstLine="440"/>
              <w:jc w:val="left"/>
              <w:rPr>
                <w:kern w:val="0"/>
                <w:lang w:bidi="ar"/>
              </w:rPr>
            </w:pPr>
            <w:r w:rsidRPr="00E958AD">
              <w:rPr>
                <w:rFonts w:hAnsi="宋体" w:hint="eastAsia"/>
                <w:bCs/>
                <w:spacing w:val="-10"/>
              </w:rPr>
              <w:t>⑤</w:t>
            </w:r>
            <w:r w:rsidR="00AC0A3C" w:rsidRPr="00E958AD">
              <w:rPr>
                <w:rFonts w:hint="eastAsia"/>
                <w:kern w:val="0"/>
                <w:lang w:bidi="ar"/>
              </w:rPr>
              <w:t>废焦油</w:t>
            </w:r>
          </w:p>
          <w:p w14:paraId="73285502" w14:textId="3036BFB6" w:rsidR="00AC0A3C" w:rsidRPr="00E958AD" w:rsidRDefault="00014EBA" w:rsidP="0029529F">
            <w:pPr>
              <w:widowControl/>
              <w:ind w:firstLine="480"/>
              <w:jc w:val="left"/>
              <w:rPr>
                <w:kern w:val="0"/>
                <w:lang w:bidi="ar"/>
              </w:rPr>
            </w:pPr>
            <w:r w:rsidRPr="00E958AD">
              <w:rPr>
                <w:rFonts w:hint="eastAsia"/>
                <w:kern w:val="0"/>
                <w:lang w:bidi="ar"/>
              </w:rPr>
              <w:t>“洗涤塔</w:t>
            </w:r>
            <w:r w:rsidRPr="00E958AD">
              <w:rPr>
                <w:rFonts w:hint="eastAsia"/>
                <w:kern w:val="0"/>
                <w:lang w:bidi="ar"/>
              </w:rPr>
              <w:t>+</w:t>
            </w:r>
            <w:r w:rsidRPr="00E958AD">
              <w:rPr>
                <w:rFonts w:hint="eastAsia"/>
                <w:kern w:val="0"/>
                <w:lang w:bidi="ar"/>
              </w:rPr>
              <w:t>活性炭一体机”装置在运行过程中会产生含焦油废物，需要定期清理，项目沥青烟气产生量为</w:t>
            </w:r>
            <w:r w:rsidRPr="00E958AD">
              <w:rPr>
                <w:rFonts w:hint="eastAsia"/>
                <w:kern w:val="0"/>
                <w:lang w:bidi="ar"/>
              </w:rPr>
              <w:t xml:space="preserve"> 0.0504t/a</w:t>
            </w:r>
            <w:r w:rsidRPr="00E958AD">
              <w:rPr>
                <w:rFonts w:hint="eastAsia"/>
                <w:kern w:val="0"/>
                <w:lang w:bidi="ar"/>
              </w:rPr>
              <w:t>，集气效率和处理效率均为</w:t>
            </w:r>
            <w:r w:rsidRPr="00E958AD">
              <w:rPr>
                <w:rFonts w:hint="eastAsia"/>
                <w:kern w:val="0"/>
                <w:lang w:bidi="ar"/>
              </w:rPr>
              <w:t>95%</w:t>
            </w:r>
            <w:r w:rsidRPr="00E958AD">
              <w:rPr>
                <w:rFonts w:hint="eastAsia"/>
                <w:kern w:val="0"/>
                <w:lang w:bidi="ar"/>
              </w:rPr>
              <w:t>，废焦油产生量约为</w:t>
            </w:r>
            <w:r w:rsidRPr="00E958AD">
              <w:rPr>
                <w:rFonts w:hint="eastAsia"/>
                <w:kern w:val="0"/>
                <w:lang w:bidi="ar"/>
              </w:rPr>
              <w:t xml:space="preserve"> 0.0455t/a</w:t>
            </w:r>
            <w:r w:rsidRPr="00E958AD">
              <w:rPr>
                <w:rFonts w:hint="eastAsia"/>
                <w:kern w:val="0"/>
                <w:lang w:bidi="ar"/>
              </w:rPr>
              <w:t>。废焦油属于《国家危险废物名录》</w:t>
            </w:r>
            <w:r w:rsidRPr="00E958AD">
              <w:rPr>
                <w:rFonts w:hint="eastAsia"/>
                <w:kern w:val="0"/>
                <w:lang w:bidi="ar"/>
              </w:rPr>
              <w:t>(2021</w:t>
            </w:r>
            <w:r w:rsidRPr="00E958AD">
              <w:rPr>
                <w:rFonts w:hint="eastAsia"/>
                <w:kern w:val="0"/>
                <w:lang w:bidi="ar"/>
              </w:rPr>
              <w:t>年版</w:t>
            </w:r>
            <w:r w:rsidRPr="00E958AD">
              <w:rPr>
                <w:rFonts w:hint="eastAsia"/>
                <w:kern w:val="0"/>
                <w:lang w:bidi="ar"/>
              </w:rPr>
              <w:t>)</w:t>
            </w:r>
            <w:r w:rsidRPr="00E958AD">
              <w:rPr>
                <w:rFonts w:hint="eastAsia"/>
                <w:kern w:val="0"/>
                <w:lang w:bidi="ar"/>
              </w:rPr>
              <w:t>中</w:t>
            </w:r>
            <w:r w:rsidRPr="00E958AD">
              <w:rPr>
                <w:rFonts w:hint="eastAsia"/>
                <w:kern w:val="0"/>
                <w:lang w:bidi="ar"/>
              </w:rPr>
              <w:t xml:space="preserve"> HW11</w:t>
            </w:r>
            <w:r w:rsidR="00603489" w:rsidRPr="00E958AD">
              <w:rPr>
                <w:rFonts w:hint="eastAsia"/>
                <w:kern w:val="0"/>
                <w:lang w:bidi="ar"/>
              </w:rPr>
              <w:t>，</w:t>
            </w:r>
            <w:r w:rsidR="0029529F" w:rsidRPr="00E958AD">
              <w:rPr>
                <w:rFonts w:hint="eastAsia"/>
                <w:kern w:val="0"/>
                <w:lang w:bidi="ar"/>
              </w:rPr>
              <w:t>对照《国家危险固体废物名录（</w:t>
            </w:r>
            <w:r w:rsidR="0029529F" w:rsidRPr="00E958AD">
              <w:rPr>
                <w:rFonts w:hint="eastAsia"/>
                <w:kern w:val="0"/>
                <w:lang w:bidi="ar"/>
              </w:rPr>
              <w:t xml:space="preserve">2021 </w:t>
            </w:r>
            <w:r w:rsidR="0029529F" w:rsidRPr="00E958AD">
              <w:rPr>
                <w:rFonts w:hint="eastAsia"/>
                <w:kern w:val="0"/>
                <w:lang w:bidi="ar"/>
              </w:rPr>
              <w:t>年本）》，本项目为沥青烟气处理产生的焦油，项目行业不属于</w:t>
            </w:r>
            <w:r w:rsidR="0029529F" w:rsidRPr="00E958AD">
              <w:rPr>
                <w:rFonts w:hint="eastAsia"/>
                <w:kern w:val="0"/>
                <w:lang w:bidi="ar"/>
              </w:rPr>
              <w:t xml:space="preserve"> HW11 </w:t>
            </w:r>
            <w:r w:rsidR="0029529F" w:rsidRPr="00E958AD">
              <w:rPr>
                <w:rFonts w:hint="eastAsia"/>
                <w:kern w:val="0"/>
                <w:lang w:bidi="ar"/>
              </w:rPr>
              <w:t>精（蒸）</w:t>
            </w:r>
            <w:proofErr w:type="gramStart"/>
            <w:r w:rsidR="0029529F" w:rsidRPr="00E958AD">
              <w:rPr>
                <w:rFonts w:hint="eastAsia"/>
                <w:kern w:val="0"/>
                <w:lang w:bidi="ar"/>
              </w:rPr>
              <w:t>馏</w:t>
            </w:r>
            <w:proofErr w:type="gramEnd"/>
            <w:r w:rsidR="0029529F" w:rsidRPr="00E958AD">
              <w:rPr>
                <w:rFonts w:hint="eastAsia"/>
                <w:kern w:val="0"/>
                <w:lang w:bidi="ar"/>
              </w:rPr>
              <w:t>残渣</w:t>
            </w:r>
            <w:r w:rsidR="0029529F" w:rsidRPr="00E958AD">
              <w:rPr>
                <w:rFonts w:hint="eastAsia"/>
                <w:kern w:val="0"/>
                <w:lang w:bidi="ar"/>
              </w:rPr>
              <w:t>-</w:t>
            </w:r>
            <w:r w:rsidR="0029529F" w:rsidRPr="00E958AD">
              <w:rPr>
                <w:rFonts w:hint="eastAsia"/>
                <w:kern w:val="0"/>
                <w:lang w:bidi="ar"/>
              </w:rPr>
              <w:t>石墨及其他非金属矿物制品制造产生的“电解铝及其他有色金属电解精炼过程中预焙阳极、碳块及其它碳素制品制造过程烟气处理所产生的含焦油废物”，但焦油成分与上述行业类别相似，因此先</w:t>
            </w:r>
            <w:proofErr w:type="gramStart"/>
            <w:r w:rsidR="0029529F" w:rsidRPr="00E958AD">
              <w:rPr>
                <w:rFonts w:hint="eastAsia"/>
                <w:kern w:val="0"/>
                <w:lang w:bidi="ar"/>
              </w:rPr>
              <w:t>按危险</w:t>
            </w:r>
            <w:proofErr w:type="gramEnd"/>
            <w:r w:rsidR="0029529F" w:rsidRPr="00E958AD">
              <w:rPr>
                <w:rFonts w:hint="eastAsia"/>
                <w:kern w:val="0"/>
                <w:lang w:bidi="ar"/>
              </w:rPr>
              <w:t>废物收集及暂存，后续交由危险废物鉴定单位鉴别，根据鉴定结果再进行具体处理处置。</w:t>
            </w:r>
          </w:p>
          <w:p w14:paraId="10937236" w14:textId="09697D88" w:rsidR="00AC0A3C" w:rsidRPr="00E958AD" w:rsidRDefault="00014EBA" w:rsidP="00AC0A3C">
            <w:pPr>
              <w:widowControl/>
              <w:ind w:firstLine="440"/>
              <w:jc w:val="left"/>
              <w:rPr>
                <w:b/>
                <w:bCs/>
              </w:rPr>
            </w:pPr>
            <w:r w:rsidRPr="00E958AD">
              <w:rPr>
                <w:rFonts w:hAnsi="宋体" w:hint="eastAsia"/>
                <w:bCs/>
                <w:spacing w:val="-10"/>
              </w:rPr>
              <w:t>⑥</w:t>
            </w:r>
            <w:r w:rsidR="00AC0A3C" w:rsidRPr="00E958AD">
              <w:rPr>
                <w:rFonts w:hint="eastAsia"/>
                <w:b/>
                <w:bCs/>
              </w:rPr>
              <w:t>储油罐油泥</w:t>
            </w:r>
          </w:p>
          <w:p w14:paraId="02FB492F" w14:textId="721B9470" w:rsidR="00AC0A3C" w:rsidRPr="00E958AD" w:rsidRDefault="00AC0A3C" w:rsidP="00AC0A3C">
            <w:pPr>
              <w:widowControl/>
              <w:ind w:firstLine="480"/>
              <w:jc w:val="left"/>
              <w:rPr>
                <w:kern w:val="0"/>
                <w:lang w:bidi="ar"/>
              </w:rPr>
            </w:pPr>
            <w:r w:rsidRPr="00E958AD">
              <w:rPr>
                <w:rFonts w:hint="eastAsia"/>
              </w:rPr>
              <w:t>厂区导热油炉旁设置一个</w:t>
            </w:r>
            <w:r w:rsidRPr="00E958AD">
              <w:rPr>
                <w:rFonts w:hint="eastAsia"/>
              </w:rPr>
              <w:t>5m</w:t>
            </w:r>
            <w:r w:rsidRPr="00E958AD">
              <w:rPr>
                <w:rFonts w:hint="eastAsia"/>
              </w:rPr>
              <w:t>³的埋地储油罐用于导热油炉及柴油燃烧器，废油泥属于危险废物</w:t>
            </w:r>
            <w:r w:rsidRPr="00E958AD">
              <w:rPr>
                <w:rFonts w:hint="eastAsia"/>
              </w:rPr>
              <w:t>(HW08</w:t>
            </w:r>
            <w:r w:rsidRPr="00E958AD">
              <w:rPr>
                <w:rFonts w:hint="eastAsia"/>
              </w:rPr>
              <w:t>，</w:t>
            </w:r>
            <w:r w:rsidRPr="00E958AD">
              <w:rPr>
                <w:rFonts w:hint="eastAsia"/>
              </w:rPr>
              <w:t xml:space="preserve"> </w:t>
            </w:r>
            <w:r w:rsidRPr="00E958AD">
              <w:rPr>
                <w:rFonts w:hint="eastAsia"/>
              </w:rPr>
              <w:t>代码：</w:t>
            </w:r>
            <w:r w:rsidRPr="00E958AD">
              <w:rPr>
                <w:rFonts w:hint="eastAsia"/>
              </w:rPr>
              <w:t xml:space="preserve"> 900-210-08)</w:t>
            </w:r>
            <w:r w:rsidRPr="00E958AD">
              <w:rPr>
                <w:rFonts w:hint="eastAsia"/>
              </w:rPr>
              <w:t>，</w:t>
            </w:r>
            <w:r w:rsidRPr="00E958AD">
              <w:rPr>
                <w:rFonts w:hint="eastAsia"/>
              </w:rPr>
              <w:t xml:space="preserve"> </w:t>
            </w:r>
            <w:r w:rsidRPr="00E958AD">
              <w:rPr>
                <w:rFonts w:hint="eastAsia"/>
              </w:rPr>
              <w:t>类比同类项目，储油罐需定期清洗，根据经验油罐每</w:t>
            </w:r>
            <w:r w:rsidRPr="00E958AD">
              <w:rPr>
                <w:rFonts w:hint="eastAsia"/>
              </w:rPr>
              <w:t>5</w:t>
            </w:r>
            <w:r w:rsidRPr="00E958AD">
              <w:rPr>
                <w:rFonts w:hint="eastAsia"/>
              </w:rPr>
              <w:t>年清洗一次，委托有资质的专业清洗公司进行清洗，废油</w:t>
            </w:r>
            <w:proofErr w:type="gramStart"/>
            <w:r w:rsidRPr="00E958AD">
              <w:rPr>
                <w:rFonts w:hint="eastAsia"/>
              </w:rPr>
              <w:t>泥产生</w:t>
            </w:r>
            <w:proofErr w:type="gramEnd"/>
            <w:r w:rsidRPr="00E958AD">
              <w:rPr>
                <w:rFonts w:hint="eastAsia"/>
              </w:rPr>
              <w:t>量估计约</w:t>
            </w:r>
            <w:r w:rsidRPr="00E958AD">
              <w:rPr>
                <w:rFonts w:hint="eastAsia"/>
              </w:rPr>
              <w:t>0.</w:t>
            </w:r>
            <w:r w:rsidR="00C27E76" w:rsidRPr="00E958AD">
              <w:rPr>
                <w:rFonts w:hint="eastAsia"/>
              </w:rPr>
              <w:t>2</w:t>
            </w:r>
            <w:r w:rsidRPr="00E958AD">
              <w:rPr>
                <w:rFonts w:hint="eastAsia"/>
              </w:rPr>
              <w:t>t/</w:t>
            </w:r>
            <w:r w:rsidRPr="00E958AD">
              <w:rPr>
                <w:rFonts w:hint="eastAsia"/>
              </w:rPr>
              <w:t>次•罐，合计产生量为</w:t>
            </w:r>
            <w:r w:rsidRPr="00E958AD">
              <w:lastRenderedPageBreak/>
              <w:t>0</w:t>
            </w:r>
            <w:r w:rsidRPr="00E958AD">
              <w:rPr>
                <w:rFonts w:hint="eastAsia"/>
              </w:rPr>
              <w:t>.</w:t>
            </w:r>
            <w:r w:rsidR="00C27E76" w:rsidRPr="00E958AD">
              <w:rPr>
                <w:rFonts w:hint="eastAsia"/>
              </w:rPr>
              <w:t>2</w:t>
            </w:r>
            <w:r w:rsidRPr="00E958AD">
              <w:rPr>
                <w:rFonts w:hint="eastAsia"/>
              </w:rPr>
              <w:t>t/5a</w:t>
            </w:r>
            <w:r w:rsidRPr="00E958AD">
              <w:rPr>
                <w:rFonts w:hint="eastAsia"/>
              </w:rPr>
              <w:t>。油泥暂存于厂区</w:t>
            </w:r>
            <w:r w:rsidR="00C27E76" w:rsidRPr="00E958AD">
              <w:rPr>
                <w:rFonts w:hint="eastAsia"/>
              </w:rPr>
              <w:t>5</w:t>
            </w:r>
            <w:r w:rsidRPr="00E958AD">
              <w:rPr>
                <w:rFonts w:hint="eastAsia"/>
              </w:rPr>
              <w:t>m</w:t>
            </w:r>
            <w:r w:rsidRPr="00E958AD">
              <w:rPr>
                <w:rFonts w:hint="eastAsia"/>
                <w:vertAlign w:val="superscript"/>
              </w:rPr>
              <w:t>2</w:t>
            </w:r>
            <w:proofErr w:type="gramStart"/>
            <w:r w:rsidRPr="00E958AD">
              <w:rPr>
                <w:rFonts w:hint="eastAsia"/>
              </w:rPr>
              <w:t>危废暂存</w:t>
            </w:r>
            <w:proofErr w:type="gramEnd"/>
            <w:r w:rsidRPr="00E958AD">
              <w:rPr>
                <w:rFonts w:hint="eastAsia"/>
              </w:rPr>
              <w:t>间内并及时交由具有危险废物处置资质的单位进行处理。</w:t>
            </w:r>
          </w:p>
          <w:p w14:paraId="582F2999" w14:textId="6D6978FA" w:rsidR="00AF0E80" w:rsidRPr="00E958AD" w:rsidRDefault="00AF0E80" w:rsidP="00AF0E80">
            <w:pPr>
              <w:ind w:firstLine="480"/>
            </w:pPr>
            <w:r w:rsidRPr="00E958AD">
              <w:t>一般固体废物排放信息详见表</w:t>
            </w:r>
            <w:r w:rsidRPr="00E958AD">
              <w:t>4-</w:t>
            </w:r>
            <w:r w:rsidR="00302AB3" w:rsidRPr="00E958AD">
              <w:t>15</w:t>
            </w:r>
            <w:r w:rsidRPr="00E958AD">
              <w:t>。</w:t>
            </w:r>
            <w:r w:rsidRPr="00E958AD">
              <w:rPr>
                <w:rFonts w:hint="eastAsia"/>
              </w:rPr>
              <w:t>项目危险废物特性</w:t>
            </w:r>
            <w:proofErr w:type="gramStart"/>
            <w:r w:rsidRPr="00E958AD">
              <w:rPr>
                <w:rFonts w:hint="eastAsia"/>
              </w:rPr>
              <w:t>及产污环节</w:t>
            </w:r>
            <w:proofErr w:type="gramEnd"/>
            <w:r w:rsidRPr="00E958AD">
              <w:rPr>
                <w:rFonts w:hint="eastAsia"/>
              </w:rPr>
              <w:t>判断见表</w:t>
            </w:r>
            <w:r w:rsidRPr="00E958AD">
              <w:rPr>
                <w:rFonts w:hint="eastAsia"/>
              </w:rPr>
              <w:t>4-</w:t>
            </w:r>
            <w:r w:rsidR="00302AB3" w:rsidRPr="00E958AD">
              <w:t>1</w:t>
            </w:r>
            <w:r w:rsidRPr="00E958AD">
              <w:rPr>
                <w:rFonts w:hint="eastAsia"/>
              </w:rPr>
              <w:t>6</w:t>
            </w:r>
            <w:r w:rsidRPr="00E958AD">
              <w:rPr>
                <w:rFonts w:hint="eastAsia"/>
              </w:rPr>
              <w:t>。</w:t>
            </w:r>
          </w:p>
          <w:p w14:paraId="245BC00E" w14:textId="591AA014" w:rsidR="00AF0E80" w:rsidRPr="00E958AD" w:rsidRDefault="00AF0E80" w:rsidP="00AF0E80">
            <w:pPr>
              <w:pStyle w:val="wlh"/>
              <w:ind w:firstLine="482"/>
              <w:rPr>
                <w:rFonts w:ascii="Times New Roman" w:eastAsia="宋体" w:hAnsi="Times New Roman"/>
                <w:b/>
                <w:bCs/>
              </w:rPr>
            </w:pPr>
            <w:r w:rsidRPr="00E958AD">
              <w:rPr>
                <w:rFonts w:ascii="Times New Roman" w:eastAsia="宋体" w:hAnsi="Times New Roman"/>
                <w:b/>
                <w:bCs/>
              </w:rPr>
              <w:t>表</w:t>
            </w:r>
            <w:r w:rsidRPr="00E958AD">
              <w:rPr>
                <w:rFonts w:ascii="Times New Roman" w:eastAsia="宋体" w:hAnsi="Times New Roman"/>
                <w:b/>
                <w:bCs/>
              </w:rPr>
              <w:t>4-</w:t>
            </w:r>
            <w:r w:rsidR="00302AB3" w:rsidRPr="00E958AD">
              <w:rPr>
                <w:rFonts w:ascii="Times New Roman" w:eastAsia="宋体" w:hAnsi="Times New Roman"/>
                <w:b/>
                <w:bCs/>
              </w:rPr>
              <w:t>15</w:t>
            </w:r>
            <w:r w:rsidRPr="00E958AD">
              <w:rPr>
                <w:rFonts w:ascii="Times New Roman" w:eastAsia="宋体" w:hAnsi="Times New Roman"/>
                <w:b/>
                <w:bCs/>
              </w:rPr>
              <w:t xml:space="preserve"> </w:t>
            </w:r>
            <w:r w:rsidRPr="00E958AD">
              <w:rPr>
                <w:rFonts w:ascii="Times New Roman" w:eastAsia="宋体" w:hAnsi="Times New Roman"/>
                <w:b/>
                <w:bCs/>
              </w:rPr>
              <w:t>一般固体废物排放信息表</w:t>
            </w:r>
            <w:r w:rsidRPr="00E958AD">
              <w:rPr>
                <w:rFonts w:ascii="Times New Roman" w:eastAsia="宋体" w:hAnsi="Times New Roman"/>
                <w:b/>
                <w:bCs/>
              </w:rPr>
              <w:t xml:space="preserve"> </w:t>
            </w:r>
          </w:p>
          <w:tbl>
            <w:tblPr>
              <w:tblW w:w="7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1"/>
              <w:gridCol w:w="754"/>
              <w:gridCol w:w="753"/>
              <w:gridCol w:w="1027"/>
              <w:gridCol w:w="1167"/>
              <w:gridCol w:w="995"/>
              <w:gridCol w:w="804"/>
              <w:gridCol w:w="995"/>
              <w:gridCol w:w="944"/>
            </w:tblGrid>
            <w:tr w:rsidR="00E958AD" w:rsidRPr="00E958AD" w14:paraId="48AA0B68" w14:textId="77777777" w:rsidTr="00AF0E80">
              <w:trPr>
                <w:trHeight w:val="478"/>
                <w:jc w:val="center"/>
              </w:trPr>
              <w:tc>
                <w:tcPr>
                  <w:tcW w:w="471" w:type="dxa"/>
                  <w:shd w:val="clear" w:color="auto" w:fill="auto"/>
                  <w:vAlign w:val="center"/>
                </w:tcPr>
                <w:p w14:paraId="6EE39B05" w14:textId="77777777" w:rsidR="00AF0E80" w:rsidRPr="00E958AD" w:rsidRDefault="00AF0E80" w:rsidP="00AF0E80">
                  <w:pPr>
                    <w:adjustRightInd w:val="0"/>
                    <w:spacing w:line="240" w:lineRule="auto"/>
                    <w:ind w:firstLineChars="0" w:firstLine="0"/>
                    <w:jc w:val="center"/>
                    <w:rPr>
                      <w:sz w:val="21"/>
                      <w:szCs w:val="21"/>
                    </w:rPr>
                  </w:pPr>
                  <w:r w:rsidRPr="00E958AD">
                    <w:rPr>
                      <w:rFonts w:hint="eastAsia"/>
                      <w:sz w:val="21"/>
                      <w:szCs w:val="21"/>
                    </w:rPr>
                    <w:t>序号</w:t>
                  </w:r>
                </w:p>
              </w:tc>
              <w:tc>
                <w:tcPr>
                  <w:tcW w:w="754" w:type="dxa"/>
                  <w:shd w:val="clear" w:color="auto" w:fill="auto"/>
                  <w:vAlign w:val="center"/>
                </w:tcPr>
                <w:p w14:paraId="2CBF0907" w14:textId="77777777" w:rsidR="00AF0E80" w:rsidRPr="00E958AD" w:rsidRDefault="00AF0E80" w:rsidP="00AF0E80">
                  <w:pPr>
                    <w:adjustRightInd w:val="0"/>
                    <w:spacing w:line="240" w:lineRule="auto"/>
                    <w:ind w:firstLineChars="0" w:firstLine="0"/>
                    <w:jc w:val="center"/>
                    <w:rPr>
                      <w:sz w:val="21"/>
                      <w:szCs w:val="21"/>
                    </w:rPr>
                  </w:pPr>
                  <w:r w:rsidRPr="00E958AD">
                    <w:rPr>
                      <w:rFonts w:hint="eastAsia"/>
                      <w:sz w:val="21"/>
                      <w:szCs w:val="21"/>
                    </w:rPr>
                    <w:t>来源</w:t>
                  </w:r>
                </w:p>
              </w:tc>
              <w:tc>
                <w:tcPr>
                  <w:tcW w:w="753" w:type="dxa"/>
                  <w:shd w:val="clear" w:color="auto" w:fill="auto"/>
                  <w:vAlign w:val="center"/>
                </w:tcPr>
                <w:p w14:paraId="37CA0EE9" w14:textId="77777777" w:rsidR="00AF0E80" w:rsidRPr="00E958AD" w:rsidRDefault="00AF0E80" w:rsidP="00AF0E80">
                  <w:pPr>
                    <w:adjustRightInd w:val="0"/>
                    <w:spacing w:line="240" w:lineRule="auto"/>
                    <w:ind w:firstLineChars="0" w:firstLine="0"/>
                    <w:jc w:val="center"/>
                    <w:rPr>
                      <w:sz w:val="21"/>
                      <w:szCs w:val="21"/>
                    </w:rPr>
                  </w:pPr>
                  <w:r w:rsidRPr="00E958AD">
                    <w:rPr>
                      <w:rFonts w:hint="eastAsia"/>
                      <w:sz w:val="21"/>
                      <w:szCs w:val="21"/>
                    </w:rPr>
                    <w:t>名称</w:t>
                  </w:r>
                </w:p>
              </w:tc>
              <w:tc>
                <w:tcPr>
                  <w:tcW w:w="1027" w:type="dxa"/>
                  <w:shd w:val="clear" w:color="auto" w:fill="auto"/>
                  <w:vAlign w:val="center"/>
                </w:tcPr>
                <w:p w14:paraId="5DAAD16A" w14:textId="77777777" w:rsidR="00AF0E80" w:rsidRPr="00E958AD" w:rsidRDefault="00AF0E80" w:rsidP="00AF0E80">
                  <w:pPr>
                    <w:adjustRightInd w:val="0"/>
                    <w:spacing w:line="240" w:lineRule="auto"/>
                    <w:ind w:firstLineChars="0" w:firstLine="0"/>
                    <w:jc w:val="center"/>
                    <w:rPr>
                      <w:sz w:val="21"/>
                      <w:szCs w:val="21"/>
                    </w:rPr>
                  </w:pPr>
                  <w:r w:rsidRPr="00E958AD">
                    <w:rPr>
                      <w:rFonts w:hint="eastAsia"/>
                      <w:sz w:val="21"/>
                      <w:szCs w:val="21"/>
                    </w:rPr>
                    <w:t>类别</w:t>
                  </w:r>
                </w:p>
              </w:tc>
              <w:tc>
                <w:tcPr>
                  <w:tcW w:w="1167" w:type="dxa"/>
                  <w:shd w:val="clear" w:color="auto" w:fill="auto"/>
                  <w:vAlign w:val="center"/>
                </w:tcPr>
                <w:p w14:paraId="7D30C85D" w14:textId="77777777" w:rsidR="00AF0E80" w:rsidRPr="00E958AD" w:rsidRDefault="00AF0E80" w:rsidP="00AF0E80">
                  <w:pPr>
                    <w:adjustRightInd w:val="0"/>
                    <w:spacing w:line="240" w:lineRule="auto"/>
                    <w:ind w:firstLineChars="0" w:firstLine="0"/>
                    <w:jc w:val="center"/>
                    <w:rPr>
                      <w:sz w:val="21"/>
                      <w:szCs w:val="21"/>
                    </w:rPr>
                  </w:pPr>
                  <w:r w:rsidRPr="00E958AD">
                    <w:rPr>
                      <w:rFonts w:hint="eastAsia"/>
                      <w:sz w:val="21"/>
                      <w:szCs w:val="21"/>
                    </w:rPr>
                    <w:t>代码</w:t>
                  </w:r>
                </w:p>
              </w:tc>
              <w:tc>
                <w:tcPr>
                  <w:tcW w:w="995" w:type="dxa"/>
                  <w:shd w:val="clear" w:color="auto" w:fill="auto"/>
                  <w:vAlign w:val="center"/>
                </w:tcPr>
                <w:p w14:paraId="53839776" w14:textId="77777777" w:rsidR="00AF0E80" w:rsidRPr="00E958AD" w:rsidRDefault="00AF0E80" w:rsidP="00AF0E80">
                  <w:pPr>
                    <w:adjustRightInd w:val="0"/>
                    <w:spacing w:line="240" w:lineRule="auto"/>
                    <w:ind w:firstLineChars="0" w:firstLine="0"/>
                    <w:jc w:val="center"/>
                    <w:rPr>
                      <w:sz w:val="21"/>
                      <w:szCs w:val="21"/>
                    </w:rPr>
                  </w:pPr>
                  <w:r w:rsidRPr="00E958AD">
                    <w:rPr>
                      <w:rFonts w:hint="eastAsia"/>
                      <w:sz w:val="21"/>
                      <w:szCs w:val="21"/>
                    </w:rPr>
                    <w:t>产生量</w:t>
                  </w:r>
                </w:p>
              </w:tc>
              <w:tc>
                <w:tcPr>
                  <w:tcW w:w="804" w:type="dxa"/>
                  <w:shd w:val="clear" w:color="auto" w:fill="auto"/>
                  <w:vAlign w:val="center"/>
                </w:tcPr>
                <w:p w14:paraId="7A56777C" w14:textId="77777777" w:rsidR="00AF0E80" w:rsidRPr="00E958AD" w:rsidRDefault="00AF0E80" w:rsidP="00AF0E80">
                  <w:pPr>
                    <w:adjustRightInd w:val="0"/>
                    <w:spacing w:line="240" w:lineRule="auto"/>
                    <w:ind w:firstLineChars="0" w:firstLine="0"/>
                    <w:jc w:val="center"/>
                    <w:rPr>
                      <w:sz w:val="21"/>
                      <w:szCs w:val="21"/>
                    </w:rPr>
                  </w:pPr>
                  <w:r w:rsidRPr="00E958AD">
                    <w:rPr>
                      <w:rFonts w:hint="eastAsia"/>
                      <w:sz w:val="21"/>
                      <w:szCs w:val="21"/>
                    </w:rPr>
                    <w:t>处理方式</w:t>
                  </w:r>
                </w:p>
              </w:tc>
              <w:tc>
                <w:tcPr>
                  <w:tcW w:w="995" w:type="dxa"/>
                  <w:shd w:val="clear" w:color="auto" w:fill="auto"/>
                  <w:vAlign w:val="center"/>
                </w:tcPr>
                <w:p w14:paraId="6232C648" w14:textId="77777777" w:rsidR="00AF0E80" w:rsidRPr="00E958AD" w:rsidRDefault="00AF0E80" w:rsidP="00AF0E80">
                  <w:pPr>
                    <w:adjustRightInd w:val="0"/>
                    <w:spacing w:line="240" w:lineRule="auto"/>
                    <w:ind w:firstLineChars="0" w:firstLine="0"/>
                    <w:jc w:val="center"/>
                    <w:rPr>
                      <w:sz w:val="21"/>
                      <w:szCs w:val="21"/>
                    </w:rPr>
                  </w:pPr>
                  <w:r w:rsidRPr="00E958AD">
                    <w:rPr>
                      <w:rFonts w:hint="eastAsia"/>
                      <w:sz w:val="21"/>
                      <w:szCs w:val="21"/>
                    </w:rPr>
                    <w:t>排放量</w:t>
                  </w:r>
                </w:p>
              </w:tc>
              <w:tc>
                <w:tcPr>
                  <w:tcW w:w="944" w:type="dxa"/>
                  <w:shd w:val="clear" w:color="auto" w:fill="auto"/>
                  <w:vAlign w:val="center"/>
                </w:tcPr>
                <w:p w14:paraId="50EDAA45" w14:textId="77777777" w:rsidR="00AF0E80" w:rsidRPr="00E958AD" w:rsidRDefault="00AF0E80" w:rsidP="00AF0E80">
                  <w:pPr>
                    <w:adjustRightInd w:val="0"/>
                    <w:spacing w:line="240" w:lineRule="auto"/>
                    <w:ind w:firstLineChars="0" w:firstLine="0"/>
                    <w:jc w:val="center"/>
                    <w:rPr>
                      <w:sz w:val="21"/>
                      <w:szCs w:val="21"/>
                    </w:rPr>
                  </w:pPr>
                  <w:r w:rsidRPr="00E958AD">
                    <w:rPr>
                      <w:rFonts w:hint="eastAsia"/>
                      <w:sz w:val="21"/>
                      <w:szCs w:val="21"/>
                    </w:rPr>
                    <w:t>环境管理求要</w:t>
                  </w:r>
                </w:p>
              </w:tc>
            </w:tr>
            <w:tr w:rsidR="00E958AD" w:rsidRPr="00E958AD" w14:paraId="1EA1E55C" w14:textId="77777777" w:rsidTr="00AF0E80">
              <w:trPr>
                <w:trHeight w:val="796"/>
                <w:jc w:val="center"/>
              </w:trPr>
              <w:tc>
                <w:tcPr>
                  <w:tcW w:w="471" w:type="dxa"/>
                  <w:shd w:val="clear" w:color="auto" w:fill="auto"/>
                  <w:vAlign w:val="center"/>
                </w:tcPr>
                <w:p w14:paraId="3E8475AA" w14:textId="77777777" w:rsidR="00501C7D" w:rsidRPr="00E958AD" w:rsidRDefault="00501C7D" w:rsidP="00501C7D">
                  <w:pPr>
                    <w:adjustRightInd w:val="0"/>
                    <w:spacing w:line="240" w:lineRule="auto"/>
                    <w:ind w:firstLineChars="0" w:firstLine="0"/>
                    <w:jc w:val="center"/>
                    <w:rPr>
                      <w:sz w:val="21"/>
                      <w:szCs w:val="21"/>
                    </w:rPr>
                  </w:pPr>
                  <w:r w:rsidRPr="00E958AD">
                    <w:rPr>
                      <w:rFonts w:hint="eastAsia"/>
                      <w:sz w:val="21"/>
                      <w:szCs w:val="21"/>
                    </w:rPr>
                    <w:t>1</w:t>
                  </w:r>
                </w:p>
              </w:tc>
              <w:tc>
                <w:tcPr>
                  <w:tcW w:w="754" w:type="dxa"/>
                  <w:vMerge w:val="restart"/>
                  <w:shd w:val="clear" w:color="auto" w:fill="auto"/>
                  <w:vAlign w:val="center"/>
                </w:tcPr>
                <w:p w14:paraId="7AA2CF46" w14:textId="77777777" w:rsidR="00501C7D" w:rsidRPr="00E958AD" w:rsidRDefault="00501C7D" w:rsidP="00501C7D">
                  <w:pPr>
                    <w:adjustRightInd w:val="0"/>
                    <w:spacing w:line="240" w:lineRule="auto"/>
                    <w:ind w:firstLineChars="0" w:firstLine="0"/>
                    <w:jc w:val="center"/>
                    <w:rPr>
                      <w:sz w:val="21"/>
                      <w:szCs w:val="21"/>
                    </w:rPr>
                  </w:pPr>
                  <w:r w:rsidRPr="00E958AD">
                    <w:rPr>
                      <w:rFonts w:hint="eastAsia"/>
                      <w:sz w:val="21"/>
                      <w:szCs w:val="21"/>
                    </w:rPr>
                    <w:t>生产车间</w:t>
                  </w:r>
                </w:p>
              </w:tc>
              <w:tc>
                <w:tcPr>
                  <w:tcW w:w="753" w:type="dxa"/>
                  <w:shd w:val="clear" w:color="auto" w:fill="auto"/>
                  <w:vAlign w:val="center"/>
                </w:tcPr>
                <w:p w14:paraId="52F6AC6F" w14:textId="20B1F34B" w:rsidR="00501C7D" w:rsidRPr="00E958AD" w:rsidRDefault="00501C7D" w:rsidP="00501C7D">
                  <w:pPr>
                    <w:adjustRightInd w:val="0"/>
                    <w:spacing w:line="240" w:lineRule="auto"/>
                    <w:ind w:firstLineChars="0" w:firstLine="0"/>
                    <w:jc w:val="center"/>
                    <w:rPr>
                      <w:sz w:val="21"/>
                      <w:szCs w:val="21"/>
                    </w:rPr>
                  </w:pPr>
                  <w:r w:rsidRPr="00E958AD">
                    <w:rPr>
                      <w:rFonts w:hint="eastAsia"/>
                      <w:sz w:val="21"/>
                      <w:szCs w:val="21"/>
                    </w:rPr>
                    <w:t>生活垃圾</w:t>
                  </w:r>
                </w:p>
              </w:tc>
              <w:tc>
                <w:tcPr>
                  <w:tcW w:w="1027" w:type="dxa"/>
                  <w:shd w:val="clear" w:color="auto" w:fill="auto"/>
                  <w:vAlign w:val="center"/>
                </w:tcPr>
                <w:p w14:paraId="5C420FD7" w14:textId="77777777" w:rsidR="00501C7D" w:rsidRPr="00E958AD" w:rsidRDefault="00501C7D" w:rsidP="00501C7D">
                  <w:pPr>
                    <w:adjustRightInd w:val="0"/>
                    <w:spacing w:line="240" w:lineRule="auto"/>
                    <w:ind w:firstLineChars="0" w:firstLine="0"/>
                    <w:jc w:val="center"/>
                    <w:rPr>
                      <w:sz w:val="21"/>
                      <w:szCs w:val="21"/>
                    </w:rPr>
                  </w:pPr>
                  <w:r w:rsidRPr="00E958AD">
                    <w:rPr>
                      <w:rFonts w:hint="eastAsia"/>
                      <w:sz w:val="21"/>
                      <w:szCs w:val="21"/>
                    </w:rPr>
                    <w:t>一般工业固体废物</w:t>
                  </w:r>
                </w:p>
              </w:tc>
              <w:tc>
                <w:tcPr>
                  <w:tcW w:w="1167" w:type="dxa"/>
                  <w:shd w:val="clear" w:color="auto" w:fill="auto"/>
                  <w:vAlign w:val="center"/>
                </w:tcPr>
                <w:p w14:paraId="6D668C0F" w14:textId="77777777" w:rsidR="00501C7D" w:rsidRPr="00E958AD" w:rsidRDefault="00501C7D" w:rsidP="00501C7D">
                  <w:pPr>
                    <w:adjustRightInd w:val="0"/>
                    <w:spacing w:line="240" w:lineRule="auto"/>
                    <w:ind w:firstLineChars="0" w:firstLine="0"/>
                    <w:jc w:val="center"/>
                    <w:rPr>
                      <w:sz w:val="21"/>
                      <w:szCs w:val="21"/>
                    </w:rPr>
                  </w:pPr>
                  <w:r w:rsidRPr="00E958AD">
                    <w:rPr>
                      <w:rFonts w:hint="eastAsia"/>
                      <w:sz w:val="21"/>
                      <w:szCs w:val="21"/>
                    </w:rPr>
                    <w:t>/</w:t>
                  </w:r>
                </w:p>
              </w:tc>
              <w:tc>
                <w:tcPr>
                  <w:tcW w:w="995" w:type="dxa"/>
                  <w:shd w:val="clear" w:color="auto" w:fill="auto"/>
                  <w:vAlign w:val="center"/>
                </w:tcPr>
                <w:p w14:paraId="12181D4E" w14:textId="7BC4AF2A" w:rsidR="00501C7D" w:rsidRPr="00E958AD" w:rsidRDefault="00501C7D" w:rsidP="00501C7D">
                  <w:pPr>
                    <w:adjustRightInd w:val="0"/>
                    <w:spacing w:line="240" w:lineRule="auto"/>
                    <w:ind w:firstLineChars="0" w:firstLine="0"/>
                    <w:jc w:val="center"/>
                    <w:rPr>
                      <w:sz w:val="21"/>
                      <w:szCs w:val="21"/>
                    </w:rPr>
                  </w:pPr>
                  <w:r w:rsidRPr="00E958AD">
                    <w:rPr>
                      <w:rFonts w:hint="eastAsia"/>
                      <w:sz w:val="21"/>
                      <w:szCs w:val="21"/>
                    </w:rPr>
                    <w:t>0.27</w:t>
                  </w:r>
                  <w:r w:rsidRPr="00E958AD">
                    <w:rPr>
                      <w:rFonts w:hint="eastAsia"/>
                      <w:bCs/>
                      <w:kern w:val="44"/>
                      <w:szCs w:val="30"/>
                    </w:rPr>
                    <w:t xml:space="preserve"> t/a</w:t>
                  </w:r>
                </w:p>
              </w:tc>
              <w:tc>
                <w:tcPr>
                  <w:tcW w:w="804" w:type="dxa"/>
                  <w:shd w:val="clear" w:color="auto" w:fill="auto"/>
                  <w:vAlign w:val="center"/>
                </w:tcPr>
                <w:p w14:paraId="4228E492" w14:textId="375D2042" w:rsidR="00501C7D" w:rsidRPr="00E958AD" w:rsidRDefault="00810B1F" w:rsidP="00501C7D">
                  <w:pPr>
                    <w:adjustRightInd w:val="0"/>
                    <w:spacing w:line="240" w:lineRule="auto"/>
                    <w:ind w:firstLineChars="0" w:firstLine="0"/>
                    <w:jc w:val="center"/>
                    <w:rPr>
                      <w:sz w:val="21"/>
                      <w:szCs w:val="21"/>
                    </w:rPr>
                  </w:pPr>
                  <w:r w:rsidRPr="00E958AD">
                    <w:rPr>
                      <w:rFonts w:hint="eastAsia"/>
                      <w:sz w:val="21"/>
                      <w:szCs w:val="21"/>
                    </w:rPr>
                    <w:t>由环卫部门清运处置</w:t>
                  </w:r>
                </w:p>
              </w:tc>
              <w:tc>
                <w:tcPr>
                  <w:tcW w:w="995" w:type="dxa"/>
                  <w:shd w:val="clear" w:color="auto" w:fill="auto"/>
                  <w:vAlign w:val="center"/>
                </w:tcPr>
                <w:p w14:paraId="35D58776" w14:textId="03173B5A" w:rsidR="00501C7D" w:rsidRPr="00E958AD" w:rsidRDefault="00501C7D" w:rsidP="00501C7D">
                  <w:pPr>
                    <w:adjustRightInd w:val="0"/>
                    <w:spacing w:line="240" w:lineRule="auto"/>
                    <w:ind w:firstLineChars="0" w:firstLine="0"/>
                    <w:jc w:val="center"/>
                    <w:rPr>
                      <w:sz w:val="21"/>
                      <w:szCs w:val="21"/>
                    </w:rPr>
                  </w:pPr>
                  <w:r w:rsidRPr="00E958AD">
                    <w:rPr>
                      <w:rFonts w:hint="eastAsia"/>
                      <w:sz w:val="21"/>
                      <w:szCs w:val="21"/>
                    </w:rPr>
                    <w:t>0.27</w:t>
                  </w:r>
                  <w:r w:rsidRPr="00E958AD">
                    <w:rPr>
                      <w:rFonts w:hint="eastAsia"/>
                      <w:bCs/>
                      <w:kern w:val="44"/>
                      <w:szCs w:val="30"/>
                    </w:rPr>
                    <w:t xml:space="preserve"> t/a</w:t>
                  </w:r>
                </w:p>
              </w:tc>
              <w:tc>
                <w:tcPr>
                  <w:tcW w:w="944" w:type="dxa"/>
                  <w:shd w:val="clear" w:color="auto" w:fill="auto"/>
                  <w:vAlign w:val="center"/>
                </w:tcPr>
                <w:p w14:paraId="5BBA8C36" w14:textId="314A783E" w:rsidR="00501C7D" w:rsidRPr="00E958AD" w:rsidRDefault="00810B1F" w:rsidP="00501C7D">
                  <w:pPr>
                    <w:adjustRightInd w:val="0"/>
                    <w:spacing w:line="240" w:lineRule="auto"/>
                    <w:ind w:firstLineChars="0" w:firstLine="0"/>
                    <w:jc w:val="center"/>
                    <w:rPr>
                      <w:sz w:val="21"/>
                      <w:szCs w:val="21"/>
                    </w:rPr>
                  </w:pPr>
                  <w:r w:rsidRPr="00E958AD">
                    <w:rPr>
                      <w:rFonts w:hint="eastAsia"/>
                      <w:sz w:val="21"/>
                      <w:szCs w:val="21"/>
                    </w:rPr>
                    <w:t>由环卫部门清运处置</w:t>
                  </w:r>
                </w:p>
              </w:tc>
            </w:tr>
            <w:tr w:rsidR="00E958AD" w:rsidRPr="00E958AD" w14:paraId="6AC0F1AC" w14:textId="77777777" w:rsidTr="00AF0E80">
              <w:trPr>
                <w:trHeight w:val="274"/>
                <w:jc w:val="center"/>
              </w:trPr>
              <w:tc>
                <w:tcPr>
                  <w:tcW w:w="471" w:type="dxa"/>
                  <w:shd w:val="clear" w:color="auto" w:fill="auto"/>
                  <w:vAlign w:val="center"/>
                </w:tcPr>
                <w:p w14:paraId="43E8C9EC" w14:textId="77777777" w:rsidR="00501C7D" w:rsidRPr="00E958AD" w:rsidRDefault="00501C7D" w:rsidP="00501C7D">
                  <w:pPr>
                    <w:adjustRightInd w:val="0"/>
                    <w:spacing w:line="240" w:lineRule="auto"/>
                    <w:ind w:firstLineChars="0" w:firstLine="0"/>
                    <w:jc w:val="center"/>
                    <w:rPr>
                      <w:sz w:val="21"/>
                      <w:szCs w:val="21"/>
                    </w:rPr>
                  </w:pPr>
                  <w:r w:rsidRPr="00E958AD">
                    <w:rPr>
                      <w:sz w:val="21"/>
                      <w:szCs w:val="21"/>
                    </w:rPr>
                    <w:t>2</w:t>
                  </w:r>
                </w:p>
              </w:tc>
              <w:tc>
                <w:tcPr>
                  <w:tcW w:w="754" w:type="dxa"/>
                  <w:vMerge/>
                  <w:shd w:val="clear" w:color="auto" w:fill="auto"/>
                  <w:vAlign w:val="center"/>
                </w:tcPr>
                <w:p w14:paraId="549731DC" w14:textId="77777777" w:rsidR="00501C7D" w:rsidRPr="00E958AD" w:rsidRDefault="00501C7D" w:rsidP="00501C7D">
                  <w:pPr>
                    <w:adjustRightInd w:val="0"/>
                    <w:spacing w:line="240" w:lineRule="auto"/>
                    <w:ind w:firstLineChars="0" w:firstLine="0"/>
                    <w:jc w:val="center"/>
                    <w:rPr>
                      <w:sz w:val="21"/>
                      <w:szCs w:val="21"/>
                    </w:rPr>
                  </w:pPr>
                </w:p>
              </w:tc>
              <w:tc>
                <w:tcPr>
                  <w:tcW w:w="753" w:type="dxa"/>
                  <w:shd w:val="clear" w:color="auto" w:fill="auto"/>
                  <w:vAlign w:val="center"/>
                </w:tcPr>
                <w:p w14:paraId="47609791" w14:textId="5DB916F1" w:rsidR="00501C7D" w:rsidRPr="00E958AD" w:rsidRDefault="00501C7D" w:rsidP="00501C7D">
                  <w:pPr>
                    <w:adjustRightInd w:val="0"/>
                    <w:spacing w:line="240" w:lineRule="auto"/>
                    <w:ind w:firstLineChars="0" w:firstLine="0"/>
                    <w:jc w:val="center"/>
                    <w:rPr>
                      <w:sz w:val="21"/>
                      <w:szCs w:val="21"/>
                    </w:rPr>
                  </w:pPr>
                  <w:r w:rsidRPr="00E958AD">
                    <w:rPr>
                      <w:rFonts w:hint="eastAsia"/>
                      <w:sz w:val="21"/>
                      <w:szCs w:val="21"/>
                    </w:rPr>
                    <w:t>废石料</w:t>
                  </w:r>
                </w:p>
              </w:tc>
              <w:tc>
                <w:tcPr>
                  <w:tcW w:w="1027" w:type="dxa"/>
                  <w:shd w:val="clear" w:color="auto" w:fill="auto"/>
                  <w:vAlign w:val="center"/>
                </w:tcPr>
                <w:p w14:paraId="5FA37CED" w14:textId="77777777" w:rsidR="00501C7D" w:rsidRPr="00E958AD" w:rsidRDefault="00501C7D" w:rsidP="00501C7D">
                  <w:pPr>
                    <w:adjustRightInd w:val="0"/>
                    <w:spacing w:line="240" w:lineRule="auto"/>
                    <w:ind w:firstLineChars="0" w:firstLine="0"/>
                    <w:jc w:val="center"/>
                    <w:rPr>
                      <w:sz w:val="21"/>
                      <w:szCs w:val="21"/>
                    </w:rPr>
                  </w:pPr>
                  <w:r w:rsidRPr="00E958AD">
                    <w:rPr>
                      <w:rFonts w:hint="eastAsia"/>
                      <w:sz w:val="21"/>
                      <w:szCs w:val="21"/>
                    </w:rPr>
                    <w:t>一般工业固体废物</w:t>
                  </w:r>
                </w:p>
              </w:tc>
              <w:tc>
                <w:tcPr>
                  <w:tcW w:w="1167" w:type="dxa"/>
                  <w:shd w:val="clear" w:color="auto" w:fill="auto"/>
                  <w:vAlign w:val="center"/>
                </w:tcPr>
                <w:p w14:paraId="1DFC757A" w14:textId="77777777" w:rsidR="00501C7D" w:rsidRPr="00E958AD" w:rsidRDefault="00501C7D" w:rsidP="00501C7D">
                  <w:pPr>
                    <w:adjustRightInd w:val="0"/>
                    <w:spacing w:line="240" w:lineRule="auto"/>
                    <w:ind w:firstLineChars="0" w:firstLine="0"/>
                    <w:jc w:val="center"/>
                    <w:rPr>
                      <w:sz w:val="21"/>
                      <w:szCs w:val="21"/>
                    </w:rPr>
                  </w:pPr>
                  <w:r w:rsidRPr="00E958AD">
                    <w:rPr>
                      <w:rFonts w:hint="eastAsia"/>
                      <w:sz w:val="21"/>
                      <w:szCs w:val="21"/>
                    </w:rPr>
                    <w:t>/</w:t>
                  </w:r>
                </w:p>
              </w:tc>
              <w:tc>
                <w:tcPr>
                  <w:tcW w:w="995" w:type="dxa"/>
                  <w:shd w:val="clear" w:color="auto" w:fill="auto"/>
                  <w:vAlign w:val="center"/>
                </w:tcPr>
                <w:p w14:paraId="793399F1" w14:textId="4039B9C1" w:rsidR="00501C7D" w:rsidRPr="00E958AD" w:rsidRDefault="00501C7D" w:rsidP="00501C7D">
                  <w:pPr>
                    <w:adjustRightInd w:val="0"/>
                    <w:spacing w:line="240" w:lineRule="auto"/>
                    <w:ind w:firstLineChars="0" w:firstLine="0"/>
                    <w:jc w:val="center"/>
                    <w:rPr>
                      <w:sz w:val="21"/>
                      <w:szCs w:val="21"/>
                    </w:rPr>
                  </w:pPr>
                  <w:r w:rsidRPr="00E958AD">
                    <w:rPr>
                      <w:rFonts w:hint="eastAsia"/>
                      <w:sz w:val="21"/>
                      <w:szCs w:val="21"/>
                    </w:rPr>
                    <w:t>73.6</w:t>
                  </w:r>
                  <w:r w:rsidRPr="00E958AD">
                    <w:rPr>
                      <w:rFonts w:hint="eastAsia"/>
                      <w:bCs/>
                      <w:kern w:val="44"/>
                      <w:szCs w:val="30"/>
                    </w:rPr>
                    <w:t xml:space="preserve"> t/a</w:t>
                  </w:r>
                </w:p>
              </w:tc>
              <w:tc>
                <w:tcPr>
                  <w:tcW w:w="804" w:type="dxa"/>
                  <w:shd w:val="clear" w:color="auto" w:fill="auto"/>
                  <w:vAlign w:val="center"/>
                </w:tcPr>
                <w:p w14:paraId="4BA59D79" w14:textId="69D505BF" w:rsidR="00501C7D" w:rsidRPr="00E958AD" w:rsidRDefault="00810B1F" w:rsidP="00501C7D">
                  <w:pPr>
                    <w:adjustRightInd w:val="0"/>
                    <w:spacing w:line="240" w:lineRule="auto"/>
                    <w:ind w:firstLineChars="0" w:firstLine="0"/>
                    <w:jc w:val="center"/>
                    <w:rPr>
                      <w:sz w:val="21"/>
                      <w:szCs w:val="21"/>
                    </w:rPr>
                  </w:pPr>
                  <w:r w:rsidRPr="00E958AD">
                    <w:rPr>
                      <w:rFonts w:hint="eastAsia"/>
                      <w:sz w:val="21"/>
                      <w:szCs w:val="21"/>
                    </w:rPr>
                    <w:t>自行处置</w:t>
                  </w:r>
                </w:p>
              </w:tc>
              <w:tc>
                <w:tcPr>
                  <w:tcW w:w="995" w:type="dxa"/>
                  <w:shd w:val="clear" w:color="auto" w:fill="auto"/>
                  <w:vAlign w:val="center"/>
                </w:tcPr>
                <w:p w14:paraId="2B970C97" w14:textId="2D4CAD1C" w:rsidR="00501C7D" w:rsidRPr="00E958AD" w:rsidRDefault="00501C7D" w:rsidP="00501C7D">
                  <w:pPr>
                    <w:adjustRightInd w:val="0"/>
                    <w:spacing w:line="240" w:lineRule="auto"/>
                    <w:ind w:firstLineChars="0" w:firstLine="0"/>
                    <w:jc w:val="center"/>
                    <w:rPr>
                      <w:sz w:val="21"/>
                      <w:szCs w:val="21"/>
                    </w:rPr>
                  </w:pPr>
                  <w:r w:rsidRPr="00E958AD">
                    <w:rPr>
                      <w:rFonts w:hint="eastAsia"/>
                      <w:sz w:val="21"/>
                      <w:szCs w:val="21"/>
                    </w:rPr>
                    <w:t>73.6</w:t>
                  </w:r>
                  <w:r w:rsidRPr="00E958AD">
                    <w:rPr>
                      <w:rFonts w:hint="eastAsia"/>
                      <w:bCs/>
                      <w:kern w:val="44"/>
                      <w:szCs w:val="30"/>
                    </w:rPr>
                    <w:t xml:space="preserve"> t/a</w:t>
                  </w:r>
                </w:p>
              </w:tc>
              <w:tc>
                <w:tcPr>
                  <w:tcW w:w="944" w:type="dxa"/>
                  <w:shd w:val="clear" w:color="auto" w:fill="auto"/>
                  <w:vAlign w:val="center"/>
                </w:tcPr>
                <w:p w14:paraId="5CCACA54" w14:textId="42CD4246" w:rsidR="00501C7D" w:rsidRPr="00E958AD" w:rsidRDefault="00810B1F" w:rsidP="00501C7D">
                  <w:pPr>
                    <w:adjustRightInd w:val="0"/>
                    <w:spacing w:line="240" w:lineRule="auto"/>
                    <w:ind w:firstLineChars="0" w:firstLine="0"/>
                    <w:jc w:val="center"/>
                    <w:rPr>
                      <w:sz w:val="21"/>
                      <w:szCs w:val="21"/>
                    </w:rPr>
                  </w:pPr>
                  <w:r w:rsidRPr="00E958AD">
                    <w:rPr>
                      <w:rFonts w:hint="eastAsia"/>
                      <w:sz w:val="21"/>
                      <w:szCs w:val="21"/>
                    </w:rPr>
                    <w:t>收集后根据粒径大小返回重新利用或重新处理后重新利用</w:t>
                  </w:r>
                </w:p>
              </w:tc>
            </w:tr>
            <w:tr w:rsidR="00E958AD" w:rsidRPr="00E958AD" w14:paraId="2248279A" w14:textId="77777777" w:rsidTr="00AF0E80">
              <w:trPr>
                <w:trHeight w:val="673"/>
                <w:jc w:val="center"/>
              </w:trPr>
              <w:tc>
                <w:tcPr>
                  <w:tcW w:w="471" w:type="dxa"/>
                  <w:shd w:val="clear" w:color="auto" w:fill="auto"/>
                  <w:vAlign w:val="center"/>
                </w:tcPr>
                <w:p w14:paraId="070448AD" w14:textId="77777777" w:rsidR="00501C7D" w:rsidRPr="00E958AD" w:rsidRDefault="00501C7D" w:rsidP="00501C7D">
                  <w:pPr>
                    <w:adjustRightInd w:val="0"/>
                    <w:spacing w:line="240" w:lineRule="auto"/>
                    <w:ind w:firstLineChars="0" w:firstLine="0"/>
                    <w:jc w:val="center"/>
                    <w:rPr>
                      <w:sz w:val="21"/>
                      <w:szCs w:val="21"/>
                    </w:rPr>
                  </w:pPr>
                  <w:r w:rsidRPr="00E958AD">
                    <w:rPr>
                      <w:rFonts w:hint="eastAsia"/>
                      <w:sz w:val="21"/>
                      <w:szCs w:val="21"/>
                    </w:rPr>
                    <w:t>3</w:t>
                  </w:r>
                </w:p>
              </w:tc>
              <w:tc>
                <w:tcPr>
                  <w:tcW w:w="754" w:type="dxa"/>
                  <w:vMerge/>
                  <w:shd w:val="clear" w:color="auto" w:fill="auto"/>
                  <w:vAlign w:val="center"/>
                </w:tcPr>
                <w:p w14:paraId="4A64CB9F" w14:textId="2B26E5D0" w:rsidR="00501C7D" w:rsidRPr="00E958AD" w:rsidRDefault="00501C7D" w:rsidP="00501C7D">
                  <w:pPr>
                    <w:adjustRightInd w:val="0"/>
                    <w:spacing w:line="240" w:lineRule="auto"/>
                    <w:ind w:firstLineChars="0" w:firstLine="0"/>
                    <w:jc w:val="center"/>
                    <w:rPr>
                      <w:sz w:val="21"/>
                      <w:szCs w:val="21"/>
                    </w:rPr>
                  </w:pPr>
                </w:p>
              </w:tc>
              <w:tc>
                <w:tcPr>
                  <w:tcW w:w="753" w:type="dxa"/>
                  <w:shd w:val="clear" w:color="auto" w:fill="auto"/>
                  <w:vAlign w:val="center"/>
                </w:tcPr>
                <w:p w14:paraId="17E46423" w14:textId="0EBD6C0B" w:rsidR="00501C7D" w:rsidRPr="00E958AD" w:rsidRDefault="00501C7D" w:rsidP="00501C7D">
                  <w:pPr>
                    <w:adjustRightInd w:val="0"/>
                    <w:spacing w:line="240" w:lineRule="auto"/>
                    <w:ind w:firstLineChars="0" w:firstLine="0"/>
                    <w:jc w:val="center"/>
                    <w:rPr>
                      <w:sz w:val="21"/>
                      <w:szCs w:val="21"/>
                    </w:rPr>
                  </w:pPr>
                  <w:r w:rsidRPr="00E958AD">
                    <w:rPr>
                      <w:rFonts w:hint="eastAsia"/>
                      <w:sz w:val="21"/>
                      <w:szCs w:val="21"/>
                    </w:rPr>
                    <w:t>沥青残渣</w:t>
                  </w:r>
                </w:p>
              </w:tc>
              <w:tc>
                <w:tcPr>
                  <w:tcW w:w="1027" w:type="dxa"/>
                  <w:shd w:val="clear" w:color="auto" w:fill="auto"/>
                  <w:vAlign w:val="center"/>
                </w:tcPr>
                <w:p w14:paraId="2FE2503B" w14:textId="77777777" w:rsidR="00501C7D" w:rsidRPr="00E958AD" w:rsidRDefault="00501C7D" w:rsidP="00501C7D">
                  <w:pPr>
                    <w:adjustRightInd w:val="0"/>
                    <w:spacing w:line="240" w:lineRule="auto"/>
                    <w:ind w:firstLineChars="0" w:firstLine="0"/>
                    <w:jc w:val="center"/>
                    <w:rPr>
                      <w:sz w:val="21"/>
                      <w:szCs w:val="21"/>
                    </w:rPr>
                  </w:pPr>
                  <w:r w:rsidRPr="00E958AD">
                    <w:rPr>
                      <w:rFonts w:hint="eastAsia"/>
                      <w:sz w:val="21"/>
                      <w:szCs w:val="21"/>
                    </w:rPr>
                    <w:t>一般工业固体废物</w:t>
                  </w:r>
                </w:p>
              </w:tc>
              <w:tc>
                <w:tcPr>
                  <w:tcW w:w="1167" w:type="dxa"/>
                  <w:shd w:val="clear" w:color="auto" w:fill="auto"/>
                  <w:vAlign w:val="center"/>
                </w:tcPr>
                <w:p w14:paraId="182CC625" w14:textId="77777777" w:rsidR="00501C7D" w:rsidRPr="00E958AD" w:rsidRDefault="00501C7D" w:rsidP="00501C7D">
                  <w:pPr>
                    <w:adjustRightInd w:val="0"/>
                    <w:spacing w:line="240" w:lineRule="auto"/>
                    <w:ind w:firstLineChars="0" w:firstLine="0"/>
                    <w:jc w:val="center"/>
                    <w:rPr>
                      <w:sz w:val="21"/>
                      <w:szCs w:val="21"/>
                    </w:rPr>
                  </w:pPr>
                  <w:r w:rsidRPr="00E958AD">
                    <w:rPr>
                      <w:rFonts w:hint="eastAsia"/>
                      <w:sz w:val="21"/>
                      <w:szCs w:val="21"/>
                    </w:rPr>
                    <w:t>/</w:t>
                  </w:r>
                </w:p>
              </w:tc>
              <w:tc>
                <w:tcPr>
                  <w:tcW w:w="995" w:type="dxa"/>
                  <w:shd w:val="clear" w:color="auto" w:fill="auto"/>
                  <w:vAlign w:val="center"/>
                </w:tcPr>
                <w:p w14:paraId="08BA43B3" w14:textId="3EE7CFC9" w:rsidR="00501C7D" w:rsidRPr="00E958AD" w:rsidRDefault="00501C7D" w:rsidP="00501C7D">
                  <w:pPr>
                    <w:adjustRightInd w:val="0"/>
                    <w:spacing w:line="240" w:lineRule="auto"/>
                    <w:ind w:firstLineChars="0" w:firstLine="0"/>
                    <w:jc w:val="center"/>
                    <w:rPr>
                      <w:sz w:val="21"/>
                      <w:szCs w:val="21"/>
                    </w:rPr>
                  </w:pPr>
                  <w:r w:rsidRPr="00E958AD">
                    <w:rPr>
                      <w:rFonts w:hint="eastAsia"/>
                      <w:sz w:val="21"/>
                      <w:szCs w:val="21"/>
                    </w:rPr>
                    <w:t>8</w:t>
                  </w:r>
                  <w:r w:rsidRPr="00E958AD">
                    <w:rPr>
                      <w:rFonts w:hint="eastAsia"/>
                      <w:bCs/>
                      <w:kern w:val="44"/>
                      <w:szCs w:val="30"/>
                    </w:rPr>
                    <w:t xml:space="preserve"> t/a</w:t>
                  </w:r>
                </w:p>
              </w:tc>
              <w:tc>
                <w:tcPr>
                  <w:tcW w:w="804" w:type="dxa"/>
                  <w:shd w:val="clear" w:color="auto" w:fill="auto"/>
                  <w:vAlign w:val="center"/>
                </w:tcPr>
                <w:p w14:paraId="6CC3DDBA" w14:textId="7A4F0E2C" w:rsidR="00501C7D" w:rsidRPr="00E958AD" w:rsidRDefault="00810B1F" w:rsidP="00501C7D">
                  <w:pPr>
                    <w:adjustRightInd w:val="0"/>
                    <w:spacing w:line="240" w:lineRule="auto"/>
                    <w:ind w:firstLineChars="0" w:firstLine="0"/>
                    <w:jc w:val="center"/>
                    <w:rPr>
                      <w:sz w:val="21"/>
                      <w:szCs w:val="21"/>
                    </w:rPr>
                  </w:pPr>
                  <w:r w:rsidRPr="00E958AD">
                    <w:rPr>
                      <w:rFonts w:hint="eastAsia"/>
                      <w:sz w:val="21"/>
                      <w:szCs w:val="21"/>
                    </w:rPr>
                    <w:t>自行处置</w:t>
                  </w:r>
                </w:p>
              </w:tc>
              <w:tc>
                <w:tcPr>
                  <w:tcW w:w="995" w:type="dxa"/>
                  <w:shd w:val="clear" w:color="auto" w:fill="auto"/>
                  <w:vAlign w:val="center"/>
                </w:tcPr>
                <w:p w14:paraId="311E0F26" w14:textId="7199D49A" w:rsidR="00501C7D" w:rsidRPr="00E958AD" w:rsidRDefault="00501C7D" w:rsidP="00501C7D">
                  <w:pPr>
                    <w:adjustRightInd w:val="0"/>
                    <w:spacing w:line="240" w:lineRule="auto"/>
                    <w:ind w:firstLineChars="0" w:firstLine="0"/>
                    <w:jc w:val="center"/>
                    <w:rPr>
                      <w:sz w:val="21"/>
                      <w:szCs w:val="21"/>
                    </w:rPr>
                  </w:pPr>
                  <w:r w:rsidRPr="00E958AD">
                    <w:rPr>
                      <w:rFonts w:hint="eastAsia"/>
                      <w:sz w:val="21"/>
                      <w:szCs w:val="21"/>
                    </w:rPr>
                    <w:t>8</w:t>
                  </w:r>
                  <w:r w:rsidRPr="00E958AD">
                    <w:rPr>
                      <w:rFonts w:hint="eastAsia"/>
                      <w:bCs/>
                      <w:kern w:val="44"/>
                      <w:szCs w:val="30"/>
                    </w:rPr>
                    <w:t xml:space="preserve"> t/a</w:t>
                  </w:r>
                </w:p>
              </w:tc>
              <w:tc>
                <w:tcPr>
                  <w:tcW w:w="944" w:type="dxa"/>
                  <w:shd w:val="clear" w:color="auto" w:fill="auto"/>
                  <w:vAlign w:val="center"/>
                </w:tcPr>
                <w:p w14:paraId="6937F1E7" w14:textId="04EC4275" w:rsidR="00501C7D" w:rsidRPr="00E958AD" w:rsidRDefault="00810B1F" w:rsidP="00501C7D">
                  <w:pPr>
                    <w:adjustRightInd w:val="0"/>
                    <w:spacing w:line="240" w:lineRule="auto"/>
                    <w:ind w:firstLineChars="0" w:firstLine="0"/>
                    <w:jc w:val="center"/>
                    <w:rPr>
                      <w:sz w:val="21"/>
                      <w:szCs w:val="21"/>
                    </w:rPr>
                  </w:pPr>
                  <w:r w:rsidRPr="00E958AD">
                    <w:rPr>
                      <w:rFonts w:hint="eastAsia"/>
                      <w:sz w:val="21"/>
                      <w:szCs w:val="21"/>
                    </w:rPr>
                    <w:t>外</w:t>
                  </w:r>
                  <w:proofErr w:type="gramStart"/>
                  <w:r w:rsidRPr="00E958AD">
                    <w:rPr>
                      <w:rFonts w:hint="eastAsia"/>
                      <w:sz w:val="21"/>
                      <w:szCs w:val="21"/>
                    </w:rPr>
                    <w:t>售作为</w:t>
                  </w:r>
                  <w:proofErr w:type="gramEnd"/>
                  <w:r w:rsidRPr="00E958AD">
                    <w:rPr>
                      <w:rFonts w:hint="eastAsia"/>
                      <w:sz w:val="21"/>
                      <w:szCs w:val="21"/>
                    </w:rPr>
                    <w:t>建筑材料</w:t>
                  </w:r>
                </w:p>
              </w:tc>
            </w:tr>
            <w:tr w:rsidR="00E958AD" w:rsidRPr="00E958AD" w14:paraId="04BEB0AC" w14:textId="77777777" w:rsidTr="00AF0E80">
              <w:trPr>
                <w:trHeight w:val="673"/>
                <w:jc w:val="center"/>
              </w:trPr>
              <w:tc>
                <w:tcPr>
                  <w:tcW w:w="471" w:type="dxa"/>
                  <w:shd w:val="clear" w:color="auto" w:fill="auto"/>
                  <w:vAlign w:val="center"/>
                </w:tcPr>
                <w:p w14:paraId="4523FC03" w14:textId="77777777" w:rsidR="00501C7D" w:rsidRPr="00E958AD" w:rsidRDefault="00501C7D" w:rsidP="00501C7D">
                  <w:pPr>
                    <w:adjustRightInd w:val="0"/>
                    <w:spacing w:line="240" w:lineRule="auto"/>
                    <w:ind w:firstLineChars="0" w:firstLine="0"/>
                    <w:jc w:val="center"/>
                    <w:rPr>
                      <w:sz w:val="21"/>
                      <w:szCs w:val="21"/>
                    </w:rPr>
                  </w:pPr>
                  <w:r w:rsidRPr="00E958AD">
                    <w:rPr>
                      <w:rFonts w:hint="eastAsia"/>
                      <w:sz w:val="21"/>
                      <w:szCs w:val="21"/>
                    </w:rPr>
                    <w:t>4</w:t>
                  </w:r>
                </w:p>
              </w:tc>
              <w:tc>
                <w:tcPr>
                  <w:tcW w:w="754" w:type="dxa"/>
                  <w:vMerge/>
                  <w:shd w:val="clear" w:color="auto" w:fill="auto"/>
                  <w:vAlign w:val="center"/>
                </w:tcPr>
                <w:p w14:paraId="1087DA5B" w14:textId="0E4B2805" w:rsidR="00501C7D" w:rsidRPr="00E958AD" w:rsidRDefault="00501C7D" w:rsidP="00501C7D">
                  <w:pPr>
                    <w:adjustRightInd w:val="0"/>
                    <w:spacing w:line="240" w:lineRule="auto"/>
                    <w:ind w:firstLineChars="0" w:firstLine="0"/>
                    <w:jc w:val="center"/>
                    <w:rPr>
                      <w:sz w:val="21"/>
                      <w:szCs w:val="21"/>
                    </w:rPr>
                  </w:pPr>
                </w:p>
              </w:tc>
              <w:tc>
                <w:tcPr>
                  <w:tcW w:w="753" w:type="dxa"/>
                  <w:shd w:val="clear" w:color="auto" w:fill="auto"/>
                  <w:vAlign w:val="center"/>
                </w:tcPr>
                <w:p w14:paraId="46D091AD" w14:textId="61AE19D3" w:rsidR="00501C7D" w:rsidRPr="00E958AD" w:rsidRDefault="00501C7D" w:rsidP="00501C7D">
                  <w:pPr>
                    <w:adjustRightInd w:val="0"/>
                    <w:spacing w:line="240" w:lineRule="auto"/>
                    <w:ind w:firstLineChars="0" w:firstLine="0"/>
                    <w:jc w:val="center"/>
                    <w:rPr>
                      <w:sz w:val="21"/>
                      <w:szCs w:val="21"/>
                    </w:rPr>
                  </w:pPr>
                  <w:r w:rsidRPr="00E958AD">
                    <w:rPr>
                      <w:rFonts w:hint="eastAsia"/>
                      <w:sz w:val="21"/>
                      <w:szCs w:val="21"/>
                    </w:rPr>
                    <w:t>除尘灰</w:t>
                  </w:r>
                </w:p>
              </w:tc>
              <w:tc>
                <w:tcPr>
                  <w:tcW w:w="1027" w:type="dxa"/>
                  <w:shd w:val="clear" w:color="auto" w:fill="auto"/>
                  <w:vAlign w:val="center"/>
                </w:tcPr>
                <w:p w14:paraId="4A7171AA" w14:textId="77777777" w:rsidR="00501C7D" w:rsidRPr="00E958AD" w:rsidRDefault="00501C7D" w:rsidP="00501C7D">
                  <w:pPr>
                    <w:adjustRightInd w:val="0"/>
                    <w:spacing w:line="240" w:lineRule="auto"/>
                    <w:ind w:firstLineChars="0" w:firstLine="0"/>
                    <w:jc w:val="center"/>
                    <w:rPr>
                      <w:sz w:val="21"/>
                      <w:szCs w:val="21"/>
                    </w:rPr>
                  </w:pPr>
                  <w:r w:rsidRPr="00E958AD">
                    <w:rPr>
                      <w:rFonts w:hint="eastAsia"/>
                      <w:sz w:val="21"/>
                      <w:szCs w:val="21"/>
                    </w:rPr>
                    <w:t>一般工业固体废物</w:t>
                  </w:r>
                </w:p>
              </w:tc>
              <w:tc>
                <w:tcPr>
                  <w:tcW w:w="1167" w:type="dxa"/>
                  <w:shd w:val="clear" w:color="auto" w:fill="auto"/>
                  <w:vAlign w:val="center"/>
                </w:tcPr>
                <w:p w14:paraId="7D225C19" w14:textId="77777777" w:rsidR="00501C7D" w:rsidRPr="00E958AD" w:rsidRDefault="00501C7D" w:rsidP="00501C7D">
                  <w:pPr>
                    <w:adjustRightInd w:val="0"/>
                    <w:spacing w:line="240" w:lineRule="auto"/>
                    <w:ind w:firstLineChars="0" w:firstLine="0"/>
                    <w:jc w:val="center"/>
                    <w:rPr>
                      <w:sz w:val="21"/>
                      <w:szCs w:val="21"/>
                    </w:rPr>
                  </w:pPr>
                  <w:r w:rsidRPr="00E958AD">
                    <w:rPr>
                      <w:rFonts w:hint="eastAsia"/>
                      <w:sz w:val="21"/>
                      <w:szCs w:val="21"/>
                    </w:rPr>
                    <w:t>/</w:t>
                  </w:r>
                </w:p>
              </w:tc>
              <w:tc>
                <w:tcPr>
                  <w:tcW w:w="995" w:type="dxa"/>
                  <w:shd w:val="clear" w:color="auto" w:fill="auto"/>
                  <w:vAlign w:val="center"/>
                </w:tcPr>
                <w:p w14:paraId="2A342704" w14:textId="1E44EE51" w:rsidR="00501C7D" w:rsidRPr="00E958AD" w:rsidRDefault="00CA54DE" w:rsidP="00501C7D">
                  <w:pPr>
                    <w:adjustRightInd w:val="0"/>
                    <w:spacing w:line="240" w:lineRule="auto"/>
                    <w:ind w:firstLineChars="0" w:firstLine="0"/>
                    <w:jc w:val="center"/>
                    <w:rPr>
                      <w:sz w:val="21"/>
                      <w:szCs w:val="21"/>
                    </w:rPr>
                  </w:pPr>
                  <w:r w:rsidRPr="00E958AD">
                    <w:rPr>
                      <w:sz w:val="21"/>
                      <w:szCs w:val="21"/>
                    </w:rPr>
                    <w:t>4.03</w:t>
                  </w:r>
                  <w:r w:rsidR="00501C7D" w:rsidRPr="00E958AD">
                    <w:rPr>
                      <w:rFonts w:hint="eastAsia"/>
                      <w:bCs/>
                      <w:kern w:val="44"/>
                      <w:szCs w:val="30"/>
                    </w:rPr>
                    <w:t xml:space="preserve"> t/a</w:t>
                  </w:r>
                </w:p>
              </w:tc>
              <w:tc>
                <w:tcPr>
                  <w:tcW w:w="804" w:type="dxa"/>
                  <w:shd w:val="clear" w:color="auto" w:fill="auto"/>
                  <w:vAlign w:val="center"/>
                </w:tcPr>
                <w:p w14:paraId="2DC988B7" w14:textId="2ED45416" w:rsidR="00501C7D" w:rsidRPr="00E958AD" w:rsidRDefault="00810B1F" w:rsidP="00501C7D">
                  <w:pPr>
                    <w:adjustRightInd w:val="0"/>
                    <w:spacing w:line="240" w:lineRule="auto"/>
                    <w:ind w:firstLineChars="0" w:firstLine="0"/>
                    <w:jc w:val="center"/>
                    <w:rPr>
                      <w:sz w:val="21"/>
                      <w:szCs w:val="21"/>
                    </w:rPr>
                  </w:pPr>
                  <w:r w:rsidRPr="00E958AD">
                    <w:rPr>
                      <w:rFonts w:hint="eastAsia"/>
                      <w:sz w:val="21"/>
                      <w:szCs w:val="21"/>
                    </w:rPr>
                    <w:t>自行处置</w:t>
                  </w:r>
                </w:p>
              </w:tc>
              <w:tc>
                <w:tcPr>
                  <w:tcW w:w="995" w:type="dxa"/>
                  <w:shd w:val="clear" w:color="auto" w:fill="auto"/>
                  <w:vAlign w:val="center"/>
                </w:tcPr>
                <w:p w14:paraId="278E9A2A" w14:textId="058D36A4" w:rsidR="00501C7D" w:rsidRPr="00E958AD" w:rsidRDefault="00CA54DE" w:rsidP="00501C7D">
                  <w:pPr>
                    <w:adjustRightInd w:val="0"/>
                    <w:spacing w:line="240" w:lineRule="auto"/>
                    <w:ind w:firstLineChars="0" w:firstLine="0"/>
                    <w:jc w:val="center"/>
                    <w:rPr>
                      <w:sz w:val="21"/>
                      <w:szCs w:val="21"/>
                    </w:rPr>
                  </w:pPr>
                  <w:r w:rsidRPr="00E958AD">
                    <w:rPr>
                      <w:sz w:val="21"/>
                      <w:szCs w:val="21"/>
                    </w:rPr>
                    <w:t>4.03</w:t>
                  </w:r>
                  <w:r w:rsidR="00501C7D" w:rsidRPr="00E958AD">
                    <w:rPr>
                      <w:rFonts w:hint="eastAsia"/>
                      <w:bCs/>
                      <w:kern w:val="44"/>
                      <w:szCs w:val="30"/>
                    </w:rPr>
                    <w:t xml:space="preserve"> t/a</w:t>
                  </w:r>
                </w:p>
              </w:tc>
              <w:tc>
                <w:tcPr>
                  <w:tcW w:w="944" w:type="dxa"/>
                  <w:shd w:val="clear" w:color="auto" w:fill="auto"/>
                  <w:vAlign w:val="center"/>
                </w:tcPr>
                <w:p w14:paraId="24BD1440" w14:textId="2869B72D" w:rsidR="00501C7D" w:rsidRPr="00E958AD" w:rsidRDefault="00810B1F" w:rsidP="00501C7D">
                  <w:pPr>
                    <w:adjustRightInd w:val="0"/>
                    <w:spacing w:line="240" w:lineRule="auto"/>
                    <w:ind w:firstLineChars="0" w:firstLine="0"/>
                    <w:jc w:val="center"/>
                    <w:rPr>
                      <w:sz w:val="21"/>
                      <w:szCs w:val="21"/>
                    </w:rPr>
                  </w:pPr>
                  <w:r w:rsidRPr="00E958AD">
                    <w:rPr>
                      <w:rFonts w:hint="eastAsia"/>
                      <w:sz w:val="21"/>
                      <w:szCs w:val="21"/>
                    </w:rPr>
                    <w:t>作为矿粉填料回用</w:t>
                  </w:r>
                </w:p>
              </w:tc>
            </w:tr>
          </w:tbl>
          <w:p w14:paraId="172F2891" w14:textId="77777777" w:rsidR="00AF0E80" w:rsidRPr="00E958AD" w:rsidRDefault="00AF0E80" w:rsidP="00AF0E80">
            <w:pPr>
              <w:pStyle w:val="wlh"/>
              <w:ind w:firstLine="482"/>
              <w:rPr>
                <w:rFonts w:ascii="Times New Roman" w:eastAsia="宋体" w:hAnsi="Times New Roman"/>
                <w:b/>
                <w:bCs/>
              </w:rPr>
            </w:pPr>
          </w:p>
          <w:p w14:paraId="07340B6F" w14:textId="2B6AB474" w:rsidR="00AF0E80" w:rsidRPr="00E958AD" w:rsidRDefault="00AF0E80" w:rsidP="00AF0E80">
            <w:pPr>
              <w:pStyle w:val="wlh"/>
              <w:ind w:firstLine="482"/>
              <w:rPr>
                <w:rFonts w:ascii="Times New Roman" w:eastAsia="宋体" w:hAnsi="Times New Roman"/>
                <w:b/>
                <w:bCs/>
              </w:rPr>
            </w:pPr>
            <w:r w:rsidRPr="00E958AD">
              <w:rPr>
                <w:rFonts w:ascii="Times New Roman" w:eastAsia="宋体" w:hAnsi="Times New Roman" w:hint="eastAsia"/>
                <w:b/>
                <w:bCs/>
              </w:rPr>
              <w:t>表</w:t>
            </w:r>
            <w:r w:rsidRPr="00E958AD">
              <w:rPr>
                <w:rFonts w:ascii="Times New Roman" w:eastAsia="宋体" w:hAnsi="Times New Roman" w:hint="eastAsia"/>
                <w:b/>
                <w:bCs/>
              </w:rPr>
              <w:t>4-</w:t>
            </w:r>
            <w:r w:rsidR="00302AB3" w:rsidRPr="00E958AD">
              <w:rPr>
                <w:rFonts w:ascii="Times New Roman" w:eastAsia="宋体" w:hAnsi="Times New Roman"/>
                <w:b/>
                <w:bCs/>
              </w:rPr>
              <w:t>16</w:t>
            </w:r>
            <w:r w:rsidRPr="00E958AD">
              <w:rPr>
                <w:rFonts w:ascii="Times New Roman" w:eastAsia="宋体" w:hAnsi="Times New Roman"/>
                <w:b/>
                <w:bCs/>
              </w:rPr>
              <w:t xml:space="preserve"> </w:t>
            </w:r>
            <w:r w:rsidRPr="00E958AD">
              <w:rPr>
                <w:rFonts w:ascii="Times New Roman" w:eastAsia="宋体" w:hAnsi="Times New Roman" w:hint="eastAsia"/>
                <w:b/>
                <w:bCs/>
              </w:rPr>
              <w:t>危险废物特性判断一览表</w:t>
            </w:r>
          </w:p>
          <w:tbl>
            <w:tblPr>
              <w:tblW w:w="7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849"/>
              <w:gridCol w:w="1151"/>
              <w:gridCol w:w="1295"/>
              <w:gridCol w:w="1153"/>
              <w:gridCol w:w="1008"/>
              <w:gridCol w:w="1663"/>
            </w:tblGrid>
            <w:tr w:rsidR="00E958AD" w:rsidRPr="00E958AD" w14:paraId="1C7A3E20" w14:textId="77777777" w:rsidTr="00AF0E80">
              <w:trPr>
                <w:trHeight w:val="454"/>
              </w:trPr>
              <w:tc>
                <w:tcPr>
                  <w:tcW w:w="631" w:type="dxa"/>
                  <w:vMerge w:val="restart"/>
                  <w:shd w:val="clear" w:color="auto" w:fill="auto"/>
                  <w:vAlign w:val="center"/>
                </w:tcPr>
                <w:p w14:paraId="72A7631C" w14:textId="77777777" w:rsidR="00AF0E80" w:rsidRPr="00E958AD" w:rsidRDefault="00AF0E80" w:rsidP="00AF0E80">
                  <w:pPr>
                    <w:adjustRightInd w:val="0"/>
                    <w:spacing w:line="240" w:lineRule="auto"/>
                    <w:ind w:firstLineChars="0" w:firstLine="0"/>
                    <w:jc w:val="center"/>
                    <w:rPr>
                      <w:sz w:val="21"/>
                      <w:szCs w:val="21"/>
                    </w:rPr>
                  </w:pPr>
                  <w:r w:rsidRPr="00E958AD">
                    <w:rPr>
                      <w:rFonts w:hint="eastAsia"/>
                      <w:sz w:val="21"/>
                      <w:szCs w:val="21"/>
                    </w:rPr>
                    <w:t>序号</w:t>
                  </w:r>
                </w:p>
              </w:tc>
              <w:tc>
                <w:tcPr>
                  <w:tcW w:w="849" w:type="dxa"/>
                  <w:vMerge w:val="restart"/>
                  <w:shd w:val="clear" w:color="auto" w:fill="auto"/>
                  <w:vAlign w:val="center"/>
                </w:tcPr>
                <w:p w14:paraId="1A921572" w14:textId="77777777" w:rsidR="00AF0E80" w:rsidRPr="00E958AD" w:rsidRDefault="00AF0E80" w:rsidP="00AF0E80">
                  <w:pPr>
                    <w:adjustRightInd w:val="0"/>
                    <w:spacing w:line="240" w:lineRule="auto"/>
                    <w:ind w:firstLineChars="0" w:firstLine="0"/>
                    <w:jc w:val="center"/>
                    <w:rPr>
                      <w:sz w:val="21"/>
                      <w:szCs w:val="21"/>
                    </w:rPr>
                  </w:pPr>
                  <w:r w:rsidRPr="00E958AD">
                    <w:rPr>
                      <w:rFonts w:hint="eastAsia"/>
                      <w:sz w:val="21"/>
                      <w:szCs w:val="21"/>
                    </w:rPr>
                    <w:t>固废名称</w:t>
                  </w:r>
                </w:p>
              </w:tc>
              <w:tc>
                <w:tcPr>
                  <w:tcW w:w="3599" w:type="dxa"/>
                  <w:gridSpan w:val="3"/>
                  <w:shd w:val="clear" w:color="auto" w:fill="auto"/>
                  <w:vAlign w:val="center"/>
                </w:tcPr>
                <w:p w14:paraId="714D7C05" w14:textId="77777777" w:rsidR="00AF0E80" w:rsidRPr="00E958AD" w:rsidRDefault="00AF0E80" w:rsidP="00AF0E80">
                  <w:pPr>
                    <w:adjustRightInd w:val="0"/>
                    <w:spacing w:line="240" w:lineRule="auto"/>
                    <w:ind w:firstLineChars="0" w:firstLine="0"/>
                    <w:jc w:val="center"/>
                    <w:rPr>
                      <w:sz w:val="21"/>
                      <w:szCs w:val="21"/>
                    </w:rPr>
                  </w:pPr>
                  <w:r w:rsidRPr="00E958AD">
                    <w:rPr>
                      <w:rFonts w:hint="eastAsia"/>
                      <w:sz w:val="21"/>
                      <w:szCs w:val="21"/>
                    </w:rPr>
                    <w:t>国家危险废物名录</w:t>
                  </w:r>
                </w:p>
              </w:tc>
              <w:tc>
                <w:tcPr>
                  <w:tcW w:w="1008" w:type="dxa"/>
                  <w:vMerge w:val="restart"/>
                  <w:shd w:val="clear" w:color="auto" w:fill="auto"/>
                  <w:vAlign w:val="center"/>
                </w:tcPr>
                <w:p w14:paraId="449BC234" w14:textId="77777777" w:rsidR="00AF0E80" w:rsidRPr="00E958AD" w:rsidRDefault="00AF0E80" w:rsidP="00AF0E80">
                  <w:pPr>
                    <w:adjustRightInd w:val="0"/>
                    <w:spacing w:line="240" w:lineRule="auto"/>
                    <w:ind w:firstLineChars="0" w:firstLine="0"/>
                    <w:jc w:val="center"/>
                    <w:rPr>
                      <w:sz w:val="21"/>
                      <w:szCs w:val="21"/>
                    </w:rPr>
                  </w:pPr>
                  <w:r w:rsidRPr="00E958AD">
                    <w:rPr>
                      <w:rFonts w:hint="eastAsia"/>
                      <w:sz w:val="21"/>
                      <w:szCs w:val="21"/>
                    </w:rPr>
                    <w:t>年产生量</w:t>
                  </w:r>
                  <w:r w:rsidRPr="00E958AD">
                    <w:rPr>
                      <w:rFonts w:hint="eastAsia"/>
                      <w:sz w:val="21"/>
                      <w:szCs w:val="21"/>
                    </w:rPr>
                    <w:t>(t/a)</w:t>
                  </w:r>
                </w:p>
              </w:tc>
              <w:tc>
                <w:tcPr>
                  <w:tcW w:w="1663" w:type="dxa"/>
                  <w:vMerge w:val="restart"/>
                  <w:shd w:val="clear" w:color="auto" w:fill="auto"/>
                  <w:vAlign w:val="center"/>
                </w:tcPr>
                <w:p w14:paraId="26761E6F" w14:textId="77777777" w:rsidR="00AF0E80" w:rsidRPr="00E958AD" w:rsidRDefault="00AF0E80" w:rsidP="00AF0E80">
                  <w:pPr>
                    <w:adjustRightInd w:val="0"/>
                    <w:spacing w:line="240" w:lineRule="auto"/>
                    <w:ind w:firstLineChars="0" w:firstLine="0"/>
                    <w:jc w:val="center"/>
                    <w:rPr>
                      <w:sz w:val="21"/>
                      <w:szCs w:val="21"/>
                    </w:rPr>
                  </w:pPr>
                  <w:r w:rsidRPr="00E958AD">
                    <w:rPr>
                      <w:rFonts w:hint="eastAsia"/>
                      <w:sz w:val="21"/>
                      <w:szCs w:val="21"/>
                    </w:rPr>
                    <w:t>处置措施</w:t>
                  </w:r>
                </w:p>
              </w:tc>
            </w:tr>
            <w:tr w:rsidR="00E958AD" w:rsidRPr="00E958AD" w14:paraId="782D75D7" w14:textId="77777777" w:rsidTr="00501C7D">
              <w:trPr>
                <w:trHeight w:val="155"/>
              </w:trPr>
              <w:tc>
                <w:tcPr>
                  <w:tcW w:w="631" w:type="dxa"/>
                  <w:vMerge/>
                  <w:shd w:val="clear" w:color="auto" w:fill="auto"/>
                  <w:vAlign w:val="center"/>
                </w:tcPr>
                <w:p w14:paraId="18AE1523" w14:textId="77777777" w:rsidR="00AF0E80" w:rsidRPr="00E958AD" w:rsidRDefault="00AF0E80" w:rsidP="00AF0E80">
                  <w:pPr>
                    <w:adjustRightInd w:val="0"/>
                    <w:spacing w:line="240" w:lineRule="auto"/>
                    <w:ind w:firstLineChars="0" w:firstLine="0"/>
                    <w:jc w:val="center"/>
                    <w:rPr>
                      <w:sz w:val="21"/>
                      <w:szCs w:val="21"/>
                    </w:rPr>
                  </w:pPr>
                </w:p>
              </w:tc>
              <w:tc>
                <w:tcPr>
                  <w:tcW w:w="849" w:type="dxa"/>
                  <w:vMerge/>
                  <w:shd w:val="clear" w:color="auto" w:fill="auto"/>
                  <w:vAlign w:val="center"/>
                </w:tcPr>
                <w:p w14:paraId="696DAC70" w14:textId="77777777" w:rsidR="00AF0E80" w:rsidRPr="00E958AD" w:rsidRDefault="00AF0E80" w:rsidP="00AF0E80">
                  <w:pPr>
                    <w:adjustRightInd w:val="0"/>
                    <w:spacing w:line="240" w:lineRule="auto"/>
                    <w:ind w:firstLineChars="0" w:firstLine="0"/>
                    <w:jc w:val="center"/>
                    <w:rPr>
                      <w:sz w:val="21"/>
                      <w:szCs w:val="21"/>
                    </w:rPr>
                  </w:pPr>
                </w:p>
              </w:tc>
              <w:tc>
                <w:tcPr>
                  <w:tcW w:w="1151" w:type="dxa"/>
                  <w:shd w:val="clear" w:color="auto" w:fill="auto"/>
                  <w:vAlign w:val="center"/>
                </w:tcPr>
                <w:p w14:paraId="2F7D44E4" w14:textId="77777777" w:rsidR="00AF0E80" w:rsidRPr="00E958AD" w:rsidRDefault="00AF0E80" w:rsidP="00AF0E80">
                  <w:pPr>
                    <w:adjustRightInd w:val="0"/>
                    <w:spacing w:line="240" w:lineRule="auto"/>
                    <w:ind w:firstLineChars="0" w:firstLine="0"/>
                    <w:jc w:val="center"/>
                    <w:rPr>
                      <w:sz w:val="21"/>
                      <w:szCs w:val="21"/>
                    </w:rPr>
                  </w:pPr>
                  <w:r w:rsidRPr="00E958AD">
                    <w:rPr>
                      <w:rFonts w:hint="eastAsia"/>
                      <w:sz w:val="21"/>
                      <w:szCs w:val="21"/>
                    </w:rPr>
                    <w:t>废物类别</w:t>
                  </w:r>
                </w:p>
              </w:tc>
              <w:tc>
                <w:tcPr>
                  <w:tcW w:w="1295" w:type="dxa"/>
                  <w:shd w:val="clear" w:color="auto" w:fill="auto"/>
                  <w:vAlign w:val="center"/>
                </w:tcPr>
                <w:p w14:paraId="73C8B07F" w14:textId="77777777" w:rsidR="00AF0E80" w:rsidRPr="00E958AD" w:rsidRDefault="00AF0E80" w:rsidP="00AF0E80">
                  <w:pPr>
                    <w:adjustRightInd w:val="0"/>
                    <w:spacing w:line="240" w:lineRule="auto"/>
                    <w:ind w:firstLineChars="0" w:firstLine="0"/>
                    <w:jc w:val="center"/>
                    <w:rPr>
                      <w:sz w:val="21"/>
                      <w:szCs w:val="21"/>
                    </w:rPr>
                  </w:pPr>
                  <w:r w:rsidRPr="00E958AD">
                    <w:rPr>
                      <w:rFonts w:hint="eastAsia"/>
                      <w:sz w:val="21"/>
                      <w:szCs w:val="21"/>
                    </w:rPr>
                    <w:t>废物代码</w:t>
                  </w:r>
                </w:p>
              </w:tc>
              <w:tc>
                <w:tcPr>
                  <w:tcW w:w="1153" w:type="dxa"/>
                  <w:shd w:val="clear" w:color="auto" w:fill="auto"/>
                  <w:vAlign w:val="center"/>
                </w:tcPr>
                <w:p w14:paraId="7527F7E3" w14:textId="77777777" w:rsidR="00AF0E80" w:rsidRPr="00E958AD" w:rsidRDefault="00AF0E80" w:rsidP="00AF0E80">
                  <w:pPr>
                    <w:adjustRightInd w:val="0"/>
                    <w:spacing w:line="240" w:lineRule="auto"/>
                    <w:ind w:firstLineChars="0" w:firstLine="0"/>
                    <w:jc w:val="center"/>
                    <w:rPr>
                      <w:sz w:val="21"/>
                      <w:szCs w:val="21"/>
                    </w:rPr>
                  </w:pPr>
                  <w:r w:rsidRPr="00E958AD">
                    <w:rPr>
                      <w:rFonts w:hint="eastAsia"/>
                      <w:sz w:val="21"/>
                      <w:szCs w:val="21"/>
                    </w:rPr>
                    <w:t>危险特性</w:t>
                  </w:r>
                </w:p>
              </w:tc>
              <w:tc>
                <w:tcPr>
                  <w:tcW w:w="1008" w:type="dxa"/>
                  <w:vMerge/>
                  <w:shd w:val="clear" w:color="auto" w:fill="auto"/>
                  <w:vAlign w:val="center"/>
                </w:tcPr>
                <w:p w14:paraId="195DB422" w14:textId="77777777" w:rsidR="00AF0E80" w:rsidRPr="00E958AD" w:rsidRDefault="00AF0E80" w:rsidP="00AF0E80">
                  <w:pPr>
                    <w:adjustRightInd w:val="0"/>
                    <w:spacing w:line="240" w:lineRule="auto"/>
                    <w:ind w:firstLineChars="0" w:firstLine="0"/>
                    <w:jc w:val="center"/>
                    <w:rPr>
                      <w:sz w:val="21"/>
                      <w:szCs w:val="21"/>
                    </w:rPr>
                  </w:pPr>
                </w:p>
              </w:tc>
              <w:tc>
                <w:tcPr>
                  <w:tcW w:w="1663" w:type="dxa"/>
                  <w:vMerge/>
                  <w:shd w:val="clear" w:color="auto" w:fill="auto"/>
                  <w:vAlign w:val="center"/>
                </w:tcPr>
                <w:p w14:paraId="3AD428C9" w14:textId="77777777" w:rsidR="00AF0E80" w:rsidRPr="00E958AD" w:rsidRDefault="00AF0E80" w:rsidP="00AF0E80">
                  <w:pPr>
                    <w:adjustRightInd w:val="0"/>
                    <w:spacing w:line="240" w:lineRule="auto"/>
                    <w:ind w:firstLineChars="0" w:firstLine="0"/>
                    <w:jc w:val="center"/>
                    <w:rPr>
                      <w:sz w:val="21"/>
                      <w:szCs w:val="21"/>
                    </w:rPr>
                  </w:pPr>
                </w:p>
              </w:tc>
            </w:tr>
            <w:tr w:rsidR="00E958AD" w:rsidRPr="00E958AD" w14:paraId="488340AE" w14:textId="77777777" w:rsidTr="00501C7D">
              <w:trPr>
                <w:trHeight w:val="445"/>
              </w:trPr>
              <w:tc>
                <w:tcPr>
                  <w:tcW w:w="631" w:type="dxa"/>
                  <w:shd w:val="clear" w:color="auto" w:fill="auto"/>
                  <w:vAlign w:val="center"/>
                </w:tcPr>
                <w:p w14:paraId="030EBC9C" w14:textId="77777777" w:rsidR="00810B1F" w:rsidRPr="00E958AD" w:rsidRDefault="00810B1F" w:rsidP="00AF0E80">
                  <w:pPr>
                    <w:adjustRightInd w:val="0"/>
                    <w:spacing w:line="240" w:lineRule="auto"/>
                    <w:ind w:firstLineChars="0" w:firstLine="0"/>
                    <w:jc w:val="center"/>
                    <w:rPr>
                      <w:sz w:val="21"/>
                      <w:szCs w:val="21"/>
                    </w:rPr>
                  </w:pPr>
                  <w:r w:rsidRPr="00E958AD">
                    <w:rPr>
                      <w:rFonts w:hint="eastAsia"/>
                      <w:sz w:val="21"/>
                      <w:szCs w:val="21"/>
                    </w:rPr>
                    <w:t>1</w:t>
                  </w:r>
                </w:p>
              </w:tc>
              <w:tc>
                <w:tcPr>
                  <w:tcW w:w="849" w:type="dxa"/>
                  <w:shd w:val="clear" w:color="auto" w:fill="auto"/>
                  <w:vAlign w:val="center"/>
                </w:tcPr>
                <w:p w14:paraId="676657C1" w14:textId="3F2F759F" w:rsidR="00810B1F" w:rsidRPr="00E958AD" w:rsidRDefault="00810B1F" w:rsidP="00AF0E80">
                  <w:pPr>
                    <w:adjustRightInd w:val="0"/>
                    <w:spacing w:line="240" w:lineRule="auto"/>
                    <w:ind w:firstLineChars="0" w:firstLine="0"/>
                    <w:jc w:val="center"/>
                    <w:rPr>
                      <w:sz w:val="21"/>
                      <w:szCs w:val="21"/>
                    </w:rPr>
                  </w:pPr>
                  <w:r w:rsidRPr="00E958AD">
                    <w:rPr>
                      <w:rFonts w:hint="eastAsia"/>
                      <w:sz w:val="21"/>
                      <w:szCs w:val="21"/>
                    </w:rPr>
                    <w:t>废导热油</w:t>
                  </w:r>
                </w:p>
              </w:tc>
              <w:tc>
                <w:tcPr>
                  <w:tcW w:w="1151" w:type="dxa"/>
                  <w:shd w:val="clear" w:color="auto" w:fill="auto"/>
                  <w:vAlign w:val="center"/>
                </w:tcPr>
                <w:p w14:paraId="5C4171F6" w14:textId="55610640" w:rsidR="00810B1F" w:rsidRPr="00E958AD" w:rsidRDefault="00810B1F" w:rsidP="00AF0E80">
                  <w:pPr>
                    <w:adjustRightInd w:val="0"/>
                    <w:spacing w:line="240" w:lineRule="auto"/>
                    <w:ind w:firstLineChars="0" w:firstLine="0"/>
                    <w:jc w:val="center"/>
                    <w:rPr>
                      <w:sz w:val="21"/>
                      <w:szCs w:val="21"/>
                    </w:rPr>
                  </w:pPr>
                  <w:r w:rsidRPr="00E958AD">
                    <w:rPr>
                      <w:rFonts w:hint="eastAsia"/>
                      <w:sz w:val="21"/>
                      <w:szCs w:val="21"/>
                    </w:rPr>
                    <w:t xml:space="preserve">HW08 </w:t>
                  </w:r>
                  <w:r w:rsidRPr="00E958AD">
                    <w:rPr>
                      <w:rFonts w:hint="eastAsia"/>
                      <w:sz w:val="21"/>
                      <w:szCs w:val="21"/>
                    </w:rPr>
                    <w:t>废矿物油与含矿物油废物</w:t>
                  </w:r>
                </w:p>
              </w:tc>
              <w:tc>
                <w:tcPr>
                  <w:tcW w:w="1295" w:type="dxa"/>
                  <w:shd w:val="clear" w:color="auto" w:fill="auto"/>
                  <w:vAlign w:val="center"/>
                </w:tcPr>
                <w:p w14:paraId="55BDDBF5" w14:textId="7AC0621B" w:rsidR="00810B1F" w:rsidRPr="00E958AD" w:rsidRDefault="00810B1F" w:rsidP="00AF0E80">
                  <w:pPr>
                    <w:adjustRightInd w:val="0"/>
                    <w:spacing w:line="240" w:lineRule="auto"/>
                    <w:ind w:firstLineChars="0" w:firstLine="0"/>
                    <w:jc w:val="center"/>
                    <w:rPr>
                      <w:sz w:val="21"/>
                      <w:szCs w:val="21"/>
                    </w:rPr>
                  </w:pPr>
                  <w:r w:rsidRPr="00E958AD">
                    <w:rPr>
                      <w:sz w:val="21"/>
                      <w:szCs w:val="21"/>
                    </w:rPr>
                    <w:t>900-249-08</w:t>
                  </w:r>
                </w:p>
              </w:tc>
              <w:tc>
                <w:tcPr>
                  <w:tcW w:w="1153" w:type="dxa"/>
                  <w:shd w:val="clear" w:color="auto" w:fill="auto"/>
                  <w:vAlign w:val="center"/>
                </w:tcPr>
                <w:p w14:paraId="6FAC2DED" w14:textId="6C21669A" w:rsidR="00810B1F" w:rsidRPr="00E958AD" w:rsidRDefault="00810B1F" w:rsidP="00AF0E80">
                  <w:pPr>
                    <w:adjustRightInd w:val="0"/>
                    <w:spacing w:line="240" w:lineRule="auto"/>
                    <w:ind w:firstLineChars="0" w:firstLine="0"/>
                    <w:jc w:val="center"/>
                    <w:rPr>
                      <w:sz w:val="21"/>
                      <w:szCs w:val="21"/>
                    </w:rPr>
                  </w:pPr>
                  <w:r w:rsidRPr="00E958AD">
                    <w:rPr>
                      <w:rFonts w:hint="eastAsia"/>
                      <w:sz w:val="21"/>
                      <w:szCs w:val="21"/>
                    </w:rPr>
                    <w:t>T</w:t>
                  </w:r>
                  <w:r w:rsidRPr="00E958AD">
                    <w:rPr>
                      <w:rFonts w:hint="eastAsia"/>
                      <w:sz w:val="21"/>
                      <w:szCs w:val="21"/>
                    </w:rPr>
                    <w:t>、</w:t>
                  </w:r>
                  <w:r w:rsidRPr="00E958AD">
                    <w:rPr>
                      <w:rFonts w:hint="eastAsia"/>
                      <w:sz w:val="21"/>
                      <w:szCs w:val="21"/>
                    </w:rPr>
                    <w:t>I</w:t>
                  </w:r>
                </w:p>
              </w:tc>
              <w:tc>
                <w:tcPr>
                  <w:tcW w:w="1008" w:type="dxa"/>
                  <w:shd w:val="clear" w:color="auto" w:fill="auto"/>
                  <w:vAlign w:val="center"/>
                </w:tcPr>
                <w:p w14:paraId="3B6ADAD4" w14:textId="0A143301" w:rsidR="00810B1F" w:rsidRPr="00E958AD" w:rsidRDefault="00810B1F" w:rsidP="00AF0E80">
                  <w:pPr>
                    <w:adjustRightInd w:val="0"/>
                    <w:spacing w:line="240" w:lineRule="auto"/>
                    <w:ind w:firstLineChars="0" w:firstLine="0"/>
                    <w:jc w:val="center"/>
                    <w:rPr>
                      <w:sz w:val="21"/>
                      <w:szCs w:val="21"/>
                    </w:rPr>
                  </w:pPr>
                  <w:r w:rsidRPr="00E958AD">
                    <w:rPr>
                      <w:rFonts w:hint="eastAsia"/>
                      <w:sz w:val="21"/>
                      <w:szCs w:val="21"/>
                    </w:rPr>
                    <w:t>0.4</w:t>
                  </w:r>
                </w:p>
              </w:tc>
              <w:tc>
                <w:tcPr>
                  <w:tcW w:w="1663" w:type="dxa"/>
                  <w:vMerge w:val="restart"/>
                  <w:shd w:val="clear" w:color="auto" w:fill="auto"/>
                  <w:vAlign w:val="center"/>
                </w:tcPr>
                <w:p w14:paraId="0D59C911" w14:textId="3C56B285" w:rsidR="00810B1F" w:rsidRPr="00E958AD" w:rsidRDefault="00810B1F" w:rsidP="00810B1F">
                  <w:pPr>
                    <w:adjustRightInd w:val="0"/>
                    <w:spacing w:line="240" w:lineRule="auto"/>
                    <w:ind w:firstLineChars="0" w:firstLine="0"/>
                    <w:jc w:val="center"/>
                    <w:rPr>
                      <w:sz w:val="21"/>
                      <w:szCs w:val="21"/>
                    </w:rPr>
                  </w:pPr>
                  <w:r w:rsidRPr="00E958AD">
                    <w:rPr>
                      <w:rFonts w:hint="eastAsia"/>
                      <w:sz w:val="21"/>
                      <w:szCs w:val="21"/>
                    </w:rPr>
                    <w:t>收集后交有</w:t>
                  </w:r>
                  <w:proofErr w:type="gramStart"/>
                  <w:r w:rsidRPr="00E958AD">
                    <w:rPr>
                      <w:rFonts w:hint="eastAsia"/>
                      <w:sz w:val="21"/>
                      <w:szCs w:val="21"/>
                    </w:rPr>
                    <w:t>危废处理</w:t>
                  </w:r>
                  <w:proofErr w:type="gramEnd"/>
                  <w:r w:rsidRPr="00E958AD">
                    <w:rPr>
                      <w:rFonts w:hint="eastAsia"/>
                      <w:sz w:val="21"/>
                      <w:szCs w:val="21"/>
                    </w:rPr>
                    <w:t>资质的单位处理</w:t>
                  </w:r>
                </w:p>
              </w:tc>
            </w:tr>
            <w:tr w:rsidR="00E958AD" w:rsidRPr="00E958AD" w14:paraId="5659462A" w14:textId="77777777" w:rsidTr="00501C7D">
              <w:trPr>
                <w:trHeight w:val="707"/>
              </w:trPr>
              <w:tc>
                <w:tcPr>
                  <w:tcW w:w="631" w:type="dxa"/>
                  <w:shd w:val="clear" w:color="auto" w:fill="auto"/>
                  <w:vAlign w:val="center"/>
                </w:tcPr>
                <w:p w14:paraId="6E553331" w14:textId="77777777" w:rsidR="00810B1F" w:rsidRPr="00E958AD" w:rsidRDefault="00810B1F" w:rsidP="00501C7D">
                  <w:pPr>
                    <w:adjustRightInd w:val="0"/>
                    <w:spacing w:line="240" w:lineRule="auto"/>
                    <w:ind w:firstLineChars="0" w:firstLine="0"/>
                    <w:jc w:val="center"/>
                    <w:rPr>
                      <w:sz w:val="21"/>
                      <w:szCs w:val="21"/>
                    </w:rPr>
                  </w:pPr>
                  <w:r w:rsidRPr="00E958AD">
                    <w:rPr>
                      <w:rFonts w:hint="eastAsia"/>
                      <w:sz w:val="21"/>
                      <w:szCs w:val="21"/>
                    </w:rPr>
                    <w:t>2</w:t>
                  </w:r>
                </w:p>
              </w:tc>
              <w:tc>
                <w:tcPr>
                  <w:tcW w:w="849" w:type="dxa"/>
                  <w:shd w:val="clear" w:color="auto" w:fill="auto"/>
                  <w:vAlign w:val="center"/>
                </w:tcPr>
                <w:p w14:paraId="5599D2CA" w14:textId="43F55DFF" w:rsidR="00810B1F" w:rsidRPr="00E958AD" w:rsidRDefault="00810B1F" w:rsidP="00501C7D">
                  <w:pPr>
                    <w:adjustRightInd w:val="0"/>
                    <w:spacing w:line="240" w:lineRule="auto"/>
                    <w:ind w:firstLineChars="0" w:firstLine="0"/>
                    <w:jc w:val="center"/>
                    <w:rPr>
                      <w:sz w:val="21"/>
                      <w:szCs w:val="21"/>
                    </w:rPr>
                  </w:pPr>
                  <w:r w:rsidRPr="00E958AD">
                    <w:rPr>
                      <w:rFonts w:hint="eastAsia"/>
                      <w:sz w:val="21"/>
                      <w:szCs w:val="21"/>
                    </w:rPr>
                    <w:t>废机油</w:t>
                  </w:r>
                </w:p>
              </w:tc>
              <w:tc>
                <w:tcPr>
                  <w:tcW w:w="1151" w:type="dxa"/>
                  <w:shd w:val="clear" w:color="auto" w:fill="auto"/>
                  <w:vAlign w:val="center"/>
                </w:tcPr>
                <w:p w14:paraId="0938701E" w14:textId="36EE42BB" w:rsidR="00810B1F" w:rsidRPr="00E958AD" w:rsidRDefault="00810B1F" w:rsidP="00501C7D">
                  <w:pPr>
                    <w:adjustRightInd w:val="0"/>
                    <w:spacing w:line="240" w:lineRule="auto"/>
                    <w:ind w:firstLineChars="0" w:firstLine="0"/>
                    <w:jc w:val="center"/>
                    <w:rPr>
                      <w:sz w:val="21"/>
                      <w:szCs w:val="21"/>
                    </w:rPr>
                  </w:pPr>
                  <w:r w:rsidRPr="00E958AD">
                    <w:rPr>
                      <w:rFonts w:hint="eastAsia"/>
                      <w:sz w:val="21"/>
                      <w:szCs w:val="21"/>
                    </w:rPr>
                    <w:t xml:space="preserve">HW08 </w:t>
                  </w:r>
                  <w:r w:rsidRPr="00E958AD">
                    <w:rPr>
                      <w:rFonts w:hint="eastAsia"/>
                      <w:sz w:val="21"/>
                      <w:szCs w:val="21"/>
                    </w:rPr>
                    <w:t>废矿物油与含矿物油废物</w:t>
                  </w:r>
                </w:p>
              </w:tc>
              <w:tc>
                <w:tcPr>
                  <w:tcW w:w="1295" w:type="dxa"/>
                  <w:shd w:val="clear" w:color="auto" w:fill="auto"/>
                  <w:vAlign w:val="center"/>
                </w:tcPr>
                <w:p w14:paraId="5531F57B" w14:textId="6C178A23" w:rsidR="00810B1F" w:rsidRPr="00E958AD" w:rsidRDefault="00810B1F" w:rsidP="00501C7D">
                  <w:pPr>
                    <w:adjustRightInd w:val="0"/>
                    <w:spacing w:line="240" w:lineRule="auto"/>
                    <w:ind w:firstLineChars="0" w:firstLine="0"/>
                    <w:jc w:val="center"/>
                    <w:rPr>
                      <w:sz w:val="21"/>
                      <w:szCs w:val="21"/>
                    </w:rPr>
                  </w:pPr>
                  <w:r w:rsidRPr="00E958AD">
                    <w:rPr>
                      <w:sz w:val="21"/>
                      <w:szCs w:val="21"/>
                    </w:rPr>
                    <w:t>900-249-08</w:t>
                  </w:r>
                </w:p>
              </w:tc>
              <w:tc>
                <w:tcPr>
                  <w:tcW w:w="1153" w:type="dxa"/>
                  <w:shd w:val="clear" w:color="auto" w:fill="auto"/>
                  <w:vAlign w:val="center"/>
                </w:tcPr>
                <w:p w14:paraId="78A34D91" w14:textId="4D3A5618" w:rsidR="00810B1F" w:rsidRPr="00E958AD" w:rsidRDefault="00810B1F" w:rsidP="00501C7D">
                  <w:pPr>
                    <w:adjustRightInd w:val="0"/>
                    <w:spacing w:line="240" w:lineRule="auto"/>
                    <w:ind w:firstLineChars="0" w:firstLine="0"/>
                    <w:jc w:val="center"/>
                    <w:rPr>
                      <w:sz w:val="21"/>
                      <w:szCs w:val="21"/>
                    </w:rPr>
                  </w:pPr>
                  <w:r w:rsidRPr="00E958AD">
                    <w:rPr>
                      <w:rFonts w:hint="eastAsia"/>
                      <w:sz w:val="21"/>
                      <w:szCs w:val="21"/>
                    </w:rPr>
                    <w:t>T</w:t>
                  </w:r>
                  <w:r w:rsidRPr="00E958AD">
                    <w:rPr>
                      <w:rFonts w:hint="eastAsia"/>
                      <w:sz w:val="21"/>
                      <w:szCs w:val="21"/>
                    </w:rPr>
                    <w:t>、</w:t>
                  </w:r>
                  <w:r w:rsidRPr="00E958AD">
                    <w:rPr>
                      <w:rFonts w:hint="eastAsia"/>
                      <w:sz w:val="21"/>
                      <w:szCs w:val="21"/>
                    </w:rPr>
                    <w:t>I</w:t>
                  </w:r>
                </w:p>
              </w:tc>
              <w:tc>
                <w:tcPr>
                  <w:tcW w:w="1008" w:type="dxa"/>
                  <w:shd w:val="clear" w:color="auto" w:fill="auto"/>
                  <w:vAlign w:val="center"/>
                </w:tcPr>
                <w:p w14:paraId="2BE3A45F" w14:textId="02DF23CC" w:rsidR="00810B1F" w:rsidRPr="00E958AD" w:rsidRDefault="00810B1F" w:rsidP="00501C7D">
                  <w:pPr>
                    <w:adjustRightInd w:val="0"/>
                    <w:spacing w:line="240" w:lineRule="auto"/>
                    <w:ind w:firstLineChars="0" w:firstLine="0"/>
                    <w:jc w:val="center"/>
                    <w:rPr>
                      <w:sz w:val="21"/>
                      <w:szCs w:val="21"/>
                    </w:rPr>
                  </w:pPr>
                  <w:r w:rsidRPr="00E958AD">
                    <w:rPr>
                      <w:rFonts w:hint="eastAsia"/>
                      <w:sz w:val="21"/>
                      <w:szCs w:val="21"/>
                    </w:rPr>
                    <w:t>0.01</w:t>
                  </w:r>
                </w:p>
              </w:tc>
              <w:tc>
                <w:tcPr>
                  <w:tcW w:w="1663" w:type="dxa"/>
                  <w:vMerge/>
                  <w:shd w:val="clear" w:color="auto" w:fill="auto"/>
                  <w:vAlign w:val="center"/>
                </w:tcPr>
                <w:p w14:paraId="57258B2E" w14:textId="42F49721" w:rsidR="00810B1F" w:rsidRPr="00E958AD" w:rsidRDefault="00810B1F" w:rsidP="00501C7D">
                  <w:pPr>
                    <w:adjustRightInd w:val="0"/>
                    <w:spacing w:line="240" w:lineRule="auto"/>
                    <w:ind w:firstLineChars="0" w:firstLine="0"/>
                    <w:jc w:val="center"/>
                    <w:rPr>
                      <w:sz w:val="21"/>
                      <w:szCs w:val="21"/>
                    </w:rPr>
                  </w:pPr>
                </w:p>
              </w:tc>
            </w:tr>
            <w:tr w:rsidR="00E958AD" w:rsidRPr="00E958AD" w14:paraId="72D9ACD9" w14:textId="77777777" w:rsidTr="00501C7D">
              <w:trPr>
                <w:trHeight w:val="690"/>
              </w:trPr>
              <w:tc>
                <w:tcPr>
                  <w:tcW w:w="631" w:type="dxa"/>
                  <w:shd w:val="clear" w:color="auto" w:fill="auto"/>
                  <w:vAlign w:val="center"/>
                </w:tcPr>
                <w:p w14:paraId="39E5AD06" w14:textId="77777777" w:rsidR="00810B1F" w:rsidRPr="00E958AD" w:rsidRDefault="00810B1F" w:rsidP="00501C7D">
                  <w:pPr>
                    <w:adjustRightInd w:val="0"/>
                    <w:spacing w:line="240" w:lineRule="auto"/>
                    <w:ind w:firstLineChars="0" w:firstLine="0"/>
                    <w:jc w:val="center"/>
                    <w:rPr>
                      <w:sz w:val="21"/>
                      <w:szCs w:val="21"/>
                    </w:rPr>
                  </w:pPr>
                  <w:r w:rsidRPr="00E958AD">
                    <w:rPr>
                      <w:rFonts w:hint="eastAsia"/>
                      <w:sz w:val="21"/>
                      <w:szCs w:val="21"/>
                    </w:rPr>
                    <w:lastRenderedPageBreak/>
                    <w:t>3</w:t>
                  </w:r>
                </w:p>
              </w:tc>
              <w:tc>
                <w:tcPr>
                  <w:tcW w:w="849" w:type="dxa"/>
                  <w:shd w:val="clear" w:color="auto" w:fill="auto"/>
                  <w:vAlign w:val="center"/>
                </w:tcPr>
                <w:p w14:paraId="3B2B8B02" w14:textId="157AE447" w:rsidR="00810B1F" w:rsidRPr="00E958AD" w:rsidRDefault="00810B1F" w:rsidP="00501C7D">
                  <w:pPr>
                    <w:adjustRightInd w:val="0"/>
                    <w:spacing w:line="240" w:lineRule="auto"/>
                    <w:ind w:firstLineChars="0" w:firstLine="0"/>
                    <w:jc w:val="center"/>
                    <w:rPr>
                      <w:sz w:val="21"/>
                      <w:szCs w:val="21"/>
                    </w:rPr>
                  </w:pPr>
                  <w:r w:rsidRPr="00E958AD">
                    <w:rPr>
                      <w:rFonts w:hint="eastAsia"/>
                      <w:sz w:val="21"/>
                      <w:szCs w:val="21"/>
                    </w:rPr>
                    <w:t>含机油废抹布和废手套</w:t>
                  </w:r>
                </w:p>
              </w:tc>
              <w:tc>
                <w:tcPr>
                  <w:tcW w:w="1151" w:type="dxa"/>
                  <w:shd w:val="clear" w:color="auto" w:fill="auto"/>
                  <w:vAlign w:val="center"/>
                </w:tcPr>
                <w:p w14:paraId="10809EAD" w14:textId="574FC088" w:rsidR="00810B1F" w:rsidRPr="00E958AD" w:rsidRDefault="00810B1F" w:rsidP="00501C7D">
                  <w:pPr>
                    <w:adjustRightInd w:val="0"/>
                    <w:spacing w:line="240" w:lineRule="auto"/>
                    <w:ind w:firstLineChars="0" w:firstLine="0"/>
                    <w:jc w:val="center"/>
                    <w:rPr>
                      <w:sz w:val="21"/>
                      <w:szCs w:val="21"/>
                    </w:rPr>
                  </w:pPr>
                  <w:r w:rsidRPr="00E958AD">
                    <w:rPr>
                      <w:rFonts w:hint="eastAsia"/>
                      <w:sz w:val="21"/>
                      <w:szCs w:val="21"/>
                    </w:rPr>
                    <w:t xml:space="preserve">HW49 </w:t>
                  </w:r>
                  <w:r w:rsidRPr="00E958AD">
                    <w:rPr>
                      <w:rFonts w:hint="eastAsia"/>
                      <w:sz w:val="21"/>
                      <w:szCs w:val="21"/>
                    </w:rPr>
                    <w:t>其他废物</w:t>
                  </w:r>
                </w:p>
              </w:tc>
              <w:tc>
                <w:tcPr>
                  <w:tcW w:w="1295" w:type="dxa"/>
                  <w:shd w:val="clear" w:color="auto" w:fill="auto"/>
                  <w:vAlign w:val="center"/>
                </w:tcPr>
                <w:p w14:paraId="3154093F" w14:textId="678029F4" w:rsidR="00810B1F" w:rsidRPr="00E958AD" w:rsidRDefault="00810B1F" w:rsidP="00501C7D">
                  <w:pPr>
                    <w:adjustRightInd w:val="0"/>
                    <w:spacing w:line="240" w:lineRule="auto"/>
                    <w:ind w:firstLineChars="0" w:firstLine="0"/>
                    <w:jc w:val="center"/>
                    <w:rPr>
                      <w:sz w:val="21"/>
                      <w:szCs w:val="21"/>
                    </w:rPr>
                  </w:pPr>
                  <w:r w:rsidRPr="00E958AD">
                    <w:rPr>
                      <w:sz w:val="21"/>
                      <w:szCs w:val="21"/>
                    </w:rPr>
                    <w:t>900-041-49</w:t>
                  </w:r>
                </w:p>
              </w:tc>
              <w:tc>
                <w:tcPr>
                  <w:tcW w:w="1153" w:type="dxa"/>
                  <w:shd w:val="clear" w:color="auto" w:fill="auto"/>
                  <w:vAlign w:val="center"/>
                </w:tcPr>
                <w:p w14:paraId="7FF38AC7" w14:textId="2655FE22" w:rsidR="00810B1F" w:rsidRPr="00E958AD" w:rsidRDefault="00810B1F" w:rsidP="00501C7D">
                  <w:pPr>
                    <w:adjustRightInd w:val="0"/>
                    <w:spacing w:line="240" w:lineRule="auto"/>
                    <w:ind w:firstLineChars="0" w:firstLine="0"/>
                    <w:jc w:val="center"/>
                    <w:rPr>
                      <w:sz w:val="21"/>
                      <w:szCs w:val="21"/>
                    </w:rPr>
                  </w:pPr>
                  <w:r w:rsidRPr="00E958AD">
                    <w:rPr>
                      <w:rFonts w:hint="eastAsia"/>
                      <w:sz w:val="21"/>
                      <w:szCs w:val="21"/>
                    </w:rPr>
                    <w:t>T</w:t>
                  </w:r>
                  <w:r w:rsidRPr="00E958AD">
                    <w:rPr>
                      <w:rFonts w:hint="eastAsia"/>
                      <w:sz w:val="21"/>
                      <w:szCs w:val="21"/>
                    </w:rPr>
                    <w:t>、</w:t>
                  </w:r>
                  <w:r w:rsidRPr="00E958AD">
                    <w:rPr>
                      <w:rFonts w:hint="eastAsia"/>
                      <w:sz w:val="21"/>
                      <w:szCs w:val="21"/>
                    </w:rPr>
                    <w:t>I</w:t>
                  </w:r>
                </w:p>
              </w:tc>
              <w:tc>
                <w:tcPr>
                  <w:tcW w:w="1008" w:type="dxa"/>
                  <w:shd w:val="clear" w:color="auto" w:fill="auto"/>
                  <w:vAlign w:val="center"/>
                </w:tcPr>
                <w:p w14:paraId="3D1FECC7" w14:textId="06B5F4EC" w:rsidR="00810B1F" w:rsidRPr="00E958AD" w:rsidRDefault="00810B1F" w:rsidP="00501C7D">
                  <w:pPr>
                    <w:adjustRightInd w:val="0"/>
                    <w:spacing w:line="240" w:lineRule="auto"/>
                    <w:ind w:firstLineChars="0" w:firstLine="0"/>
                    <w:jc w:val="center"/>
                    <w:rPr>
                      <w:sz w:val="21"/>
                      <w:szCs w:val="21"/>
                    </w:rPr>
                  </w:pPr>
                  <w:r w:rsidRPr="00E958AD">
                    <w:rPr>
                      <w:rFonts w:hint="eastAsia"/>
                      <w:sz w:val="21"/>
                      <w:szCs w:val="21"/>
                    </w:rPr>
                    <w:t>0.01</w:t>
                  </w:r>
                </w:p>
              </w:tc>
              <w:tc>
                <w:tcPr>
                  <w:tcW w:w="1663" w:type="dxa"/>
                  <w:vMerge/>
                  <w:shd w:val="clear" w:color="auto" w:fill="auto"/>
                  <w:vAlign w:val="center"/>
                </w:tcPr>
                <w:p w14:paraId="0CCB6B22" w14:textId="77777777" w:rsidR="00810B1F" w:rsidRPr="00E958AD" w:rsidRDefault="00810B1F" w:rsidP="00501C7D">
                  <w:pPr>
                    <w:adjustRightInd w:val="0"/>
                    <w:spacing w:line="240" w:lineRule="auto"/>
                    <w:ind w:firstLineChars="0" w:firstLine="0"/>
                    <w:jc w:val="center"/>
                    <w:rPr>
                      <w:sz w:val="21"/>
                      <w:szCs w:val="21"/>
                    </w:rPr>
                  </w:pPr>
                </w:p>
              </w:tc>
            </w:tr>
            <w:tr w:rsidR="00E958AD" w:rsidRPr="00E958AD" w14:paraId="6DA71072" w14:textId="77777777" w:rsidTr="00501C7D">
              <w:trPr>
                <w:trHeight w:val="449"/>
              </w:trPr>
              <w:tc>
                <w:tcPr>
                  <w:tcW w:w="631" w:type="dxa"/>
                  <w:shd w:val="clear" w:color="auto" w:fill="auto"/>
                  <w:vAlign w:val="center"/>
                </w:tcPr>
                <w:p w14:paraId="23C8F533" w14:textId="77777777" w:rsidR="00810B1F" w:rsidRPr="00E958AD" w:rsidRDefault="00810B1F" w:rsidP="00501C7D">
                  <w:pPr>
                    <w:adjustRightInd w:val="0"/>
                    <w:spacing w:line="240" w:lineRule="auto"/>
                    <w:ind w:firstLineChars="0" w:firstLine="0"/>
                    <w:jc w:val="center"/>
                    <w:rPr>
                      <w:sz w:val="21"/>
                      <w:szCs w:val="21"/>
                    </w:rPr>
                  </w:pPr>
                  <w:r w:rsidRPr="00E958AD">
                    <w:rPr>
                      <w:rFonts w:hint="eastAsia"/>
                      <w:sz w:val="21"/>
                      <w:szCs w:val="21"/>
                    </w:rPr>
                    <w:t>4</w:t>
                  </w:r>
                </w:p>
              </w:tc>
              <w:tc>
                <w:tcPr>
                  <w:tcW w:w="849" w:type="dxa"/>
                  <w:shd w:val="clear" w:color="auto" w:fill="auto"/>
                  <w:vAlign w:val="center"/>
                </w:tcPr>
                <w:p w14:paraId="6F735C72" w14:textId="15CAAA63" w:rsidR="00810B1F" w:rsidRPr="00E958AD" w:rsidRDefault="00810B1F" w:rsidP="00501C7D">
                  <w:pPr>
                    <w:adjustRightInd w:val="0"/>
                    <w:spacing w:line="240" w:lineRule="auto"/>
                    <w:ind w:firstLineChars="0" w:firstLine="0"/>
                    <w:jc w:val="center"/>
                    <w:rPr>
                      <w:sz w:val="21"/>
                      <w:szCs w:val="21"/>
                    </w:rPr>
                  </w:pPr>
                  <w:r w:rsidRPr="00E958AD">
                    <w:rPr>
                      <w:rFonts w:hint="eastAsia"/>
                      <w:sz w:val="21"/>
                      <w:szCs w:val="21"/>
                    </w:rPr>
                    <w:t>废活性炭</w:t>
                  </w:r>
                </w:p>
              </w:tc>
              <w:tc>
                <w:tcPr>
                  <w:tcW w:w="1151" w:type="dxa"/>
                  <w:shd w:val="clear" w:color="auto" w:fill="auto"/>
                  <w:vAlign w:val="center"/>
                </w:tcPr>
                <w:p w14:paraId="37AE8716" w14:textId="5CEF7D85" w:rsidR="00810B1F" w:rsidRPr="00E958AD" w:rsidRDefault="00810B1F" w:rsidP="00501C7D">
                  <w:pPr>
                    <w:adjustRightInd w:val="0"/>
                    <w:spacing w:line="240" w:lineRule="auto"/>
                    <w:ind w:firstLineChars="0" w:firstLine="0"/>
                    <w:jc w:val="center"/>
                    <w:rPr>
                      <w:sz w:val="21"/>
                      <w:szCs w:val="21"/>
                    </w:rPr>
                  </w:pPr>
                  <w:r w:rsidRPr="00E958AD">
                    <w:rPr>
                      <w:rFonts w:hint="eastAsia"/>
                      <w:sz w:val="21"/>
                      <w:szCs w:val="21"/>
                    </w:rPr>
                    <w:t xml:space="preserve">HW49 </w:t>
                  </w:r>
                  <w:r w:rsidRPr="00E958AD">
                    <w:rPr>
                      <w:rFonts w:hint="eastAsia"/>
                      <w:sz w:val="21"/>
                      <w:szCs w:val="21"/>
                    </w:rPr>
                    <w:t>其他废物</w:t>
                  </w:r>
                </w:p>
              </w:tc>
              <w:tc>
                <w:tcPr>
                  <w:tcW w:w="1295" w:type="dxa"/>
                  <w:shd w:val="clear" w:color="auto" w:fill="auto"/>
                  <w:vAlign w:val="center"/>
                </w:tcPr>
                <w:p w14:paraId="3D8132A1" w14:textId="7D06105C" w:rsidR="00810B1F" w:rsidRPr="00E958AD" w:rsidRDefault="00810B1F" w:rsidP="00501C7D">
                  <w:pPr>
                    <w:adjustRightInd w:val="0"/>
                    <w:spacing w:line="240" w:lineRule="auto"/>
                    <w:ind w:firstLineChars="0" w:firstLine="0"/>
                    <w:jc w:val="center"/>
                    <w:rPr>
                      <w:sz w:val="21"/>
                      <w:szCs w:val="21"/>
                    </w:rPr>
                  </w:pPr>
                  <w:r w:rsidRPr="00E958AD">
                    <w:rPr>
                      <w:sz w:val="21"/>
                      <w:szCs w:val="21"/>
                    </w:rPr>
                    <w:t>900-039-49</w:t>
                  </w:r>
                </w:p>
              </w:tc>
              <w:tc>
                <w:tcPr>
                  <w:tcW w:w="1153" w:type="dxa"/>
                  <w:shd w:val="clear" w:color="auto" w:fill="auto"/>
                  <w:vAlign w:val="center"/>
                </w:tcPr>
                <w:p w14:paraId="208029F3" w14:textId="2872D9C6" w:rsidR="00810B1F" w:rsidRPr="00E958AD" w:rsidRDefault="00810B1F" w:rsidP="00501C7D">
                  <w:pPr>
                    <w:adjustRightInd w:val="0"/>
                    <w:spacing w:line="240" w:lineRule="auto"/>
                    <w:ind w:firstLineChars="0" w:firstLine="0"/>
                    <w:jc w:val="center"/>
                    <w:rPr>
                      <w:sz w:val="21"/>
                      <w:szCs w:val="21"/>
                    </w:rPr>
                  </w:pPr>
                  <w:r w:rsidRPr="00E958AD">
                    <w:rPr>
                      <w:rFonts w:hint="eastAsia"/>
                      <w:sz w:val="21"/>
                      <w:szCs w:val="21"/>
                    </w:rPr>
                    <w:t>T</w:t>
                  </w:r>
                </w:p>
              </w:tc>
              <w:tc>
                <w:tcPr>
                  <w:tcW w:w="1008" w:type="dxa"/>
                  <w:shd w:val="clear" w:color="auto" w:fill="auto"/>
                  <w:vAlign w:val="center"/>
                </w:tcPr>
                <w:p w14:paraId="6FD6127C" w14:textId="263D9098" w:rsidR="00810B1F" w:rsidRPr="00E958AD" w:rsidRDefault="00810B1F" w:rsidP="00501C7D">
                  <w:pPr>
                    <w:adjustRightInd w:val="0"/>
                    <w:spacing w:line="240" w:lineRule="auto"/>
                    <w:ind w:firstLineChars="0" w:firstLine="0"/>
                    <w:jc w:val="center"/>
                    <w:rPr>
                      <w:sz w:val="21"/>
                      <w:szCs w:val="21"/>
                    </w:rPr>
                  </w:pPr>
                  <w:r w:rsidRPr="00E958AD">
                    <w:rPr>
                      <w:rFonts w:hint="eastAsia"/>
                      <w:sz w:val="21"/>
                      <w:szCs w:val="21"/>
                    </w:rPr>
                    <w:t>0.1512</w:t>
                  </w:r>
                </w:p>
              </w:tc>
              <w:tc>
                <w:tcPr>
                  <w:tcW w:w="1663" w:type="dxa"/>
                  <w:vMerge/>
                  <w:shd w:val="clear" w:color="auto" w:fill="auto"/>
                  <w:vAlign w:val="center"/>
                </w:tcPr>
                <w:p w14:paraId="02901CA1" w14:textId="77777777" w:rsidR="00810B1F" w:rsidRPr="00E958AD" w:rsidRDefault="00810B1F" w:rsidP="00501C7D">
                  <w:pPr>
                    <w:adjustRightInd w:val="0"/>
                    <w:spacing w:line="240" w:lineRule="auto"/>
                    <w:ind w:firstLineChars="0" w:firstLine="0"/>
                    <w:jc w:val="center"/>
                    <w:rPr>
                      <w:sz w:val="21"/>
                      <w:szCs w:val="21"/>
                    </w:rPr>
                  </w:pPr>
                </w:p>
              </w:tc>
            </w:tr>
            <w:tr w:rsidR="00E958AD" w:rsidRPr="00E958AD" w14:paraId="36B5D1DC" w14:textId="77777777" w:rsidTr="00501C7D">
              <w:trPr>
                <w:trHeight w:val="1110"/>
              </w:trPr>
              <w:tc>
                <w:tcPr>
                  <w:tcW w:w="631" w:type="dxa"/>
                  <w:shd w:val="clear" w:color="auto" w:fill="auto"/>
                  <w:vAlign w:val="center"/>
                </w:tcPr>
                <w:p w14:paraId="3D2EDBF4" w14:textId="77777777" w:rsidR="00810B1F" w:rsidRPr="00E958AD" w:rsidRDefault="00810B1F" w:rsidP="00501C7D">
                  <w:pPr>
                    <w:adjustRightInd w:val="0"/>
                    <w:spacing w:line="240" w:lineRule="auto"/>
                    <w:ind w:firstLineChars="0" w:firstLine="0"/>
                    <w:jc w:val="center"/>
                    <w:rPr>
                      <w:sz w:val="21"/>
                      <w:szCs w:val="21"/>
                    </w:rPr>
                  </w:pPr>
                  <w:r w:rsidRPr="00E958AD">
                    <w:rPr>
                      <w:rFonts w:hint="eastAsia"/>
                      <w:sz w:val="21"/>
                      <w:szCs w:val="21"/>
                    </w:rPr>
                    <w:t>5</w:t>
                  </w:r>
                </w:p>
              </w:tc>
              <w:tc>
                <w:tcPr>
                  <w:tcW w:w="849" w:type="dxa"/>
                  <w:shd w:val="clear" w:color="auto" w:fill="auto"/>
                  <w:vAlign w:val="center"/>
                </w:tcPr>
                <w:p w14:paraId="49B8F7D5" w14:textId="2C68C803" w:rsidR="00810B1F" w:rsidRPr="00E958AD" w:rsidRDefault="00810B1F" w:rsidP="00501C7D">
                  <w:pPr>
                    <w:adjustRightInd w:val="0"/>
                    <w:spacing w:line="240" w:lineRule="auto"/>
                    <w:ind w:firstLineChars="0" w:firstLine="0"/>
                    <w:jc w:val="center"/>
                    <w:rPr>
                      <w:sz w:val="21"/>
                      <w:szCs w:val="21"/>
                    </w:rPr>
                  </w:pPr>
                  <w:r w:rsidRPr="00E958AD">
                    <w:rPr>
                      <w:rFonts w:hint="eastAsia"/>
                      <w:sz w:val="21"/>
                      <w:szCs w:val="21"/>
                    </w:rPr>
                    <w:t>废焦油</w:t>
                  </w:r>
                </w:p>
              </w:tc>
              <w:tc>
                <w:tcPr>
                  <w:tcW w:w="1151" w:type="dxa"/>
                  <w:shd w:val="clear" w:color="auto" w:fill="auto"/>
                  <w:vAlign w:val="center"/>
                </w:tcPr>
                <w:p w14:paraId="58087833" w14:textId="0508C3C9" w:rsidR="00810B1F" w:rsidRPr="00E958AD" w:rsidRDefault="00810B1F" w:rsidP="00501C7D">
                  <w:pPr>
                    <w:adjustRightInd w:val="0"/>
                    <w:spacing w:line="240" w:lineRule="auto"/>
                    <w:ind w:firstLineChars="0" w:firstLine="0"/>
                    <w:jc w:val="center"/>
                    <w:rPr>
                      <w:sz w:val="21"/>
                      <w:szCs w:val="21"/>
                    </w:rPr>
                  </w:pPr>
                  <w:r w:rsidRPr="00E958AD">
                    <w:rPr>
                      <w:rFonts w:hint="eastAsia"/>
                      <w:sz w:val="21"/>
                      <w:szCs w:val="21"/>
                    </w:rPr>
                    <w:t xml:space="preserve">HW11 </w:t>
                  </w:r>
                  <w:r w:rsidRPr="00E958AD">
                    <w:rPr>
                      <w:rFonts w:hint="eastAsia"/>
                      <w:sz w:val="21"/>
                      <w:szCs w:val="21"/>
                    </w:rPr>
                    <w:t>精（蒸）</w:t>
                  </w:r>
                  <w:proofErr w:type="gramStart"/>
                  <w:r w:rsidRPr="00E958AD">
                    <w:rPr>
                      <w:rFonts w:hint="eastAsia"/>
                      <w:sz w:val="21"/>
                      <w:szCs w:val="21"/>
                    </w:rPr>
                    <w:t>馏</w:t>
                  </w:r>
                  <w:proofErr w:type="gramEnd"/>
                  <w:r w:rsidRPr="00E958AD">
                    <w:rPr>
                      <w:rFonts w:hint="eastAsia"/>
                      <w:sz w:val="21"/>
                      <w:szCs w:val="21"/>
                    </w:rPr>
                    <w:t>残渣</w:t>
                  </w:r>
                </w:p>
              </w:tc>
              <w:tc>
                <w:tcPr>
                  <w:tcW w:w="1295" w:type="dxa"/>
                  <w:shd w:val="clear" w:color="auto" w:fill="auto"/>
                  <w:vAlign w:val="center"/>
                </w:tcPr>
                <w:p w14:paraId="57F823DA" w14:textId="62D375EC" w:rsidR="00810B1F" w:rsidRPr="00E958AD" w:rsidRDefault="00810B1F" w:rsidP="00501C7D">
                  <w:pPr>
                    <w:adjustRightInd w:val="0"/>
                    <w:spacing w:line="240" w:lineRule="auto"/>
                    <w:ind w:firstLineChars="0" w:firstLine="0"/>
                    <w:jc w:val="center"/>
                    <w:rPr>
                      <w:sz w:val="21"/>
                      <w:szCs w:val="21"/>
                    </w:rPr>
                  </w:pPr>
                  <w:r w:rsidRPr="00E958AD">
                    <w:rPr>
                      <w:sz w:val="21"/>
                      <w:szCs w:val="21"/>
                    </w:rPr>
                    <w:t>900-013-11</w:t>
                  </w:r>
                </w:p>
              </w:tc>
              <w:tc>
                <w:tcPr>
                  <w:tcW w:w="1153" w:type="dxa"/>
                  <w:shd w:val="clear" w:color="auto" w:fill="auto"/>
                  <w:vAlign w:val="center"/>
                </w:tcPr>
                <w:p w14:paraId="65844E8A" w14:textId="15409AA4" w:rsidR="00810B1F" w:rsidRPr="00E958AD" w:rsidRDefault="00810B1F" w:rsidP="00501C7D">
                  <w:pPr>
                    <w:adjustRightInd w:val="0"/>
                    <w:spacing w:line="240" w:lineRule="auto"/>
                    <w:ind w:firstLineChars="0" w:firstLine="0"/>
                    <w:jc w:val="center"/>
                    <w:rPr>
                      <w:sz w:val="21"/>
                      <w:szCs w:val="21"/>
                    </w:rPr>
                  </w:pPr>
                  <w:r w:rsidRPr="00E958AD">
                    <w:rPr>
                      <w:rFonts w:hint="eastAsia"/>
                      <w:sz w:val="21"/>
                      <w:szCs w:val="21"/>
                    </w:rPr>
                    <w:t>T</w:t>
                  </w:r>
                  <w:r w:rsidRPr="00E958AD">
                    <w:rPr>
                      <w:rFonts w:hint="eastAsia"/>
                      <w:sz w:val="21"/>
                      <w:szCs w:val="21"/>
                    </w:rPr>
                    <w:t>、</w:t>
                  </w:r>
                  <w:r w:rsidRPr="00E958AD">
                    <w:rPr>
                      <w:rFonts w:hint="eastAsia"/>
                      <w:sz w:val="21"/>
                      <w:szCs w:val="21"/>
                    </w:rPr>
                    <w:t>I</w:t>
                  </w:r>
                </w:p>
              </w:tc>
              <w:tc>
                <w:tcPr>
                  <w:tcW w:w="1008" w:type="dxa"/>
                  <w:shd w:val="clear" w:color="auto" w:fill="auto"/>
                  <w:vAlign w:val="center"/>
                </w:tcPr>
                <w:p w14:paraId="1FC5F700" w14:textId="776F472A" w:rsidR="00810B1F" w:rsidRPr="00E958AD" w:rsidRDefault="00810B1F" w:rsidP="00501C7D">
                  <w:pPr>
                    <w:adjustRightInd w:val="0"/>
                    <w:spacing w:line="240" w:lineRule="auto"/>
                    <w:ind w:firstLineChars="0" w:firstLine="0"/>
                    <w:jc w:val="center"/>
                    <w:rPr>
                      <w:sz w:val="21"/>
                      <w:szCs w:val="21"/>
                    </w:rPr>
                  </w:pPr>
                  <w:r w:rsidRPr="00E958AD">
                    <w:rPr>
                      <w:rFonts w:hint="eastAsia"/>
                      <w:sz w:val="21"/>
                      <w:szCs w:val="21"/>
                    </w:rPr>
                    <w:t>0.0455</w:t>
                  </w:r>
                </w:p>
              </w:tc>
              <w:tc>
                <w:tcPr>
                  <w:tcW w:w="1663" w:type="dxa"/>
                  <w:vMerge/>
                  <w:shd w:val="clear" w:color="auto" w:fill="auto"/>
                  <w:vAlign w:val="center"/>
                </w:tcPr>
                <w:p w14:paraId="08A17FF0" w14:textId="06006077" w:rsidR="00810B1F" w:rsidRPr="00E958AD" w:rsidRDefault="00810B1F" w:rsidP="00501C7D">
                  <w:pPr>
                    <w:adjustRightInd w:val="0"/>
                    <w:spacing w:line="240" w:lineRule="auto"/>
                    <w:ind w:firstLineChars="0" w:firstLine="0"/>
                    <w:jc w:val="center"/>
                    <w:rPr>
                      <w:sz w:val="21"/>
                      <w:szCs w:val="21"/>
                    </w:rPr>
                  </w:pPr>
                </w:p>
              </w:tc>
            </w:tr>
            <w:tr w:rsidR="00E958AD" w:rsidRPr="00E958AD" w14:paraId="1FDA0480" w14:textId="77777777" w:rsidTr="00501C7D">
              <w:trPr>
                <w:trHeight w:val="1110"/>
              </w:trPr>
              <w:tc>
                <w:tcPr>
                  <w:tcW w:w="631" w:type="dxa"/>
                  <w:shd w:val="clear" w:color="auto" w:fill="auto"/>
                  <w:vAlign w:val="center"/>
                </w:tcPr>
                <w:p w14:paraId="1A673292" w14:textId="75B976C3" w:rsidR="00810B1F" w:rsidRPr="00E958AD" w:rsidRDefault="00810B1F" w:rsidP="00603489">
                  <w:pPr>
                    <w:adjustRightInd w:val="0"/>
                    <w:spacing w:line="240" w:lineRule="auto"/>
                    <w:ind w:firstLineChars="0" w:firstLine="0"/>
                    <w:jc w:val="center"/>
                    <w:rPr>
                      <w:sz w:val="21"/>
                      <w:szCs w:val="21"/>
                    </w:rPr>
                  </w:pPr>
                  <w:r w:rsidRPr="00E958AD">
                    <w:rPr>
                      <w:rFonts w:hint="eastAsia"/>
                      <w:sz w:val="21"/>
                      <w:szCs w:val="21"/>
                    </w:rPr>
                    <w:t>6</w:t>
                  </w:r>
                </w:p>
              </w:tc>
              <w:tc>
                <w:tcPr>
                  <w:tcW w:w="849" w:type="dxa"/>
                  <w:shd w:val="clear" w:color="auto" w:fill="auto"/>
                  <w:vAlign w:val="center"/>
                </w:tcPr>
                <w:p w14:paraId="040BCEB4" w14:textId="7324C0D6" w:rsidR="00810B1F" w:rsidRPr="00E958AD" w:rsidRDefault="00810B1F" w:rsidP="00603489">
                  <w:pPr>
                    <w:adjustRightInd w:val="0"/>
                    <w:spacing w:line="240" w:lineRule="auto"/>
                    <w:ind w:firstLineChars="0" w:firstLine="0"/>
                    <w:jc w:val="center"/>
                    <w:rPr>
                      <w:sz w:val="21"/>
                      <w:szCs w:val="21"/>
                    </w:rPr>
                  </w:pPr>
                  <w:r w:rsidRPr="00E958AD">
                    <w:rPr>
                      <w:rFonts w:hint="eastAsia"/>
                      <w:sz w:val="21"/>
                      <w:szCs w:val="21"/>
                    </w:rPr>
                    <w:t>储油罐油泥</w:t>
                  </w:r>
                </w:p>
              </w:tc>
              <w:tc>
                <w:tcPr>
                  <w:tcW w:w="1151" w:type="dxa"/>
                  <w:shd w:val="clear" w:color="auto" w:fill="auto"/>
                  <w:vAlign w:val="center"/>
                </w:tcPr>
                <w:p w14:paraId="540583B1" w14:textId="0575E04F" w:rsidR="00810B1F" w:rsidRPr="00E958AD" w:rsidRDefault="00810B1F" w:rsidP="00603489">
                  <w:pPr>
                    <w:adjustRightInd w:val="0"/>
                    <w:spacing w:line="240" w:lineRule="auto"/>
                    <w:ind w:firstLineChars="0" w:firstLine="0"/>
                    <w:jc w:val="center"/>
                    <w:rPr>
                      <w:sz w:val="21"/>
                      <w:szCs w:val="21"/>
                    </w:rPr>
                  </w:pPr>
                  <w:r w:rsidRPr="00E958AD">
                    <w:rPr>
                      <w:rFonts w:hint="eastAsia"/>
                      <w:sz w:val="21"/>
                      <w:szCs w:val="21"/>
                    </w:rPr>
                    <w:t xml:space="preserve">HW08 </w:t>
                  </w:r>
                  <w:r w:rsidRPr="00E958AD">
                    <w:rPr>
                      <w:rFonts w:hint="eastAsia"/>
                      <w:sz w:val="21"/>
                      <w:szCs w:val="21"/>
                    </w:rPr>
                    <w:t>废矿物油与含矿物油废物</w:t>
                  </w:r>
                </w:p>
              </w:tc>
              <w:tc>
                <w:tcPr>
                  <w:tcW w:w="1295" w:type="dxa"/>
                  <w:shd w:val="clear" w:color="auto" w:fill="auto"/>
                  <w:vAlign w:val="center"/>
                </w:tcPr>
                <w:p w14:paraId="7299EEE5" w14:textId="162AE3A9" w:rsidR="00810B1F" w:rsidRPr="00E958AD" w:rsidRDefault="00810B1F" w:rsidP="00603489">
                  <w:pPr>
                    <w:adjustRightInd w:val="0"/>
                    <w:spacing w:line="240" w:lineRule="auto"/>
                    <w:ind w:firstLineChars="0" w:firstLine="0"/>
                    <w:jc w:val="center"/>
                    <w:rPr>
                      <w:sz w:val="21"/>
                      <w:szCs w:val="21"/>
                    </w:rPr>
                  </w:pPr>
                  <w:r w:rsidRPr="00E958AD">
                    <w:rPr>
                      <w:sz w:val="21"/>
                      <w:szCs w:val="21"/>
                    </w:rPr>
                    <w:t>900-249-08</w:t>
                  </w:r>
                </w:p>
              </w:tc>
              <w:tc>
                <w:tcPr>
                  <w:tcW w:w="1153" w:type="dxa"/>
                  <w:shd w:val="clear" w:color="auto" w:fill="auto"/>
                  <w:vAlign w:val="center"/>
                </w:tcPr>
                <w:p w14:paraId="166EBFFB" w14:textId="0B0EA6B9" w:rsidR="00810B1F" w:rsidRPr="00E958AD" w:rsidRDefault="00810B1F" w:rsidP="00603489">
                  <w:pPr>
                    <w:adjustRightInd w:val="0"/>
                    <w:spacing w:line="240" w:lineRule="auto"/>
                    <w:ind w:firstLineChars="0" w:firstLine="0"/>
                    <w:jc w:val="center"/>
                    <w:rPr>
                      <w:sz w:val="21"/>
                      <w:szCs w:val="21"/>
                    </w:rPr>
                  </w:pPr>
                  <w:r w:rsidRPr="00E958AD">
                    <w:rPr>
                      <w:rFonts w:hint="eastAsia"/>
                      <w:sz w:val="21"/>
                      <w:szCs w:val="21"/>
                    </w:rPr>
                    <w:t>T</w:t>
                  </w:r>
                  <w:r w:rsidRPr="00E958AD">
                    <w:rPr>
                      <w:rFonts w:hint="eastAsia"/>
                      <w:sz w:val="21"/>
                      <w:szCs w:val="21"/>
                    </w:rPr>
                    <w:t>、</w:t>
                  </w:r>
                  <w:r w:rsidRPr="00E958AD">
                    <w:rPr>
                      <w:rFonts w:hint="eastAsia"/>
                      <w:sz w:val="21"/>
                      <w:szCs w:val="21"/>
                    </w:rPr>
                    <w:t>I</w:t>
                  </w:r>
                </w:p>
              </w:tc>
              <w:tc>
                <w:tcPr>
                  <w:tcW w:w="1008" w:type="dxa"/>
                  <w:shd w:val="clear" w:color="auto" w:fill="auto"/>
                  <w:vAlign w:val="center"/>
                </w:tcPr>
                <w:p w14:paraId="31C7AC2B" w14:textId="2AC42E0C" w:rsidR="00810B1F" w:rsidRPr="00E958AD" w:rsidRDefault="00810B1F" w:rsidP="00603489">
                  <w:pPr>
                    <w:adjustRightInd w:val="0"/>
                    <w:spacing w:line="240" w:lineRule="auto"/>
                    <w:ind w:firstLineChars="0" w:firstLine="0"/>
                    <w:jc w:val="center"/>
                    <w:rPr>
                      <w:sz w:val="21"/>
                      <w:szCs w:val="21"/>
                    </w:rPr>
                  </w:pPr>
                  <w:r w:rsidRPr="00E958AD">
                    <w:rPr>
                      <w:rFonts w:hint="eastAsia"/>
                      <w:sz w:val="21"/>
                      <w:szCs w:val="21"/>
                    </w:rPr>
                    <w:t>0.04</w:t>
                  </w:r>
                </w:p>
              </w:tc>
              <w:tc>
                <w:tcPr>
                  <w:tcW w:w="1663" w:type="dxa"/>
                  <w:vMerge/>
                  <w:shd w:val="clear" w:color="auto" w:fill="auto"/>
                  <w:vAlign w:val="center"/>
                </w:tcPr>
                <w:p w14:paraId="5424B900" w14:textId="77777777" w:rsidR="00810B1F" w:rsidRPr="00E958AD" w:rsidRDefault="00810B1F" w:rsidP="00603489">
                  <w:pPr>
                    <w:adjustRightInd w:val="0"/>
                    <w:spacing w:line="240" w:lineRule="auto"/>
                    <w:ind w:firstLineChars="0" w:firstLine="0"/>
                    <w:jc w:val="center"/>
                    <w:rPr>
                      <w:sz w:val="21"/>
                      <w:szCs w:val="21"/>
                    </w:rPr>
                  </w:pPr>
                </w:p>
              </w:tc>
            </w:tr>
          </w:tbl>
          <w:p w14:paraId="19FB0B69" w14:textId="77777777" w:rsidR="00AF0E80" w:rsidRPr="00E958AD" w:rsidRDefault="00AF0E80" w:rsidP="00AF0E80">
            <w:pPr>
              <w:widowControl/>
              <w:ind w:firstLine="482"/>
              <w:jc w:val="left"/>
              <w:rPr>
                <w:b/>
                <w:bCs/>
              </w:rPr>
            </w:pPr>
            <w:proofErr w:type="gramStart"/>
            <w:r w:rsidRPr="00E958AD">
              <w:rPr>
                <w:rFonts w:hint="eastAsia"/>
                <w:b/>
                <w:bCs/>
              </w:rPr>
              <w:t>危废暂存</w:t>
            </w:r>
            <w:proofErr w:type="gramEnd"/>
            <w:r w:rsidRPr="00E958AD">
              <w:rPr>
                <w:rFonts w:hint="eastAsia"/>
                <w:b/>
                <w:bCs/>
              </w:rPr>
              <w:t>间设置情况及要求：</w:t>
            </w:r>
          </w:p>
          <w:p w14:paraId="4EF172AA" w14:textId="77777777" w:rsidR="00AF0E80" w:rsidRPr="00E958AD" w:rsidRDefault="00AF0E80" w:rsidP="00AF0E80">
            <w:pPr>
              <w:widowControl/>
              <w:ind w:firstLine="480"/>
              <w:jc w:val="left"/>
            </w:pPr>
            <w:proofErr w:type="gramStart"/>
            <w:r w:rsidRPr="00E958AD">
              <w:rPr>
                <w:rFonts w:hint="eastAsia"/>
              </w:rPr>
              <w:t>危废暂存</w:t>
            </w:r>
            <w:proofErr w:type="gramEnd"/>
            <w:r w:rsidRPr="00E958AD">
              <w:rPr>
                <w:rFonts w:hint="eastAsia"/>
              </w:rPr>
              <w:t>间采取“三防措施”，地面必须要高于厂房的基准地面，确保雨水无法进入，渗漏液也无法外溢进入环境，地面与裙脚要用坚固、防渗的材料建造，采用水泥</w:t>
            </w:r>
            <w:r w:rsidRPr="00E958AD">
              <w:rPr>
                <w:rFonts w:hint="eastAsia"/>
              </w:rPr>
              <w:t>+</w:t>
            </w:r>
            <w:r w:rsidRPr="00E958AD">
              <w:t>2</w:t>
            </w:r>
            <w:r w:rsidRPr="00E958AD">
              <w:rPr>
                <w:rFonts w:hint="eastAsia"/>
              </w:rPr>
              <w:t>mm</w:t>
            </w:r>
            <w:r w:rsidRPr="00E958AD">
              <w:t>厚高密度聚乙烯，或至少</w:t>
            </w:r>
            <w:r w:rsidRPr="00E958AD">
              <w:t>PP</w:t>
            </w:r>
            <w:r w:rsidRPr="00E958AD">
              <w:t>厚的其它人工材料，渗透系数</w:t>
            </w:r>
            <w:r w:rsidRPr="00E958AD">
              <w:rPr>
                <w:rFonts w:hint="eastAsia"/>
              </w:rPr>
              <w:t>≤</w:t>
            </w:r>
            <w:r w:rsidRPr="00E958AD">
              <w:t>10</w:t>
            </w:r>
            <w:r w:rsidRPr="00E958AD">
              <w:rPr>
                <w:vertAlign w:val="superscript"/>
              </w:rPr>
              <w:t>-10</w:t>
            </w:r>
            <w:r w:rsidRPr="00E958AD">
              <w:rPr>
                <w:rFonts w:hint="eastAsia"/>
              </w:rPr>
              <w:t>cm</w:t>
            </w:r>
            <w:r w:rsidRPr="00E958AD">
              <w:t>/</w:t>
            </w:r>
            <w:r w:rsidRPr="00E958AD">
              <w:rPr>
                <w:rFonts w:hint="eastAsia"/>
              </w:rPr>
              <w:t>s</w:t>
            </w:r>
            <w:r w:rsidRPr="00E958AD">
              <w:t>。建立台</w:t>
            </w:r>
            <w:proofErr w:type="gramStart"/>
            <w:r w:rsidRPr="00E958AD">
              <w:t>账管理</w:t>
            </w:r>
            <w:proofErr w:type="gramEnd"/>
            <w:r w:rsidRPr="00E958AD">
              <w:t>制度，记录上须注明危险废物的名称、来源、数量、特征和包装容器的类别、入库时间、存放库位、废物出库日期及接收单位名称。同时须按照《危险废物识别标识设置规范》，规范设置标识标牌。</w:t>
            </w:r>
            <w:r w:rsidRPr="00E958AD">
              <w:t xml:space="preserve"> </w:t>
            </w:r>
          </w:p>
          <w:p w14:paraId="1FC8D474" w14:textId="77777777" w:rsidR="00AF0E80" w:rsidRPr="00E958AD" w:rsidRDefault="00AF0E80" w:rsidP="00AF0E80">
            <w:pPr>
              <w:widowControl/>
              <w:ind w:firstLine="482"/>
              <w:jc w:val="left"/>
              <w:rPr>
                <w:b/>
                <w:bCs/>
              </w:rPr>
            </w:pPr>
            <w:r w:rsidRPr="00E958AD">
              <w:rPr>
                <w:b/>
                <w:bCs/>
              </w:rPr>
              <w:t>危险废物管理要求：</w:t>
            </w:r>
          </w:p>
          <w:p w14:paraId="768B20CE" w14:textId="77777777" w:rsidR="00AF0E80" w:rsidRPr="00E958AD" w:rsidRDefault="00AF0E80" w:rsidP="00AF0E80">
            <w:pPr>
              <w:widowControl/>
              <w:ind w:firstLine="480"/>
              <w:jc w:val="left"/>
            </w:pPr>
            <w:r w:rsidRPr="00E958AD">
              <w:t>为确保项目危险固废的安全处置，建设单位应加强对危险废物的日常管理，主要包括如下内容：</w:t>
            </w:r>
            <w:r w:rsidRPr="00E958AD">
              <w:t xml:space="preserve"> </w:t>
            </w:r>
          </w:p>
          <w:p w14:paraId="527687A7" w14:textId="77777777" w:rsidR="00AF0E80" w:rsidRPr="00E958AD" w:rsidRDefault="00AF0E80" w:rsidP="00AF0E80">
            <w:pPr>
              <w:widowControl/>
              <w:ind w:firstLine="480"/>
              <w:jc w:val="left"/>
            </w:pPr>
            <w:r w:rsidRPr="00E958AD">
              <w:rPr>
                <w:rFonts w:ascii="宋体" w:hAnsi="宋体" w:cs="宋体" w:hint="eastAsia"/>
              </w:rPr>
              <w:t>①</w:t>
            </w:r>
            <w:r w:rsidRPr="00E958AD">
              <w:t>危险废物贮存间必须要密闭建设，门口内侧设立围堰，地面应做好硬化及</w:t>
            </w:r>
            <w:r w:rsidRPr="00E958AD">
              <w:rPr>
                <w:rFonts w:hint="eastAsia"/>
              </w:rPr>
              <w:t>“</w:t>
            </w:r>
            <w:r w:rsidRPr="00E958AD">
              <w:t>三防</w:t>
            </w:r>
            <w:r w:rsidRPr="00E958AD">
              <w:rPr>
                <w:rFonts w:hint="eastAsia"/>
              </w:rPr>
              <w:t>”</w:t>
            </w:r>
            <w:r w:rsidRPr="00E958AD">
              <w:t>措施。（防扬散、防流失、防渗漏）。</w:t>
            </w:r>
          </w:p>
          <w:p w14:paraId="283F0595" w14:textId="77777777" w:rsidR="00AF0E80" w:rsidRPr="00E958AD" w:rsidRDefault="00AF0E80" w:rsidP="00AF0E80">
            <w:pPr>
              <w:widowControl/>
              <w:ind w:firstLine="480"/>
              <w:jc w:val="left"/>
            </w:pPr>
            <w:r w:rsidRPr="00E958AD">
              <w:rPr>
                <w:rFonts w:ascii="宋体" w:hAnsi="宋体" w:cs="宋体" w:hint="eastAsia"/>
              </w:rPr>
              <w:t>②</w:t>
            </w:r>
            <w:r w:rsidRPr="00E958AD">
              <w:t>危险废物贮存间门口需张贴标准规范的危险废物标识和</w:t>
            </w:r>
            <w:proofErr w:type="gramStart"/>
            <w:r w:rsidRPr="00E958AD">
              <w:t>危废</w:t>
            </w:r>
            <w:proofErr w:type="gramEnd"/>
            <w:r w:rsidRPr="00E958AD">
              <w:t>信息板，屋内张贴企业《危险废物管理制度》。</w:t>
            </w:r>
          </w:p>
          <w:p w14:paraId="14C5FEE5" w14:textId="77777777" w:rsidR="00AF0E80" w:rsidRPr="00E958AD" w:rsidRDefault="00AF0E80" w:rsidP="00AF0E80">
            <w:pPr>
              <w:widowControl/>
              <w:ind w:firstLine="480"/>
              <w:jc w:val="left"/>
            </w:pPr>
            <w:r w:rsidRPr="00E958AD">
              <w:rPr>
                <w:rFonts w:ascii="宋体" w:hAnsi="宋体" w:cs="宋体" w:hint="eastAsia"/>
              </w:rPr>
              <w:t>③</w:t>
            </w:r>
            <w:r w:rsidRPr="00E958AD">
              <w:t>危险废物贮存间需按照</w:t>
            </w:r>
            <w:r w:rsidRPr="00E958AD">
              <w:rPr>
                <w:rFonts w:hint="eastAsia"/>
              </w:rPr>
              <w:t>“</w:t>
            </w:r>
            <w:r w:rsidRPr="00E958AD">
              <w:t>双人双锁</w:t>
            </w:r>
            <w:r w:rsidRPr="00E958AD">
              <w:rPr>
                <w:rFonts w:hint="eastAsia"/>
              </w:rPr>
              <w:t>”</w:t>
            </w:r>
            <w:r w:rsidRPr="00E958AD">
              <w:t>制度管理。（两把钥匙分别由</w:t>
            </w:r>
            <w:proofErr w:type="gramStart"/>
            <w:r w:rsidRPr="00E958AD">
              <w:t>两个危废负责人</w:t>
            </w:r>
            <w:proofErr w:type="gramEnd"/>
            <w:r w:rsidRPr="00E958AD">
              <w:t>管理，不得一人管理）。</w:t>
            </w:r>
          </w:p>
          <w:p w14:paraId="0AD061E6" w14:textId="77777777" w:rsidR="00AF0E80" w:rsidRPr="00E958AD" w:rsidRDefault="00AF0E80" w:rsidP="00AF0E80">
            <w:pPr>
              <w:widowControl/>
              <w:ind w:firstLine="480"/>
              <w:jc w:val="left"/>
            </w:pPr>
            <w:r w:rsidRPr="00E958AD">
              <w:rPr>
                <w:rFonts w:ascii="宋体" w:hAnsi="宋体" w:cs="宋体" w:hint="eastAsia"/>
              </w:rPr>
              <w:t>④</w:t>
            </w:r>
            <w:r w:rsidRPr="00E958AD">
              <w:t>不同种类危险废物应有明显的过道划分，墙上</w:t>
            </w:r>
            <w:proofErr w:type="gramStart"/>
            <w:r w:rsidRPr="00E958AD">
              <w:t>张贴危废名称</w:t>
            </w:r>
            <w:proofErr w:type="gramEnd"/>
            <w:r w:rsidRPr="00E958AD">
              <w:t>，液态</w:t>
            </w:r>
            <w:proofErr w:type="gramStart"/>
            <w:r w:rsidRPr="00E958AD">
              <w:t>危废需</w:t>
            </w:r>
            <w:proofErr w:type="gramEnd"/>
            <w:r w:rsidRPr="00E958AD">
              <w:t>将盛装容器放置防泄漏托盘内并在容器粘贴危险废物标签，</w:t>
            </w:r>
            <w:proofErr w:type="gramStart"/>
            <w:r w:rsidRPr="00E958AD">
              <w:t>固态危废包装</w:t>
            </w:r>
            <w:proofErr w:type="gramEnd"/>
            <w:r w:rsidRPr="00E958AD">
              <w:t>需完好无破损并系</w:t>
            </w:r>
            <w:proofErr w:type="gramStart"/>
            <w:r w:rsidRPr="00E958AD">
              <w:t>挂危险</w:t>
            </w:r>
            <w:proofErr w:type="gramEnd"/>
            <w:r w:rsidRPr="00E958AD">
              <w:t>废物标签，</w:t>
            </w:r>
            <w:proofErr w:type="gramStart"/>
            <w:r w:rsidRPr="00E958AD">
              <w:t>并安要求</w:t>
            </w:r>
            <w:proofErr w:type="gramEnd"/>
            <w:r w:rsidRPr="00E958AD">
              <w:t>填写。</w:t>
            </w:r>
            <w:r w:rsidRPr="00E958AD">
              <w:t xml:space="preserve"> </w:t>
            </w:r>
          </w:p>
          <w:p w14:paraId="77486BB3" w14:textId="77777777" w:rsidR="00AF0E80" w:rsidRPr="00E958AD" w:rsidRDefault="00AF0E80" w:rsidP="00AF0E80">
            <w:pPr>
              <w:widowControl/>
              <w:ind w:firstLine="480"/>
              <w:jc w:val="left"/>
            </w:pPr>
            <w:r w:rsidRPr="00E958AD">
              <w:rPr>
                <w:rFonts w:ascii="宋体" w:hAnsi="宋体" w:cs="宋体" w:hint="eastAsia"/>
              </w:rPr>
              <w:lastRenderedPageBreak/>
              <w:t>⑤</w:t>
            </w:r>
            <w:r w:rsidRPr="00E958AD">
              <w:t>建立</w:t>
            </w:r>
            <w:proofErr w:type="gramStart"/>
            <w:r w:rsidRPr="00E958AD">
              <w:t>台账并悬挂</w:t>
            </w:r>
            <w:proofErr w:type="gramEnd"/>
            <w:r w:rsidRPr="00E958AD">
              <w:t>于</w:t>
            </w:r>
            <w:proofErr w:type="gramStart"/>
            <w:r w:rsidRPr="00E958AD">
              <w:t>危废间</w:t>
            </w:r>
            <w:proofErr w:type="gramEnd"/>
            <w:r w:rsidRPr="00E958AD">
              <w:t>内，转入及转出（处置、自利）需要</w:t>
            </w:r>
            <w:proofErr w:type="gramStart"/>
            <w:r w:rsidRPr="00E958AD">
              <w:t>填写危废种类</w:t>
            </w:r>
            <w:proofErr w:type="gramEnd"/>
            <w:r w:rsidRPr="00E958AD">
              <w:t>、数量、时间及负责人员姓名。</w:t>
            </w:r>
            <w:r w:rsidRPr="00E958AD">
              <w:t xml:space="preserve"> </w:t>
            </w:r>
          </w:p>
          <w:p w14:paraId="7F0A0356" w14:textId="77777777" w:rsidR="00AC0A3C" w:rsidRPr="00E958AD" w:rsidRDefault="00AF0E80" w:rsidP="00AF0E80">
            <w:pPr>
              <w:widowControl/>
              <w:ind w:firstLine="480"/>
              <w:jc w:val="left"/>
            </w:pPr>
            <w:r w:rsidRPr="00E958AD">
              <w:rPr>
                <w:rFonts w:ascii="宋体" w:hAnsi="宋体" w:cs="宋体" w:hint="eastAsia"/>
              </w:rPr>
              <w:t>⑥</w:t>
            </w:r>
            <w:r w:rsidRPr="00E958AD">
              <w:t>危险废物贮存间内禁止存放</w:t>
            </w:r>
            <w:proofErr w:type="gramStart"/>
            <w:r w:rsidRPr="00E958AD">
              <w:t>除危险</w:t>
            </w:r>
            <w:proofErr w:type="gramEnd"/>
            <w:r w:rsidRPr="00E958AD">
              <w:t>废物及应急工具以他的其他物品。在落实上述要求的前提下，项目产生的废机油能得到妥善处置，对环境影响较小。</w:t>
            </w:r>
          </w:p>
          <w:p w14:paraId="3058A63E" w14:textId="283E748D" w:rsidR="00AF0E80" w:rsidRPr="00E958AD" w:rsidRDefault="00AF0E80" w:rsidP="00AF0E80">
            <w:pPr>
              <w:widowControl/>
              <w:ind w:firstLine="482"/>
              <w:jc w:val="left"/>
              <w:rPr>
                <w:b/>
                <w:bCs/>
                <w:kern w:val="0"/>
                <w:lang w:bidi="ar"/>
              </w:rPr>
            </w:pPr>
            <w:r w:rsidRPr="00E958AD">
              <w:rPr>
                <w:rFonts w:hint="eastAsia"/>
                <w:b/>
                <w:bCs/>
                <w:kern w:val="0"/>
                <w:lang w:bidi="ar"/>
              </w:rPr>
              <w:t>五、地下水、土壤环境</w:t>
            </w:r>
          </w:p>
          <w:p w14:paraId="53EE67DF" w14:textId="69E5042C" w:rsidR="00AF0E80" w:rsidRPr="00E958AD" w:rsidRDefault="00AF0E80" w:rsidP="00AF0E80">
            <w:pPr>
              <w:widowControl/>
              <w:ind w:firstLine="480"/>
              <w:jc w:val="left"/>
              <w:rPr>
                <w:kern w:val="0"/>
                <w:lang w:bidi="ar"/>
              </w:rPr>
            </w:pPr>
            <w:r w:rsidRPr="00E958AD">
              <w:rPr>
                <w:rFonts w:hint="eastAsia"/>
                <w:kern w:val="0"/>
                <w:lang w:bidi="ar"/>
              </w:rPr>
              <w:t>本项目主要对土壤环境产生影响的情形为：</w:t>
            </w:r>
            <w:r w:rsidR="00143A57" w:rsidRPr="00E958AD">
              <w:rPr>
                <w:rFonts w:hint="eastAsia"/>
                <w:kern w:val="0"/>
                <w:lang w:bidi="ar"/>
              </w:rPr>
              <w:t>柴油储罐</w:t>
            </w:r>
            <w:r w:rsidR="001C6200" w:rsidRPr="00E958AD">
              <w:rPr>
                <w:rFonts w:hint="eastAsia"/>
                <w:kern w:val="0"/>
                <w:lang w:bidi="ar"/>
              </w:rPr>
              <w:t>、沥青储罐、导热油炉区域、搅拌区域、</w:t>
            </w:r>
            <w:proofErr w:type="gramStart"/>
            <w:r w:rsidR="001C6200" w:rsidRPr="00E958AD">
              <w:rPr>
                <w:rFonts w:hint="eastAsia"/>
                <w:kern w:val="0"/>
                <w:lang w:bidi="ar"/>
              </w:rPr>
              <w:t>危废暂存</w:t>
            </w:r>
            <w:proofErr w:type="gramEnd"/>
            <w:r w:rsidR="001C6200" w:rsidRPr="00E958AD">
              <w:rPr>
                <w:rFonts w:hint="eastAsia"/>
                <w:kern w:val="0"/>
                <w:lang w:bidi="ar"/>
              </w:rPr>
              <w:t>间</w:t>
            </w:r>
            <w:r w:rsidRPr="00E958AD">
              <w:rPr>
                <w:rFonts w:hint="eastAsia"/>
                <w:kern w:val="0"/>
                <w:lang w:bidi="ar"/>
              </w:rPr>
              <w:t>等若没有适当的防渗漏措施，</w:t>
            </w:r>
            <w:r w:rsidR="00143A57" w:rsidRPr="00E958AD">
              <w:rPr>
                <w:rFonts w:hint="eastAsia"/>
                <w:kern w:val="0"/>
                <w:lang w:bidi="ar"/>
              </w:rPr>
              <w:t>油品</w:t>
            </w:r>
            <w:r w:rsidRPr="00E958AD">
              <w:rPr>
                <w:rFonts w:hint="eastAsia"/>
                <w:kern w:val="0"/>
                <w:lang w:bidi="ar"/>
              </w:rPr>
              <w:t>发生泄露，导致其中的有害组分渗入土壤，杀死土壤中的微生物，破坏微生物与周围环境系统的平衡，对周边土壤环境造成影响，同时这些污染物经土壤渗入地下水，对地下水水质也会造成污染。</w:t>
            </w:r>
          </w:p>
          <w:p w14:paraId="7C13BD8F" w14:textId="77777777" w:rsidR="00AF0E80" w:rsidRPr="00E958AD" w:rsidRDefault="00AF0E80" w:rsidP="00AF0E80">
            <w:pPr>
              <w:widowControl/>
              <w:ind w:firstLine="480"/>
              <w:jc w:val="left"/>
              <w:rPr>
                <w:kern w:val="0"/>
                <w:lang w:bidi="ar"/>
              </w:rPr>
            </w:pPr>
            <w:r w:rsidRPr="00E958AD">
              <w:rPr>
                <w:rFonts w:hint="eastAsia"/>
                <w:kern w:val="0"/>
                <w:lang w:bidi="ar"/>
              </w:rPr>
              <w:t>1</w:t>
            </w:r>
            <w:r w:rsidRPr="00E958AD">
              <w:rPr>
                <w:rFonts w:hint="eastAsia"/>
                <w:kern w:val="0"/>
                <w:lang w:bidi="ar"/>
              </w:rPr>
              <w:t>、防治分区</w:t>
            </w:r>
            <w:r w:rsidRPr="00E958AD">
              <w:rPr>
                <w:rFonts w:hint="eastAsia"/>
                <w:kern w:val="0"/>
                <w:lang w:bidi="ar"/>
              </w:rPr>
              <w:t xml:space="preserve"> </w:t>
            </w:r>
          </w:p>
          <w:p w14:paraId="1C5C1834" w14:textId="77777777" w:rsidR="00AF0E80" w:rsidRPr="00E958AD" w:rsidRDefault="00AF0E80" w:rsidP="00AF0E80">
            <w:pPr>
              <w:widowControl/>
              <w:ind w:firstLine="480"/>
              <w:jc w:val="left"/>
              <w:rPr>
                <w:kern w:val="0"/>
                <w:lang w:bidi="ar"/>
              </w:rPr>
            </w:pPr>
            <w:r w:rsidRPr="00E958AD">
              <w:rPr>
                <w:rFonts w:hint="eastAsia"/>
                <w:kern w:val="0"/>
                <w:lang w:bidi="ar"/>
              </w:rPr>
              <w:t>本项目地下水污染防治措施坚持“源头控制、末端防治、污染监控、应急响应”的原则，即采取主动控制和被动控制相结合的措施，项目地下水防治分区如下。</w:t>
            </w:r>
          </w:p>
          <w:p w14:paraId="1419431B" w14:textId="514DA556" w:rsidR="00AF0E80" w:rsidRPr="00E958AD" w:rsidRDefault="00AF0E80" w:rsidP="00AF0E80">
            <w:pPr>
              <w:spacing w:line="276" w:lineRule="auto"/>
              <w:ind w:firstLine="422"/>
              <w:jc w:val="center"/>
              <w:rPr>
                <w:b/>
                <w:bCs/>
                <w:sz w:val="21"/>
                <w:szCs w:val="21"/>
              </w:rPr>
            </w:pPr>
            <w:r w:rsidRPr="00E958AD">
              <w:rPr>
                <w:rFonts w:hint="eastAsia"/>
                <w:b/>
                <w:bCs/>
                <w:sz w:val="21"/>
                <w:szCs w:val="21"/>
              </w:rPr>
              <w:t>表</w:t>
            </w:r>
            <w:r w:rsidRPr="00E958AD">
              <w:rPr>
                <w:rFonts w:hint="eastAsia"/>
                <w:b/>
                <w:bCs/>
                <w:sz w:val="21"/>
                <w:szCs w:val="21"/>
              </w:rPr>
              <w:t>4-</w:t>
            </w:r>
            <w:r w:rsidR="00302AB3" w:rsidRPr="00E958AD">
              <w:rPr>
                <w:b/>
                <w:bCs/>
                <w:sz w:val="21"/>
                <w:szCs w:val="21"/>
              </w:rPr>
              <w:t>17</w:t>
            </w:r>
            <w:r w:rsidRPr="00E958AD">
              <w:rPr>
                <w:rFonts w:hint="eastAsia"/>
                <w:b/>
                <w:bCs/>
                <w:sz w:val="21"/>
                <w:szCs w:val="21"/>
              </w:rPr>
              <w:t xml:space="preserve">  </w:t>
            </w:r>
            <w:r w:rsidRPr="00E958AD">
              <w:rPr>
                <w:rFonts w:hint="eastAsia"/>
                <w:b/>
                <w:bCs/>
                <w:sz w:val="21"/>
                <w:szCs w:val="21"/>
              </w:rPr>
              <w:t>全厂污染防治分区情况一览表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8"/>
              <w:gridCol w:w="1569"/>
              <w:gridCol w:w="3628"/>
            </w:tblGrid>
            <w:tr w:rsidR="00E958AD" w:rsidRPr="00E958AD" w14:paraId="5F58882B" w14:textId="77777777" w:rsidTr="00336E2C">
              <w:trPr>
                <w:trHeight w:val="276"/>
              </w:trPr>
              <w:tc>
                <w:tcPr>
                  <w:tcW w:w="2578" w:type="dxa"/>
                  <w:shd w:val="clear" w:color="auto" w:fill="auto"/>
                  <w:vAlign w:val="center"/>
                </w:tcPr>
                <w:p w14:paraId="28302FD6" w14:textId="77777777" w:rsidR="00AF0E80" w:rsidRPr="00E958AD" w:rsidRDefault="00AF0E80" w:rsidP="00AF0E80">
                  <w:pPr>
                    <w:tabs>
                      <w:tab w:val="left" w:pos="567"/>
                      <w:tab w:val="left" w:pos="2040"/>
                    </w:tabs>
                    <w:snapToGrid w:val="0"/>
                    <w:spacing w:line="240" w:lineRule="auto"/>
                    <w:ind w:firstLineChars="0" w:firstLine="0"/>
                    <w:jc w:val="center"/>
                    <w:rPr>
                      <w:b/>
                      <w:bCs/>
                      <w:sz w:val="21"/>
                      <w:szCs w:val="21"/>
                    </w:rPr>
                  </w:pPr>
                  <w:r w:rsidRPr="00E958AD">
                    <w:rPr>
                      <w:rFonts w:hint="eastAsia"/>
                      <w:b/>
                      <w:bCs/>
                      <w:sz w:val="21"/>
                      <w:szCs w:val="21"/>
                    </w:rPr>
                    <w:t>区域名称</w:t>
                  </w:r>
                </w:p>
              </w:tc>
              <w:tc>
                <w:tcPr>
                  <w:tcW w:w="1569" w:type="dxa"/>
                  <w:shd w:val="clear" w:color="auto" w:fill="auto"/>
                  <w:vAlign w:val="center"/>
                </w:tcPr>
                <w:p w14:paraId="5BA7F417" w14:textId="77777777" w:rsidR="00AF0E80" w:rsidRPr="00E958AD" w:rsidRDefault="00AF0E80" w:rsidP="00AF0E80">
                  <w:pPr>
                    <w:tabs>
                      <w:tab w:val="left" w:pos="567"/>
                      <w:tab w:val="left" w:pos="2040"/>
                    </w:tabs>
                    <w:snapToGrid w:val="0"/>
                    <w:spacing w:line="240" w:lineRule="auto"/>
                    <w:ind w:firstLineChars="0" w:firstLine="0"/>
                    <w:jc w:val="center"/>
                    <w:rPr>
                      <w:b/>
                      <w:bCs/>
                      <w:sz w:val="21"/>
                      <w:szCs w:val="21"/>
                    </w:rPr>
                  </w:pPr>
                  <w:r w:rsidRPr="00E958AD">
                    <w:rPr>
                      <w:rFonts w:hint="eastAsia"/>
                      <w:b/>
                      <w:bCs/>
                      <w:sz w:val="21"/>
                      <w:szCs w:val="21"/>
                    </w:rPr>
                    <w:t>分区类别</w:t>
                  </w:r>
                </w:p>
              </w:tc>
              <w:tc>
                <w:tcPr>
                  <w:tcW w:w="3628" w:type="dxa"/>
                  <w:shd w:val="clear" w:color="auto" w:fill="auto"/>
                  <w:vAlign w:val="center"/>
                </w:tcPr>
                <w:p w14:paraId="554BFDE8" w14:textId="77777777" w:rsidR="00AF0E80" w:rsidRPr="00E958AD" w:rsidRDefault="00AF0E80" w:rsidP="00AF0E80">
                  <w:pPr>
                    <w:tabs>
                      <w:tab w:val="left" w:pos="567"/>
                      <w:tab w:val="left" w:pos="2040"/>
                    </w:tabs>
                    <w:snapToGrid w:val="0"/>
                    <w:spacing w:line="240" w:lineRule="auto"/>
                    <w:ind w:firstLineChars="0" w:firstLine="0"/>
                    <w:jc w:val="center"/>
                    <w:rPr>
                      <w:b/>
                      <w:bCs/>
                      <w:sz w:val="21"/>
                      <w:szCs w:val="21"/>
                    </w:rPr>
                  </w:pPr>
                  <w:r w:rsidRPr="00E958AD">
                    <w:rPr>
                      <w:rFonts w:hint="eastAsia"/>
                      <w:b/>
                      <w:bCs/>
                      <w:sz w:val="21"/>
                      <w:szCs w:val="21"/>
                    </w:rPr>
                    <w:t>措施</w:t>
                  </w:r>
                </w:p>
              </w:tc>
            </w:tr>
            <w:tr w:rsidR="00E958AD" w:rsidRPr="00E958AD" w14:paraId="4E23DF2C" w14:textId="77777777" w:rsidTr="00336E2C">
              <w:trPr>
                <w:trHeight w:val="277"/>
              </w:trPr>
              <w:tc>
                <w:tcPr>
                  <w:tcW w:w="2578" w:type="dxa"/>
                  <w:shd w:val="clear" w:color="auto" w:fill="auto"/>
                  <w:vAlign w:val="center"/>
                </w:tcPr>
                <w:p w14:paraId="626CC01F" w14:textId="76813118" w:rsidR="00AF0E80" w:rsidRPr="00E958AD" w:rsidRDefault="005B614D" w:rsidP="001C6200">
                  <w:pPr>
                    <w:tabs>
                      <w:tab w:val="left" w:pos="567"/>
                      <w:tab w:val="left" w:pos="2040"/>
                    </w:tabs>
                    <w:snapToGrid w:val="0"/>
                    <w:spacing w:line="240" w:lineRule="auto"/>
                    <w:ind w:firstLine="420"/>
                    <w:rPr>
                      <w:sz w:val="21"/>
                      <w:szCs w:val="21"/>
                    </w:rPr>
                  </w:pPr>
                  <w:r w:rsidRPr="00E958AD">
                    <w:rPr>
                      <w:rFonts w:hint="eastAsia"/>
                      <w:sz w:val="21"/>
                      <w:szCs w:val="21"/>
                    </w:rPr>
                    <w:t>导热油炉区</w:t>
                  </w:r>
                </w:p>
              </w:tc>
              <w:tc>
                <w:tcPr>
                  <w:tcW w:w="1569" w:type="dxa"/>
                  <w:vMerge w:val="restart"/>
                  <w:shd w:val="clear" w:color="auto" w:fill="auto"/>
                  <w:vAlign w:val="center"/>
                </w:tcPr>
                <w:p w14:paraId="011351B0" w14:textId="77777777" w:rsidR="00AF0E80" w:rsidRPr="00E958AD" w:rsidRDefault="00AF0E80" w:rsidP="00AF0E80">
                  <w:pPr>
                    <w:tabs>
                      <w:tab w:val="left" w:pos="567"/>
                      <w:tab w:val="left" w:pos="2040"/>
                    </w:tabs>
                    <w:snapToGrid w:val="0"/>
                    <w:spacing w:line="240" w:lineRule="auto"/>
                    <w:ind w:firstLineChars="0" w:firstLine="0"/>
                    <w:jc w:val="center"/>
                    <w:rPr>
                      <w:sz w:val="21"/>
                      <w:szCs w:val="21"/>
                    </w:rPr>
                  </w:pPr>
                  <w:r w:rsidRPr="00E958AD">
                    <w:rPr>
                      <w:rFonts w:hint="eastAsia"/>
                      <w:sz w:val="21"/>
                      <w:szCs w:val="21"/>
                    </w:rPr>
                    <w:t>重点防渗</w:t>
                  </w:r>
                </w:p>
              </w:tc>
              <w:tc>
                <w:tcPr>
                  <w:tcW w:w="3628" w:type="dxa"/>
                  <w:vMerge w:val="restart"/>
                  <w:shd w:val="clear" w:color="auto" w:fill="auto"/>
                  <w:vAlign w:val="center"/>
                </w:tcPr>
                <w:p w14:paraId="5D317A0B" w14:textId="28D4FE24" w:rsidR="00AF0E80" w:rsidRPr="00E958AD" w:rsidRDefault="00336E2C" w:rsidP="00AF0E80">
                  <w:pPr>
                    <w:tabs>
                      <w:tab w:val="left" w:pos="567"/>
                      <w:tab w:val="left" w:pos="2040"/>
                    </w:tabs>
                    <w:snapToGrid w:val="0"/>
                    <w:spacing w:line="240" w:lineRule="auto"/>
                    <w:ind w:firstLineChars="0" w:firstLine="0"/>
                    <w:jc w:val="center"/>
                    <w:rPr>
                      <w:sz w:val="21"/>
                      <w:szCs w:val="18"/>
                    </w:rPr>
                  </w:pPr>
                  <w:r w:rsidRPr="00E958AD">
                    <w:rPr>
                      <w:sz w:val="21"/>
                      <w:szCs w:val="18"/>
                    </w:rPr>
                    <w:t>按</w:t>
                  </w:r>
                  <w:r w:rsidRPr="00E958AD">
                    <w:rPr>
                      <w:kern w:val="0"/>
                      <w:sz w:val="21"/>
                      <w:szCs w:val="18"/>
                    </w:rPr>
                    <w:t>《环境影响评价技术导则</w:t>
                  </w:r>
                  <w:r w:rsidRPr="00E958AD">
                    <w:rPr>
                      <w:kern w:val="0"/>
                      <w:sz w:val="21"/>
                      <w:szCs w:val="18"/>
                    </w:rPr>
                    <w:t xml:space="preserve"> </w:t>
                  </w:r>
                  <w:r w:rsidRPr="00E958AD">
                    <w:rPr>
                      <w:kern w:val="0"/>
                      <w:sz w:val="21"/>
                      <w:szCs w:val="18"/>
                    </w:rPr>
                    <w:t>地下水环境》（</w:t>
                  </w:r>
                  <w:r w:rsidRPr="00E958AD">
                    <w:rPr>
                      <w:kern w:val="0"/>
                      <w:sz w:val="21"/>
                      <w:szCs w:val="18"/>
                    </w:rPr>
                    <w:t>HJ610-2016</w:t>
                  </w:r>
                  <w:r w:rsidRPr="00E958AD">
                    <w:rPr>
                      <w:kern w:val="0"/>
                      <w:sz w:val="21"/>
                      <w:szCs w:val="18"/>
                    </w:rPr>
                    <w:t>）重点防渗区要求建设：</w:t>
                  </w:r>
                  <w:r w:rsidRPr="00E958AD">
                    <w:rPr>
                      <w:spacing w:val="10"/>
                      <w:sz w:val="21"/>
                      <w:szCs w:val="18"/>
                    </w:rPr>
                    <w:t>防渗区等效黏土防渗层厚度</w:t>
                  </w:r>
                  <w:r w:rsidRPr="00E958AD">
                    <w:rPr>
                      <w:spacing w:val="10"/>
                      <w:sz w:val="21"/>
                      <w:szCs w:val="18"/>
                    </w:rPr>
                    <w:t>Mb≥6m</w:t>
                  </w:r>
                  <w:r w:rsidRPr="00E958AD">
                    <w:rPr>
                      <w:spacing w:val="10"/>
                      <w:sz w:val="21"/>
                      <w:szCs w:val="18"/>
                    </w:rPr>
                    <w:t>，渗透系数</w:t>
                  </w:r>
                  <w:r w:rsidRPr="00E958AD">
                    <w:rPr>
                      <w:spacing w:val="10"/>
                      <w:sz w:val="21"/>
                      <w:szCs w:val="18"/>
                    </w:rPr>
                    <w:t>K≤1.0×10</w:t>
                  </w:r>
                  <w:r w:rsidRPr="00E958AD">
                    <w:rPr>
                      <w:spacing w:val="10"/>
                      <w:sz w:val="21"/>
                      <w:szCs w:val="18"/>
                      <w:vertAlign w:val="superscript"/>
                    </w:rPr>
                    <w:t>-7</w:t>
                  </w:r>
                  <w:r w:rsidRPr="00E958AD">
                    <w:rPr>
                      <w:spacing w:val="10"/>
                      <w:sz w:val="21"/>
                      <w:szCs w:val="18"/>
                    </w:rPr>
                    <w:t>cm/s</w:t>
                  </w:r>
                  <w:r w:rsidRPr="00E958AD">
                    <w:rPr>
                      <w:spacing w:val="10"/>
                      <w:sz w:val="21"/>
                      <w:szCs w:val="18"/>
                    </w:rPr>
                    <w:t>的黏土层的防渗性能</w:t>
                  </w:r>
                </w:p>
              </w:tc>
            </w:tr>
            <w:tr w:rsidR="00E958AD" w:rsidRPr="00E958AD" w14:paraId="1F31671E" w14:textId="77777777" w:rsidTr="00336E2C">
              <w:trPr>
                <w:trHeight w:val="276"/>
              </w:trPr>
              <w:tc>
                <w:tcPr>
                  <w:tcW w:w="2578" w:type="dxa"/>
                  <w:shd w:val="clear" w:color="auto" w:fill="auto"/>
                  <w:vAlign w:val="center"/>
                </w:tcPr>
                <w:p w14:paraId="513584DB" w14:textId="213E56A9" w:rsidR="00AF0E80" w:rsidRPr="00E958AD" w:rsidRDefault="005B614D" w:rsidP="00AF0E80">
                  <w:pPr>
                    <w:tabs>
                      <w:tab w:val="left" w:pos="567"/>
                      <w:tab w:val="left" w:pos="2040"/>
                    </w:tabs>
                    <w:snapToGrid w:val="0"/>
                    <w:spacing w:line="240" w:lineRule="auto"/>
                    <w:ind w:firstLineChars="0" w:firstLine="0"/>
                    <w:jc w:val="center"/>
                    <w:rPr>
                      <w:sz w:val="21"/>
                      <w:szCs w:val="21"/>
                    </w:rPr>
                  </w:pPr>
                  <w:r w:rsidRPr="00E958AD">
                    <w:rPr>
                      <w:rFonts w:hint="eastAsia"/>
                      <w:sz w:val="21"/>
                      <w:szCs w:val="21"/>
                    </w:rPr>
                    <w:t>柴油储罐区</w:t>
                  </w:r>
                </w:p>
              </w:tc>
              <w:tc>
                <w:tcPr>
                  <w:tcW w:w="1569" w:type="dxa"/>
                  <w:vMerge/>
                  <w:shd w:val="clear" w:color="auto" w:fill="auto"/>
                  <w:vAlign w:val="center"/>
                </w:tcPr>
                <w:p w14:paraId="0D36B8A7" w14:textId="77777777" w:rsidR="00AF0E80" w:rsidRPr="00E958AD" w:rsidRDefault="00AF0E80" w:rsidP="00AF0E80">
                  <w:pPr>
                    <w:tabs>
                      <w:tab w:val="left" w:pos="567"/>
                      <w:tab w:val="left" w:pos="2040"/>
                    </w:tabs>
                    <w:snapToGrid w:val="0"/>
                    <w:spacing w:line="240" w:lineRule="auto"/>
                    <w:ind w:firstLineChars="0" w:firstLine="0"/>
                    <w:jc w:val="center"/>
                    <w:rPr>
                      <w:sz w:val="21"/>
                      <w:szCs w:val="21"/>
                    </w:rPr>
                  </w:pPr>
                </w:p>
              </w:tc>
              <w:tc>
                <w:tcPr>
                  <w:tcW w:w="3628" w:type="dxa"/>
                  <w:vMerge/>
                  <w:shd w:val="clear" w:color="auto" w:fill="auto"/>
                  <w:vAlign w:val="center"/>
                </w:tcPr>
                <w:p w14:paraId="07569226" w14:textId="77777777" w:rsidR="00AF0E80" w:rsidRPr="00E958AD" w:rsidRDefault="00AF0E80" w:rsidP="00AF0E80">
                  <w:pPr>
                    <w:tabs>
                      <w:tab w:val="left" w:pos="567"/>
                      <w:tab w:val="left" w:pos="2040"/>
                    </w:tabs>
                    <w:snapToGrid w:val="0"/>
                    <w:spacing w:line="240" w:lineRule="auto"/>
                    <w:ind w:firstLineChars="0" w:firstLine="0"/>
                    <w:jc w:val="center"/>
                    <w:rPr>
                      <w:sz w:val="21"/>
                      <w:szCs w:val="18"/>
                    </w:rPr>
                  </w:pPr>
                </w:p>
              </w:tc>
            </w:tr>
            <w:tr w:rsidR="00E958AD" w:rsidRPr="00E958AD" w14:paraId="75FA6D41" w14:textId="77777777" w:rsidTr="00336E2C">
              <w:trPr>
                <w:trHeight w:val="276"/>
              </w:trPr>
              <w:tc>
                <w:tcPr>
                  <w:tcW w:w="2578" w:type="dxa"/>
                  <w:shd w:val="clear" w:color="auto" w:fill="auto"/>
                  <w:vAlign w:val="center"/>
                </w:tcPr>
                <w:p w14:paraId="454D9CED" w14:textId="691510DE" w:rsidR="00AF0E80" w:rsidRPr="00E958AD" w:rsidRDefault="005B614D" w:rsidP="00AF0E80">
                  <w:pPr>
                    <w:tabs>
                      <w:tab w:val="left" w:pos="567"/>
                      <w:tab w:val="left" w:pos="2040"/>
                    </w:tabs>
                    <w:snapToGrid w:val="0"/>
                    <w:spacing w:line="240" w:lineRule="auto"/>
                    <w:ind w:firstLineChars="0" w:firstLine="0"/>
                    <w:jc w:val="center"/>
                    <w:rPr>
                      <w:sz w:val="21"/>
                      <w:szCs w:val="21"/>
                    </w:rPr>
                  </w:pPr>
                  <w:proofErr w:type="gramStart"/>
                  <w:r w:rsidRPr="00E958AD">
                    <w:rPr>
                      <w:rFonts w:hint="eastAsia"/>
                      <w:sz w:val="21"/>
                      <w:szCs w:val="21"/>
                    </w:rPr>
                    <w:t>危废暂存</w:t>
                  </w:r>
                  <w:proofErr w:type="gramEnd"/>
                  <w:r w:rsidRPr="00E958AD">
                    <w:rPr>
                      <w:rFonts w:hint="eastAsia"/>
                      <w:sz w:val="21"/>
                      <w:szCs w:val="21"/>
                    </w:rPr>
                    <w:t>间</w:t>
                  </w:r>
                </w:p>
              </w:tc>
              <w:tc>
                <w:tcPr>
                  <w:tcW w:w="1569" w:type="dxa"/>
                  <w:vMerge/>
                  <w:shd w:val="clear" w:color="auto" w:fill="auto"/>
                  <w:vAlign w:val="center"/>
                </w:tcPr>
                <w:p w14:paraId="4D89FE53" w14:textId="77777777" w:rsidR="00AF0E80" w:rsidRPr="00E958AD" w:rsidRDefault="00AF0E80" w:rsidP="00AF0E80">
                  <w:pPr>
                    <w:tabs>
                      <w:tab w:val="left" w:pos="567"/>
                      <w:tab w:val="left" w:pos="2040"/>
                    </w:tabs>
                    <w:snapToGrid w:val="0"/>
                    <w:spacing w:line="240" w:lineRule="auto"/>
                    <w:ind w:firstLineChars="0" w:firstLine="0"/>
                    <w:jc w:val="center"/>
                    <w:rPr>
                      <w:sz w:val="21"/>
                      <w:szCs w:val="21"/>
                    </w:rPr>
                  </w:pPr>
                </w:p>
              </w:tc>
              <w:tc>
                <w:tcPr>
                  <w:tcW w:w="3628" w:type="dxa"/>
                  <w:vMerge/>
                  <w:shd w:val="clear" w:color="auto" w:fill="auto"/>
                  <w:vAlign w:val="center"/>
                </w:tcPr>
                <w:p w14:paraId="41EE81E8" w14:textId="77777777" w:rsidR="00AF0E80" w:rsidRPr="00E958AD" w:rsidRDefault="00AF0E80" w:rsidP="00AF0E80">
                  <w:pPr>
                    <w:tabs>
                      <w:tab w:val="left" w:pos="567"/>
                      <w:tab w:val="left" w:pos="2040"/>
                    </w:tabs>
                    <w:snapToGrid w:val="0"/>
                    <w:spacing w:line="240" w:lineRule="auto"/>
                    <w:ind w:firstLineChars="0" w:firstLine="0"/>
                    <w:jc w:val="center"/>
                    <w:rPr>
                      <w:sz w:val="21"/>
                      <w:szCs w:val="18"/>
                    </w:rPr>
                  </w:pPr>
                </w:p>
              </w:tc>
            </w:tr>
            <w:tr w:rsidR="00E958AD" w:rsidRPr="00E958AD" w14:paraId="38C712A2" w14:textId="77777777" w:rsidTr="00336E2C">
              <w:trPr>
                <w:trHeight w:val="276"/>
              </w:trPr>
              <w:tc>
                <w:tcPr>
                  <w:tcW w:w="2578" w:type="dxa"/>
                  <w:shd w:val="clear" w:color="auto" w:fill="auto"/>
                  <w:vAlign w:val="center"/>
                </w:tcPr>
                <w:p w14:paraId="233E5DDC" w14:textId="2AF03688" w:rsidR="00AF0E80" w:rsidRPr="00E958AD" w:rsidRDefault="005B614D" w:rsidP="00AF0E80">
                  <w:pPr>
                    <w:tabs>
                      <w:tab w:val="left" w:pos="567"/>
                      <w:tab w:val="left" w:pos="2040"/>
                    </w:tabs>
                    <w:snapToGrid w:val="0"/>
                    <w:spacing w:line="240" w:lineRule="auto"/>
                    <w:ind w:firstLineChars="0" w:firstLine="0"/>
                    <w:jc w:val="center"/>
                    <w:rPr>
                      <w:sz w:val="21"/>
                      <w:szCs w:val="21"/>
                    </w:rPr>
                  </w:pPr>
                  <w:r w:rsidRPr="00E958AD">
                    <w:rPr>
                      <w:rFonts w:hint="eastAsia"/>
                      <w:sz w:val="21"/>
                      <w:szCs w:val="21"/>
                    </w:rPr>
                    <w:t>沥青储罐区</w:t>
                  </w:r>
                </w:p>
              </w:tc>
              <w:tc>
                <w:tcPr>
                  <w:tcW w:w="1569" w:type="dxa"/>
                  <w:vMerge/>
                  <w:shd w:val="clear" w:color="auto" w:fill="auto"/>
                  <w:vAlign w:val="center"/>
                </w:tcPr>
                <w:p w14:paraId="2AA39584" w14:textId="77777777" w:rsidR="00AF0E80" w:rsidRPr="00E958AD" w:rsidRDefault="00AF0E80" w:rsidP="00AF0E80">
                  <w:pPr>
                    <w:tabs>
                      <w:tab w:val="left" w:pos="567"/>
                      <w:tab w:val="left" w:pos="2040"/>
                    </w:tabs>
                    <w:snapToGrid w:val="0"/>
                    <w:spacing w:line="240" w:lineRule="auto"/>
                    <w:ind w:firstLineChars="0" w:firstLine="0"/>
                    <w:jc w:val="center"/>
                    <w:rPr>
                      <w:sz w:val="21"/>
                      <w:szCs w:val="21"/>
                    </w:rPr>
                  </w:pPr>
                </w:p>
              </w:tc>
              <w:tc>
                <w:tcPr>
                  <w:tcW w:w="3628" w:type="dxa"/>
                  <w:vMerge/>
                  <w:shd w:val="clear" w:color="auto" w:fill="auto"/>
                  <w:vAlign w:val="center"/>
                </w:tcPr>
                <w:p w14:paraId="60ABC590" w14:textId="77777777" w:rsidR="00AF0E80" w:rsidRPr="00E958AD" w:rsidRDefault="00AF0E80" w:rsidP="00AF0E80">
                  <w:pPr>
                    <w:tabs>
                      <w:tab w:val="left" w:pos="567"/>
                      <w:tab w:val="left" w:pos="2040"/>
                    </w:tabs>
                    <w:snapToGrid w:val="0"/>
                    <w:spacing w:line="240" w:lineRule="auto"/>
                    <w:ind w:firstLineChars="0" w:firstLine="0"/>
                    <w:jc w:val="center"/>
                    <w:rPr>
                      <w:sz w:val="21"/>
                      <w:szCs w:val="18"/>
                    </w:rPr>
                  </w:pPr>
                </w:p>
              </w:tc>
            </w:tr>
            <w:tr w:rsidR="00E958AD" w:rsidRPr="00E958AD" w14:paraId="672E0A79" w14:textId="77777777" w:rsidTr="00336E2C">
              <w:trPr>
                <w:trHeight w:val="225"/>
              </w:trPr>
              <w:tc>
                <w:tcPr>
                  <w:tcW w:w="2578" w:type="dxa"/>
                  <w:shd w:val="clear" w:color="auto" w:fill="auto"/>
                  <w:vAlign w:val="center"/>
                </w:tcPr>
                <w:p w14:paraId="4822AB37" w14:textId="3A919805" w:rsidR="00AF0E80" w:rsidRPr="00E958AD" w:rsidRDefault="005B614D" w:rsidP="00AF0E80">
                  <w:pPr>
                    <w:tabs>
                      <w:tab w:val="left" w:pos="567"/>
                      <w:tab w:val="left" w:pos="2040"/>
                    </w:tabs>
                    <w:snapToGrid w:val="0"/>
                    <w:spacing w:line="240" w:lineRule="auto"/>
                    <w:ind w:firstLineChars="0" w:firstLine="0"/>
                    <w:jc w:val="center"/>
                    <w:rPr>
                      <w:sz w:val="21"/>
                      <w:szCs w:val="21"/>
                    </w:rPr>
                  </w:pPr>
                  <w:proofErr w:type="gramStart"/>
                  <w:r w:rsidRPr="00E958AD">
                    <w:rPr>
                      <w:rFonts w:hint="eastAsia"/>
                      <w:sz w:val="21"/>
                      <w:szCs w:val="21"/>
                    </w:rPr>
                    <w:t>搅拌区</w:t>
                  </w:r>
                  <w:proofErr w:type="gramEnd"/>
                </w:p>
              </w:tc>
              <w:tc>
                <w:tcPr>
                  <w:tcW w:w="1569" w:type="dxa"/>
                  <w:vMerge/>
                  <w:shd w:val="clear" w:color="auto" w:fill="auto"/>
                  <w:vAlign w:val="center"/>
                </w:tcPr>
                <w:p w14:paraId="750F3910" w14:textId="77777777" w:rsidR="00AF0E80" w:rsidRPr="00E958AD" w:rsidRDefault="00AF0E80" w:rsidP="00AF0E80">
                  <w:pPr>
                    <w:tabs>
                      <w:tab w:val="left" w:pos="567"/>
                      <w:tab w:val="left" w:pos="2040"/>
                    </w:tabs>
                    <w:snapToGrid w:val="0"/>
                    <w:spacing w:line="240" w:lineRule="auto"/>
                    <w:ind w:firstLineChars="0" w:firstLine="0"/>
                    <w:jc w:val="center"/>
                    <w:rPr>
                      <w:sz w:val="21"/>
                      <w:szCs w:val="21"/>
                    </w:rPr>
                  </w:pPr>
                </w:p>
              </w:tc>
              <w:tc>
                <w:tcPr>
                  <w:tcW w:w="3628" w:type="dxa"/>
                  <w:vMerge/>
                  <w:shd w:val="clear" w:color="auto" w:fill="auto"/>
                  <w:vAlign w:val="center"/>
                </w:tcPr>
                <w:p w14:paraId="640D2414" w14:textId="77777777" w:rsidR="00AF0E80" w:rsidRPr="00E958AD" w:rsidRDefault="00AF0E80" w:rsidP="00AF0E80">
                  <w:pPr>
                    <w:tabs>
                      <w:tab w:val="left" w:pos="567"/>
                      <w:tab w:val="left" w:pos="2040"/>
                    </w:tabs>
                    <w:snapToGrid w:val="0"/>
                    <w:spacing w:line="240" w:lineRule="auto"/>
                    <w:ind w:firstLineChars="0" w:firstLine="0"/>
                    <w:jc w:val="center"/>
                    <w:rPr>
                      <w:sz w:val="21"/>
                      <w:szCs w:val="18"/>
                    </w:rPr>
                  </w:pPr>
                </w:p>
              </w:tc>
            </w:tr>
            <w:tr w:rsidR="00E958AD" w:rsidRPr="00E958AD" w14:paraId="44DE23FA" w14:textId="77777777" w:rsidTr="00336E2C">
              <w:trPr>
                <w:trHeight w:val="562"/>
              </w:trPr>
              <w:tc>
                <w:tcPr>
                  <w:tcW w:w="2578" w:type="dxa"/>
                  <w:shd w:val="clear" w:color="auto" w:fill="auto"/>
                  <w:vAlign w:val="center"/>
                </w:tcPr>
                <w:p w14:paraId="1BEED129" w14:textId="5C028E29" w:rsidR="00AF0E80" w:rsidRPr="00E958AD" w:rsidRDefault="00014EBA" w:rsidP="00AF0E80">
                  <w:pPr>
                    <w:tabs>
                      <w:tab w:val="left" w:pos="567"/>
                      <w:tab w:val="left" w:pos="2040"/>
                    </w:tabs>
                    <w:snapToGrid w:val="0"/>
                    <w:spacing w:line="240" w:lineRule="auto"/>
                    <w:ind w:firstLineChars="0" w:firstLine="0"/>
                    <w:jc w:val="center"/>
                    <w:rPr>
                      <w:sz w:val="21"/>
                      <w:szCs w:val="21"/>
                    </w:rPr>
                  </w:pPr>
                  <w:r w:rsidRPr="00E958AD">
                    <w:rPr>
                      <w:rFonts w:hint="eastAsia"/>
                      <w:sz w:val="21"/>
                      <w:szCs w:val="21"/>
                    </w:rPr>
                    <w:t>骨料区</w:t>
                  </w:r>
                </w:p>
              </w:tc>
              <w:tc>
                <w:tcPr>
                  <w:tcW w:w="1569" w:type="dxa"/>
                  <w:vMerge w:val="restart"/>
                  <w:shd w:val="clear" w:color="auto" w:fill="auto"/>
                  <w:vAlign w:val="center"/>
                </w:tcPr>
                <w:p w14:paraId="33DAC3A6" w14:textId="77777777" w:rsidR="00AF0E80" w:rsidRPr="00E958AD" w:rsidRDefault="00AF0E80" w:rsidP="00AF0E80">
                  <w:pPr>
                    <w:tabs>
                      <w:tab w:val="left" w:pos="567"/>
                      <w:tab w:val="left" w:pos="2040"/>
                    </w:tabs>
                    <w:snapToGrid w:val="0"/>
                    <w:spacing w:line="240" w:lineRule="auto"/>
                    <w:ind w:firstLineChars="0" w:firstLine="0"/>
                    <w:jc w:val="center"/>
                    <w:rPr>
                      <w:sz w:val="21"/>
                      <w:szCs w:val="21"/>
                    </w:rPr>
                  </w:pPr>
                  <w:r w:rsidRPr="00E958AD">
                    <w:rPr>
                      <w:rFonts w:hint="eastAsia"/>
                      <w:sz w:val="21"/>
                      <w:szCs w:val="21"/>
                    </w:rPr>
                    <w:t>一般防渗</w:t>
                  </w:r>
                </w:p>
              </w:tc>
              <w:tc>
                <w:tcPr>
                  <w:tcW w:w="3628" w:type="dxa"/>
                  <w:vMerge w:val="restart"/>
                  <w:shd w:val="clear" w:color="auto" w:fill="auto"/>
                  <w:vAlign w:val="center"/>
                </w:tcPr>
                <w:p w14:paraId="6A908228" w14:textId="75BC583A" w:rsidR="00AF0E80" w:rsidRPr="00E958AD" w:rsidRDefault="00336E2C" w:rsidP="00AF0E80">
                  <w:pPr>
                    <w:tabs>
                      <w:tab w:val="left" w:pos="567"/>
                      <w:tab w:val="left" w:pos="2040"/>
                    </w:tabs>
                    <w:snapToGrid w:val="0"/>
                    <w:spacing w:line="240" w:lineRule="auto"/>
                    <w:ind w:firstLineChars="0" w:firstLine="0"/>
                    <w:jc w:val="center"/>
                    <w:rPr>
                      <w:sz w:val="21"/>
                      <w:szCs w:val="18"/>
                    </w:rPr>
                  </w:pPr>
                  <w:r w:rsidRPr="00E958AD">
                    <w:rPr>
                      <w:sz w:val="21"/>
                      <w:szCs w:val="18"/>
                    </w:rPr>
                    <w:t>按</w:t>
                  </w:r>
                  <w:r w:rsidRPr="00E958AD">
                    <w:rPr>
                      <w:kern w:val="0"/>
                      <w:sz w:val="21"/>
                      <w:szCs w:val="18"/>
                    </w:rPr>
                    <w:t>《环境影响评价技术导则</w:t>
                  </w:r>
                  <w:r w:rsidRPr="00E958AD">
                    <w:rPr>
                      <w:kern w:val="0"/>
                      <w:sz w:val="21"/>
                      <w:szCs w:val="18"/>
                    </w:rPr>
                    <w:t xml:space="preserve"> </w:t>
                  </w:r>
                  <w:r w:rsidRPr="00E958AD">
                    <w:rPr>
                      <w:kern w:val="0"/>
                      <w:sz w:val="21"/>
                      <w:szCs w:val="18"/>
                    </w:rPr>
                    <w:t>地下水环境》（</w:t>
                  </w:r>
                  <w:r w:rsidRPr="00E958AD">
                    <w:rPr>
                      <w:kern w:val="0"/>
                      <w:sz w:val="21"/>
                      <w:szCs w:val="18"/>
                    </w:rPr>
                    <w:t>HJ610-2016</w:t>
                  </w:r>
                  <w:r w:rsidRPr="00E958AD">
                    <w:rPr>
                      <w:kern w:val="0"/>
                      <w:sz w:val="21"/>
                      <w:szCs w:val="18"/>
                    </w:rPr>
                    <w:t>）一般防渗区要求建设：</w:t>
                  </w:r>
                  <w:r w:rsidRPr="00E958AD">
                    <w:rPr>
                      <w:sz w:val="21"/>
                      <w:szCs w:val="18"/>
                    </w:rPr>
                    <w:t>等效黏土防渗层厚</w:t>
                  </w:r>
                  <w:r w:rsidRPr="00E958AD">
                    <w:rPr>
                      <w:sz w:val="21"/>
                      <w:szCs w:val="18"/>
                    </w:rPr>
                    <w:t>Mb≥1.5m</w:t>
                  </w:r>
                  <w:r w:rsidRPr="00E958AD">
                    <w:rPr>
                      <w:sz w:val="21"/>
                      <w:szCs w:val="18"/>
                    </w:rPr>
                    <w:t>，渗透系数</w:t>
                  </w:r>
                  <w:r w:rsidRPr="00E958AD">
                    <w:rPr>
                      <w:sz w:val="21"/>
                      <w:szCs w:val="18"/>
                    </w:rPr>
                    <w:t>K≤1.0×10</w:t>
                  </w:r>
                  <w:r w:rsidRPr="00E958AD">
                    <w:rPr>
                      <w:sz w:val="21"/>
                      <w:szCs w:val="18"/>
                      <w:vertAlign w:val="superscript"/>
                    </w:rPr>
                    <w:t>-7</w:t>
                  </w:r>
                  <w:r w:rsidRPr="00E958AD">
                    <w:rPr>
                      <w:sz w:val="21"/>
                      <w:szCs w:val="18"/>
                    </w:rPr>
                    <w:t>cm/s</w:t>
                  </w:r>
                </w:p>
              </w:tc>
            </w:tr>
            <w:tr w:rsidR="00E958AD" w:rsidRPr="00E958AD" w14:paraId="2C0B3AF9" w14:textId="77777777" w:rsidTr="00336E2C">
              <w:trPr>
                <w:trHeight w:val="276"/>
              </w:trPr>
              <w:tc>
                <w:tcPr>
                  <w:tcW w:w="2578" w:type="dxa"/>
                  <w:shd w:val="clear" w:color="auto" w:fill="auto"/>
                  <w:vAlign w:val="center"/>
                </w:tcPr>
                <w:p w14:paraId="191719CB" w14:textId="1D5C8B8C" w:rsidR="00AF0E80" w:rsidRPr="00E958AD" w:rsidRDefault="00014EBA" w:rsidP="00AF0E80">
                  <w:pPr>
                    <w:tabs>
                      <w:tab w:val="left" w:pos="567"/>
                      <w:tab w:val="left" w:pos="2040"/>
                    </w:tabs>
                    <w:snapToGrid w:val="0"/>
                    <w:spacing w:line="240" w:lineRule="auto"/>
                    <w:ind w:firstLineChars="0" w:firstLine="0"/>
                    <w:jc w:val="center"/>
                    <w:rPr>
                      <w:sz w:val="21"/>
                      <w:szCs w:val="21"/>
                    </w:rPr>
                  </w:pPr>
                  <w:r w:rsidRPr="00E958AD">
                    <w:rPr>
                      <w:rFonts w:hint="eastAsia"/>
                      <w:sz w:val="21"/>
                      <w:szCs w:val="21"/>
                    </w:rPr>
                    <w:t>矿粉区</w:t>
                  </w:r>
                </w:p>
              </w:tc>
              <w:tc>
                <w:tcPr>
                  <w:tcW w:w="1569" w:type="dxa"/>
                  <w:vMerge/>
                  <w:shd w:val="clear" w:color="auto" w:fill="auto"/>
                  <w:vAlign w:val="center"/>
                </w:tcPr>
                <w:p w14:paraId="264550C5" w14:textId="77777777" w:rsidR="00AF0E80" w:rsidRPr="00E958AD" w:rsidRDefault="00AF0E80" w:rsidP="00AF0E80">
                  <w:pPr>
                    <w:tabs>
                      <w:tab w:val="left" w:pos="567"/>
                      <w:tab w:val="left" w:pos="2040"/>
                    </w:tabs>
                    <w:snapToGrid w:val="0"/>
                    <w:spacing w:line="240" w:lineRule="auto"/>
                    <w:ind w:firstLineChars="0" w:firstLine="0"/>
                    <w:jc w:val="center"/>
                    <w:rPr>
                      <w:sz w:val="21"/>
                      <w:szCs w:val="21"/>
                    </w:rPr>
                  </w:pPr>
                </w:p>
              </w:tc>
              <w:tc>
                <w:tcPr>
                  <w:tcW w:w="3628" w:type="dxa"/>
                  <w:vMerge/>
                  <w:shd w:val="clear" w:color="auto" w:fill="auto"/>
                  <w:vAlign w:val="center"/>
                </w:tcPr>
                <w:p w14:paraId="4C386F1B" w14:textId="77777777" w:rsidR="00AF0E80" w:rsidRPr="00E958AD" w:rsidRDefault="00AF0E80" w:rsidP="00AF0E80">
                  <w:pPr>
                    <w:tabs>
                      <w:tab w:val="left" w:pos="567"/>
                      <w:tab w:val="left" w:pos="2040"/>
                    </w:tabs>
                    <w:snapToGrid w:val="0"/>
                    <w:spacing w:line="240" w:lineRule="auto"/>
                    <w:ind w:firstLineChars="0" w:firstLine="0"/>
                    <w:jc w:val="center"/>
                    <w:rPr>
                      <w:sz w:val="21"/>
                      <w:szCs w:val="21"/>
                    </w:rPr>
                  </w:pPr>
                </w:p>
              </w:tc>
            </w:tr>
            <w:tr w:rsidR="00E958AD" w:rsidRPr="00E958AD" w14:paraId="5E826CA9" w14:textId="77777777" w:rsidTr="00336E2C">
              <w:trPr>
                <w:trHeight w:val="532"/>
              </w:trPr>
              <w:tc>
                <w:tcPr>
                  <w:tcW w:w="2578" w:type="dxa"/>
                  <w:shd w:val="clear" w:color="auto" w:fill="auto"/>
                  <w:vAlign w:val="center"/>
                </w:tcPr>
                <w:p w14:paraId="45E225F8" w14:textId="2B3C65AD" w:rsidR="00AF0E80" w:rsidRPr="00E958AD" w:rsidRDefault="00014EBA" w:rsidP="00AF0E80">
                  <w:pPr>
                    <w:tabs>
                      <w:tab w:val="left" w:pos="567"/>
                      <w:tab w:val="left" w:pos="2040"/>
                    </w:tabs>
                    <w:snapToGrid w:val="0"/>
                    <w:spacing w:line="240" w:lineRule="auto"/>
                    <w:ind w:firstLineChars="0" w:firstLine="0"/>
                    <w:jc w:val="center"/>
                    <w:rPr>
                      <w:sz w:val="21"/>
                      <w:szCs w:val="21"/>
                    </w:rPr>
                  </w:pPr>
                  <w:r w:rsidRPr="00E958AD">
                    <w:rPr>
                      <w:rFonts w:hint="eastAsia"/>
                      <w:sz w:val="21"/>
                      <w:szCs w:val="21"/>
                    </w:rPr>
                    <w:t>原料库区</w:t>
                  </w:r>
                </w:p>
              </w:tc>
              <w:tc>
                <w:tcPr>
                  <w:tcW w:w="1569" w:type="dxa"/>
                  <w:vMerge/>
                  <w:shd w:val="clear" w:color="auto" w:fill="auto"/>
                  <w:vAlign w:val="center"/>
                </w:tcPr>
                <w:p w14:paraId="0FD767D3" w14:textId="77777777" w:rsidR="00AF0E80" w:rsidRPr="00E958AD" w:rsidRDefault="00AF0E80" w:rsidP="00AF0E80">
                  <w:pPr>
                    <w:tabs>
                      <w:tab w:val="left" w:pos="567"/>
                      <w:tab w:val="left" w:pos="2040"/>
                    </w:tabs>
                    <w:snapToGrid w:val="0"/>
                    <w:spacing w:line="240" w:lineRule="auto"/>
                    <w:ind w:firstLineChars="0" w:firstLine="0"/>
                    <w:jc w:val="center"/>
                    <w:rPr>
                      <w:sz w:val="21"/>
                      <w:szCs w:val="21"/>
                    </w:rPr>
                  </w:pPr>
                </w:p>
              </w:tc>
              <w:tc>
                <w:tcPr>
                  <w:tcW w:w="3628" w:type="dxa"/>
                  <w:vMerge/>
                  <w:shd w:val="clear" w:color="auto" w:fill="auto"/>
                  <w:vAlign w:val="center"/>
                </w:tcPr>
                <w:p w14:paraId="55B6BD21" w14:textId="77777777" w:rsidR="00AF0E80" w:rsidRPr="00E958AD" w:rsidRDefault="00AF0E80" w:rsidP="00AF0E80">
                  <w:pPr>
                    <w:tabs>
                      <w:tab w:val="left" w:pos="567"/>
                      <w:tab w:val="left" w:pos="2040"/>
                    </w:tabs>
                    <w:snapToGrid w:val="0"/>
                    <w:spacing w:line="240" w:lineRule="auto"/>
                    <w:ind w:firstLineChars="0" w:firstLine="0"/>
                    <w:jc w:val="center"/>
                    <w:rPr>
                      <w:sz w:val="21"/>
                      <w:szCs w:val="21"/>
                    </w:rPr>
                  </w:pPr>
                </w:p>
              </w:tc>
            </w:tr>
            <w:tr w:rsidR="00E958AD" w:rsidRPr="00E958AD" w14:paraId="57DB488E" w14:textId="77777777" w:rsidTr="00336E2C">
              <w:trPr>
                <w:trHeight w:val="276"/>
              </w:trPr>
              <w:tc>
                <w:tcPr>
                  <w:tcW w:w="2578" w:type="dxa"/>
                  <w:shd w:val="clear" w:color="auto" w:fill="auto"/>
                  <w:vAlign w:val="center"/>
                </w:tcPr>
                <w:p w14:paraId="4C8F68C9" w14:textId="77777777" w:rsidR="00AF0E80" w:rsidRPr="00E958AD" w:rsidRDefault="00AF0E80" w:rsidP="00AF0E80">
                  <w:pPr>
                    <w:tabs>
                      <w:tab w:val="left" w:pos="567"/>
                      <w:tab w:val="left" w:pos="2040"/>
                    </w:tabs>
                    <w:snapToGrid w:val="0"/>
                    <w:spacing w:line="240" w:lineRule="auto"/>
                    <w:ind w:firstLineChars="0" w:firstLine="0"/>
                    <w:jc w:val="center"/>
                    <w:rPr>
                      <w:sz w:val="21"/>
                      <w:szCs w:val="21"/>
                    </w:rPr>
                  </w:pPr>
                  <w:r w:rsidRPr="00E958AD">
                    <w:rPr>
                      <w:rFonts w:hint="eastAsia"/>
                      <w:sz w:val="21"/>
                      <w:szCs w:val="21"/>
                    </w:rPr>
                    <w:t>其他区域</w:t>
                  </w:r>
                </w:p>
              </w:tc>
              <w:tc>
                <w:tcPr>
                  <w:tcW w:w="1569" w:type="dxa"/>
                  <w:shd w:val="clear" w:color="auto" w:fill="auto"/>
                  <w:vAlign w:val="center"/>
                </w:tcPr>
                <w:p w14:paraId="34B3B53F" w14:textId="77777777" w:rsidR="00AF0E80" w:rsidRPr="00E958AD" w:rsidRDefault="00AF0E80" w:rsidP="00AF0E80">
                  <w:pPr>
                    <w:tabs>
                      <w:tab w:val="left" w:pos="567"/>
                      <w:tab w:val="left" w:pos="2040"/>
                    </w:tabs>
                    <w:snapToGrid w:val="0"/>
                    <w:spacing w:line="240" w:lineRule="auto"/>
                    <w:ind w:firstLineChars="0" w:firstLine="0"/>
                    <w:jc w:val="center"/>
                    <w:rPr>
                      <w:sz w:val="21"/>
                      <w:szCs w:val="21"/>
                    </w:rPr>
                  </w:pPr>
                  <w:r w:rsidRPr="00E958AD">
                    <w:rPr>
                      <w:rFonts w:hint="eastAsia"/>
                      <w:sz w:val="21"/>
                      <w:szCs w:val="21"/>
                    </w:rPr>
                    <w:t>简单防渗</w:t>
                  </w:r>
                </w:p>
              </w:tc>
              <w:tc>
                <w:tcPr>
                  <w:tcW w:w="3628" w:type="dxa"/>
                  <w:shd w:val="clear" w:color="auto" w:fill="auto"/>
                  <w:vAlign w:val="center"/>
                </w:tcPr>
                <w:p w14:paraId="6D3CFDA3" w14:textId="77777777" w:rsidR="00AF0E80" w:rsidRPr="00E958AD" w:rsidRDefault="00AF0E80" w:rsidP="00AF0E80">
                  <w:pPr>
                    <w:tabs>
                      <w:tab w:val="left" w:pos="567"/>
                      <w:tab w:val="left" w:pos="2040"/>
                    </w:tabs>
                    <w:snapToGrid w:val="0"/>
                    <w:spacing w:line="240" w:lineRule="auto"/>
                    <w:ind w:firstLineChars="0" w:firstLine="0"/>
                    <w:jc w:val="center"/>
                    <w:rPr>
                      <w:sz w:val="21"/>
                      <w:szCs w:val="21"/>
                    </w:rPr>
                  </w:pPr>
                  <w:r w:rsidRPr="00E958AD">
                    <w:rPr>
                      <w:rFonts w:hint="eastAsia"/>
                      <w:sz w:val="21"/>
                      <w:szCs w:val="21"/>
                    </w:rPr>
                    <w:t>水泥硬化</w:t>
                  </w:r>
                </w:p>
              </w:tc>
            </w:tr>
          </w:tbl>
          <w:p w14:paraId="127B509F" w14:textId="77777777" w:rsidR="00AF0E80" w:rsidRPr="00E958AD" w:rsidRDefault="00AF0E80" w:rsidP="00AF0E80">
            <w:pPr>
              <w:widowControl/>
              <w:ind w:firstLine="480"/>
              <w:jc w:val="left"/>
              <w:rPr>
                <w:kern w:val="0"/>
                <w:lang w:bidi="ar"/>
              </w:rPr>
            </w:pPr>
            <w:r w:rsidRPr="00E958AD">
              <w:rPr>
                <w:rFonts w:hint="eastAsia"/>
                <w:kern w:val="0"/>
                <w:lang w:bidi="ar"/>
              </w:rPr>
              <w:t>2</w:t>
            </w:r>
            <w:r w:rsidRPr="00E958AD">
              <w:rPr>
                <w:rFonts w:hint="eastAsia"/>
                <w:kern w:val="0"/>
                <w:lang w:bidi="ar"/>
              </w:rPr>
              <w:t>、防治措施</w:t>
            </w:r>
            <w:r w:rsidRPr="00E958AD">
              <w:rPr>
                <w:rFonts w:hint="eastAsia"/>
                <w:kern w:val="0"/>
                <w:lang w:bidi="ar"/>
              </w:rPr>
              <w:t xml:space="preserve"> </w:t>
            </w:r>
          </w:p>
          <w:p w14:paraId="1FD09FDB" w14:textId="77777777" w:rsidR="00AF0E80" w:rsidRPr="00E958AD" w:rsidRDefault="00AF0E80" w:rsidP="00AF0E80">
            <w:pPr>
              <w:widowControl/>
              <w:ind w:firstLine="480"/>
              <w:jc w:val="left"/>
              <w:rPr>
                <w:kern w:val="0"/>
                <w:lang w:bidi="ar"/>
              </w:rPr>
            </w:pPr>
            <w:r w:rsidRPr="00E958AD">
              <w:rPr>
                <w:rFonts w:hint="eastAsia"/>
                <w:kern w:val="0"/>
                <w:lang w:bidi="ar"/>
              </w:rPr>
              <w:t>地下水污染防治措施坚持“源头控制、末端防治、污染监控、应急响应相结合”的原则，即采取主动控制和被动控制相结合的措施：</w:t>
            </w:r>
          </w:p>
          <w:p w14:paraId="219161F6" w14:textId="1A038792" w:rsidR="00AF0E80" w:rsidRPr="00E958AD" w:rsidRDefault="00AF0E80" w:rsidP="00AF0E80">
            <w:pPr>
              <w:widowControl/>
              <w:ind w:firstLine="480"/>
              <w:jc w:val="left"/>
              <w:rPr>
                <w:kern w:val="0"/>
                <w:lang w:bidi="ar"/>
              </w:rPr>
            </w:pPr>
            <w:r w:rsidRPr="00E958AD">
              <w:rPr>
                <w:rFonts w:hint="eastAsia"/>
                <w:kern w:val="0"/>
                <w:lang w:bidi="ar"/>
              </w:rPr>
              <w:t>①主动控制即从源头控制措施，主要包括在储存罐区、管道、设备采取相应措施，防止和降低污染物跑、冒、滴、漏，将污染物泄漏的环境风险事故降到最低程度；</w:t>
            </w:r>
          </w:p>
          <w:p w14:paraId="6167E631" w14:textId="77777777" w:rsidR="00AF0E80" w:rsidRPr="00E958AD" w:rsidRDefault="00AF0E80" w:rsidP="00AF0E80">
            <w:pPr>
              <w:widowControl/>
              <w:ind w:firstLine="480"/>
              <w:jc w:val="left"/>
              <w:rPr>
                <w:kern w:val="0"/>
                <w:lang w:bidi="ar"/>
              </w:rPr>
            </w:pPr>
            <w:r w:rsidRPr="00E958AD">
              <w:rPr>
                <w:rFonts w:hint="eastAsia"/>
                <w:kern w:val="0"/>
                <w:lang w:bidi="ar"/>
              </w:rPr>
              <w:lastRenderedPageBreak/>
              <w:t>②被动控制即末端控制措施，主要包括厂内污染区地面的防渗措施和泄漏、渗漏污染物收集措施，即在污染区地面进行防渗处理，防止洒落地面的污染物渗入地下，并把滞留在地面的污染物收集起来，集中送回工艺中；</w:t>
            </w:r>
          </w:p>
          <w:p w14:paraId="69F6DF1C" w14:textId="77777777" w:rsidR="00AF0E80" w:rsidRPr="00E958AD" w:rsidRDefault="00AF0E80" w:rsidP="00AF0E80">
            <w:pPr>
              <w:widowControl/>
              <w:ind w:firstLine="480"/>
              <w:jc w:val="left"/>
              <w:rPr>
                <w:kern w:val="0"/>
                <w:lang w:bidi="ar"/>
              </w:rPr>
            </w:pPr>
            <w:r w:rsidRPr="00E958AD">
              <w:rPr>
                <w:rFonts w:hint="eastAsia"/>
                <w:kern w:val="0"/>
                <w:lang w:bidi="ar"/>
              </w:rPr>
              <w:t>因此，本项目在采取相应的防渗、防漏措施后，不会对土壤、地下水产生明显影响。</w:t>
            </w:r>
          </w:p>
          <w:p w14:paraId="1C990021" w14:textId="77777777" w:rsidR="00AF0E80" w:rsidRPr="00E958AD" w:rsidRDefault="00AF0E80" w:rsidP="00AF0E80">
            <w:pPr>
              <w:widowControl/>
              <w:ind w:firstLine="482"/>
              <w:jc w:val="left"/>
              <w:rPr>
                <w:b/>
                <w:bCs/>
                <w:kern w:val="0"/>
                <w:lang w:bidi="ar"/>
              </w:rPr>
            </w:pPr>
            <w:r w:rsidRPr="00E958AD">
              <w:rPr>
                <w:rFonts w:hint="eastAsia"/>
                <w:b/>
                <w:bCs/>
                <w:kern w:val="0"/>
                <w:lang w:bidi="ar"/>
              </w:rPr>
              <w:t>六、生态</w:t>
            </w:r>
          </w:p>
          <w:p w14:paraId="34A6BA38" w14:textId="77777777" w:rsidR="00AF0E80" w:rsidRPr="00E958AD" w:rsidRDefault="00AF0E80" w:rsidP="00AF0E80">
            <w:pPr>
              <w:ind w:firstLine="480"/>
            </w:pPr>
            <w:r w:rsidRPr="00E958AD">
              <w:rPr>
                <w:rFonts w:hint="eastAsia"/>
              </w:rPr>
              <w:t>本项目对生态的影响主要为占地区域对植被的破坏和开挖过程造成的水土流失。采取的保护措施为：</w:t>
            </w:r>
          </w:p>
          <w:p w14:paraId="7B42D413" w14:textId="1474AFDA" w:rsidR="00AF0E80" w:rsidRPr="00E958AD" w:rsidRDefault="00AF0E80" w:rsidP="00AF0E80">
            <w:pPr>
              <w:ind w:firstLine="480"/>
            </w:pPr>
            <w:r w:rsidRPr="00E958AD">
              <w:rPr>
                <w:rFonts w:hint="eastAsia"/>
              </w:rPr>
              <w:t>（</w:t>
            </w:r>
            <w:r w:rsidRPr="00E958AD">
              <w:rPr>
                <w:rFonts w:hint="eastAsia"/>
              </w:rPr>
              <w:t>1</w:t>
            </w:r>
            <w:r w:rsidRPr="00E958AD">
              <w:rPr>
                <w:rFonts w:hint="eastAsia"/>
              </w:rPr>
              <w:t>）厂区周围建设好截排水沟，以减少因降水引起区域水土流失；</w:t>
            </w:r>
          </w:p>
          <w:p w14:paraId="4DCEE605" w14:textId="0A63C491" w:rsidR="00AF0E80" w:rsidRPr="00E958AD" w:rsidRDefault="00AF0E80" w:rsidP="00AF0E80">
            <w:pPr>
              <w:ind w:firstLine="480"/>
            </w:pPr>
            <w:r w:rsidRPr="00E958AD">
              <w:rPr>
                <w:rFonts w:hint="eastAsia"/>
              </w:rPr>
              <w:t>（</w:t>
            </w:r>
            <w:r w:rsidRPr="00E958AD">
              <w:rPr>
                <w:rFonts w:hint="eastAsia"/>
              </w:rPr>
              <w:t>2</w:t>
            </w:r>
            <w:r w:rsidRPr="00E958AD">
              <w:rPr>
                <w:rFonts w:hint="eastAsia"/>
              </w:rPr>
              <w:t>）对</w:t>
            </w:r>
            <w:r w:rsidR="00143A57" w:rsidRPr="00E958AD">
              <w:rPr>
                <w:rFonts w:hint="eastAsia"/>
              </w:rPr>
              <w:t>厂区周围</w:t>
            </w:r>
            <w:r w:rsidRPr="00E958AD">
              <w:rPr>
                <w:rFonts w:hint="eastAsia"/>
              </w:rPr>
              <w:t>进行生态修复，建议多种植本地树种，减少区域水土流失。</w:t>
            </w:r>
          </w:p>
          <w:p w14:paraId="155B373E" w14:textId="77777777" w:rsidR="00AF0E80" w:rsidRPr="00E958AD" w:rsidRDefault="00AF0E80" w:rsidP="00AF0E80">
            <w:pPr>
              <w:widowControl/>
              <w:ind w:firstLine="482"/>
              <w:jc w:val="left"/>
              <w:rPr>
                <w:b/>
                <w:bCs/>
                <w:kern w:val="0"/>
                <w:lang w:bidi="ar"/>
              </w:rPr>
            </w:pPr>
            <w:r w:rsidRPr="00E958AD">
              <w:rPr>
                <w:rFonts w:hint="eastAsia"/>
                <w:b/>
                <w:bCs/>
                <w:kern w:val="0"/>
                <w:lang w:bidi="ar"/>
              </w:rPr>
              <w:t>七、环境风险分析</w:t>
            </w:r>
          </w:p>
          <w:p w14:paraId="4A4FE705" w14:textId="77777777" w:rsidR="00955007" w:rsidRPr="00E958AD" w:rsidRDefault="00955007" w:rsidP="00955007">
            <w:pPr>
              <w:widowControl/>
              <w:ind w:firstLine="482"/>
              <w:jc w:val="left"/>
              <w:rPr>
                <w:b/>
                <w:bCs/>
              </w:rPr>
            </w:pPr>
            <w:r w:rsidRPr="00E958AD">
              <w:rPr>
                <w:b/>
                <w:bCs/>
              </w:rPr>
              <w:t>（</w:t>
            </w:r>
            <w:r w:rsidRPr="00E958AD">
              <w:rPr>
                <w:b/>
                <w:bCs/>
              </w:rPr>
              <w:t>1</w:t>
            </w:r>
            <w:r w:rsidRPr="00E958AD">
              <w:rPr>
                <w:b/>
                <w:bCs/>
              </w:rPr>
              <w:t>）环境风险识别</w:t>
            </w:r>
          </w:p>
          <w:p w14:paraId="765E7957" w14:textId="1E87E4B5" w:rsidR="00955007" w:rsidRPr="00E958AD" w:rsidRDefault="00955007" w:rsidP="00955007">
            <w:pPr>
              <w:widowControl/>
              <w:ind w:firstLine="480"/>
              <w:jc w:val="left"/>
            </w:pPr>
            <w:r w:rsidRPr="00E958AD">
              <w:t>根据建设项目使用的原辅料及生产工艺，项目生产工艺简单，生产使用的物料主要为</w:t>
            </w:r>
            <w:r w:rsidRPr="00E958AD">
              <w:rPr>
                <w:rFonts w:hint="eastAsia"/>
              </w:rPr>
              <w:t>沥青混凝土</w:t>
            </w:r>
            <w:r w:rsidRPr="00E958AD">
              <w:t>生产的相关原辅材料，在</w:t>
            </w:r>
            <w:r w:rsidRPr="00E958AD">
              <w:rPr>
                <w:rFonts w:hint="eastAsia"/>
              </w:rPr>
              <w:t>沥青混凝土</w:t>
            </w:r>
            <w:r w:rsidRPr="00E958AD">
              <w:t>生产过程中产生</w:t>
            </w:r>
            <w:r w:rsidRPr="00E958AD">
              <w:rPr>
                <w:rFonts w:hint="eastAsia"/>
              </w:rPr>
              <w:t>沥青加热</w:t>
            </w:r>
            <w:r w:rsidRPr="00E958AD">
              <w:t>废气经</w:t>
            </w:r>
            <w:r w:rsidRPr="00E958AD">
              <w:rPr>
                <w:rFonts w:hint="eastAsia"/>
              </w:rPr>
              <w:t>废气处理设施处理</w:t>
            </w:r>
            <w:r w:rsidRPr="00E958AD">
              <w:t>后排放；根据《建设项目环境风险评价技术导则》（</w:t>
            </w:r>
            <w:r w:rsidRPr="00E958AD">
              <w:t>HJ169-2018</w:t>
            </w:r>
            <w:r w:rsidRPr="00E958AD">
              <w:t>）附录</w:t>
            </w:r>
            <w:r w:rsidRPr="00E958AD">
              <w:t>B</w:t>
            </w:r>
            <w:r w:rsidRPr="00E958AD">
              <w:t>，</w:t>
            </w:r>
            <w:r w:rsidR="00C072B0" w:rsidRPr="00E958AD">
              <w:rPr>
                <w:rFonts w:hint="eastAsia"/>
              </w:rPr>
              <w:t>柴油、导热油、废机油、</w:t>
            </w:r>
            <w:r w:rsidR="00603489" w:rsidRPr="00E958AD">
              <w:rPr>
                <w:rFonts w:hint="eastAsia"/>
              </w:rPr>
              <w:t>废焦油、废活性炭</w:t>
            </w:r>
            <w:r w:rsidR="00C072B0" w:rsidRPr="00E958AD">
              <w:rPr>
                <w:rFonts w:hint="eastAsia"/>
              </w:rPr>
              <w:t>等</w:t>
            </w:r>
            <w:r w:rsidRPr="00E958AD">
              <w:t>属于环境风险物质。项目危险物质的最大存在总量及其临界量见下表：</w:t>
            </w:r>
          </w:p>
          <w:p w14:paraId="2161E63C" w14:textId="25B352F9" w:rsidR="00955007" w:rsidRPr="00E958AD" w:rsidRDefault="00955007" w:rsidP="00955007">
            <w:pPr>
              <w:pStyle w:val="wlh"/>
              <w:ind w:firstLine="482"/>
              <w:rPr>
                <w:rFonts w:ascii="Times New Roman" w:eastAsia="宋体" w:hAnsi="Times New Roman"/>
                <w:b/>
                <w:bCs/>
              </w:rPr>
            </w:pPr>
            <w:r w:rsidRPr="00E958AD">
              <w:rPr>
                <w:rFonts w:ascii="Times New Roman" w:eastAsia="宋体" w:hAnsi="Times New Roman"/>
                <w:b/>
                <w:bCs/>
              </w:rPr>
              <w:t>表</w:t>
            </w:r>
            <w:r w:rsidRPr="00E958AD">
              <w:rPr>
                <w:rFonts w:ascii="Times New Roman" w:eastAsia="宋体" w:hAnsi="Times New Roman"/>
                <w:b/>
                <w:bCs/>
              </w:rPr>
              <w:t>4-1</w:t>
            </w:r>
            <w:r w:rsidR="00302AB3" w:rsidRPr="00E958AD">
              <w:rPr>
                <w:rFonts w:ascii="Times New Roman" w:eastAsia="宋体" w:hAnsi="Times New Roman"/>
                <w:b/>
                <w:bCs/>
              </w:rPr>
              <w:t>8</w:t>
            </w:r>
            <w:r w:rsidRPr="00E958AD">
              <w:rPr>
                <w:rFonts w:ascii="Times New Roman" w:eastAsia="宋体" w:hAnsi="Times New Roman"/>
                <w:b/>
                <w:bCs/>
              </w:rPr>
              <w:t xml:space="preserve"> </w:t>
            </w:r>
            <w:r w:rsidRPr="00E958AD">
              <w:rPr>
                <w:rFonts w:ascii="Times New Roman" w:eastAsia="宋体" w:hAnsi="Times New Roman"/>
                <w:b/>
                <w:bCs/>
              </w:rPr>
              <w:t>危险物质最大存在总量及其临界量表</w:t>
            </w:r>
          </w:p>
          <w:tbl>
            <w:tblPr>
              <w:tblStyle w:val="aa"/>
              <w:tblW w:w="7807" w:type="dxa"/>
              <w:tblLayout w:type="fixed"/>
              <w:tblLook w:val="04A0" w:firstRow="1" w:lastRow="0" w:firstColumn="1" w:lastColumn="0" w:noHBand="0" w:noVBand="1"/>
            </w:tblPr>
            <w:tblGrid>
              <w:gridCol w:w="467"/>
              <w:gridCol w:w="1211"/>
              <w:gridCol w:w="1328"/>
              <w:gridCol w:w="854"/>
              <w:gridCol w:w="1134"/>
              <w:gridCol w:w="1134"/>
              <w:gridCol w:w="1679"/>
            </w:tblGrid>
            <w:tr w:rsidR="00E958AD" w:rsidRPr="00E958AD" w14:paraId="44F155E2" w14:textId="77777777" w:rsidTr="00810B1F">
              <w:trPr>
                <w:trHeight w:val="741"/>
              </w:trPr>
              <w:tc>
                <w:tcPr>
                  <w:tcW w:w="467" w:type="dxa"/>
                  <w:vAlign w:val="center"/>
                </w:tcPr>
                <w:p w14:paraId="43CA475D" w14:textId="77777777" w:rsidR="00955007" w:rsidRPr="00E958AD" w:rsidRDefault="00955007" w:rsidP="00955007">
                  <w:pPr>
                    <w:pStyle w:val="a1"/>
                    <w:jc w:val="center"/>
                    <w:rPr>
                      <w:b/>
                      <w:bCs/>
                      <w:sz w:val="21"/>
                      <w:szCs w:val="28"/>
                    </w:rPr>
                  </w:pPr>
                  <w:r w:rsidRPr="00E958AD">
                    <w:rPr>
                      <w:b/>
                      <w:bCs/>
                      <w:sz w:val="21"/>
                      <w:szCs w:val="28"/>
                    </w:rPr>
                    <w:t>序号</w:t>
                  </w:r>
                </w:p>
              </w:tc>
              <w:tc>
                <w:tcPr>
                  <w:tcW w:w="1211" w:type="dxa"/>
                  <w:vAlign w:val="center"/>
                </w:tcPr>
                <w:p w14:paraId="4220A422" w14:textId="77777777" w:rsidR="00955007" w:rsidRPr="00E958AD" w:rsidRDefault="00955007" w:rsidP="00955007">
                  <w:pPr>
                    <w:pStyle w:val="a1"/>
                    <w:jc w:val="center"/>
                    <w:rPr>
                      <w:b/>
                      <w:bCs/>
                      <w:sz w:val="21"/>
                      <w:szCs w:val="28"/>
                    </w:rPr>
                  </w:pPr>
                  <w:r w:rsidRPr="00E958AD">
                    <w:rPr>
                      <w:b/>
                      <w:bCs/>
                      <w:sz w:val="21"/>
                      <w:szCs w:val="28"/>
                    </w:rPr>
                    <w:t>危险源</w:t>
                  </w:r>
                </w:p>
              </w:tc>
              <w:tc>
                <w:tcPr>
                  <w:tcW w:w="1328" w:type="dxa"/>
                  <w:vAlign w:val="center"/>
                </w:tcPr>
                <w:p w14:paraId="79459506" w14:textId="77777777" w:rsidR="00955007" w:rsidRPr="00E958AD" w:rsidRDefault="00955007" w:rsidP="00955007">
                  <w:pPr>
                    <w:pStyle w:val="a1"/>
                    <w:jc w:val="center"/>
                    <w:rPr>
                      <w:b/>
                      <w:bCs/>
                      <w:sz w:val="21"/>
                      <w:szCs w:val="28"/>
                    </w:rPr>
                  </w:pPr>
                  <w:r w:rsidRPr="00E958AD">
                    <w:rPr>
                      <w:b/>
                      <w:bCs/>
                      <w:sz w:val="21"/>
                      <w:szCs w:val="28"/>
                    </w:rPr>
                    <w:t>名称</w:t>
                  </w:r>
                </w:p>
              </w:tc>
              <w:tc>
                <w:tcPr>
                  <w:tcW w:w="854" w:type="dxa"/>
                  <w:vAlign w:val="center"/>
                </w:tcPr>
                <w:p w14:paraId="7D72FDDD" w14:textId="39050930" w:rsidR="00955007" w:rsidRPr="00E958AD" w:rsidRDefault="00955007" w:rsidP="00955007">
                  <w:pPr>
                    <w:pStyle w:val="a1"/>
                    <w:jc w:val="center"/>
                    <w:rPr>
                      <w:b/>
                      <w:bCs/>
                      <w:sz w:val="21"/>
                      <w:szCs w:val="28"/>
                    </w:rPr>
                  </w:pPr>
                  <w:r w:rsidRPr="00E958AD">
                    <w:rPr>
                      <w:b/>
                      <w:bCs/>
                      <w:sz w:val="21"/>
                      <w:szCs w:val="28"/>
                    </w:rPr>
                    <w:t>最大储存量</w:t>
                  </w:r>
                  <w:r w:rsidR="00C6681C" w:rsidRPr="00E958AD">
                    <w:rPr>
                      <w:rFonts w:hint="eastAsia"/>
                      <w:b/>
                      <w:bCs/>
                      <w:sz w:val="21"/>
                      <w:szCs w:val="28"/>
                    </w:rPr>
                    <w:t>（</w:t>
                  </w:r>
                  <w:r w:rsidR="00C6681C" w:rsidRPr="00E958AD">
                    <w:rPr>
                      <w:rFonts w:hint="eastAsia"/>
                      <w:b/>
                      <w:bCs/>
                      <w:sz w:val="21"/>
                      <w:szCs w:val="28"/>
                    </w:rPr>
                    <w:t>t</w:t>
                  </w:r>
                  <w:r w:rsidR="00C6681C" w:rsidRPr="00E958AD">
                    <w:rPr>
                      <w:rFonts w:hint="eastAsia"/>
                      <w:b/>
                      <w:bCs/>
                      <w:sz w:val="21"/>
                      <w:szCs w:val="28"/>
                    </w:rPr>
                    <w:t>）</w:t>
                  </w:r>
                </w:p>
              </w:tc>
              <w:tc>
                <w:tcPr>
                  <w:tcW w:w="1134" w:type="dxa"/>
                  <w:vAlign w:val="center"/>
                </w:tcPr>
                <w:p w14:paraId="3F81FCB3" w14:textId="1EAEA490" w:rsidR="00955007" w:rsidRPr="00E958AD" w:rsidRDefault="00955007" w:rsidP="00955007">
                  <w:pPr>
                    <w:pStyle w:val="a1"/>
                    <w:jc w:val="center"/>
                    <w:rPr>
                      <w:b/>
                      <w:bCs/>
                      <w:sz w:val="21"/>
                      <w:szCs w:val="28"/>
                    </w:rPr>
                  </w:pPr>
                  <w:r w:rsidRPr="00E958AD">
                    <w:rPr>
                      <w:b/>
                      <w:bCs/>
                      <w:sz w:val="21"/>
                      <w:szCs w:val="28"/>
                    </w:rPr>
                    <w:t>临界量</w:t>
                  </w:r>
                  <w:r w:rsidR="00C6681C" w:rsidRPr="00E958AD">
                    <w:rPr>
                      <w:rFonts w:hint="eastAsia"/>
                      <w:b/>
                      <w:bCs/>
                      <w:sz w:val="21"/>
                      <w:szCs w:val="28"/>
                    </w:rPr>
                    <w:t>（</w:t>
                  </w:r>
                  <w:r w:rsidR="00C6681C" w:rsidRPr="00E958AD">
                    <w:rPr>
                      <w:rFonts w:hint="eastAsia"/>
                      <w:b/>
                      <w:bCs/>
                      <w:sz w:val="21"/>
                      <w:szCs w:val="28"/>
                    </w:rPr>
                    <w:t>t</w:t>
                  </w:r>
                  <w:r w:rsidR="00C6681C" w:rsidRPr="00E958AD">
                    <w:rPr>
                      <w:rFonts w:hint="eastAsia"/>
                      <w:b/>
                      <w:bCs/>
                      <w:sz w:val="21"/>
                      <w:szCs w:val="28"/>
                    </w:rPr>
                    <w:t>）</w:t>
                  </w:r>
                </w:p>
              </w:tc>
              <w:tc>
                <w:tcPr>
                  <w:tcW w:w="1134" w:type="dxa"/>
                  <w:vAlign w:val="center"/>
                </w:tcPr>
                <w:p w14:paraId="78C82AC7" w14:textId="77777777" w:rsidR="00955007" w:rsidRPr="00E958AD" w:rsidRDefault="00955007" w:rsidP="00955007">
                  <w:pPr>
                    <w:pStyle w:val="a1"/>
                    <w:jc w:val="center"/>
                    <w:rPr>
                      <w:b/>
                      <w:bCs/>
                      <w:sz w:val="21"/>
                      <w:szCs w:val="28"/>
                    </w:rPr>
                  </w:pPr>
                  <w:r w:rsidRPr="00E958AD">
                    <w:rPr>
                      <w:b/>
                      <w:bCs/>
                      <w:sz w:val="21"/>
                      <w:szCs w:val="28"/>
                    </w:rPr>
                    <w:t>Q</w:t>
                  </w:r>
                  <w:r w:rsidRPr="00E958AD">
                    <w:rPr>
                      <w:b/>
                      <w:bCs/>
                      <w:sz w:val="21"/>
                      <w:szCs w:val="28"/>
                    </w:rPr>
                    <w:t>值</w:t>
                  </w:r>
                </w:p>
              </w:tc>
              <w:tc>
                <w:tcPr>
                  <w:tcW w:w="1679" w:type="dxa"/>
                  <w:vAlign w:val="center"/>
                </w:tcPr>
                <w:p w14:paraId="321E06A2" w14:textId="77777777" w:rsidR="00955007" w:rsidRPr="00E958AD" w:rsidRDefault="00955007" w:rsidP="00955007">
                  <w:pPr>
                    <w:pStyle w:val="a1"/>
                    <w:jc w:val="center"/>
                    <w:rPr>
                      <w:b/>
                      <w:bCs/>
                      <w:sz w:val="21"/>
                      <w:szCs w:val="28"/>
                    </w:rPr>
                  </w:pPr>
                  <w:r w:rsidRPr="00E958AD">
                    <w:rPr>
                      <w:b/>
                      <w:bCs/>
                      <w:sz w:val="21"/>
                      <w:szCs w:val="28"/>
                    </w:rPr>
                    <w:t>是否构成重大危险源辨识</w:t>
                  </w:r>
                </w:p>
              </w:tc>
            </w:tr>
            <w:tr w:rsidR="00E958AD" w:rsidRPr="00E958AD" w14:paraId="19F8093E" w14:textId="77777777" w:rsidTr="00810B1F">
              <w:trPr>
                <w:trHeight w:val="59"/>
              </w:trPr>
              <w:tc>
                <w:tcPr>
                  <w:tcW w:w="467" w:type="dxa"/>
                  <w:vAlign w:val="center"/>
                </w:tcPr>
                <w:p w14:paraId="7978A18E" w14:textId="77777777" w:rsidR="005C4001" w:rsidRPr="00E958AD" w:rsidRDefault="005C4001" w:rsidP="005C4001">
                  <w:pPr>
                    <w:pStyle w:val="a1"/>
                    <w:jc w:val="center"/>
                    <w:rPr>
                      <w:sz w:val="21"/>
                      <w:szCs w:val="28"/>
                    </w:rPr>
                  </w:pPr>
                  <w:r w:rsidRPr="00E958AD">
                    <w:rPr>
                      <w:sz w:val="21"/>
                      <w:szCs w:val="28"/>
                    </w:rPr>
                    <w:t>1</w:t>
                  </w:r>
                </w:p>
              </w:tc>
              <w:tc>
                <w:tcPr>
                  <w:tcW w:w="1211" w:type="dxa"/>
                </w:tcPr>
                <w:p w14:paraId="23DAB85A" w14:textId="6B4ABC09" w:rsidR="005C4001" w:rsidRPr="00E958AD" w:rsidRDefault="005C4001" w:rsidP="005C4001">
                  <w:pPr>
                    <w:pStyle w:val="a1"/>
                    <w:jc w:val="center"/>
                    <w:rPr>
                      <w:sz w:val="21"/>
                      <w:szCs w:val="28"/>
                    </w:rPr>
                  </w:pPr>
                  <w:r w:rsidRPr="00E958AD">
                    <w:rPr>
                      <w:rFonts w:hint="eastAsia"/>
                    </w:rPr>
                    <w:t>柴油</w:t>
                  </w:r>
                </w:p>
              </w:tc>
              <w:tc>
                <w:tcPr>
                  <w:tcW w:w="1328" w:type="dxa"/>
                  <w:vAlign w:val="center"/>
                </w:tcPr>
                <w:p w14:paraId="18DF209A" w14:textId="3DCE72AC" w:rsidR="005C4001" w:rsidRPr="00E958AD" w:rsidRDefault="005C4001" w:rsidP="005C4001">
                  <w:pPr>
                    <w:pStyle w:val="a1"/>
                    <w:jc w:val="center"/>
                    <w:rPr>
                      <w:sz w:val="21"/>
                      <w:szCs w:val="28"/>
                    </w:rPr>
                  </w:pPr>
                  <w:r w:rsidRPr="00E958AD">
                    <w:rPr>
                      <w:rFonts w:hint="eastAsia"/>
                      <w:sz w:val="21"/>
                      <w:szCs w:val="28"/>
                    </w:rPr>
                    <w:t>柴油</w:t>
                  </w:r>
                </w:p>
              </w:tc>
              <w:tc>
                <w:tcPr>
                  <w:tcW w:w="854" w:type="dxa"/>
                  <w:vAlign w:val="center"/>
                </w:tcPr>
                <w:p w14:paraId="42F2677F" w14:textId="0A547A0E" w:rsidR="005C4001" w:rsidRPr="00E958AD" w:rsidRDefault="005B614D" w:rsidP="005C4001">
                  <w:pPr>
                    <w:pStyle w:val="a1"/>
                    <w:jc w:val="center"/>
                    <w:rPr>
                      <w:sz w:val="21"/>
                      <w:szCs w:val="28"/>
                    </w:rPr>
                  </w:pPr>
                  <w:r w:rsidRPr="00E958AD">
                    <w:rPr>
                      <w:rFonts w:hint="eastAsia"/>
                      <w:sz w:val="21"/>
                      <w:szCs w:val="28"/>
                    </w:rPr>
                    <w:t>5</w:t>
                  </w:r>
                </w:p>
              </w:tc>
              <w:tc>
                <w:tcPr>
                  <w:tcW w:w="1134" w:type="dxa"/>
                  <w:vAlign w:val="center"/>
                </w:tcPr>
                <w:p w14:paraId="68794BC6" w14:textId="489DE68C" w:rsidR="005C4001" w:rsidRPr="00E958AD" w:rsidRDefault="005C4001" w:rsidP="005C4001">
                  <w:pPr>
                    <w:pStyle w:val="a1"/>
                    <w:jc w:val="center"/>
                    <w:rPr>
                      <w:sz w:val="21"/>
                      <w:szCs w:val="21"/>
                    </w:rPr>
                  </w:pPr>
                  <w:r w:rsidRPr="00E958AD">
                    <w:rPr>
                      <w:rFonts w:hint="eastAsia"/>
                      <w:bCs/>
                      <w:spacing w:val="-10"/>
                      <w:sz w:val="21"/>
                      <w:szCs w:val="21"/>
                    </w:rPr>
                    <w:t>2500</w:t>
                  </w:r>
                  <w:r w:rsidRPr="00E958AD">
                    <w:rPr>
                      <w:bCs/>
                      <w:spacing w:val="-10"/>
                      <w:sz w:val="21"/>
                      <w:szCs w:val="21"/>
                    </w:rPr>
                    <w:t>t</w:t>
                  </w:r>
                </w:p>
              </w:tc>
              <w:tc>
                <w:tcPr>
                  <w:tcW w:w="1134" w:type="dxa"/>
                  <w:vAlign w:val="center"/>
                </w:tcPr>
                <w:p w14:paraId="105CE691" w14:textId="5A12B6FB" w:rsidR="005C4001" w:rsidRPr="00E958AD" w:rsidRDefault="00810B1F" w:rsidP="005C4001">
                  <w:pPr>
                    <w:pStyle w:val="a1"/>
                    <w:snapToGrid w:val="0"/>
                    <w:spacing w:after="0"/>
                    <w:jc w:val="center"/>
                    <w:rPr>
                      <w:sz w:val="21"/>
                      <w:szCs w:val="28"/>
                    </w:rPr>
                  </w:pPr>
                  <w:r w:rsidRPr="00E958AD">
                    <w:rPr>
                      <w:rFonts w:hint="eastAsia"/>
                      <w:sz w:val="21"/>
                      <w:szCs w:val="28"/>
                    </w:rPr>
                    <w:t>0</w:t>
                  </w:r>
                  <w:r w:rsidRPr="00E958AD">
                    <w:rPr>
                      <w:sz w:val="21"/>
                      <w:szCs w:val="28"/>
                    </w:rPr>
                    <w:t>.002</w:t>
                  </w:r>
                </w:p>
              </w:tc>
              <w:tc>
                <w:tcPr>
                  <w:tcW w:w="1679" w:type="dxa"/>
                  <w:vAlign w:val="center"/>
                </w:tcPr>
                <w:p w14:paraId="5705F0E9" w14:textId="77777777" w:rsidR="005C4001" w:rsidRPr="00E958AD" w:rsidRDefault="005C4001" w:rsidP="005C4001">
                  <w:pPr>
                    <w:pStyle w:val="a1"/>
                    <w:jc w:val="center"/>
                    <w:rPr>
                      <w:sz w:val="21"/>
                      <w:szCs w:val="28"/>
                    </w:rPr>
                  </w:pPr>
                  <w:r w:rsidRPr="00E958AD">
                    <w:rPr>
                      <w:sz w:val="21"/>
                      <w:szCs w:val="28"/>
                    </w:rPr>
                    <w:t>否</w:t>
                  </w:r>
                </w:p>
              </w:tc>
            </w:tr>
            <w:tr w:rsidR="00E958AD" w:rsidRPr="00E958AD" w14:paraId="62D1F3FA" w14:textId="77777777" w:rsidTr="00810B1F">
              <w:trPr>
                <w:trHeight w:val="125"/>
              </w:trPr>
              <w:tc>
                <w:tcPr>
                  <w:tcW w:w="467" w:type="dxa"/>
                  <w:vAlign w:val="center"/>
                </w:tcPr>
                <w:p w14:paraId="5B8746E5" w14:textId="77777777" w:rsidR="005C4001" w:rsidRPr="00E958AD" w:rsidRDefault="005C4001" w:rsidP="005C4001">
                  <w:pPr>
                    <w:pStyle w:val="a1"/>
                    <w:jc w:val="center"/>
                    <w:rPr>
                      <w:sz w:val="21"/>
                      <w:szCs w:val="28"/>
                    </w:rPr>
                  </w:pPr>
                  <w:r w:rsidRPr="00E958AD">
                    <w:rPr>
                      <w:sz w:val="21"/>
                      <w:szCs w:val="28"/>
                    </w:rPr>
                    <w:t>2</w:t>
                  </w:r>
                </w:p>
              </w:tc>
              <w:tc>
                <w:tcPr>
                  <w:tcW w:w="1211" w:type="dxa"/>
                </w:tcPr>
                <w:p w14:paraId="6FB7A1F2" w14:textId="31D292F5" w:rsidR="005C4001" w:rsidRPr="00E958AD" w:rsidRDefault="005C4001" w:rsidP="005C4001">
                  <w:pPr>
                    <w:pStyle w:val="a1"/>
                    <w:jc w:val="center"/>
                    <w:rPr>
                      <w:sz w:val="21"/>
                      <w:szCs w:val="28"/>
                    </w:rPr>
                  </w:pPr>
                  <w:r w:rsidRPr="00E958AD">
                    <w:rPr>
                      <w:rFonts w:hint="eastAsia"/>
                      <w:sz w:val="21"/>
                      <w:szCs w:val="28"/>
                    </w:rPr>
                    <w:t>导热油炉</w:t>
                  </w:r>
                </w:p>
              </w:tc>
              <w:tc>
                <w:tcPr>
                  <w:tcW w:w="1328" w:type="dxa"/>
                  <w:vAlign w:val="center"/>
                </w:tcPr>
                <w:p w14:paraId="72CCAA2F" w14:textId="57209F7F" w:rsidR="005C4001" w:rsidRPr="00E958AD" w:rsidRDefault="005C4001" w:rsidP="005C4001">
                  <w:pPr>
                    <w:pStyle w:val="a1"/>
                    <w:jc w:val="center"/>
                    <w:rPr>
                      <w:sz w:val="21"/>
                      <w:szCs w:val="28"/>
                    </w:rPr>
                  </w:pPr>
                  <w:r w:rsidRPr="00E958AD">
                    <w:rPr>
                      <w:rFonts w:hint="eastAsia"/>
                    </w:rPr>
                    <w:t>导热油</w:t>
                  </w:r>
                </w:p>
              </w:tc>
              <w:tc>
                <w:tcPr>
                  <w:tcW w:w="854" w:type="dxa"/>
                  <w:vAlign w:val="center"/>
                </w:tcPr>
                <w:p w14:paraId="30A9D538" w14:textId="65DB218F" w:rsidR="005C4001" w:rsidRPr="00E958AD" w:rsidRDefault="005B614D" w:rsidP="005C4001">
                  <w:pPr>
                    <w:pStyle w:val="a1"/>
                    <w:jc w:val="center"/>
                    <w:rPr>
                      <w:sz w:val="21"/>
                      <w:szCs w:val="28"/>
                    </w:rPr>
                  </w:pPr>
                  <w:r w:rsidRPr="00E958AD">
                    <w:rPr>
                      <w:rFonts w:hint="eastAsia"/>
                      <w:sz w:val="21"/>
                      <w:szCs w:val="28"/>
                    </w:rPr>
                    <w:t>2</w:t>
                  </w:r>
                </w:p>
              </w:tc>
              <w:tc>
                <w:tcPr>
                  <w:tcW w:w="1134" w:type="dxa"/>
                  <w:vAlign w:val="center"/>
                </w:tcPr>
                <w:p w14:paraId="7E65A0D4" w14:textId="2DA593B5" w:rsidR="005C4001" w:rsidRPr="00E958AD" w:rsidRDefault="005C4001" w:rsidP="005C4001">
                  <w:pPr>
                    <w:pStyle w:val="a1"/>
                    <w:jc w:val="center"/>
                    <w:rPr>
                      <w:sz w:val="21"/>
                      <w:szCs w:val="21"/>
                    </w:rPr>
                  </w:pPr>
                  <w:r w:rsidRPr="00E958AD">
                    <w:rPr>
                      <w:rFonts w:hint="eastAsia"/>
                      <w:bCs/>
                      <w:spacing w:val="-10"/>
                      <w:sz w:val="21"/>
                      <w:szCs w:val="21"/>
                    </w:rPr>
                    <w:t>2500t</w:t>
                  </w:r>
                </w:p>
              </w:tc>
              <w:tc>
                <w:tcPr>
                  <w:tcW w:w="1134" w:type="dxa"/>
                  <w:vAlign w:val="center"/>
                </w:tcPr>
                <w:p w14:paraId="1BD7DCE7" w14:textId="287483FB" w:rsidR="005C4001" w:rsidRPr="00E958AD" w:rsidRDefault="00810B1F" w:rsidP="005C4001">
                  <w:pPr>
                    <w:pStyle w:val="a1"/>
                    <w:snapToGrid w:val="0"/>
                    <w:spacing w:after="0"/>
                    <w:jc w:val="center"/>
                    <w:rPr>
                      <w:sz w:val="21"/>
                      <w:szCs w:val="28"/>
                    </w:rPr>
                  </w:pPr>
                  <w:r w:rsidRPr="00E958AD">
                    <w:rPr>
                      <w:rFonts w:hint="eastAsia"/>
                      <w:sz w:val="21"/>
                      <w:szCs w:val="28"/>
                    </w:rPr>
                    <w:t>0</w:t>
                  </w:r>
                  <w:r w:rsidRPr="00E958AD">
                    <w:rPr>
                      <w:sz w:val="21"/>
                      <w:szCs w:val="28"/>
                    </w:rPr>
                    <w:t>.0008</w:t>
                  </w:r>
                </w:p>
              </w:tc>
              <w:tc>
                <w:tcPr>
                  <w:tcW w:w="1679" w:type="dxa"/>
                  <w:vAlign w:val="center"/>
                </w:tcPr>
                <w:p w14:paraId="4342555F" w14:textId="77777777" w:rsidR="005C4001" w:rsidRPr="00E958AD" w:rsidRDefault="005C4001" w:rsidP="005C4001">
                  <w:pPr>
                    <w:pStyle w:val="a1"/>
                    <w:jc w:val="center"/>
                    <w:rPr>
                      <w:sz w:val="21"/>
                      <w:szCs w:val="28"/>
                    </w:rPr>
                  </w:pPr>
                  <w:r w:rsidRPr="00E958AD">
                    <w:rPr>
                      <w:sz w:val="21"/>
                      <w:szCs w:val="28"/>
                    </w:rPr>
                    <w:t>否</w:t>
                  </w:r>
                </w:p>
              </w:tc>
            </w:tr>
            <w:tr w:rsidR="00E958AD" w:rsidRPr="00E958AD" w14:paraId="58C0DF20" w14:textId="77777777" w:rsidTr="00810B1F">
              <w:trPr>
                <w:trHeight w:val="59"/>
              </w:trPr>
              <w:tc>
                <w:tcPr>
                  <w:tcW w:w="467" w:type="dxa"/>
                  <w:vAlign w:val="center"/>
                </w:tcPr>
                <w:p w14:paraId="2B89AF30" w14:textId="77777777" w:rsidR="005C4001" w:rsidRPr="00E958AD" w:rsidRDefault="005C4001" w:rsidP="005C4001">
                  <w:pPr>
                    <w:pStyle w:val="a1"/>
                    <w:jc w:val="center"/>
                    <w:rPr>
                      <w:sz w:val="21"/>
                      <w:szCs w:val="28"/>
                    </w:rPr>
                  </w:pPr>
                  <w:r w:rsidRPr="00E958AD">
                    <w:rPr>
                      <w:sz w:val="21"/>
                      <w:szCs w:val="28"/>
                    </w:rPr>
                    <w:t>3</w:t>
                  </w:r>
                </w:p>
              </w:tc>
              <w:tc>
                <w:tcPr>
                  <w:tcW w:w="1211" w:type="dxa"/>
                </w:tcPr>
                <w:p w14:paraId="5C129775" w14:textId="0A49BEEB" w:rsidR="005C4001" w:rsidRPr="00E958AD" w:rsidRDefault="005C4001" w:rsidP="005C4001">
                  <w:pPr>
                    <w:pStyle w:val="a1"/>
                    <w:jc w:val="center"/>
                    <w:rPr>
                      <w:sz w:val="21"/>
                      <w:szCs w:val="28"/>
                    </w:rPr>
                  </w:pPr>
                  <w:r w:rsidRPr="00E958AD">
                    <w:rPr>
                      <w:rFonts w:hint="eastAsia"/>
                      <w:sz w:val="21"/>
                      <w:szCs w:val="28"/>
                    </w:rPr>
                    <w:t>机械维修保养</w:t>
                  </w:r>
                </w:p>
              </w:tc>
              <w:tc>
                <w:tcPr>
                  <w:tcW w:w="1328" w:type="dxa"/>
                  <w:vAlign w:val="center"/>
                </w:tcPr>
                <w:p w14:paraId="5049473C" w14:textId="5A3CEB6A" w:rsidR="005C4001" w:rsidRPr="00E958AD" w:rsidRDefault="005C4001" w:rsidP="005C4001">
                  <w:pPr>
                    <w:pStyle w:val="a1"/>
                    <w:jc w:val="center"/>
                    <w:rPr>
                      <w:sz w:val="21"/>
                      <w:szCs w:val="28"/>
                    </w:rPr>
                  </w:pPr>
                  <w:r w:rsidRPr="00E958AD">
                    <w:rPr>
                      <w:rFonts w:hint="eastAsia"/>
                    </w:rPr>
                    <w:t>废机油</w:t>
                  </w:r>
                </w:p>
              </w:tc>
              <w:tc>
                <w:tcPr>
                  <w:tcW w:w="854" w:type="dxa"/>
                  <w:vAlign w:val="center"/>
                </w:tcPr>
                <w:p w14:paraId="263E9992" w14:textId="3E3A8AA2" w:rsidR="005C4001" w:rsidRPr="00E958AD" w:rsidRDefault="00603489" w:rsidP="005C4001">
                  <w:pPr>
                    <w:pStyle w:val="a1"/>
                    <w:jc w:val="center"/>
                    <w:rPr>
                      <w:sz w:val="21"/>
                      <w:szCs w:val="28"/>
                    </w:rPr>
                  </w:pPr>
                  <w:r w:rsidRPr="00E958AD">
                    <w:rPr>
                      <w:rFonts w:hint="eastAsia"/>
                      <w:sz w:val="21"/>
                      <w:szCs w:val="28"/>
                    </w:rPr>
                    <w:t>0.01</w:t>
                  </w:r>
                </w:p>
              </w:tc>
              <w:tc>
                <w:tcPr>
                  <w:tcW w:w="1134" w:type="dxa"/>
                  <w:vAlign w:val="center"/>
                </w:tcPr>
                <w:p w14:paraId="4A964889" w14:textId="28578234" w:rsidR="005C4001" w:rsidRPr="00E958AD" w:rsidRDefault="005C4001" w:rsidP="005C4001">
                  <w:pPr>
                    <w:pStyle w:val="a1"/>
                    <w:jc w:val="center"/>
                    <w:rPr>
                      <w:sz w:val="21"/>
                      <w:szCs w:val="21"/>
                    </w:rPr>
                  </w:pPr>
                  <w:r w:rsidRPr="00E958AD">
                    <w:rPr>
                      <w:rFonts w:hint="eastAsia"/>
                      <w:bCs/>
                      <w:spacing w:val="-10"/>
                      <w:sz w:val="21"/>
                      <w:szCs w:val="21"/>
                    </w:rPr>
                    <w:t>2500</w:t>
                  </w:r>
                  <w:r w:rsidRPr="00E958AD">
                    <w:rPr>
                      <w:bCs/>
                      <w:spacing w:val="-10"/>
                      <w:sz w:val="21"/>
                      <w:szCs w:val="21"/>
                    </w:rPr>
                    <w:t>t</w:t>
                  </w:r>
                </w:p>
              </w:tc>
              <w:tc>
                <w:tcPr>
                  <w:tcW w:w="1134" w:type="dxa"/>
                  <w:vAlign w:val="center"/>
                </w:tcPr>
                <w:p w14:paraId="02698917" w14:textId="3127422A" w:rsidR="005C4001" w:rsidRPr="00E958AD" w:rsidRDefault="00810B1F" w:rsidP="005C4001">
                  <w:pPr>
                    <w:pStyle w:val="a1"/>
                    <w:snapToGrid w:val="0"/>
                    <w:spacing w:after="0"/>
                    <w:jc w:val="center"/>
                    <w:rPr>
                      <w:sz w:val="21"/>
                      <w:szCs w:val="28"/>
                    </w:rPr>
                  </w:pPr>
                  <w:r w:rsidRPr="00E958AD">
                    <w:rPr>
                      <w:rFonts w:hint="eastAsia"/>
                      <w:sz w:val="21"/>
                      <w:szCs w:val="28"/>
                    </w:rPr>
                    <w:t>0</w:t>
                  </w:r>
                  <w:r w:rsidRPr="00E958AD">
                    <w:rPr>
                      <w:sz w:val="21"/>
                      <w:szCs w:val="28"/>
                    </w:rPr>
                    <w:t>.000004</w:t>
                  </w:r>
                </w:p>
              </w:tc>
              <w:tc>
                <w:tcPr>
                  <w:tcW w:w="1679" w:type="dxa"/>
                  <w:vAlign w:val="center"/>
                </w:tcPr>
                <w:p w14:paraId="25BCD840" w14:textId="77777777" w:rsidR="005C4001" w:rsidRPr="00E958AD" w:rsidRDefault="005C4001" w:rsidP="005C4001">
                  <w:pPr>
                    <w:pStyle w:val="a1"/>
                    <w:jc w:val="center"/>
                    <w:rPr>
                      <w:sz w:val="21"/>
                      <w:szCs w:val="28"/>
                    </w:rPr>
                  </w:pPr>
                  <w:r w:rsidRPr="00E958AD">
                    <w:rPr>
                      <w:sz w:val="21"/>
                      <w:szCs w:val="28"/>
                    </w:rPr>
                    <w:t>否</w:t>
                  </w:r>
                </w:p>
              </w:tc>
            </w:tr>
            <w:tr w:rsidR="00E958AD" w:rsidRPr="00E958AD" w14:paraId="2A9E1E53" w14:textId="77777777" w:rsidTr="00810B1F">
              <w:trPr>
                <w:trHeight w:val="59"/>
              </w:trPr>
              <w:tc>
                <w:tcPr>
                  <w:tcW w:w="467" w:type="dxa"/>
                  <w:vAlign w:val="center"/>
                </w:tcPr>
                <w:p w14:paraId="7A3CB13A" w14:textId="77777777" w:rsidR="00302AB3" w:rsidRPr="00E958AD" w:rsidRDefault="00302AB3" w:rsidP="00302AB3">
                  <w:pPr>
                    <w:pStyle w:val="a1"/>
                    <w:jc w:val="center"/>
                    <w:rPr>
                      <w:sz w:val="21"/>
                      <w:szCs w:val="28"/>
                    </w:rPr>
                  </w:pPr>
                  <w:r w:rsidRPr="00E958AD">
                    <w:rPr>
                      <w:sz w:val="21"/>
                      <w:szCs w:val="28"/>
                    </w:rPr>
                    <w:t>4</w:t>
                  </w:r>
                </w:p>
              </w:tc>
              <w:tc>
                <w:tcPr>
                  <w:tcW w:w="1211" w:type="dxa"/>
                </w:tcPr>
                <w:p w14:paraId="0567FFC6" w14:textId="75202D22" w:rsidR="00302AB3" w:rsidRPr="00E958AD" w:rsidRDefault="00302AB3" w:rsidP="00302AB3">
                  <w:pPr>
                    <w:pStyle w:val="a1"/>
                    <w:jc w:val="center"/>
                    <w:rPr>
                      <w:sz w:val="21"/>
                      <w:szCs w:val="28"/>
                    </w:rPr>
                  </w:pPr>
                  <w:r w:rsidRPr="00E958AD">
                    <w:rPr>
                      <w:rFonts w:hint="eastAsia"/>
                      <w:sz w:val="21"/>
                      <w:szCs w:val="28"/>
                    </w:rPr>
                    <w:t>循环水池</w:t>
                  </w:r>
                </w:p>
              </w:tc>
              <w:tc>
                <w:tcPr>
                  <w:tcW w:w="1328" w:type="dxa"/>
                  <w:vAlign w:val="center"/>
                </w:tcPr>
                <w:p w14:paraId="01CC1298" w14:textId="6E706A0F" w:rsidR="00302AB3" w:rsidRPr="00E958AD" w:rsidRDefault="00302AB3" w:rsidP="00302AB3">
                  <w:pPr>
                    <w:pStyle w:val="a1"/>
                    <w:jc w:val="center"/>
                    <w:rPr>
                      <w:sz w:val="21"/>
                      <w:szCs w:val="28"/>
                    </w:rPr>
                  </w:pPr>
                  <w:r w:rsidRPr="00E958AD">
                    <w:rPr>
                      <w:rFonts w:hint="eastAsia"/>
                      <w:sz w:val="21"/>
                      <w:szCs w:val="28"/>
                    </w:rPr>
                    <w:t>废焦油</w:t>
                  </w:r>
                </w:p>
              </w:tc>
              <w:tc>
                <w:tcPr>
                  <w:tcW w:w="854" w:type="dxa"/>
                  <w:vAlign w:val="center"/>
                </w:tcPr>
                <w:p w14:paraId="0CF20586" w14:textId="69A1B343" w:rsidR="00302AB3" w:rsidRPr="00E958AD" w:rsidRDefault="00302AB3" w:rsidP="00302AB3">
                  <w:pPr>
                    <w:pStyle w:val="a1"/>
                    <w:jc w:val="center"/>
                    <w:rPr>
                      <w:sz w:val="21"/>
                      <w:szCs w:val="28"/>
                    </w:rPr>
                  </w:pPr>
                  <w:r w:rsidRPr="00E958AD">
                    <w:rPr>
                      <w:rFonts w:hint="eastAsia"/>
                      <w:sz w:val="21"/>
                      <w:szCs w:val="28"/>
                    </w:rPr>
                    <w:t>0.0455</w:t>
                  </w:r>
                </w:p>
              </w:tc>
              <w:tc>
                <w:tcPr>
                  <w:tcW w:w="1134" w:type="dxa"/>
                  <w:vAlign w:val="center"/>
                </w:tcPr>
                <w:p w14:paraId="3BCA90EB" w14:textId="7B670E3E" w:rsidR="00302AB3" w:rsidRPr="00E958AD" w:rsidRDefault="00302AB3" w:rsidP="00302AB3">
                  <w:pPr>
                    <w:pStyle w:val="a1"/>
                    <w:jc w:val="center"/>
                    <w:rPr>
                      <w:sz w:val="21"/>
                      <w:szCs w:val="21"/>
                    </w:rPr>
                  </w:pPr>
                  <w:r w:rsidRPr="00E958AD">
                    <w:rPr>
                      <w:rFonts w:hint="eastAsia"/>
                      <w:bCs/>
                      <w:spacing w:val="-10"/>
                      <w:sz w:val="21"/>
                      <w:szCs w:val="21"/>
                    </w:rPr>
                    <w:t>2500t</w:t>
                  </w:r>
                </w:p>
              </w:tc>
              <w:tc>
                <w:tcPr>
                  <w:tcW w:w="1134" w:type="dxa"/>
                  <w:vAlign w:val="center"/>
                </w:tcPr>
                <w:p w14:paraId="65264A6C" w14:textId="3B9A58DC" w:rsidR="00302AB3" w:rsidRPr="00E958AD" w:rsidRDefault="00302AB3" w:rsidP="00302AB3">
                  <w:pPr>
                    <w:pStyle w:val="a1"/>
                    <w:snapToGrid w:val="0"/>
                    <w:spacing w:after="0"/>
                    <w:jc w:val="center"/>
                    <w:rPr>
                      <w:sz w:val="21"/>
                      <w:szCs w:val="28"/>
                    </w:rPr>
                  </w:pPr>
                  <w:r w:rsidRPr="00E958AD">
                    <w:rPr>
                      <w:rFonts w:hint="eastAsia"/>
                      <w:sz w:val="21"/>
                      <w:szCs w:val="28"/>
                    </w:rPr>
                    <w:t>0</w:t>
                  </w:r>
                  <w:r w:rsidRPr="00E958AD">
                    <w:rPr>
                      <w:sz w:val="21"/>
                      <w:szCs w:val="28"/>
                    </w:rPr>
                    <w:t>.0000182</w:t>
                  </w:r>
                </w:p>
              </w:tc>
              <w:tc>
                <w:tcPr>
                  <w:tcW w:w="1679" w:type="dxa"/>
                  <w:vAlign w:val="center"/>
                </w:tcPr>
                <w:p w14:paraId="0901F199" w14:textId="2B4FBEF9" w:rsidR="00302AB3" w:rsidRPr="00E958AD" w:rsidRDefault="00302AB3" w:rsidP="00302AB3">
                  <w:pPr>
                    <w:pStyle w:val="a1"/>
                    <w:jc w:val="center"/>
                    <w:rPr>
                      <w:sz w:val="21"/>
                      <w:szCs w:val="28"/>
                    </w:rPr>
                  </w:pPr>
                  <w:r w:rsidRPr="00E958AD">
                    <w:rPr>
                      <w:rFonts w:hint="eastAsia"/>
                      <w:sz w:val="21"/>
                      <w:szCs w:val="28"/>
                    </w:rPr>
                    <w:t>否</w:t>
                  </w:r>
                </w:p>
              </w:tc>
            </w:tr>
            <w:tr w:rsidR="00E958AD" w:rsidRPr="00E958AD" w14:paraId="29A78EB5" w14:textId="77777777" w:rsidTr="00AD79AB">
              <w:trPr>
                <w:trHeight w:val="59"/>
              </w:trPr>
              <w:tc>
                <w:tcPr>
                  <w:tcW w:w="467" w:type="dxa"/>
                  <w:vAlign w:val="center"/>
                </w:tcPr>
                <w:p w14:paraId="71F41218" w14:textId="0B7E586B" w:rsidR="00302AB3" w:rsidRPr="00E958AD" w:rsidRDefault="00302AB3" w:rsidP="00302AB3">
                  <w:pPr>
                    <w:pStyle w:val="a1"/>
                    <w:jc w:val="center"/>
                    <w:rPr>
                      <w:sz w:val="21"/>
                      <w:szCs w:val="28"/>
                    </w:rPr>
                  </w:pPr>
                  <w:r w:rsidRPr="00E958AD">
                    <w:rPr>
                      <w:sz w:val="21"/>
                      <w:szCs w:val="28"/>
                    </w:rPr>
                    <w:t>5</w:t>
                  </w:r>
                </w:p>
              </w:tc>
              <w:tc>
                <w:tcPr>
                  <w:tcW w:w="1211" w:type="dxa"/>
                  <w:vAlign w:val="center"/>
                </w:tcPr>
                <w:p w14:paraId="3B671EA7" w14:textId="2B008FAE" w:rsidR="00302AB3" w:rsidRPr="00E958AD" w:rsidRDefault="00336E2C" w:rsidP="00302AB3">
                  <w:pPr>
                    <w:pStyle w:val="a1"/>
                    <w:jc w:val="center"/>
                    <w:rPr>
                      <w:sz w:val="21"/>
                      <w:szCs w:val="28"/>
                    </w:rPr>
                  </w:pPr>
                  <w:r w:rsidRPr="00E958AD">
                    <w:rPr>
                      <w:rFonts w:hint="eastAsia"/>
                      <w:sz w:val="21"/>
                      <w:szCs w:val="28"/>
                    </w:rPr>
                    <w:t>沥青储罐</w:t>
                  </w:r>
                </w:p>
              </w:tc>
              <w:tc>
                <w:tcPr>
                  <w:tcW w:w="1328" w:type="dxa"/>
                  <w:vAlign w:val="center"/>
                </w:tcPr>
                <w:p w14:paraId="7E0FB0ED" w14:textId="18849C86" w:rsidR="00302AB3" w:rsidRPr="00E958AD" w:rsidRDefault="00336E2C" w:rsidP="00302AB3">
                  <w:pPr>
                    <w:pStyle w:val="a1"/>
                    <w:jc w:val="center"/>
                  </w:pPr>
                  <w:r w:rsidRPr="00E958AD">
                    <w:rPr>
                      <w:rFonts w:hint="eastAsia"/>
                      <w:sz w:val="21"/>
                      <w:szCs w:val="28"/>
                    </w:rPr>
                    <w:t>沥青</w:t>
                  </w:r>
                </w:p>
              </w:tc>
              <w:tc>
                <w:tcPr>
                  <w:tcW w:w="854" w:type="dxa"/>
                  <w:vAlign w:val="center"/>
                </w:tcPr>
                <w:p w14:paraId="3B036025" w14:textId="0277562C" w:rsidR="00302AB3" w:rsidRPr="00E958AD" w:rsidRDefault="00336E2C" w:rsidP="00302AB3">
                  <w:pPr>
                    <w:pStyle w:val="a1"/>
                    <w:jc w:val="center"/>
                    <w:rPr>
                      <w:sz w:val="21"/>
                      <w:szCs w:val="28"/>
                    </w:rPr>
                  </w:pPr>
                  <w:r w:rsidRPr="00E958AD">
                    <w:rPr>
                      <w:sz w:val="21"/>
                      <w:szCs w:val="28"/>
                    </w:rPr>
                    <w:t>80</w:t>
                  </w:r>
                </w:p>
              </w:tc>
              <w:tc>
                <w:tcPr>
                  <w:tcW w:w="1134" w:type="dxa"/>
                  <w:vAlign w:val="center"/>
                </w:tcPr>
                <w:p w14:paraId="0B8C4296" w14:textId="156E4330" w:rsidR="00302AB3" w:rsidRPr="00E958AD" w:rsidRDefault="00336E2C" w:rsidP="00302AB3">
                  <w:pPr>
                    <w:pStyle w:val="a1"/>
                    <w:jc w:val="center"/>
                    <w:rPr>
                      <w:bCs/>
                      <w:spacing w:val="-10"/>
                      <w:sz w:val="21"/>
                      <w:szCs w:val="21"/>
                    </w:rPr>
                  </w:pPr>
                  <w:r w:rsidRPr="00E958AD">
                    <w:rPr>
                      <w:bCs/>
                      <w:spacing w:val="-10"/>
                      <w:sz w:val="21"/>
                      <w:szCs w:val="21"/>
                    </w:rPr>
                    <w:t>2500</w:t>
                  </w:r>
                  <w:r w:rsidR="00302AB3" w:rsidRPr="00E958AD">
                    <w:rPr>
                      <w:rFonts w:hint="eastAsia"/>
                      <w:bCs/>
                      <w:spacing w:val="-10"/>
                      <w:sz w:val="21"/>
                      <w:szCs w:val="21"/>
                    </w:rPr>
                    <w:t>t</w:t>
                  </w:r>
                </w:p>
              </w:tc>
              <w:tc>
                <w:tcPr>
                  <w:tcW w:w="1134" w:type="dxa"/>
                  <w:vAlign w:val="center"/>
                </w:tcPr>
                <w:p w14:paraId="1EE3317C" w14:textId="1F7338DA" w:rsidR="00302AB3" w:rsidRPr="00E958AD" w:rsidRDefault="00302AB3" w:rsidP="00302AB3">
                  <w:pPr>
                    <w:pStyle w:val="a1"/>
                    <w:snapToGrid w:val="0"/>
                    <w:spacing w:after="0"/>
                    <w:jc w:val="center"/>
                    <w:rPr>
                      <w:sz w:val="21"/>
                      <w:szCs w:val="28"/>
                    </w:rPr>
                  </w:pPr>
                  <w:r w:rsidRPr="00E958AD">
                    <w:rPr>
                      <w:rFonts w:hint="eastAsia"/>
                      <w:sz w:val="21"/>
                      <w:szCs w:val="28"/>
                    </w:rPr>
                    <w:t>0</w:t>
                  </w:r>
                  <w:r w:rsidRPr="00E958AD">
                    <w:rPr>
                      <w:sz w:val="21"/>
                      <w:szCs w:val="28"/>
                    </w:rPr>
                    <w:t>.03</w:t>
                  </w:r>
                  <w:r w:rsidR="00336E2C" w:rsidRPr="00E958AD">
                    <w:rPr>
                      <w:sz w:val="21"/>
                      <w:szCs w:val="28"/>
                    </w:rPr>
                    <w:t>2</w:t>
                  </w:r>
                </w:p>
              </w:tc>
              <w:tc>
                <w:tcPr>
                  <w:tcW w:w="1679" w:type="dxa"/>
                  <w:vAlign w:val="center"/>
                </w:tcPr>
                <w:p w14:paraId="0CEE3658" w14:textId="352F160C" w:rsidR="00302AB3" w:rsidRPr="00E958AD" w:rsidRDefault="00302AB3" w:rsidP="00302AB3">
                  <w:pPr>
                    <w:pStyle w:val="a1"/>
                    <w:jc w:val="center"/>
                    <w:rPr>
                      <w:sz w:val="21"/>
                      <w:szCs w:val="28"/>
                    </w:rPr>
                  </w:pPr>
                  <w:r w:rsidRPr="00E958AD">
                    <w:rPr>
                      <w:rFonts w:hint="eastAsia"/>
                      <w:sz w:val="21"/>
                      <w:szCs w:val="28"/>
                    </w:rPr>
                    <w:t>否</w:t>
                  </w:r>
                </w:p>
              </w:tc>
            </w:tr>
            <w:tr w:rsidR="00E958AD" w:rsidRPr="00E958AD" w14:paraId="5500DC00" w14:textId="77777777" w:rsidTr="00810B1F">
              <w:trPr>
                <w:trHeight w:val="59"/>
              </w:trPr>
              <w:tc>
                <w:tcPr>
                  <w:tcW w:w="4994" w:type="dxa"/>
                  <w:gridSpan w:val="5"/>
                  <w:vAlign w:val="center"/>
                </w:tcPr>
                <w:p w14:paraId="5B4AFE2A" w14:textId="77777777" w:rsidR="00302AB3" w:rsidRPr="00E958AD" w:rsidRDefault="00302AB3" w:rsidP="00302AB3">
                  <w:pPr>
                    <w:pStyle w:val="a1"/>
                    <w:jc w:val="center"/>
                    <w:rPr>
                      <w:bCs/>
                      <w:spacing w:val="-10"/>
                      <w:sz w:val="21"/>
                      <w:szCs w:val="21"/>
                    </w:rPr>
                  </w:pPr>
                  <w:r w:rsidRPr="00E958AD">
                    <w:rPr>
                      <w:rFonts w:hint="eastAsia"/>
                      <w:bCs/>
                      <w:spacing w:val="-10"/>
                      <w:sz w:val="21"/>
                      <w:szCs w:val="21"/>
                    </w:rPr>
                    <w:t>合计</w:t>
                  </w:r>
                </w:p>
              </w:tc>
              <w:tc>
                <w:tcPr>
                  <w:tcW w:w="1134" w:type="dxa"/>
                  <w:vAlign w:val="center"/>
                </w:tcPr>
                <w:p w14:paraId="670568B2" w14:textId="547275AA" w:rsidR="00302AB3" w:rsidRPr="00E958AD" w:rsidRDefault="00302AB3" w:rsidP="00302AB3">
                  <w:pPr>
                    <w:pStyle w:val="a1"/>
                    <w:snapToGrid w:val="0"/>
                    <w:spacing w:after="0"/>
                    <w:jc w:val="center"/>
                    <w:rPr>
                      <w:sz w:val="21"/>
                      <w:szCs w:val="28"/>
                    </w:rPr>
                  </w:pPr>
                  <w:r w:rsidRPr="00E958AD">
                    <w:rPr>
                      <w:rFonts w:hint="eastAsia"/>
                      <w:sz w:val="21"/>
                      <w:szCs w:val="28"/>
                    </w:rPr>
                    <w:t>0.</w:t>
                  </w:r>
                  <w:r w:rsidRPr="00E958AD">
                    <w:rPr>
                      <w:sz w:val="21"/>
                      <w:szCs w:val="28"/>
                    </w:rPr>
                    <w:t>0</w:t>
                  </w:r>
                  <w:r w:rsidR="00336E2C" w:rsidRPr="00E958AD">
                    <w:rPr>
                      <w:sz w:val="21"/>
                      <w:szCs w:val="28"/>
                    </w:rPr>
                    <w:t>348222</w:t>
                  </w:r>
                </w:p>
              </w:tc>
              <w:tc>
                <w:tcPr>
                  <w:tcW w:w="1679" w:type="dxa"/>
                  <w:vAlign w:val="center"/>
                </w:tcPr>
                <w:p w14:paraId="558E73E4" w14:textId="77777777" w:rsidR="00302AB3" w:rsidRPr="00E958AD" w:rsidRDefault="00302AB3" w:rsidP="00302AB3">
                  <w:pPr>
                    <w:pStyle w:val="a1"/>
                    <w:jc w:val="center"/>
                    <w:rPr>
                      <w:sz w:val="21"/>
                      <w:szCs w:val="28"/>
                    </w:rPr>
                  </w:pPr>
                  <w:r w:rsidRPr="00E958AD">
                    <w:rPr>
                      <w:rFonts w:hint="eastAsia"/>
                      <w:sz w:val="21"/>
                      <w:szCs w:val="28"/>
                    </w:rPr>
                    <w:t>否</w:t>
                  </w:r>
                </w:p>
              </w:tc>
            </w:tr>
          </w:tbl>
          <w:p w14:paraId="1D04D49A" w14:textId="29847847" w:rsidR="00955007" w:rsidRPr="00E958AD" w:rsidRDefault="00955007" w:rsidP="00955007">
            <w:pPr>
              <w:widowControl/>
              <w:ind w:firstLine="480"/>
              <w:jc w:val="left"/>
            </w:pPr>
            <w:r w:rsidRPr="00E958AD">
              <w:lastRenderedPageBreak/>
              <w:t>经计算，危险品存储量小于临界量，物质总量与临界量比值</w:t>
            </w:r>
            <w:r w:rsidRPr="00E958AD">
              <w:t>Q=</w:t>
            </w:r>
            <w:r w:rsidR="00336E2C" w:rsidRPr="00E958AD">
              <w:t>0.0348222</w:t>
            </w:r>
            <w:r w:rsidRPr="00E958AD">
              <w:t>&lt;1</w:t>
            </w:r>
            <w:r w:rsidRPr="00E958AD">
              <w:t>，所以本项目不构成重大危险源，风险潜势为</w:t>
            </w:r>
            <w:r w:rsidRPr="00E958AD">
              <w:t>Ⅰ</w:t>
            </w:r>
            <w:r w:rsidRPr="00E958AD">
              <w:t>。</w:t>
            </w:r>
          </w:p>
          <w:p w14:paraId="5D5CE14C" w14:textId="77777777" w:rsidR="00955007" w:rsidRPr="00E958AD" w:rsidRDefault="00955007" w:rsidP="00955007">
            <w:pPr>
              <w:widowControl/>
              <w:ind w:firstLine="482"/>
              <w:jc w:val="left"/>
              <w:rPr>
                <w:b/>
                <w:bCs/>
              </w:rPr>
            </w:pPr>
            <w:r w:rsidRPr="00E958AD">
              <w:rPr>
                <w:b/>
                <w:bCs/>
              </w:rPr>
              <w:t>（</w:t>
            </w:r>
            <w:r w:rsidRPr="00E958AD">
              <w:rPr>
                <w:b/>
                <w:bCs/>
              </w:rPr>
              <w:t>2</w:t>
            </w:r>
            <w:r w:rsidRPr="00E958AD">
              <w:rPr>
                <w:b/>
                <w:bCs/>
              </w:rPr>
              <w:t>）风险源分布情况及影响途径</w:t>
            </w:r>
          </w:p>
          <w:p w14:paraId="4F3C1A24" w14:textId="599F9E82" w:rsidR="00955007" w:rsidRPr="00E958AD" w:rsidRDefault="00955007" w:rsidP="00955007">
            <w:pPr>
              <w:widowControl/>
              <w:ind w:firstLine="480"/>
              <w:jc w:val="left"/>
            </w:pPr>
            <w:r w:rsidRPr="00E958AD">
              <w:t>本项目生产装置存放在生产车间。生产工艺中的</w:t>
            </w:r>
            <w:r w:rsidR="005C4001" w:rsidRPr="00E958AD">
              <w:rPr>
                <w:rFonts w:hint="eastAsia"/>
              </w:rPr>
              <w:t>柴油、</w:t>
            </w:r>
            <w:r w:rsidR="00336E2C" w:rsidRPr="00E958AD">
              <w:rPr>
                <w:rFonts w:hint="eastAsia"/>
              </w:rPr>
              <w:t>沥青、</w:t>
            </w:r>
            <w:r w:rsidR="005C4001" w:rsidRPr="00E958AD">
              <w:rPr>
                <w:rFonts w:hint="eastAsia"/>
              </w:rPr>
              <w:t>导热油、废机油等</w:t>
            </w:r>
            <w:r w:rsidRPr="00E958AD">
              <w:t>，以及废气处理设施的废活性炭</w:t>
            </w:r>
            <w:r w:rsidR="005C4001" w:rsidRPr="00E958AD">
              <w:rPr>
                <w:rFonts w:hint="eastAsia"/>
              </w:rPr>
              <w:t>、废焦油</w:t>
            </w:r>
            <w:r w:rsidRPr="00E958AD">
              <w:t>，主要分布在生产车间内。环境风险类型为泄露和火灾引发的伴生</w:t>
            </w:r>
            <w:r w:rsidRPr="00E958AD">
              <w:t>/</w:t>
            </w:r>
            <w:r w:rsidRPr="00E958AD">
              <w:t>次生污染物排放，环境影响途径为泄漏到外环境和环境空气传播等，可能受影响的环境敏感目标为附近地表水和周围环境空气等。</w:t>
            </w:r>
          </w:p>
          <w:p w14:paraId="4FC3C8BE" w14:textId="14A7558D" w:rsidR="00955007" w:rsidRPr="00E958AD" w:rsidRDefault="00955007" w:rsidP="00955007">
            <w:pPr>
              <w:pStyle w:val="wlh"/>
              <w:ind w:firstLine="482"/>
              <w:rPr>
                <w:rFonts w:ascii="Times New Roman" w:eastAsia="宋体" w:hAnsi="Times New Roman"/>
                <w:b/>
                <w:bCs/>
              </w:rPr>
            </w:pPr>
            <w:r w:rsidRPr="00E958AD">
              <w:rPr>
                <w:rFonts w:ascii="Times New Roman" w:eastAsia="宋体" w:hAnsi="Times New Roman"/>
                <w:b/>
                <w:bCs/>
              </w:rPr>
              <w:t>表</w:t>
            </w:r>
            <w:r w:rsidRPr="00E958AD">
              <w:rPr>
                <w:rFonts w:ascii="Times New Roman" w:eastAsia="宋体" w:hAnsi="Times New Roman"/>
                <w:b/>
                <w:bCs/>
              </w:rPr>
              <w:t>4-1</w:t>
            </w:r>
            <w:r w:rsidR="00302AB3" w:rsidRPr="00E958AD">
              <w:rPr>
                <w:rFonts w:ascii="Times New Roman" w:eastAsia="宋体" w:hAnsi="Times New Roman"/>
                <w:b/>
                <w:bCs/>
              </w:rPr>
              <w:t>9</w:t>
            </w:r>
            <w:r w:rsidRPr="00E958AD">
              <w:rPr>
                <w:rFonts w:ascii="Times New Roman" w:eastAsia="宋体" w:hAnsi="Times New Roman"/>
                <w:b/>
                <w:bCs/>
              </w:rPr>
              <w:t xml:space="preserve"> </w:t>
            </w:r>
            <w:r w:rsidRPr="00E958AD">
              <w:rPr>
                <w:rFonts w:ascii="Times New Roman" w:eastAsia="宋体" w:hAnsi="Times New Roman"/>
                <w:b/>
                <w:bCs/>
              </w:rPr>
              <w:t>建设项目环境风险识别表</w:t>
            </w:r>
          </w:p>
          <w:tbl>
            <w:tblPr>
              <w:tblStyle w:val="aa"/>
              <w:tblW w:w="7703" w:type="dxa"/>
              <w:tblLayout w:type="fixed"/>
              <w:tblLook w:val="04A0" w:firstRow="1" w:lastRow="0" w:firstColumn="1" w:lastColumn="0" w:noHBand="0" w:noVBand="1"/>
            </w:tblPr>
            <w:tblGrid>
              <w:gridCol w:w="1157"/>
              <w:gridCol w:w="1410"/>
              <w:gridCol w:w="1296"/>
              <w:gridCol w:w="992"/>
              <w:gridCol w:w="1199"/>
              <w:gridCol w:w="1649"/>
            </w:tblGrid>
            <w:tr w:rsidR="00E958AD" w:rsidRPr="00E958AD" w14:paraId="5CFFFFAA" w14:textId="77777777" w:rsidTr="005C4001">
              <w:trPr>
                <w:trHeight w:val="749"/>
              </w:trPr>
              <w:tc>
                <w:tcPr>
                  <w:tcW w:w="1157" w:type="dxa"/>
                  <w:vAlign w:val="center"/>
                </w:tcPr>
                <w:p w14:paraId="24F90FEB" w14:textId="77777777" w:rsidR="00955007" w:rsidRPr="00E958AD" w:rsidRDefault="00955007" w:rsidP="00955007">
                  <w:pPr>
                    <w:pStyle w:val="a1"/>
                    <w:jc w:val="center"/>
                    <w:rPr>
                      <w:b/>
                      <w:bCs/>
                      <w:sz w:val="21"/>
                      <w:szCs w:val="28"/>
                    </w:rPr>
                  </w:pPr>
                  <w:r w:rsidRPr="00E958AD">
                    <w:rPr>
                      <w:b/>
                      <w:bCs/>
                      <w:sz w:val="21"/>
                      <w:szCs w:val="28"/>
                    </w:rPr>
                    <w:t>危险单元</w:t>
                  </w:r>
                </w:p>
              </w:tc>
              <w:tc>
                <w:tcPr>
                  <w:tcW w:w="1410" w:type="dxa"/>
                  <w:vAlign w:val="center"/>
                </w:tcPr>
                <w:p w14:paraId="01E47D9F" w14:textId="77777777" w:rsidR="00955007" w:rsidRPr="00E958AD" w:rsidRDefault="00955007" w:rsidP="00955007">
                  <w:pPr>
                    <w:pStyle w:val="a1"/>
                    <w:jc w:val="center"/>
                    <w:rPr>
                      <w:b/>
                      <w:bCs/>
                      <w:sz w:val="21"/>
                      <w:szCs w:val="28"/>
                    </w:rPr>
                  </w:pPr>
                  <w:r w:rsidRPr="00E958AD">
                    <w:rPr>
                      <w:b/>
                      <w:bCs/>
                      <w:sz w:val="21"/>
                      <w:szCs w:val="28"/>
                    </w:rPr>
                    <w:t>风险源</w:t>
                  </w:r>
                </w:p>
              </w:tc>
              <w:tc>
                <w:tcPr>
                  <w:tcW w:w="1296" w:type="dxa"/>
                  <w:vAlign w:val="center"/>
                </w:tcPr>
                <w:p w14:paraId="35B3E8AC" w14:textId="77777777" w:rsidR="00955007" w:rsidRPr="00E958AD" w:rsidRDefault="00955007" w:rsidP="00955007">
                  <w:pPr>
                    <w:pStyle w:val="a1"/>
                    <w:jc w:val="center"/>
                    <w:rPr>
                      <w:b/>
                      <w:bCs/>
                      <w:sz w:val="21"/>
                      <w:szCs w:val="28"/>
                    </w:rPr>
                  </w:pPr>
                  <w:r w:rsidRPr="00E958AD">
                    <w:rPr>
                      <w:b/>
                      <w:bCs/>
                      <w:sz w:val="21"/>
                      <w:szCs w:val="28"/>
                    </w:rPr>
                    <w:t>主要危险物质</w:t>
                  </w:r>
                </w:p>
              </w:tc>
              <w:tc>
                <w:tcPr>
                  <w:tcW w:w="992" w:type="dxa"/>
                  <w:vAlign w:val="center"/>
                </w:tcPr>
                <w:p w14:paraId="51F1D2E5" w14:textId="77777777" w:rsidR="00955007" w:rsidRPr="00E958AD" w:rsidRDefault="00955007" w:rsidP="00955007">
                  <w:pPr>
                    <w:pStyle w:val="a1"/>
                    <w:jc w:val="center"/>
                    <w:rPr>
                      <w:b/>
                      <w:bCs/>
                      <w:sz w:val="21"/>
                      <w:szCs w:val="28"/>
                    </w:rPr>
                  </w:pPr>
                  <w:r w:rsidRPr="00E958AD">
                    <w:rPr>
                      <w:b/>
                      <w:bCs/>
                      <w:sz w:val="21"/>
                      <w:szCs w:val="28"/>
                    </w:rPr>
                    <w:t>环境风险</w:t>
                  </w:r>
                </w:p>
              </w:tc>
              <w:tc>
                <w:tcPr>
                  <w:tcW w:w="1199" w:type="dxa"/>
                  <w:vAlign w:val="center"/>
                </w:tcPr>
                <w:p w14:paraId="453485D0" w14:textId="77777777" w:rsidR="00955007" w:rsidRPr="00E958AD" w:rsidRDefault="00955007" w:rsidP="00955007">
                  <w:pPr>
                    <w:pStyle w:val="a1"/>
                    <w:jc w:val="center"/>
                    <w:rPr>
                      <w:b/>
                      <w:bCs/>
                      <w:sz w:val="21"/>
                      <w:szCs w:val="28"/>
                    </w:rPr>
                  </w:pPr>
                  <w:r w:rsidRPr="00E958AD">
                    <w:rPr>
                      <w:b/>
                      <w:bCs/>
                      <w:sz w:val="21"/>
                      <w:szCs w:val="28"/>
                    </w:rPr>
                    <w:t>环境影响途径</w:t>
                  </w:r>
                </w:p>
              </w:tc>
              <w:tc>
                <w:tcPr>
                  <w:tcW w:w="1649" w:type="dxa"/>
                  <w:vAlign w:val="center"/>
                </w:tcPr>
                <w:p w14:paraId="0AFE689D" w14:textId="77777777" w:rsidR="00955007" w:rsidRPr="00E958AD" w:rsidRDefault="00955007" w:rsidP="00955007">
                  <w:pPr>
                    <w:pStyle w:val="a1"/>
                    <w:jc w:val="center"/>
                    <w:rPr>
                      <w:b/>
                      <w:bCs/>
                      <w:sz w:val="21"/>
                      <w:szCs w:val="28"/>
                    </w:rPr>
                  </w:pPr>
                  <w:r w:rsidRPr="00E958AD">
                    <w:rPr>
                      <w:b/>
                      <w:bCs/>
                      <w:sz w:val="21"/>
                      <w:szCs w:val="28"/>
                    </w:rPr>
                    <w:t>可能受影响的环境敏感目标</w:t>
                  </w:r>
                </w:p>
              </w:tc>
            </w:tr>
            <w:tr w:rsidR="00E958AD" w:rsidRPr="00E958AD" w14:paraId="1A818439" w14:textId="77777777" w:rsidTr="005C4001">
              <w:trPr>
                <w:trHeight w:val="620"/>
              </w:trPr>
              <w:tc>
                <w:tcPr>
                  <w:tcW w:w="1157" w:type="dxa"/>
                  <w:vAlign w:val="center"/>
                </w:tcPr>
                <w:p w14:paraId="63FFF22D" w14:textId="77777777" w:rsidR="00955007" w:rsidRPr="00E958AD" w:rsidRDefault="00955007" w:rsidP="00955007">
                  <w:pPr>
                    <w:pStyle w:val="a1"/>
                    <w:jc w:val="center"/>
                    <w:rPr>
                      <w:sz w:val="21"/>
                      <w:szCs w:val="28"/>
                    </w:rPr>
                  </w:pPr>
                  <w:r w:rsidRPr="00E958AD">
                    <w:rPr>
                      <w:sz w:val="21"/>
                      <w:szCs w:val="28"/>
                    </w:rPr>
                    <w:t>生产单元</w:t>
                  </w:r>
                </w:p>
              </w:tc>
              <w:tc>
                <w:tcPr>
                  <w:tcW w:w="1410" w:type="dxa"/>
                  <w:vAlign w:val="center"/>
                </w:tcPr>
                <w:p w14:paraId="6CFA84E2" w14:textId="77777777" w:rsidR="00955007" w:rsidRPr="00E958AD" w:rsidRDefault="00955007" w:rsidP="00955007">
                  <w:pPr>
                    <w:pStyle w:val="a1"/>
                    <w:jc w:val="center"/>
                    <w:rPr>
                      <w:sz w:val="21"/>
                      <w:szCs w:val="28"/>
                    </w:rPr>
                  </w:pPr>
                  <w:r w:rsidRPr="00E958AD">
                    <w:rPr>
                      <w:sz w:val="21"/>
                      <w:szCs w:val="28"/>
                    </w:rPr>
                    <w:t>生产车间</w:t>
                  </w:r>
                </w:p>
              </w:tc>
              <w:tc>
                <w:tcPr>
                  <w:tcW w:w="1296" w:type="dxa"/>
                  <w:vAlign w:val="center"/>
                </w:tcPr>
                <w:p w14:paraId="61C8B874" w14:textId="5E7B9DC5" w:rsidR="00955007" w:rsidRPr="00E958AD" w:rsidRDefault="005C4001" w:rsidP="00955007">
                  <w:pPr>
                    <w:pStyle w:val="a1"/>
                    <w:jc w:val="center"/>
                    <w:rPr>
                      <w:sz w:val="21"/>
                      <w:szCs w:val="28"/>
                    </w:rPr>
                  </w:pPr>
                  <w:r w:rsidRPr="00E958AD">
                    <w:rPr>
                      <w:rFonts w:hint="eastAsia"/>
                      <w:sz w:val="21"/>
                      <w:szCs w:val="28"/>
                    </w:rPr>
                    <w:t>柴油、</w:t>
                  </w:r>
                  <w:r w:rsidR="00336E2C" w:rsidRPr="00E958AD">
                    <w:rPr>
                      <w:rFonts w:hint="eastAsia"/>
                      <w:sz w:val="21"/>
                      <w:szCs w:val="28"/>
                    </w:rPr>
                    <w:t>沥青、</w:t>
                  </w:r>
                  <w:r w:rsidRPr="00E958AD">
                    <w:rPr>
                      <w:rFonts w:hint="eastAsia"/>
                      <w:sz w:val="21"/>
                      <w:szCs w:val="28"/>
                    </w:rPr>
                    <w:t>导热油、废机油等</w:t>
                  </w:r>
                </w:p>
              </w:tc>
              <w:tc>
                <w:tcPr>
                  <w:tcW w:w="992" w:type="dxa"/>
                  <w:vAlign w:val="center"/>
                </w:tcPr>
                <w:p w14:paraId="6C5918C6" w14:textId="77777777" w:rsidR="00955007" w:rsidRPr="00E958AD" w:rsidRDefault="00955007" w:rsidP="00955007">
                  <w:pPr>
                    <w:pStyle w:val="a1"/>
                    <w:jc w:val="center"/>
                    <w:rPr>
                      <w:sz w:val="21"/>
                      <w:szCs w:val="28"/>
                    </w:rPr>
                  </w:pPr>
                  <w:r w:rsidRPr="00E958AD">
                    <w:rPr>
                      <w:sz w:val="21"/>
                      <w:szCs w:val="28"/>
                    </w:rPr>
                    <w:t>火灾、爆炸</w:t>
                  </w:r>
                </w:p>
              </w:tc>
              <w:tc>
                <w:tcPr>
                  <w:tcW w:w="1199" w:type="dxa"/>
                  <w:vAlign w:val="center"/>
                </w:tcPr>
                <w:p w14:paraId="31184D94" w14:textId="63FF85A9" w:rsidR="00955007" w:rsidRPr="00E958AD" w:rsidRDefault="00955007" w:rsidP="00955007">
                  <w:pPr>
                    <w:pStyle w:val="a1"/>
                    <w:jc w:val="center"/>
                    <w:rPr>
                      <w:sz w:val="21"/>
                      <w:szCs w:val="28"/>
                    </w:rPr>
                  </w:pPr>
                  <w:r w:rsidRPr="00E958AD">
                    <w:rPr>
                      <w:sz w:val="21"/>
                      <w:szCs w:val="28"/>
                    </w:rPr>
                    <w:t>大气</w:t>
                  </w:r>
                  <w:r w:rsidR="00336E2C" w:rsidRPr="00E958AD">
                    <w:rPr>
                      <w:rFonts w:hint="eastAsia"/>
                      <w:sz w:val="21"/>
                      <w:szCs w:val="28"/>
                    </w:rPr>
                    <w:t>、地表水、地下水</w:t>
                  </w:r>
                  <w:r w:rsidR="00891F66" w:rsidRPr="00E958AD">
                    <w:rPr>
                      <w:rFonts w:hint="eastAsia"/>
                      <w:sz w:val="21"/>
                      <w:szCs w:val="28"/>
                    </w:rPr>
                    <w:t>、土壤</w:t>
                  </w:r>
                </w:p>
              </w:tc>
              <w:tc>
                <w:tcPr>
                  <w:tcW w:w="1649" w:type="dxa"/>
                  <w:vAlign w:val="center"/>
                </w:tcPr>
                <w:p w14:paraId="0C65051B" w14:textId="77777777" w:rsidR="00955007" w:rsidRPr="00E958AD" w:rsidRDefault="00955007" w:rsidP="00955007">
                  <w:pPr>
                    <w:pStyle w:val="a1"/>
                    <w:jc w:val="center"/>
                    <w:rPr>
                      <w:sz w:val="21"/>
                      <w:szCs w:val="28"/>
                    </w:rPr>
                  </w:pPr>
                  <w:r w:rsidRPr="00E958AD">
                    <w:rPr>
                      <w:sz w:val="21"/>
                      <w:szCs w:val="28"/>
                    </w:rPr>
                    <w:t>/</w:t>
                  </w:r>
                </w:p>
              </w:tc>
            </w:tr>
            <w:tr w:rsidR="00E958AD" w:rsidRPr="00E958AD" w14:paraId="22BBC9C7" w14:textId="77777777" w:rsidTr="005C4001">
              <w:trPr>
                <w:trHeight w:val="390"/>
              </w:trPr>
              <w:tc>
                <w:tcPr>
                  <w:tcW w:w="1157" w:type="dxa"/>
                  <w:vAlign w:val="center"/>
                </w:tcPr>
                <w:p w14:paraId="75BA4703" w14:textId="77777777" w:rsidR="00955007" w:rsidRPr="00E958AD" w:rsidRDefault="00955007" w:rsidP="00955007">
                  <w:pPr>
                    <w:pStyle w:val="a1"/>
                    <w:jc w:val="center"/>
                    <w:rPr>
                      <w:sz w:val="21"/>
                      <w:szCs w:val="28"/>
                    </w:rPr>
                  </w:pPr>
                  <w:r w:rsidRPr="00E958AD">
                    <w:rPr>
                      <w:sz w:val="21"/>
                      <w:szCs w:val="28"/>
                    </w:rPr>
                    <w:t>废气处理单元</w:t>
                  </w:r>
                </w:p>
              </w:tc>
              <w:tc>
                <w:tcPr>
                  <w:tcW w:w="1410" w:type="dxa"/>
                  <w:vAlign w:val="center"/>
                </w:tcPr>
                <w:p w14:paraId="064322CC" w14:textId="77777777" w:rsidR="00955007" w:rsidRPr="00E958AD" w:rsidRDefault="00955007" w:rsidP="00955007">
                  <w:pPr>
                    <w:pStyle w:val="a1"/>
                    <w:jc w:val="center"/>
                    <w:rPr>
                      <w:sz w:val="21"/>
                      <w:szCs w:val="28"/>
                    </w:rPr>
                  </w:pPr>
                  <w:proofErr w:type="gramStart"/>
                  <w:r w:rsidRPr="00E958AD">
                    <w:rPr>
                      <w:sz w:val="21"/>
                      <w:szCs w:val="28"/>
                    </w:rPr>
                    <w:t>危废暂存</w:t>
                  </w:r>
                  <w:proofErr w:type="gramEnd"/>
                  <w:r w:rsidRPr="00E958AD">
                    <w:rPr>
                      <w:sz w:val="21"/>
                      <w:szCs w:val="28"/>
                    </w:rPr>
                    <w:t>间</w:t>
                  </w:r>
                </w:p>
              </w:tc>
              <w:tc>
                <w:tcPr>
                  <w:tcW w:w="1296" w:type="dxa"/>
                  <w:vAlign w:val="center"/>
                </w:tcPr>
                <w:p w14:paraId="589AA461" w14:textId="53AEC1B0" w:rsidR="00955007" w:rsidRPr="00E958AD" w:rsidRDefault="00955007" w:rsidP="00955007">
                  <w:pPr>
                    <w:pStyle w:val="a1"/>
                    <w:jc w:val="center"/>
                    <w:rPr>
                      <w:sz w:val="21"/>
                      <w:szCs w:val="28"/>
                    </w:rPr>
                  </w:pPr>
                  <w:r w:rsidRPr="00E958AD">
                    <w:rPr>
                      <w:sz w:val="21"/>
                      <w:szCs w:val="28"/>
                    </w:rPr>
                    <w:t>废活性炭、废润滑油</w:t>
                  </w:r>
                  <w:r w:rsidR="005C4001" w:rsidRPr="00E958AD">
                    <w:rPr>
                      <w:rFonts w:hint="eastAsia"/>
                      <w:sz w:val="21"/>
                      <w:szCs w:val="28"/>
                    </w:rPr>
                    <w:t>、废焦油</w:t>
                  </w:r>
                </w:p>
              </w:tc>
              <w:tc>
                <w:tcPr>
                  <w:tcW w:w="992" w:type="dxa"/>
                  <w:vAlign w:val="center"/>
                </w:tcPr>
                <w:p w14:paraId="3FA106E3" w14:textId="77777777" w:rsidR="00955007" w:rsidRPr="00E958AD" w:rsidRDefault="00955007" w:rsidP="00955007">
                  <w:pPr>
                    <w:pStyle w:val="a1"/>
                    <w:jc w:val="center"/>
                    <w:rPr>
                      <w:sz w:val="21"/>
                      <w:szCs w:val="28"/>
                    </w:rPr>
                  </w:pPr>
                  <w:r w:rsidRPr="00E958AD">
                    <w:rPr>
                      <w:sz w:val="21"/>
                      <w:szCs w:val="28"/>
                    </w:rPr>
                    <w:t>泄漏</w:t>
                  </w:r>
                </w:p>
              </w:tc>
              <w:tc>
                <w:tcPr>
                  <w:tcW w:w="1199" w:type="dxa"/>
                  <w:vAlign w:val="center"/>
                </w:tcPr>
                <w:p w14:paraId="1F9210A7" w14:textId="5ACD20FA" w:rsidR="00955007" w:rsidRPr="00E958AD" w:rsidRDefault="00955007" w:rsidP="00955007">
                  <w:pPr>
                    <w:pStyle w:val="a1"/>
                    <w:jc w:val="center"/>
                    <w:rPr>
                      <w:sz w:val="21"/>
                      <w:szCs w:val="28"/>
                    </w:rPr>
                  </w:pPr>
                  <w:r w:rsidRPr="00E958AD">
                    <w:rPr>
                      <w:sz w:val="21"/>
                      <w:szCs w:val="28"/>
                    </w:rPr>
                    <w:t>大气</w:t>
                  </w:r>
                  <w:r w:rsidR="00891F66" w:rsidRPr="00E958AD">
                    <w:rPr>
                      <w:rFonts w:hint="eastAsia"/>
                      <w:sz w:val="21"/>
                      <w:szCs w:val="28"/>
                    </w:rPr>
                    <w:t>、地表水、地下水、土壤</w:t>
                  </w:r>
                </w:p>
              </w:tc>
              <w:tc>
                <w:tcPr>
                  <w:tcW w:w="1649" w:type="dxa"/>
                  <w:vAlign w:val="center"/>
                </w:tcPr>
                <w:p w14:paraId="41959682" w14:textId="77777777" w:rsidR="00955007" w:rsidRPr="00E958AD" w:rsidRDefault="00955007" w:rsidP="00955007">
                  <w:pPr>
                    <w:pStyle w:val="a1"/>
                    <w:jc w:val="center"/>
                    <w:rPr>
                      <w:sz w:val="21"/>
                      <w:szCs w:val="28"/>
                    </w:rPr>
                  </w:pPr>
                  <w:r w:rsidRPr="00E958AD">
                    <w:rPr>
                      <w:sz w:val="21"/>
                      <w:szCs w:val="28"/>
                    </w:rPr>
                    <w:t>/</w:t>
                  </w:r>
                </w:p>
              </w:tc>
            </w:tr>
          </w:tbl>
          <w:p w14:paraId="193894E3" w14:textId="77777777" w:rsidR="00955007" w:rsidRPr="00E958AD" w:rsidRDefault="00955007" w:rsidP="00955007">
            <w:pPr>
              <w:widowControl/>
              <w:ind w:firstLine="480"/>
              <w:jc w:val="left"/>
            </w:pPr>
            <w:r w:rsidRPr="00E958AD">
              <w:rPr>
                <w:rFonts w:ascii="宋体" w:hAnsi="宋体" w:cs="宋体" w:hint="eastAsia"/>
              </w:rPr>
              <w:t>①</w:t>
            </w:r>
            <w:r w:rsidRPr="00E958AD">
              <w:t>大气环境风险分析</w:t>
            </w:r>
          </w:p>
          <w:p w14:paraId="2AB487C8" w14:textId="324AEAD3" w:rsidR="00955007" w:rsidRPr="00E958AD" w:rsidRDefault="00955007" w:rsidP="00955007">
            <w:pPr>
              <w:widowControl/>
              <w:ind w:firstLine="480"/>
              <w:jc w:val="left"/>
            </w:pPr>
            <w:r w:rsidRPr="00E958AD">
              <w:t>当</w:t>
            </w:r>
            <w:r w:rsidR="005C4001" w:rsidRPr="00E958AD">
              <w:rPr>
                <w:rFonts w:hint="eastAsia"/>
              </w:rPr>
              <w:t>柴油、导热油、</w:t>
            </w:r>
            <w:r w:rsidR="00891F66" w:rsidRPr="00E958AD">
              <w:rPr>
                <w:rFonts w:hint="eastAsia"/>
              </w:rPr>
              <w:t>沥青、</w:t>
            </w:r>
            <w:r w:rsidR="005C4001" w:rsidRPr="00E958AD">
              <w:rPr>
                <w:rFonts w:hint="eastAsia"/>
              </w:rPr>
              <w:t>废机油等</w:t>
            </w:r>
            <w:r w:rsidRPr="00E958AD">
              <w:t>泄漏时，将会挥发少量有机废气，逸散到空气中对大气环境造成影响。此外，泄漏后气体遇上明火源会发生火灾，火灾事故会分解产生</w:t>
            </w:r>
            <w:r w:rsidRPr="00E958AD">
              <w:t>CO</w:t>
            </w:r>
            <w:r w:rsidRPr="00E958AD">
              <w:t>，将对大气环境造成影响。建设单位应加强管理，设置禁止吸烟、禁止明火等标志。加强员工安全意识，按照消防要求设置灭火器等相应防火措施后，发生风险概率很小。</w:t>
            </w:r>
          </w:p>
          <w:p w14:paraId="6AC9C9C9" w14:textId="77777777" w:rsidR="00955007" w:rsidRPr="00E958AD" w:rsidRDefault="00955007" w:rsidP="00955007">
            <w:pPr>
              <w:widowControl/>
              <w:ind w:firstLine="480"/>
              <w:jc w:val="left"/>
            </w:pPr>
            <w:r w:rsidRPr="00E958AD">
              <w:rPr>
                <w:rFonts w:ascii="宋体" w:hAnsi="宋体" w:cs="宋体" w:hint="eastAsia"/>
              </w:rPr>
              <w:t>②</w:t>
            </w:r>
            <w:r w:rsidRPr="00E958AD">
              <w:t>地表水环境风险</w:t>
            </w:r>
          </w:p>
          <w:p w14:paraId="5A4F24D2" w14:textId="11AFC945" w:rsidR="00955007" w:rsidRPr="00E958AD" w:rsidRDefault="00955007" w:rsidP="00955007">
            <w:pPr>
              <w:widowControl/>
              <w:ind w:firstLine="480"/>
              <w:jc w:val="left"/>
            </w:pPr>
            <w:r w:rsidRPr="00E958AD">
              <w:t>若</w:t>
            </w:r>
            <w:r w:rsidR="005C4001" w:rsidRPr="00E958AD">
              <w:rPr>
                <w:rFonts w:hint="eastAsia"/>
              </w:rPr>
              <w:t>柴油、导热油、</w:t>
            </w:r>
            <w:r w:rsidR="00891F66" w:rsidRPr="00E958AD">
              <w:rPr>
                <w:rFonts w:hint="eastAsia"/>
              </w:rPr>
              <w:t>沥青、</w:t>
            </w:r>
            <w:r w:rsidR="005C4001" w:rsidRPr="00E958AD">
              <w:rPr>
                <w:rFonts w:hint="eastAsia"/>
              </w:rPr>
              <w:t>废机油、废焦油等</w:t>
            </w:r>
            <w:r w:rsidRPr="00E958AD">
              <w:t>进入水体，将会对水质造成一定的影响，浓度较高时会导致水体中动植物死亡，造成地表水体污染。</w:t>
            </w:r>
          </w:p>
          <w:p w14:paraId="29446F6C" w14:textId="77777777" w:rsidR="00955007" w:rsidRPr="00E958AD" w:rsidRDefault="00955007" w:rsidP="00955007">
            <w:pPr>
              <w:widowControl/>
              <w:ind w:firstLine="480"/>
              <w:jc w:val="left"/>
            </w:pPr>
            <w:r w:rsidRPr="00E958AD">
              <w:rPr>
                <w:rFonts w:ascii="宋体" w:hAnsi="宋体" w:cs="宋体" w:hint="eastAsia"/>
              </w:rPr>
              <w:t>③</w:t>
            </w:r>
            <w:r w:rsidRPr="00E958AD">
              <w:t>土壤、地下水环境风险</w:t>
            </w:r>
          </w:p>
          <w:p w14:paraId="417341A0" w14:textId="1FC90D72" w:rsidR="00955007" w:rsidRPr="00E958AD" w:rsidRDefault="00955007" w:rsidP="00955007">
            <w:pPr>
              <w:widowControl/>
              <w:ind w:firstLine="480"/>
              <w:jc w:val="left"/>
            </w:pPr>
            <w:r w:rsidRPr="00E958AD">
              <w:t>项目</w:t>
            </w:r>
            <w:r w:rsidR="005C4001" w:rsidRPr="00E958AD">
              <w:rPr>
                <w:rFonts w:hint="eastAsia"/>
              </w:rPr>
              <w:t>柴油、</w:t>
            </w:r>
            <w:r w:rsidR="00891F66" w:rsidRPr="00E958AD">
              <w:rPr>
                <w:rFonts w:hint="eastAsia"/>
              </w:rPr>
              <w:t>沥青、</w:t>
            </w:r>
            <w:r w:rsidR="005C4001" w:rsidRPr="00E958AD">
              <w:rPr>
                <w:rFonts w:hint="eastAsia"/>
              </w:rPr>
              <w:t>导热油</w:t>
            </w:r>
            <w:r w:rsidRPr="00E958AD">
              <w:t>，</w:t>
            </w:r>
            <w:r w:rsidR="005C4001" w:rsidRPr="00E958AD">
              <w:rPr>
                <w:rFonts w:hint="eastAsia"/>
              </w:rPr>
              <w:t>储量相对较多，</w:t>
            </w:r>
            <w:r w:rsidRPr="00E958AD">
              <w:t>泄漏后通过地面下渗</w:t>
            </w:r>
            <w:r w:rsidR="005B614D" w:rsidRPr="00E958AD">
              <w:rPr>
                <w:rFonts w:hint="eastAsia"/>
              </w:rPr>
              <w:t>将</w:t>
            </w:r>
            <w:r w:rsidRPr="00E958AD">
              <w:t>污染地下水、土壤。</w:t>
            </w:r>
          </w:p>
          <w:p w14:paraId="7DA96439" w14:textId="77777777" w:rsidR="00955007" w:rsidRPr="00E958AD" w:rsidRDefault="00955007" w:rsidP="00955007">
            <w:pPr>
              <w:widowControl/>
              <w:ind w:firstLine="480"/>
              <w:jc w:val="left"/>
            </w:pPr>
            <w:r w:rsidRPr="00E958AD">
              <w:lastRenderedPageBreak/>
              <w:t>（</w:t>
            </w:r>
            <w:r w:rsidRPr="00E958AD">
              <w:t>3</w:t>
            </w:r>
            <w:r w:rsidRPr="00E958AD">
              <w:t>）环境风险防范措施</w:t>
            </w:r>
            <w:r w:rsidRPr="00E958AD">
              <w:t xml:space="preserve"> </w:t>
            </w:r>
          </w:p>
          <w:p w14:paraId="6676DB63" w14:textId="77777777" w:rsidR="00955007" w:rsidRPr="00E958AD" w:rsidRDefault="00955007" w:rsidP="00955007">
            <w:pPr>
              <w:widowControl/>
              <w:ind w:firstLine="480"/>
              <w:jc w:val="left"/>
            </w:pPr>
            <w:r w:rsidRPr="00E958AD">
              <w:t>为保证企业及人民生命财产的安全，防止突发性重大环境风险事故发生，应做好以下风险防范措施：</w:t>
            </w:r>
            <w:r w:rsidRPr="00E958AD">
              <w:t xml:space="preserve"> </w:t>
            </w:r>
          </w:p>
          <w:p w14:paraId="78CB4864" w14:textId="77777777" w:rsidR="00955007" w:rsidRPr="00E958AD" w:rsidRDefault="00955007" w:rsidP="00955007">
            <w:pPr>
              <w:widowControl/>
              <w:ind w:firstLine="480"/>
              <w:jc w:val="left"/>
            </w:pPr>
            <w:r w:rsidRPr="00E958AD">
              <w:rPr>
                <w:rFonts w:ascii="宋体" w:hAnsi="宋体" w:cs="宋体" w:hint="eastAsia"/>
              </w:rPr>
              <w:t>①</w:t>
            </w:r>
            <w:r w:rsidRPr="00E958AD">
              <w:t>在生产过程中应加强管理，原料库区、相应的生产区配备灭火装置，并设置禁火标志，避免发生火灾事故。</w:t>
            </w:r>
          </w:p>
          <w:p w14:paraId="2A8A285E" w14:textId="3ABFFD5F" w:rsidR="005C4001" w:rsidRPr="00E958AD" w:rsidRDefault="00955007" w:rsidP="005C4001">
            <w:pPr>
              <w:widowControl/>
              <w:ind w:firstLine="480"/>
              <w:jc w:val="left"/>
            </w:pPr>
            <w:r w:rsidRPr="00E958AD">
              <w:rPr>
                <w:rFonts w:ascii="宋体" w:hAnsi="宋体" w:cs="宋体" w:hint="eastAsia"/>
              </w:rPr>
              <w:t>②</w:t>
            </w:r>
            <w:r w:rsidR="005C4001" w:rsidRPr="00E958AD">
              <w:rPr>
                <w:rFonts w:ascii="宋体" w:hAnsi="宋体" w:cs="宋体" w:hint="eastAsia"/>
              </w:rPr>
              <w:t>整个厂区禁止烟火，设立明显的禁烟禁火标识牌，加强职工安全意识教育，学习消防和安全常识，以预防突发事件，厂区配套相应消防设施；</w:t>
            </w:r>
          </w:p>
          <w:p w14:paraId="3FADE4C5" w14:textId="0DFDAD70" w:rsidR="00955007" w:rsidRPr="00E958AD" w:rsidRDefault="00955007" w:rsidP="005C4001">
            <w:pPr>
              <w:widowControl/>
              <w:ind w:firstLine="480"/>
              <w:jc w:val="left"/>
            </w:pPr>
            <w:r w:rsidRPr="00E958AD">
              <w:rPr>
                <w:rFonts w:ascii="宋体" w:hAnsi="宋体" w:cs="宋体" w:hint="eastAsia"/>
              </w:rPr>
              <w:t>③</w:t>
            </w:r>
            <w:r w:rsidR="005C4001" w:rsidRPr="00E958AD">
              <w:rPr>
                <w:rFonts w:ascii="宋体" w:hAnsi="宋体" w:cs="宋体" w:hint="eastAsia"/>
              </w:rPr>
              <w:t>定期检查废水循环系统，一旦发现异常，应立即进行检修</w:t>
            </w:r>
            <w:r w:rsidR="005B614D" w:rsidRPr="00E958AD">
              <w:rPr>
                <w:rFonts w:ascii="宋体" w:hAnsi="宋体" w:cs="宋体" w:hint="eastAsia"/>
              </w:rPr>
              <w:t>；</w:t>
            </w:r>
          </w:p>
          <w:p w14:paraId="7E861650" w14:textId="6B132B1F" w:rsidR="005B614D" w:rsidRPr="00E958AD" w:rsidRDefault="00955007" w:rsidP="005B614D">
            <w:pPr>
              <w:widowControl/>
              <w:ind w:firstLine="480"/>
              <w:jc w:val="left"/>
              <w:rPr>
                <w:rFonts w:ascii="宋体" w:hAnsi="宋体" w:cs="宋体"/>
              </w:rPr>
            </w:pPr>
            <w:r w:rsidRPr="00E958AD">
              <w:rPr>
                <w:rFonts w:ascii="宋体" w:hAnsi="宋体" w:cs="宋体" w:hint="eastAsia"/>
              </w:rPr>
              <w:t>④</w:t>
            </w:r>
            <w:proofErr w:type="gramStart"/>
            <w:r w:rsidR="005B614D" w:rsidRPr="00E958AD">
              <w:rPr>
                <w:rFonts w:ascii="宋体" w:hAnsi="宋体" w:cs="宋体" w:hint="eastAsia"/>
              </w:rPr>
              <w:t>定期检查危废暂存</w:t>
            </w:r>
            <w:proofErr w:type="gramEnd"/>
            <w:r w:rsidR="005B614D" w:rsidRPr="00E958AD">
              <w:rPr>
                <w:rFonts w:ascii="宋体" w:hAnsi="宋体" w:cs="宋体" w:hint="eastAsia"/>
              </w:rPr>
              <w:t>间储存设置，对有裂隙及破损的储存设施应及时修补好；</w:t>
            </w:r>
          </w:p>
          <w:p w14:paraId="7912F8A4" w14:textId="140E1E26" w:rsidR="005B614D" w:rsidRPr="00E958AD" w:rsidRDefault="005B614D" w:rsidP="005B614D">
            <w:pPr>
              <w:widowControl/>
              <w:ind w:firstLine="480"/>
              <w:jc w:val="left"/>
              <w:rPr>
                <w:rFonts w:ascii="宋体" w:hAnsi="宋体" w:cs="宋体"/>
              </w:rPr>
            </w:pPr>
            <w:r w:rsidRPr="00E958AD">
              <w:rPr>
                <w:rFonts w:ascii="宋体" w:hAnsi="宋体" w:cs="宋体" w:hint="eastAsia"/>
              </w:rPr>
              <w:t>⑤加强日常维护保养，避免或减少故障发生，确保设备处于正常的工作状态；</w:t>
            </w:r>
          </w:p>
          <w:p w14:paraId="0D2E3F53" w14:textId="70FBC4FC" w:rsidR="00955007" w:rsidRPr="00E958AD" w:rsidRDefault="005B614D" w:rsidP="005B614D">
            <w:pPr>
              <w:widowControl/>
              <w:ind w:firstLine="480"/>
              <w:jc w:val="left"/>
              <w:rPr>
                <w:rFonts w:ascii="宋体" w:hAnsi="宋体" w:cs="宋体"/>
              </w:rPr>
            </w:pPr>
            <w:r w:rsidRPr="00E958AD">
              <w:rPr>
                <w:rFonts w:ascii="宋体" w:hAnsi="宋体" w:cs="宋体" w:hint="eastAsia"/>
              </w:rPr>
              <w:t>⑥</w:t>
            </w:r>
            <w:r w:rsidR="00081E59" w:rsidRPr="00E958AD">
              <w:rPr>
                <w:szCs w:val="24"/>
              </w:rPr>
              <w:t>沥青储罐区设置不低于</w:t>
            </w:r>
            <w:r w:rsidR="00081E59" w:rsidRPr="00E958AD">
              <w:rPr>
                <w:szCs w:val="24"/>
              </w:rPr>
              <w:t>20cm</w:t>
            </w:r>
            <w:r w:rsidR="00081E59" w:rsidRPr="00E958AD">
              <w:rPr>
                <w:szCs w:val="24"/>
              </w:rPr>
              <w:t>高的围堰，围堰总容积约为</w:t>
            </w:r>
            <w:r w:rsidR="00081E59" w:rsidRPr="00E958AD">
              <w:rPr>
                <w:szCs w:val="24"/>
              </w:rPr>
              <w:t>40m</w:t>
            </w:r>
            <w:r w:rsidR="00081E59" w:rsidRPr="00E958AD">
              <w:rPr>
                <w:szCs w:val="24"/>
                <w:vertAlign w:val="superscript"/>
              </w:rPr>
              <w:t>3</w:t>
            </w:r>
            <w:r w:rsidR="00081E59" w:rsidRPr="00E958AD">
              <w:rPr>
                <w:szCs w:val="24"/>
              </w:rPr>
              <w:t>；柴油储罐区设置</w:t>
            </w:r>
            <w:r w:rsidR="00081E59" w:rsidRPr="00E958AD">
              <w:rPr>
                <w:szCs w:val="24"/>
              </w:rPr>
              <w:t>50cm</w:t>
            </w:r>
            <w:r w:rsidR="00081E59" w:rsidRPr="00E958AD">
              <w:rPr>
                <w:szCs w:val="24"/>
              </w:rPr>
              <w:t>高的围堰，围堰容积</w:t>
            </w:r>
            <w:r w:rsidR="00081E59" w:rsidRPr="00E958AD">
              <w:rPr>
                <w:szCs w:val="24"/>
              </w:rPr>
              <w:t>5m</w:t>
            </w:r>
            <w:r w:rsidR="00081E59" w:rsidRPr="00E958AD">
              <w:rPr>
                <w:szCs w:val="24"/>
                <w:vertAlign w:val="superscript"/>
              </w:rPr>
              <w:t>3</w:t>
            </w:r>
            <w:r w:rsidRPr="00E958AD">
              <w:rPr>
                <w:szCs w:val="24"/>
              </w:rPr>
              <w:t>，</w:t>
            </w:r>
            <w:r w:rsidRPr="00E958AD">
              <w:rPr>
                <w:rFonts w:ascii="宋体" w:hAnsi="宋体" w:cs="宋体" w:hint="eastAsia"/>
              </w:rPr>
              <w:t>加强风险防范措施，完善厂区防渗、防雨、防漏措施。</w:t>
            </w:r>
          </w:p>
          <w:p w14:paraId="2A4E41F2" w14:textId="14E794FF" w:rsidR="00A978EC" w:rsidRPr="00E958AD" w:rsidRDefault="00A978EC" w:rsidP="00A978EC">
            <w:pPr>
              <w:widowControl/>
              <w:ind w:firstLine="480"/>
              <w:jc w:val="left"/>
              <w:rPr>
                <w:rFonts w:ascii="宋体" w:hAnsi="宋体" w:cs="宋体"/>
              </w:rPr>
            </w:pPr>
            <w:r w:rsidRPr="00E958AD">
              <w:rPr>
                <w:rFonts w:ascii="宋体" w:hAnsi="宋体" w:cs="宋体" w:hint="eastAsia"/>
              </w:rPr>
              <w:t>⑦建议</w:t>
            </w:r>
            <w:r w:rsidRPr="00E958AD">
              <w:rPr>
                <w:rFonts w:ascii="宋体" w:hAnsi="宋体" w:cs="宋体"/>
              </w:rPr>
              <w:t>项目方制订一套完整的环境风险事故应急预案，配备一系列有效的应急措施和相应的各种设备，使各有关工作人员接受应急事故处理培训，一旦发生事故时，应有条不紊地按应急方案实施，以将事故损失减少至最低限度。</w:t>
            </w:r>
          </w:p>
          <w:p w14:paraId="2B627626" w14:textId="77777777" w:rsidR="00955007" w:rsidRPr="00E958AD" w:rsidRDefault="00955007" w:rsidP="00955007">
            <w:pPr>
              <w:widowControl/>
              <w:ind w:firstLine="480"/>
              <w:jc w:val="left"/>
              <w:rPr>
                <w:rFonts w:ascii="宋体" w:hAnsi="宋体" w:cs="宋体"/>
              </w:rPr>
            </w:pPr>
            <w:r w:rsidRPr="00E958AD">
              <w:rPr>
                <w:rFonts w:ascii="宋体" w:hAnsi="宋体" w:cs="宋体" w:hint="eastAsia"/>
              </w:rPr>
              <w:t>(4）环境风险评价结论</w:t>
            </w:r>
          </w:p>
          <w:p w14:paraId="7B5B4CDE" w14:textId="77777777" w:rsidR="00955007" w:rsidRPr="00E958AD" w:rsidRDefault="00955007" w:rsidP="00955007">
            <w:pPr>
              <w:widowControl/>
              <w:ind w:firstLine="480"/>
              <w:jc w:val="left"/>
              <w:rPr>
                <w:rFonts w:ascii="宋体" w:hAnsi="宋体" w:cs="宋体"/>
              </w:rPr>
            </w:pPr>
            <w:r w:rsidRPr="00E958AD">
              <w:rPr>
                <w:rFonts w:ascii="宋体" w:hAnsi="宋体" w:cs="宋体" w:hint="eastAsia"/>
              </w:rPr>
              <w:t>本项目存在一定的环境风险，为防范风险事故的发生，本项目采取了先进的工艺技术，而且按照有关安全理念进行工程设计，本报告中提出了相应的风险防范措施对重点源、工艺装置和原辅料仓库进行监控和管理，企业在严格按照有关规范标准规范及条例的要求，认真落实环境风险防范措施的前提下，项目环境风险是可控的。</w:t>
            </w:r>
          </w:p>
          <w:p w14:paraId="78A0E245" w14:textId="77777777" w:rsidR="00955007" w:rsidRPr="00E958AD" w:rsidRDefault="00955007" w:rsidP="00955007">
            <w:pPr>
              <w:widowControl/>
              <w:ind w:firstLine="480"/>
              <w:jc w:val="left"/>
              <w:rPr>
                <w:rFonts w:ascii="宋体" w:hAnsi="宋体" w:cs="宋体"/>
              </w:rPr>
            </w:pPr>
            <w:r w:rsidRPr="00E958AD">
              <w:rPr>
                <w:rFonts w:ascii="宋体" w:hAnsi="宋体" w:cs="宋体" w:hint="eastAsia"/>
              </w:rPr>
              <w:t>建设项目环境风险简单分析内容见下表所示。</w:t>
            </w:r>
          </w:p>
          <w:p w14:paraId="4F157A8F" w14:textId="55404AF1" w:rsidR="00955007" w:rsidRPr="00E958AD" w:rsidRDefault="00955007" w:rsidP="00955007">
            <w:pPr>
              <w:pStyle w:val="wlh"/>
              <w:ind w:firstLine="482"/>
              <w:rPr>
                <w:rFonts w:ascii="Times New Roman" w:eastAsia="宋体" w:hAnsi="Times New Roman"/>
                <w:b/>
                <w:bCs/>
              </w:rPr>
            </w:pPr>
            <w:r w:rsidRPr="00E958AD">
              <w:rPr>
                <w:rFonts w:ascii="Times New Roman" w:eastAsia="宋体" w:hAnsi="Times New Roman" w:hint="eastAsia"/>
                <w:b/>
                <w:bCs/>
              </w:rPr>
              <w:t>表</w:t>
            </w:r>
            <w:r w:rsidRPr="00E958AD">
              <w:rPr>
                <w:rFonts w:ascii="Times New Roman" w:eastAsia="宋体" w:hAnsi="Times New Roman" w:hint="eastAsia"/>
                <w:b/>
                <w:bCs/>
              </w:rPr>
              <w:t>4-</w:t>
            </w:r>
            <w:r w:rsidR="00302AB3" w:rsidRPr="00E958AD">
              <w:rPr>
                <w:rFonts w:ascii="Times New Roman" w:eastAsia="宋体" w:hAnsi="Times New Roman"/>
                <w:b/>
                <w:bCs/>
              </w:rPr>
              <w:t>20</w:t>
            </w:r>
            <w:r w:rsidRPr="00E958AD">
              <w:rPr>
                <w:rFonts w:ascii="Times New Roman" w:eastAsia="宋体" w:hAnsi="Times New Roman" w:hint="eastAsia"/>
                <w:b/>
                <w:bCs/>
              </w:rPr>
              <w:t xml:space="preserve"> </w:t>
            </w:r>
            <w:r w:rsidRPr="00E958AD">
              <w:rPr>
                <w:rFonts w:ascii="Times New Roman" w:eastAsia="宋体" w:hAnsi="Times New Roman" w:hint="eastAsia"/>
                <w:b/>
                <w:bCs/>
              </w:rPr>
              <w:t>建设项目环境风险简单分析内容表</w:t>
            </w:r>
          </w:p>
          <w:tbl>
            <w:tblPr>
              <w:tblStyle w:val="aa"/>
              <w:tblW w:w="77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658"/>
              <w:gridCol w:w="920"/>
              <w:gridCol w:w="1988"/>
              <w:gridCol w:w="995"/>
              <w:gridCol w:w="886"/>
              <w:gridCol w:w="1295"/>
            </w:tblGrid>
            <w:tr w:rsidR="00E958AD" w:rsidRPr="00E958AD" w14:paraId="41329CFB" w14:textId="77777777" w:rsidTr="00955007">
              <w:trPr>
                <w:trHeight w:val="461"/>
              </w:trPr>
              <w:tc>
                <w:tcPr>
                  <w:tcW w:w="1658" w:type="dxa"/>
                  <w:tcBorders>
                    <w:tl2br w:val="nil"/>
                    <w:tr2bl w:val="nil"/>
                  </w:tcBorders>
                  <w:vAlign w:val="center"/>
                </w:tcPr>
                <w:p w14:paraId="060BA5C8" w14:textId="77777777" w:rsidR="00955007" w:rsidRPr="00E958AD" w:rsidRDefault="00955007" w:rsidP="00955007">
                  <w:pPr>
                    <w:pStyle w:val="a1"/>
                    <w:jc w:val="center"/>
                    <w:rPr>
                      <w:sz w:val="21"/>
                      <w:szCs w:val="21"/>
                    </w:rPr>
                  </w:pPr>
                  <w:r w:rsidRPr="00E958AD">
                    <w:rPr>
                      <w:sz w:val="21"/>
                      <w:szCs w:val="21"/>
                    </w:rPr>
                    <w:t>建设项目名称</w:t>
                  </w:r>
                </w:p>
              </w:tc>
              <w:tc>
                <w:tcPr>
                  <w:tcW w:w="6084" w:type="dxa"/>
                  <w:gridSpan w:val="5"/>
                  <w:tcBorders>
                    <w:tl2br w:val="nil"/>
                    <w:tr2bl w:val="nil"/>
                  </w:tcBorders>
                  <w:vAlign w:val="center"/>
                </w:tcPr>
                <w:p w14:paraId="07E3975E" w14:textId="5E6439EF" w:rsidR="00955007" w:rsidRPr="00E958AD" w:rsidRDefault="005B614D" w:rsidP="00955007">
                  <w:pPr>
                    <w:pStyle w:val="a1"/>
                    <w:jc w:val="center"/>
                    <w:rPr>
                      <w:sz w:val="21"/>
                      <w:szCs w:val="21"/>
                    </w:rPr>
                  </w:pPr>
                  <w:r w:rsidRPr="00E958AD">
                    <w:rPr>
                      <w:rFonts w:hint="eastAsia"/>
                      <w:sz w:val="21"/>
                      <w:szCs w:val="21"/>
                    </w:rPr>
                    <w:t>云南环铭建设工程有限公司沥青混凝土搅拌站建设项目</w:t>
                  </w:r>
                </w:p>
              </w:tc>
            </w:tr>
            <w:tr w:rsidR="00E958AD" w:rsidRPr="00E958AD" w14:paraId="62448885" w14:textId="77777777" w:rsidTr="005B614D">
              <w:trPr>
                <w:trHeight w:val="442"/>
              </w:trPr>
              <w:tc>
                <w:tcPr>
                  <w:tcW w:w="1658" w:type="dxa"/>
                  <w:tcBorders>
                    <w:tl2br w:val="nil"/>
                    <w:tr2bl w:val="nil"/>
                  </w:tcBorders>
                  <w:vAlign w:val="center"/>
                </w:tcPr>
                <w:p w14:paraId="4DBD2CFD" w14:textId="77777777" w:rsidR="00955007" w:rsidRPr="00E958AD" w:rsidRDefault="00955007" w:rsidP="00955007">
                  <w:pPr>
                    <w:pStyle w:val="a1"/>
                    <w:jc w:val="center"/>
                    <w:rPr>
                      <w:sz w:val="21"/>
                      <w:szCs w:val="21"/>
                    </w:rPr>
                  </w:pPr>
                  <w:r w:rsidRPr="00E958AD">
                    <w:rPr>
                      <w:sz w:val="21"/>
                      <w:szCs w:val="21"/>
                    </w:rPr>
                    <w:lastRenderedPageBreak/>
                    <w:t>建设地点</w:t>
                  </w:r>
                </w:p>
              </w:tc>
              <w:tc>
                <w:tcPr>
                  <w:tcW w:w="920" w:type="dxa"/>
                  <w:tcBorders>
                    <w:tl2br w:val="nil"/>
                    <w:tr2bl w:val="nil"/>
                  </w:tcBorders>
                  <w:vAlign w:val="center"/>
                </w:tcPr>
                <w:p w14:paraId="6D73BDA6" w14:textId="77777777" w:rsidR="00955007" w:rsidRPr="00E958AD" w:rsidRDefault="00955007" w:rsidP="00955007">
                  <w:pPr>
                    <w:pStyle w:val="a1"/>
                    <w:jc w:val="center"/>
                    <w:rPr>
                      <w:sz w:val="21"/>
                      <w:szCs w:val="21"/>
                    </w:rPr>
                  </w:pPr>
                  <w:r w:rsidRPr="00E958AD">
                    <w:rPr>
                      <w:sz w:val="21"/>
                      <w:szCs w:val="21"/>
                    </w:rPr>
                    <w:t>云南省</w:t>
                  </w:r>
                </w:p>
              </w:tc>
              <w:tc>
                <w:tcPr>
                  <w:tcW w:w="1988" w:type="dxa"/>
                  <w:tcBorders>
                    <w:tl2br w:val="nil"/>
                    <w:tr2bl w:val="nil"/>
                  </w:tcBorders>
                  <w:vAlign w:val="center"/>
                </w:tcPr>
                <w:p w14:paraId="0C3F7E0C" w14:textId="77777777" w:rsidR="00955007" w:rsidRPr="00E958AD" w:rsidRDefault="00955007" w:rsidP="00955007">
                  <w:pPr>
                    <w:pStyle w:val="a1"/>
                    <w:jc w:val="center"/>
                    <w:rPr>
                      <w:sz w:val="21"/>
                      <w:szCs w:val="21"/>
                    </w:rPr>
                  </w:pPr>
                  <w:r w:rsidRPr="00E958AD">
                    <w:rPr>
                      <w:rFonts w:hint="eastAsia"/>
                      <w:sz w:val="21"/>
                      <w:szCs w:val="21"/>
                    </w:rPr>
                    <w:t>昆明</w:t>
                  </w:r>
                  <w:r w:rsidRPr="00E958AD">
                    <w:rPr>
                      <w:sz w:val="21"/>
                      <w:szCs w:val="21"/>
                    </w:rPr>
                    <w:t>市</w:t>
                  </w:r>
                </w:p>
              </w:tc>
              <w:tc>
                <w:tcPr>
                  <w:tcW w:w="995" w:type="dxa"/>
                  <w:tcBorders>
                    <w:tl2br w:val="nil"/>
                    <w:tr2bl w:val="nil"/>
                  </w:tcBorders>
                  <w:vAlign w:val="center"/>
                </w:tcPr>
                <w:p w14:paraId="7AD345D5" w14:textId="623C8BD5" w:rsidR="00955007" w:rsidRPr="00E958AD" w:rsidRDefault="005B614D" w:rsidP="00955007">
                  <w:pPr>
                    <w:pStyle w:val="a1"/>
                    <w:jc w:val="center"/>
                    <w:rPr>
                      <w:sz w:val="21"/>
                      <w:szCs w:val="21"/>
                    </w:rPr>
                  </w:pPr>
                  <w:r w:rsidRPr="00E958AD">
                    <w:rPr>
                      <w:rFonts w:hint="eastAsia"/>
                      <w:sz w:val="21"/>
                      <w:szCs w:val="21"/>
                    </w:rPr>
                    <w:t>寻甸县</w:t>
                  </w:r>
                </w:p>
              </w:tc>
              <w:tc>
                <w:tcPr>
                  <w:tcW w:w="886" w:type="dxa"/>
                  <w:tcBorders>
                    <w:tl2br w:val="nil"/>
                    <w:tr2bl w:val="nil"/>
                  </w:tcBorders>
                  <w:vAlign w:val="center"/>
                </w:tcPr>
                <w:p w14:paraId="162AF46B" w14:textId="77777777" w:rsidR="00955007" w:rsidRPr="00E958AD" w:rsidRDefault="00955007" w:rsidP="00955007">
                  <w:pPr>
                    <w:pStyle w:val="a1"/>
                    <w:jc w:val="center"/>
                    <w:rPr>
                      <w:sz w:val="21"/>
                      <w:szCs w:val="21"/>
                    </w:rPr>
                  </w:pPr>
                  <w:r w:rsidRPr="00E958AD">
                    <w:rPr>
                      <w:sz w:val="21"/>
                      <w:szCs w:val="21"/>
                    </w:rPr>
                    <w:t>/</w:t>
                  </w:r>
                </w:p>
              </w:tc>
              <w:tc>
                <w:tcPr>
                  <w:tcW w:w="1295" w:type="dxa"/>
                  <w:tcBorders>
                    <w:tl2br w:val="nil"/>
                    <w:tr2bl w:val="nil"/>
                  </w:tcBorders>
                  <w:vAlign w:val="center"/>
                </w:tcPr>
                <w:p w14:paraId="08EF600D" w14:textId="77777777" w:rsidR="00955007" w:rsidRPr="00E958AD" w:rsidRDefault="00955007" w:rsidP="00955007">
                  <w:pPr>
                    <w:pStyle w:val="a1"/>
                    <w:jc w:val="center"/>
                    <w:rPr>
                      <w:sz w:val="21"/>
                      <w:szCs w:val="21"/>
                    </w:rPr>
                  </w:pPr>
                  <w:r w:rsidRPr="00E958AD">
                    <w:rPr>
                      <w:sz w:val="21"/>
                      <w:szCs w:val="21"/>
                    </w:rPr>
                    <w:t>（</w:t>
                  </w:r>
                  <w:r w:rsidRPr="00E958AD">
                    <w:rPr>
                      <w:sz w:val="21"/>
                      <w:szCs w:val="21"/>
                    </w:rPr>
                    <w:t>/</w:t>
                  </w:r>
                  <w:r w:rsidRPr="00E958AD">
                    <w:rPr>
                      <w:sz w:val="21"/>
                      <w:szCs w:val="21"/>
                    </w:rPr>
                    <w:t>）园区</w:t>
                  </w:r>
                </w:p>
              </w:tc>
            </w:tr>
            <w:tr w:rsidR="00E958AD" w:rsidRPr="00E958AD" w14:paraId="358FD804" w14:textId="77777777" w:rsidTr="005B614D">
              <w:trPr>
                <w:trHeight w:val="442"/>
              </w:trPr>
              <w:tc>
                <w:tcPr>
                  <w:tcW w:w="1658" w:type="dxa"/>
                  <w:tcBorders>
                    <w:tl2br w:val="nil"/>
                    <w:tr2bl w:val="nil"/>
                  </w:tcBorders>
                  <w:vAlign w:val="center"/>
                </w:tcPr>
                <w:p w14:paraId="7A364030" w14:textId="77777777" w:rsidR="00955007" w:rsidRPr="00E958AD" w:rsidRDefault="00955007" w:rsidP="00955007">
                  <w:pPr>
                    <w:pStyle w:val="a1"/>
                    <w:jc w:val="center"/>
                    <w:rPr>
                      <w:sz w:val="21"/>
                      <w:szCs w:val="21"/>
                    </w:rPr>
                  </w:pPr>
                  <w:r w:rsidRPr="00E958AD">
                    <w:rPr>
                      <w:sz w:val="21"/>
                      <w:szCs w:val="21"/>
                    </w:rPr>
                    <w:t>地理坐标</w:t>
                  </w:r>
                </w:p>
              </w:tc>
              <w:tc>
                <w:tcPr>
                  <w:tcW w:w="920" w:type="dxa"/>
                  <w:tcBorders>
                    <w:tl2br w:val="nil"/>
                    <w:tr2bl w:val="nil"/>
                  </w:tcBorders>
                  <w:vAlign w:val="center"/>
                </w:tcPr>
                <w:p w14:paraId="0E496488" w14:textId="77777777" w:rsidR="00955007" w:rsidRPr="00E958AD" w:rsidRDefault="00955007" w:rsidP="00955007">
                  <w:pPr>
                    <w:pStyle w:val="a1"/>
                    <w:jc w:val="center"/>
                    <w:rPr>
                      <w:sz w:val="21"/>
                      <w:szCs w:val="21"/>
                    </w:rPr>
                  </w:pPr>
                  <w:r w:rsidRPr="00E958AD">
                    <w:rPr>
                      <w:sz w:val="21"/>
                      <w:szCs w:val="21"/>
                    </w:rPr>
                    <w:t>经度</w:t>
                  </w:r>
                </w:p>
              </w:tc>
              <w:tc>
                <w:tcPr>
                  <w:tcW w:w="1988" w:type="dxa"/>
                  <w:tcBorders>
                    <w:tl2br w:val="nil"/>
                    <w:tr2bl w:val="nil"/>
                  </w:tcBorders>
                  <w:vAlign w:val="center"/>
                </w:tcPr>
                <w:p w14:paraId="30A268E2" w14:textId="1B1C4FE5" w:rsidR="00955007" w:rsidRPr="00E958AD" w:rsidRDefault="005B614D" w:rsidP="00955007">
                  <w:pPr>
                    <w:pStyle w:val="a1"/>
                    <w:jc w:val="center"/>
                    <w:rPr>
                      <w:sz w:val="21"/>
                      <w:szCs w:val="21"/>
                    </w:rPr>
                  </w:pPr>
                  <w:r w:rsidRPr="00E958AD">
                    <w:rPr>
                      <w:rFonts w:hint="eastAsia"/>
                      <w:sz w:val="21"/>
                      <w:szCs w:val="21"/>
                    </w:rPr>
                    <w:t>102</w:t>
                  </w:r>
                  <w:r w:rsidRPr="00E958AD">
                    <w:rPr>
                      <w:rFonts w:hint="eastAsia"/>
                      <w:sz w:val="21"/>
                      <w:szCs w:val="21"/>
                    </w:rPr>
                    <w:t>°</w:t>
                  </w:r>
                  <w:r w:rsidRPr="00E958AD">
                    <w:rPr>
                      <w:rFonts w:hint="eastAsia"/>
                      <w:sz w:val="21"/>
                      <w:szCs w:val="21"/>
                    </w:rPr>
                    <w:t>54</w:t>
                  </w:r>
                  <w:r w:rsidRPr="00E958AD">
                    <w:rPr>
                      <w:rFonts w:hint="eastAsia"/>
                      <w:sz w:val="21"/>
                      <w:szCs w:val="21"/>
                    </w:rPr>
                    <w:t>′</w:t>
                  </w:r>
                  <w:r w:rsidRPr="00E958AD">
                    <w:rPr>
                      <w:rFonts w:hint="eastAsia"/>
                      <w:sz w:val="21"/>
                      <w:szCs w:val="21"/>
                    </w:rPr>
                    <w:t>37.438</w:t>
                  </w:r>
                  <w:r w:rsidRPr="00E958AD">
                    <w:rPr>
                      <w:rFonts w:hint="eastAsia"/>
                      <w:sz w:val="21"/>
                      <w:szCs w:val="21"/>
                    </w:rPr>
                    <w:t>″</w:t>
                  </w:r>
                </w:p>
              </w:tc>
              <w:tc>
                <w:tcPr>
                  <w:tcW w:w="995" w:type="dxa"/>
                  <w:tcBorders>
                    <w:tl2br w:val="nil"/>
                    <w:tr2bl w:val="nil"/>
                  </w:tcBorders>
                  <w:vAlign w:val="center"/>
                </w:tcPr>
                <w:p w14:paraId="619E77C6" w14:textId="77777777" w:rsidR="00955007" w:rsidRPr="00E958AD" w:rsidRDefault="00955007" w:rsidP="00955007">
                  <w:pPr>
                    <w:pStyle w:val="a1"/>
                    <w:jc w:val="center"/>
                    <w:rPr>
                      <w:sz w:val="21"/>
                      <w:szCs w:val="21"/>
                    </w:rPr>
                  </w:pPr>
                  <w:r w:rsidRPr="00E958AD">
                    <w:rPr>
                      <w:sz w:val="21"/>
                      <w:szCs w:val="21"/>
                    </w:rPr>
                    <w:t>纬度</w:t>
                  </w:r>
                </w:p>
              </w:tc>
              <w:tc>
                <w:tcPr>
                  <w:tcW w:w="2181" w:type="dxa"/>
                  <w:gridSpan w:val="2"/>
                  <w:tcBorders>
                    <w:tl2br w:val="nil"/>
                    <w:tr2bl w:val="nil"/>
                  </w:tcBorders>
                  <w:vAlign w:val="center"/>
                </w:tcPr>
                <w:p w14:paraId="1765C052" w14:textId="117D21E1" w:rsidR="00955007" w:rsidRPr="00E958AD" w:rsidRDefault="005B614D" w:rsidP="00955007">
                  <w:pPr>
                    <w:pStyle w:val="a1"/>
                    <w:jc w:val="center"/>
                    <w:rPr>
                      <w:sz w:val="21"/>
                      <w:szCs w:val="21"/>
                    </w:rPr>
                  </w:pPr>
                  <w:r w:rsidRPr="00E958AD">
                    <w:rPr>
                      <w:rFonts w:hint="eastAsia"/>
                      <w:sz w:val="21"/>
                      <w:szCs w:val="21"/>
                    </w:rPr>
                    <w:t>25</w:t>
                  </w:r>
                  <w:r w:rsidRPr="00E958AD">
                    <w:rPr>
                      <w:rFonts w:hint="eastAsia"/>
                      <w:sz w:val="21"/>
                      <w:szCs w:val="21"/>
                    </w:rPr>
                    <w:t>°</w:t>
                  </w:r>
                  <w:r w:rsidRPr="00E958AD">
                    <w:rPr>
                      <w:rFonts w:hint="eastAsia"/>
                      <w:sz w:val="21"/>
                      <w:szCs w:val="21"/>
                    </w:rPr>
                    <w:t>43</w:t>
                  </w:r>
                  <w:r w:rsidRPr="00E958AD">
                    <w:rPr>
                      <w:rFonts w:hint="eastAsia"/>
                      <w:sz w:val="21"/>
                      <w:szCs w:val="21"/>
                    </w:rPr>
                    <w:t>′</w:t>
                  </w:r>
                  <w:r w:rsidRPr="00E958AD">
                    <w:rPr>
                      <w:rFonts w:hint="eastAsia"/>
                      <w:sz w:val="21"/>
                      <w:szCs w:val="21"/>
                    </w:rPr>
                    <w:t>31.825</w:t>
                  </w:r>
                  <w:r w:rsidRPr="00E958AD">
                    <w:rPr>
                      <w:rFonts w:hint="eastAsia"/>
                      <w:sz w:val="21"/>
                      <w:szCs w:val="21"/>
                    </w:rPr>
                    <w:t>″</w:t>
                  </w:r>
                </w:p>
              </w:tc>
            </w:tr>
            <w:tr w:rsidR="00E958AD" w:rsidRPr="00E958AD" w14:paraId="7650E650" w14:textId="77777777" w:rsidTr="00955007">
              <w:trPr>
                <w:trHeight w:val="752"/>
              </w:trPr>
              <w:tc>
                <w:tcPr>
                  <w:tcW w:w="1658" w:type="dxa"/>
                  <w:tcBorders>
                    <w:tl2br w:val="nil"/>
                    <w:tr2bl w:val="nil"/>
                  </w:tcBorders>
                  <w:vAlign w:val="center"/>
                </w:tcPr>
                <w:p w14:paraId="6A5EDD34" w14:textId="77777777" w:rsidR="00955007" w:rsidRPr="00E958AD" w:rsidRDefault="00955007" w:rsidP="00955007">
                  <w:pPr>
                    <w:pStyle w:val="a1"/>
                    <w:jc w:val="center"/>
                    <w:rPr>
                      <w:sz w:val="21"/>
                      <w:szCs w:val="21"/>
                    </w:rPr>
                  </w:pPr>
                  <w:r w:rsidRPr="00E958AD">
                    <w:rPr>
                      <w:sz w:val="21"/>
                      <w:szCs w:val="21"/>
                    </w:rPr>
                    <w:t>主要危险物质及分布</w:t>
                  </w:r>
                </w:p>
              </w:tc>
              <w:tc>
                <w:tcPr>
                  <w:tcW w:w="6084" w:type="dxa"/>
                  <w:gridSpan w:val="5"/>
                  <w:tcBorders>
                    <w:tl2br w:val="nil"/>
                    <w:tr2bl w:val="nil"/>
                  </w:tcBorders>
                  <w:vAlign w:val="center"/>
                </w:tcPr>
                <w:p w14:paraId="5459063B" w14:textId="76F55F37" w:rsidR="00955007" w:rsidRPr="00E958AD" w:rsidRDefault="00955007" w:rsidP="00955007">
                  <w:pPr>
                    <w:pStyle w:val="a1"/>
                    <w:jc w:val="center"/>
                    <w:rPr>
                      <w:sz w:val="21"/>
                      <w:szCs w:val="21"/>
                    </w:rPr>
                  </w:pPr>
                  <w:r w:rsidRPr="00E958AD">
                    <w:rPr>
                      <w:rFonts w:hint="eastAsia"/>
                      <w:sz w:val="21"/>
                      <w:szCs w:val="21"/>
                    </w:rPr>
                    <w:t>废活性炭</w:t>
                  </w:r>
                  <w:r w:rsidR="005B614D" w:rsidRPr="00E958AD">
                    <w:rPr>
                      <w:rFonts w:hint="eastAsia"/>
                      <w:sz w:val="21"/>
                      <w:szCs w:val="21"/>
                    </w:rPr>
                    <w:t>、</w:t>
                  </w:r>
                  <w:r w:rsidRPr="00E958AD">
                    <w:rPr>
                      <w:rFonts w:hint="eastAsia"/>
                      <w:sz w:val="21"/>
                      <w:szCs w:val="21"/>
                    </w:rPr>
                    <w:t>废机油</w:t>
                  </w:r>
                  <w:r w:rsidR="005B614D" w:rsidRPr="00E958AD">
                    <w:rPr>
                      <w:rFonts w:hint="eastAsia"/>
                      <w:sz w:val="21"/>
                      <w:szCs w:val="21"/>
                    </w:rPr>
                    <w:t>和废焦油</w:t>
                  </w:r>
                  <w:r w:rsidRPr="00E958AD">
                    <w:rPr>
                      <w:rFonts w:hint="eastAsia"/>
                      <w:sz w:val="21"/>
                      <w:szCs w:val="21"/>
                    </w:rPr>
                    <w:t>，</w:t>
                  </w:r>
                  <w:proofErr w:type="gramStart"/>
                  <w:r w:rsidRPr="00E958AD">
                    <w:rPr>
                      <w:rFonts w:hint="eastAsia"/>
                      <w:sz w:val="21"/>
                      <w:szCs w:val="21"/>
                    </w:rPr>
                    <w:t>危废暂存</w:t>
                  </w:r>
                  <w:proofErr w:type="gramEnd"/>
                  <w:r w:rsidRPr="00E958AD">
                    <w:rPr>
                      <w:rFonts w:hint="eastAsia"/>
                      <w:sz w:val="21"/>
                      <w:szCs w:val="21"/>
                    </w:rPr>
                    <w:t>间；</w:t>
                  </w:r>
                  <w:r w:rsidR="005B614D" w:rsidRPr="00E958AD">
                    <w:rPr>
                      <w:rFonts w:hint="eastAsia"/>
                      <w:sz w:val="21"/>
                      <w:szCs w:val="21"/>
                    </w:rPr>
                    <w:t>柴油</w:t>
                  </w:r>
                  <w:r w:rsidRPr="00E958AD">
                    <w:rPr>
                      <w:rFonts w:hint="eastAsia"/>
                      <w:sz w:val="21"/>
                      <w:szCs w:val="21"/>
                    </w:rPr>
                    <w:t>，</w:t>
                  </w:r>
                  <w:r w:rsidR="005B614D" w:rsidRPr="00E958AD">
                    <w:rPr>
                      <w:rFonts w:hint="eastAsia"/>
                      <w:sz w:val="21"/>
                      <w:szCs w:val="21"/>
                    </w:rPr>
                    <w:t>柴油储罐</w:t>
                  </w:r>
                  <w:r w:rsidRPr="00E958AD">
                    <w:rPr>
                      <w:rFonts w:hint="eastAsia"/>
                      <w:sz w:val="21"/>
                      <w:szCs w:val="21"/>
                    </w:rPr>
                    <w:t>。</w:t>
                  </w:r>
                  <w:r w:rsidR="005B614D" w:rsidRPr="00E958AD">
                    <w:rPr>
                      <w:rFonts w:hint="eastAsia"/>
                      <w:sz w:val="21"/>
                      <w:szCs w:val="21"/>
                    </w:rPr>
                    <w:t>导热油，导热油炉；</w:t>
                  </w:r>
                  <w:r w:rsidR="00302AB3" w:rsidRPr="00E958AD">
                    <w:rPr>
                      <w:sz w:val="21"/>
                      <w:szCs w:val="21"/>
                    </w:rPr>
                    <w:t xml:space="preserve"> </w:t>
                  </w:r>
                </w:p>
              </w:tc>
            </w:tr>
            <w:tr w:rsidR="00E958AD" w:rsidRPr="00E958AD" w14:paraId="58E7BB07" w14:textId="77777777" w:rsidTr="00955007">
              <w:trPr>
                <w:trHeight w:val="752"/>
              </w:trPr>
              <w:tc>
                <w:tcPr>
                  <w:tcW w:w="1658" w:type="dxa"/>
                  <w:tcBorders>
                    <w:tl2br w:val="nil"/>
                    <w:tr2bl w:val="nil"/>
                  </w:tcBorders>
                  <w:vAlign w:val="center"/>
                </w:tcPr>
                <w:p w14:paraId="18A085F3" w14:textId="77777777" w:rsidR="00955007" w:rsidRPr="00E958AD" w:rsidRDefault="00955007" w:rsidP="00955007">
                  <w:pPr>
                    <w:pStyle w:val="a1"/>
                    <w:jc w:val="center"/>
                    <w:rPr>
                      <w:sz w:val="21"/>
                      <w:szCs w:val="21"/>
                    </w:rPr>
                  </w:pPr>
                  <w:r w:rsidRPr="00E958AD">
                    <w:rPr>
                      <w:sz w:val="21"/>
                      <w:szCs w:val="21"/>
                    </w:rPr>
                    <w:t>环境影响途径及危害后果（大气、地表水、地下水）</w:t>
                  </w:r>
                </w:p>
              </w:tc>
              <w:tc>
                <w:tcPr>
                  <w:tcW w:w="6084" w:type="dxa"/>
                  <w:gridSpan w:val="5"/>
                  <w:tcBorders>
                    <w:tl2br w:val="nil"/>
                    <w:tr2bl w:val="nil"/>
                  </w:tcBorders>
                  <w:vAlign w:val="center"/>
                </w:tcPr>
                <w:p w14:paraId="613F6A8E" w14:textId="3BC18648" w:rsidR="00955007" w:rsidRPr="00E958AD" w:rsidRDefault="00955007" w:rsidP="00955007">
                  <w:pPr>
                    <w:pStyle w:val="a1"/>
                    <w:rPr>
                      <w:sz w:val="21"/>
                      <w:szCs w:val="21"/>
                    </w:rPr>
                  </w:pPr>
                  <w:r w:rsidRPr="00E958AD">
                    <w:rPr>
                      <w:rFonts w:hint="eastAsia"/>
                      <w:sz w:val="21"/>
                      <w:szCs w:val="21"/>
                    </w:rPr>
                    <w:t>废活性炭流露至外环境，对环境产生影响</w:t>
                  </w:r>
                  <w:r w:rsidRPr="00E958AD">
                    <w:rPr>
                      <w:rFonts w:hint="eastAsia"/>
                      <w:sz w:val="21"/>
                      <w:szCs w:val="21"/>
                    </w:rPr>
                    <w:t>;</w:t>
                  </w:r>
                  <w:r w:rsidRPr="00E958AD">
                    <w:rPr>
                      <w:rFonts w:hint="eastAsia"/>
                      <w:sz w:val="21"/>
                      <w:szCs w:val="21"/>
                    </w:rPr>
                    <w:t>废机油、</w:t>
                  </w:r>
                  <w:r w:rsidR="005B614D" w:rsidRPr="00E958AD">
                    <w:rPr>
                      <w:rFonts w:hint="eastAsia"/>
                      <w:sz w:val="21"/>
                      <w:szCs w:val="21"/>
                    </w:rPr>
                    <w:t>柴油、导热油等</w:t>
                  </w:r>
                  <w:r w:rsidRPr="00E958AD">
                    <w:rPr>
                      <w:rFonts w:hint="eastAsia"/>
                      <w:sz w:val="21"/>
                      <w:szCs w:val="21"/>
                    </w:rPr>
                    <w:t>泄漏火灾引起的次生污染物对大气的影响，泄漏对地表水、地下水和土壤的影响。</w:t>
                  </w:r>
                </w:p>
              </w:tc>
            </w:tr>
            <w:tr w:rsidR="00E958AD" w:rsidRPr="00E958AD" w14:paraId="282BDEFF" w14:textId="77777777" w:rsidTr="00955007">
              <w:trPr>
                <w:trHeight w:val="296"/>
              </w:trPr>
              <w:tc>
                <w:tcPr>
                  <w:tcW w:w="1658" w:type="dxa"/>
                  <w:tcBorders>
                    <w:tl2br w:val="nil"/>
                    <w:tr2bl w:val="nil"/>
                  </w:tcBorders>
                  <w:vAlign w:val="center"/>
                </w:tcPr>
                <w:p w14:paraId="4CFED588" w14:textId="77777777" w:rsidR="00955007" w:rsidRPr="00E958AD" w:rsidRDefault="00955007" w:rsidP="00955007">
                  <w:pPr>
                    <w:pStyle w:val="a1"/>
                    <w:jc w:val="center"/>
                    <w:rPr>
                      <w:sz w:val="21"/>
                      <w:szCs w:val="21"/>
                    </w:rPr>
                  </w:pPr>
                  <w:r w:rsidRPr="00E958AD">
                    <w:rPr>
                      <w:sz w:val="21"/>
                      <w:szCs w:val="21"/>
                    </w:rPr>
                    <w:t>风险防范措施要求</w:t>
                  </w:r>
                </w:p>
              </w:tc>
              <w:tc>
                <w:tcPr>
                  <w:tcW w:w="6084" w:type="dxa"/>
                  <w:gridSpan w:val="5"/>
                  <w:tcBorders>
                    <w:tl2br w:val="nil"/>
                    <w:tr2bl w:val="nil"/>
                  </w:tcBorders>
                  <w:vAlign w:val="center"/>
                </w:tcPr>
                <w:p w14:paraId="4DA99C14" w14:textId="77777777" w:rsidR="005B614D" w:rsidRPr="00E958AD" w:rsidRDefault="005B614D" w:rsidP="005B614D">
                  <w:pPr>
                    <w:pStyle w:val="a1"/>
                    <w:spacing w:after="0"/>
                    <w:ind w:firstLineChars="200" w:firstLine="420"/>
                    <w:jc w:val="left"/>
                    <w:rPr>
                      <w:sz w:val="21"/>
                      <w:szCs w:val="21"/>
                    </w:rPr>
                  </w:pPr>
                  <w:r w:rsidRPr="00E958AD">
                    <w:rPr>
                      <w:rFonts w:hint="eastAsia"/>
                      <w:sz w:val="21"/>
                      <w:szCs w:val="21"/>
                    </w:rPr>
                    <w:t>①</w:t>
                  </w:r>
                  <w:r w:rsidRPr="00E958AD">
                    <w:rPr>
                      <w:sz w:val="21"/>
                      <w:szCs w:val="21"/>
                    </w:rPr>
                    <w:t>在生产过程中应加强管理，原料库区、相应的生产区配备灭火装置，并设置禁火标志，避免发生火灾事故。</w:t>
                  </w:r>
                </w:p>
                <w:p w14:paraId="7ED58F37" w14:textId="77777777" w:rsidR="005B614D" w:rsidRPr="00E958AD" w:rsidRDefault="005B614D" w:rsidP="005B614D">
                  <w:pPr>
                    <w:pStyle w:val="a1"/>
                    <w:spacing w:after="0"/>
                    <w:ind w:firstLineChars="200" w:firstLine="420"/>
                    <w:jc w:val="left"/>
                    <w:rPr>
                      <w:sz w:val="21"/>
                      <w:szCs w:val="21"/>
                    </w:rPr>
                  </w:pPr>
                  <w:r w:rsidRPr="00E958AD">
                    <w:rPr>
                      <w:rFonts w:hint="eastAsia"/>
                      <w:sz w:val="21"/>
                      <w:szCs w:val="21"/>
                    </w:rPr>
                    <w:t>②整个厂区禁止烟火，设立明显的禁烟禁火标识牌，加强职工安全意识教育，学习消防和安全常识，以预防突发事件，厂区配套相应消防设施；</w:t>
                  </w:r>
                </w:p>
                <w:p w14:paraId="61E43D05" w14:textId="77777777" w:rsidR="005B614D" w:rsidRPr="00E958AD" w:rsidRDefault="005B614D" w:rsidP="005B614D">
                  <w:pPr>
                    <w:pStyle w:val="a1"/>
                    <w:spacing w:after="0"/>
                    <w:ind w:firstLineChars="200" w:firstLine="420"/>
                    <w:jc w:val="left"/>
                    <w:rPr>
                      <w:sz w:val="21"/>
                      <w:szCs w:val="21"/>
                    </w:rPr>
                  </w:pPr>
                  <w:r w:rsidRPr="00E958AD">
                    <w:rPr>
                      <w:rFonts w:hint="eastAsia"/>
                      <w:sz w:val="21"/>
                      <w:szCs w:val="21"/>
                    </w:rPr>
                    <w:t>③定期检查废水循环系统，一旦发现异常，应立即进行检修；</w:t>
                  </w:r>
                </w:p>
                <w:p w14:paraId="0C05D564" w14:textId="77777777" w:rsidR="005B614D" w:rsidRPr="00E958AD" w:rsidRDefault="005B614D" w:rsidP="005B614D">
                  <w:pPr>
                    <w:pStyle w:val="a1"/>
                    <w:spacing w:after="0"/>
                    <w:ind w:firstLineChars="200" w:firstLine="420"/>
                    <w:jc w:val="left"/>
                    <w:rPr>
                      <w:sz w:val="21"/>
                      <w:szCs w:val="21"/>
                    </w:rPr>
                  </w:pPr>
                  <w:r w:rsidRPr="00E958AD">
                    <w:rPr>
                      <w:rFonts w:hint="eastAsia"/>
                      <w:sz w:val="21"/>
                      <w:szCs w:val="21"/>
                    </w:rPr>
                    <w:t>④</w:t>
                  </w:r>
                  <w:proofErr w:type="gramStart"/>
                  <w:r w:rsidRPr="00E958AD">
                    <w:rPr>
                      <w:rFonts w:hint="eastAsia"/>
                      <w:sz w:val="21"/>
                      <w:szCs w:val="21"/>
                    </w:rPr>
                    <w:t>定期检查危废暂存</w:t>
                  </w:r>
                  <w:proofErr w:type="gramEnd"/>
                  <w:r w:rsidRPr="00E958AD">
                    <w:rPr>
                      <w:rFonts w:hint="eastAsia"/>
                      <w:sz w:val="21"/>
                      <w:szCs w:val="21"/>
                    </w:rPr>
                    <w:t>间储存设置，对有裂隙及破损的储存设施应及时修补好；</w:t>
                  </w:r>
                </w:p>
                <w:p w14:paraId="56D8185F" w14:textId="77777777" w:rsidR="005B614D" w:rsidRPr="00E958AD" w:rsidRDefault="005B614D" w:rsidP="005B614D">
                  <w:pPr>
                    <w:pStyle w:val="a1"/>
                    <w:spacing w:after="0"/>
                    <w:ind w:firstLineChars="200" w:firstLine="420"/>
                    <w:jc w:val="left"/>
                    <w:rPr>
                      <w:sz w:val="21"/>
                      <w:szCs w:val="21"/>
                    </w:rPr>
                  </w:pPr>
                  <w:r w:rsidRPr="00E958AD">
                    <w:rPr>
                      <w:rFonts w:hint="eastAsia"/>
                      <w:sz w:val="21"/>
                      <w:szCs w:val="21"/>
                    </w:rPr>
                    <w:t>⑤加强日常维护保养，避免或减少故障发生，确保设备处于正常的工作状态；</w:t>
                  </w:r>
                </w:p>
                <w:p w14:paraId="4563FE9E" w14:textId="57E54B3D" w:rsidR="00955007" w:rsidRPr="00E958AD" w:rsidRDefault="005B614D" w:rsidP="005B614D">
                  <w:pPr>
                    <w:pStyle w:val="a1"/>
                    <w:spacing w:after="0"/>
                    <w:ind w:firstLineChars="200" w:firstLine="420"/>
                    <w:jc w:val="left"/>
                    <w:rPr>
                      <w:sz w:val="21"/>
                      <w:szCs w:val="21"/>
                    </w:rPr>
                  </w:pPr>
                  <w:r w:rsidRPr="00E958AD">
                    <w:rPr>
                      <w:rFonts w:hint="eastAsia"/>
                      <w:sz w:val="21"/>
                      <w:szCs w:val="21"/>
                    </w:rPr>
                    <w:t>⑥</w:t>
                  </w:r>
                  <w:r w:rsidR="00081E59" w:rsidRPr="00E958AD">
                    <w:rPr>
                      <w:rFonts w:hint="eastAsia"/>
                      <w:sz w:val="21"/>
                      <w:szCs w:val="21"/>
                    </w:rPr>
                    <w:t>沥青储罐区设置不低于</w:t>
                  </w:r>
                  <w:r w:rsidR="00081E59" w:rsidRPr="00E958AD">
                    <w:rPr>
                      <w:rFonts w:hint="eastAsia"/>
                      <w:sz w:val="21"/>
                      <w:szCs w:val="21"/>
                    </w:rPr>
                    <w:t>20cm</w:t>
                  </w:r>
                  <w:r w:rsidR="00081E59" w:rsidRPr="00E958AD">
                    <w:rPr>
                      <w:rFonts w:hint="eastAsia"/>
                      <w:sz w:val="21"/>
                      <w:szCs w:val="21"/>
                    </w:rPr>
                    <w:t>高的围堰，围堰总容积约为</w:t>
                  </w:r>
                  <w:r w:rsidR="00081E59" w:rsidRPr="00E958AD">
                    <w:rPr>
                      <w:sz w:val="21"/>
                      <w:szCs w:val="21"/>
                    </w:rPr>
                    <w:t>40</w:t>
                  </w:r>
                  <w:r w:rsidR="00081E59" w:rsidRPr="00E958AD">
                    <w:rPr>
                      <w:rFonts w:hint="eastAsia"/>
                      <w:sz w:val="21"/>
                      <w:szCs w:val="21"/>
                    </w:rPr>
                    <w:t>m</w:t>
                  </w:r>
                  <w:r w:rsidR="00081E59" w:rsidRPr="00E958AD">
                    <w:rPr>
                      <w:rFonts w:hint="eastAsia"/>
                      <w:sz w:val="21"/>
                      <w:szCs w:val="21"/>
                      <w:vertAlign w:val="superscript"/>
                    </w:rPr>
                    <w:t>3</w:t>
                  </w:r>
                  <w:r w:rsidR="00081E59" w:rsidRPr="00E958AD">
                    <w:rPr>
                      <w:rFonts w:hint="eastAsia"/>
                      <w:sz w:val="21"/>
                      <w:szCs w:val="21"/>
                    </w:rPr>
                    <w:t>；柴油储罐区设置</w:t>
                  </w:r>
                  <w:r w:rsidR="00081E59" w:rsidRPr="00E958AD">
                    <w:rPr>
                      <w:sz w:val="21"/>
                      <w:szCs w:val="21"/>
                    </w:rPr>
                    <w:t>5</w:t>
                  </w:r>
                  <w:r w:rsidR="00081E59" w:rsidRPr="00E958AD">
                    <w:rPr>
                      <w:rFonts w:hint="eastAsia"/>
                      <w:sz w:val="21"/>
                      <w:szCs w:val="21"/>
                    </w:rPr>
                    <w:t>0cm</w:t>
                  </w:r>
                  <w:r w:rsidR="00081E59" w:rsidRPr="00E958AD">
                    <w:rPr>
                      <w:rFonts w:hint="eastAsia"/>
                      <w:sz w:val="21"/>
                      <w:szCs w:val="21"/>
                    </w:rPr>
                    <w:t>高的围堰，围堰容积</w:t>
                  </w:r>
                  <w:r w:rsidR="00081E59" w:rsidRPr="00E958AD">
                    <w:rPr>
                      <w:sz w:val="21"/>
                      <w:szCs w:val="21"/>
                    </w:rPr>
                    <w:t>5</w:t>
                  </w:r>
                  <w:r w:rsidR="00081E59" w:rsidRPr="00E958AD">
                    <w:rPr>
                      <w:rFonts w:hint="eastAsia"/>
                      <w:sz w:val="21"/>
                      <w:szCs w:val="21"/>
                    </w:rPr>
                    <w:t>m</w:t>
                  </w:r>
                  <w:r w:rsidR="00081E59" w:rsidRPr="00E958AD">
                    <w:rPr>
                      <w:rFonts w:hint="eastAsia"/>
                      <w:sz w:val="21"/>
                      <w:szCs w:val="21"/>
                      <w:vertAlign w:val="superscript"/>
                    </w:rPr>
                    <w:t>3</w:t>
                  </w:r>
                  <w:r w:rsidR="00081E59" w:rsidRPr="00E958AD">
                    <w:rPr>
                      <w:rFonts w:hint="eastAsia"/>
                      <w:sz w:val="21"/>
                      <w:szCs w:val="21"/>
                    </w:rPr>
                    <w:t>，</w:t>
                  </w:r>
                  <w:r w:rsidRPr="00E958AD">
                    <w:rPr>
                      <w:rFonts w:hint="eastAsia"/>
                      <w:sz w:val="21"/>
                      <w:szCs w:val="21"/>
                    </w:rPr>
                    <w:t>加强风险防范措施，完善厂区防渗、防雨、防漏措施。</w:t>
                  </w:r>
                </w:p>
              </w:tc>
            </w:tr>
            <w:tr w:rsidR="00E958AD" w:rsidRPr="00E958AD" w14:paraId="6A4D25D8" w14:textId="77777777" w:rsidTr="00955007">
              <w:trPr>
                <w:trHeight w:val="856"/>
              </w:trPr>
              <w:tc>
                <w:tcPr>
                  <w:tcW w:w="7742" w:type="dxa"/>
                  <w:gridSpan w:val="6"/>
                  <w:tcBorders>
                    <w:tl2br w:val="nil"/>
                    <w:tr2bl w:val="nil"/>
                  </w:tcBorders>
                  <w:vAlign w:val="center"/>
                </w:tcPr>
                <w:p w14:paraId="3616B02F" w14:textId="77777777" w:rsidR="00955007" w:rsidRPr="00E958AD" w:rsidRDefault="00955007" w:rsidP="00955007">
                  <w:pPr>
                    <w:pStyle w:val="af9"/>
                    <w:snapToGrid w:val="0"/>
                    <w:spacing w:line="240" w:lineRule="auto"/>
                    <w:ind w:firstLineChars="200" w:firstLine="420"/>
                    <w:rPr>
                      <w:rFonts w:ascii="Times New Roman" w:hAnsi="Times New Roman"/>
                      <w:sz w:val="21"/>
                      <w:szCs w:val="21"/>
                    </w:rPr>
                  </w:pPr>
                  <w:r w:rsidRPr="00E958AD">
                    <w:rPr>
                      <w:rFonts w:ascii="Times New Roman" w:hAnsi="Times New Roman"/>
                      <w:sz w:val="21"/>
                      <w:szCs w:val="21"/>
                    </w:rPr>
                    <w:t>填表说明（列出项目相关信息及评价说明）：</w:t>
                  </w:r>
                </w:p>
                <w:p w14:paraId="1F71C2DC" w14:textId="4942FC11" w:rsidR="00955007" w:rsidRPr="00E958AD" w:rsidRDefault="00955007" w:rsidP="00955007">
                  <w:pPr>
                    <w:pStyle w:val="af9"/>
                    <w:snapToGrid w:val="0"/>
                    <w:spacing w:line="240" w:lineRule="auto"/>
                    <w:ind w:firstLineChars="200" w:firstLine="420"/>
                    <w:rPr>
                      <w:sz w:val="21"/>
                      <w:szCs w:val="21"/>
                    </w:rPr>
                  </w:pPr>
                  <w:r w:rsidRPr="00E958AD">
                    <w:rPr>
                      <w:rFonts w:ascii="Times New Roman" w:hAnsi="Times New Roman"/>
                      <w:sz w:val="21"/>
                      <w:szCs w:val="21"/>
                    </w:rPr>
                    <w:t>根据计算，本项目</w:t>
                  </w:r>
                  <w:r w:rsidRPr="00E958AD">
                    <w:rPr>
                      <w:rFonts w:ascii="Times New Roman" w:hAnsi="Times New Roman"/>
                      <w:sz w:val="21"/>
                      <w:szCs w:val="21"/>
                    </w:rPr>
                    <w:t>Q</w:t>
                  </w:r>
                  <w:r w:rsidRPr="00E958AD">
                    <w:rPr>
                      <w:rFonts w:ascii="Times New Roman" w:hAnsi="Times New Roman"/>
                      <w:sz w:val="21"/>
                      <w:szCs w:val="21"/>
                    </w:rPr>
                    <w:t>值为</w:t>
                  </w:r>
                  <w:r w:rsidRPr="00E958AD">
                    <w:rPr>
                      <w:sz w:val="21"/>
                      <w:szCs w:val="21"/>
                    </w:rPr>
                    <w:t xml:space="preserve"> </w:t>
                  </w:r>
                  <w:r w:rsidR="00810B1F" w:rsidRPr="00E958AD">
                    <w:rPr>
                      <w:rFonts w:ascii="Times New Roman" w:hAnsi="Times New Roman"/>
                      <w:sz w:val="21"/>
                      <w:szCs w:val="21"/>
                    </w:rPr>
                    <w:t>0</w:t>
                  </w:r>
                  <w:r w:rsidR="00891F66" w:rsidRPr="00E958AD">
                    <w:rPr>
                      <w:rFonts w:ascii="Times New Roman" w:hAnsi="Times New Roman"/>
                      <w:sz w:val="21"/>
                      <w:szCs w:val="21"/>
                    </w:rPr>
                    <w:t>.0348222</w:t>
                  </w:r>
                  <w:r w:rsidRPr="00E958AD">
                    <w:rPr>
                      <w:rFonts w:ascii="Times New Roman" w:hAnsi="Times New Roman"/>
                      <w:sz w:val="21"/>
                      <w:szCs w:val="21"/>
                    </w:rPr>
                    <w:t>&lt;1</w:t>
                  </w:r>
                  <w:r w:rsidRPr="00E958AD">
                    <w:rPr>
                      <w:rFonts w:ascii="Times New Roman" w:hAnsi="Times New Roman"/>
                      <w:sz w:val="21"/>
                      <w:szCs w:val="21"/>
                    </w:rPr>
                    <w:t>时，该项目环境风险潜势为</w:t>
                  </w:r>
                  <w:r w:rsidRPr="00E958AD">
                    <w:rPr>
                      <w:rFonts w:ascii="Times New Roman" w:hAnsi="Times New Roman"/>
                      <w:sz w:val="21"/>
                      <w:szCs w:val="21"/>
                    </w:rPr>
                    <w:t>I</w:t>
                  </w:r>
                  <w:r w:rsidRPr="00E958AD">
                    <w:rPr>
                      <w:rFonts w:ascii="Times New Roman" w:hAnsi="Times New Roman"/>
                      <w:sz w:val="21"/>
                      <w:szCs w:val="21"/>
                    </w:rPr>
                    <w:t>，评价等级为简单分析。</w:t>
                  </w:r>
                </w:p>
              </w:tc>
            </w:tr>
          </w:tbl>
          <w:p w14:paraId="2CB1CAF4" w14:textId="77777777" w:rsidR="00955007" w:rsidRPr="00E958AD" w:rsidRDefault="00955007" w:rsidP="00955007">
            <w:pPr>
              <w:pStyle w:val="wlh"/>
              <w:ind w:firstLine="482"/>
              <w:rPr>
                <w:rFonts w:ascii="Times New Roman" w:eastAsia="宋体" w:hAnsi="Times New Roman"/>
                <w:b/>
                <w:bCs/>
              </w:rPr>
            </w:pPr>
          </w:p>
          <w:p w14:paraId="60B2D87F" w14:textId="77777777" w:rsidR="00790A2C" w:rsidRPr="00E958AD" w:rsidRDefault="00790A2C" w:rsidP="00D70FD1">
            <w:pPr>
              <w:adjustRightInd w:val="0"/>
              <w:snapToGrid w:val="0"/>
              <w:ind w:firstLine="482"/>
              <w:rPr>
                <w:b/>
                <w:bCs/>
              </w:rPr>
            </w:pPr>
          </w:p>
        </w:tc>
      </w:tr>
    </w:tbl>
    <w:p w14:paraId="5B2A927C" w14:textId="5A940ADD" w:rsidR="00D80BD1" w:rsidRPr="00E958AD" w:rsidRDefault="00F23252">
      <w:pPr>
        <w:pStyle w:val="1"/>
        <w:jc w:val="center"/>
      </w:pPr>
      <w:r w:rsidRPr="00E958AD">
        <w:rPr>
          <w:rFonts w:hint="eastAsia"/>
        </w:rPr>
        <w:lastRenderedPageBreak/>
        <w:br w:type="page"/>
      </w:r>
      <w:bookmarkStart w:id="29" w:name="_Toc18391"/>
      <w:r w:rsidR="00810B1F" w:rsidRPr="00E958AD">
        <w:rPr>
          <w:rFonts w:hint="eastAsia"/>
          <w:noProof/>
          <w:lang w:val="zh-CN"/>
        </w:rPr>
        <w:lastRenderedPageBreak/>
        <mc:AlternateContent>
          <mc:Choice Requires="wps">
            <w:drawing>
              <wp:anchor distT="0" distB="0" distL="114300" distR="114300" simplePos="0" relativeHeight="251658240" behindDoc="0" locked="0" layoutInCell="1" allowOverlap="1" wp14:anchorId="7C71A1EA" wp14:editId="5896F28F">
                <wp:simplePos x="0" y="0"/>
                <wp:positionH relativeFrom="column">
                  <wp:posOffset>-67613</wp:posOffset>
                </wp:positionH>
                <wp:positionV relativeFrom="paragraph">
                  <wp:posOffset>399245</wp:posOffset>
                </wp:positionV>
                <wp:extent cx="1049628" cy="476518"/>
                <wp:effectExtent l="0" t="0" r="36830" b="19050"/>
                <wp:wrapNone/>
                <wp:docPr id="4" name="直接连接符 4"/>
                <wp:cNvGraphicFramePr/>
                <a:graphic xmlns:a="http://schemas.openxmlformats.org/drawingml/2006/main">
                  <a:graphicData uri="http://schemas.microsoft.com/office/word/2010/wordprocessingShape">
                    <wps:wsp>
                      <wps:cNvCnPr/>
                      <wps:spPr>
                        <a:xfrm>
                          <a:off x="0" y="0"/>
                          <a:ext cx="1049628" cy="47651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F841F11" id="直接连接符 4"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pt,31.45pt" to="77.35pt,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" strokecolor="black [3200]" strokeweight=".5pt">
                <v:stroke joinstyle="miter"/>
              </v:line>
            </w:pict>
          </mc:Fallback>
        </mc:AlternateContent>
      </w:r>
      <w:r w:rsidRPr="00E958AD">
        <w:rPr>
          <w:rFonts w:hint="eastAsia"/>
        </w:rPr>
        <w:t>五、环境保护措施监督检查清单</w:t>
      </w:r>
      <w:bookmarkEnd w:id="29"/>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68"/>
        <w:gridCol w:w="1701"/>
        <w:gridCol w:w="1275"/>
        <w:gridCol w:w="1985"/>
        <w:gridCol w:w="1893"/>
      </w:tblGrid>
      <w:tr w:rsidR="00E958AD" w:rsidRPr="00E958AD" w14:paraId="349DA873" w14:textId="77777777" w:rsidTr="00EE1986">
        <w:tc>
          <w:tcPr>
            <w:tcW w:w="1668" w:type="dxa"/>
            <w:vAlign w:val="center"/>
          </w:tcPr>
          <w:p w14:paraId="0B4279F0" w14:textId="77777777" w:rsidR="00D80BD1" w:rsidRPr="00E958AD" w:rsidRDefault="00F23252" w:rsidP="00EE1986">
            <w:pPr>
              <w:spacing w:line="240" w:lineRule="auto"/>
              <w:ind w:firstLineChars="0" w:firstLine="0"/>
              <w:jc w:val="right"/>
              <w:rPr>
                <w:sz w:val="21"/>
                <w:szCs w:val="21"/>
              </w:rPr>
            </w:pPr>
            <w:r w:rsidRPr="00E958AD">
              <w:rPr>
                <w:rFonts w:hint="eastAsia"/>
                <w:sz w:val="21"/>
                <w:szCs w:val="21"/>
              </w:rPr>
              <w:t>内容</w:t>
            </w:r>
          </w:p>
          <w:p w14:paraId="104CAC54" w14:textId="77777777" w:rsidR="00D80BD1" w:rsidRPr="00E958AD" w:rsidRDefault="00F23252" w:rsidP="00EE1986">
            <w:pPr>
              <w:pStyle w:val="a1"/>
              <w:rPr>
                <w:sz w:val="21"/>
                <w:szCs w:val="21"/>
              </w:rPr>
            </w:pPr>
            <w:r w:rsidRPr="00E958AD">
              <w:rPr>
                <w:rFonts w:hint="eastAsia"/>
                <w:sz w:val="21"/>
                <w:szCs w:val="21"/>
              </w:rPr>
              <w:t>要素</w:t>
            </w:r>
          </w:p>
        </w:tc>
        <w:tc>
          <w:tcPr>
            <w:tcW w:w="1701" w:type="dxa"/>
            <w:vAlign w:val="center"/>
          </w:tcPr>
          <w:p w14:paraId="687BD892" w14:textId="77777777" w:rsidR="00D80BD1" w:rsidRPr="00E958AD" w:rsidRDefault="00F23252" w:rsidP="00EE1986">
            <w:pPr>
              <w:spacing w:line="240" w:lineRule="auto"/>
              <w:ind w:firstLineChars="0" w:firstLine="0"/>
              <w:jc w:val="center"/>
              <w:rPr>
                <w:sz w:val="21"/>
                <w:szCs w:val="21"/>
              </w:rPr>
            </w:pPr>
            <w:r w:rsidRPr="00E958AD">
              <w:rPr>
                <w:rFonts w:hint="eastAsia"/>
                <w:sz w:val="21"/>
                <w:szCs w:val="21"/>
              </w:rPr>
              <w:t>排放口（编号、名称）</w:t>
            </w:r>
            <w:r w:rsidRPr="00E958AD">
              <w:rPr>
                <w:rFonts w:hint="eastAsia"/>
                <w:sz w:val="21"/>
                <w:szCs w:val="21"/>
              </w:rPr>
              <w:t>/</w:t>
            </w:r>
            <w:r w:rsidRPr="00E958AD">
              <w:rPr>
                <w:rFonts w:hint="eastAsia"/>
                <w:sz w:val="21"/>
                <w:szCs w:val="21"/>
              </w:rPr>
              <w:t>污染源</w:t>
            </w:r>
          </w:p>
        </w:tc>
        <w:tc>
          <w:tcPr>
            <w:tcW w:w="1275" w:type="dxa"/>
            <w:vAlign w:val="center"/>
          </w:tcPr>
          <w:p w14:paraId="723052DF" w14:textId="77777777" w:rsidR="00D80BD1" w:rsidRPr="00E958AD" w:rsidRDefault="00F23252" w:rsidP="00EE1986">
            <w:pPr>
              <w:spacing w:line="240" w:lineRule="auto"/>
              <w:ind w:firstLineChars="0" w:firstLine="0"/>
              <w:jc w:val="center"/>
              <w:rPr>
                <w:sz w:val="21"/>
                <w:szCs w:val="21"/>
              </w:rPr>
            </w:pPr>
            <w:r w:rsidRPr="00E958AD">
              <w:rPr>
                <w:rFonts w:hint="eastAsia"/>
                <w:sz w:val="21"/>
                <w:szCs w:val="21"/>
              </w:rPr>
              <w:t>污染物项目</w:t>
            </w:r>
          </w:p>
        </w:tc>
        <w:tc>
          <w:tcPr>
            <w:tcW w:w="1985" w:type="dxa"/>
            <w:vAlign w:val="center"/>
          </w:tcPr>
          <w:p w14:paraId="42E81C30" w14:textId="77777777" w:rsidR="00D80BD1" w:rsidRPr="00E958AD" w:rsidRDefault="00F23252" w:rsidP="00EE1986">
            <w:pPr>
              <w:spacing w:line="240" w:lineRule="auto"/>
              <w:ind w:firstLineChars="0" w:firstLine="0"/>
              <w:jc w:val="center"/>
              <w:rPr>
                <w:sz w:val="21"/>
                <w:szCs w:val="21"/>
              </w:rPr>
            </w:pPr>
            <w:r w:rsidRPr="00E958AD">
              <w:rPr>
                <w:rFonts w:hint="eastAsia"/>
                <w:sz w:val="21"/>
                <w:szCs w:val="21"/>
              </w:rPr>
              <w:t>环境保护措施</w:t>
            </w:r>
          </w:p>
        </w:tc>
        <w:tc>
          <w:tcPr>
            <w:tcW w:w="1893" w:type="dxa"/>
            <w:vAlign w:val="center"/>
          </w:tcPr>
          <w:p w14:paraId="5D8E3BEC" w14:textId="77777777" w:rsidR="00D80BD1" w:rsidRPr="00E958AD" w:rsidRDefault="00F23252" w:rsidP="00EE1986">
            <w:pPr>
              <w:spacing w:line="240" w:lineRule="auto"/>
              <w:ind w:firstLineChars="0" w:firstLine="0"/>
              <w:jc w:val="center"/>
              <w:rPr>
                <w:sz w:val="21"/>
                <w:szCs w:val="21"/>
              </w:rPr>
            </w:pPr>
            <w:r w:rsidRPr="00E958AD">
              <w:rPr>
                <w:rFonts w:hint="eastAsia"/>
                <w:sz w:val="21"/>
                <w:szCs w:val="21"/>
              </w:rPr>
              <w:t>执行标准</w:t>
            </w:r>
          </w:p>
        </w:tc>
      </w:tr>
      <w:tr w:rsidR="00E958AD" w:rsidRPr="00E958AD" w14:paraId="083BEA5B" w14:textId="77777777" w:rsidTr="00EE1986">
        <w:tc>
          <w:tcPr>
            <w:tcW w:w="1668" w:type="dxa"/>
            <w:vMerge w:val="restart"/>
            <w:vAlign w:val="center"/>
          </w:tcPr>
          <w:p w14:paraId="1F5403D8" w14:textId="77777777" w:rsidR="009025A1" w:rsidRPr="00E958AD" w:rsidRDefault="009025A1" w:rsidP="009025A1">
            <w:pPr>
              <w:spacing w:line="240" w:lineRule="auto"/>
              <w:ind w:firstLineChars="0" w:firstLine="0"/>
              <w:jc w:val="center"/>
              <w:rPr>
                <w:sz w:val="21"/>
                <w:szCs w:val="21"/>
              </w:rPr>
            </w:pPr>
            <w:r w:rsidRPr="00E958AD">
              <w:rPr>
                <w:rFonts w:hint="eastAsia"/>
                <w:sz w:val="21"/>
                <w:szCs w:val="21"/>
              </w:rPr>
              <w:t>大气环境</w:t>
            </w:r>
          </w:p>
        </w:tc>
        <w:tc>
          <w:tcPr>
            <w:tcW w:w="1701" w:type="dxa"/>
            <w:vAlign w:val="center"/>
          </w:tcPr>
          <w:p w14:paraId="7524348E" w14:textId="4E869260" w:rsidR="009025A1" w:rsidRPr="00E958AD" w:rsidRDefault="009025A1" w:rsidP="009025A1">
            <w:pPr>
              <w:spacing w:line="240" w:lineRule="auto"/>
              <w:ind w:firstLineChars="0" w:firstLine="0"/>
              <w:rPr>
                <w:sz w:val="21"/>
                <w:szCs w:val="21"/>
              </w:rPr>
            </w:pPr>
            <w:r w:rsidRPr="00E958AD">
              <w:rPr>
                <w:rFonts w:hint="eastAsia"/>
                <w:sz w:val="21"/>
                <w:szCs w:val="21"/>
              </w:rPr>
              <w:t>料</w:t>
            </w:r>
            <w:proofErr w:type="gramStart"/>
            <w:r w:rsidRPr="00E958AD">
              <w:rPr>
                <w:rFonts w:hint="eastAsia"/>
                <w:sz w:val="21"/>
                <w:szCs w:val="21"/>
              </w:rPr>
              <w:t>仓口</w:t>
            </w:r>
            <w:proofErr w:type="gramEnd"/>
            <w:r w:rsidRPr="00E958AD">
              <w:rPr>
                <w:rFonts w:hint="eastAsia"/>
                <w:sz w:val="21"/>
                <w:szCs w:val="21"/>
              </w:rPr>
              <w:t>、</w:t>
            </w:r>
            <w:r w:rsidR="00B37F98" w:rsidRPr="00E958AD">
              <w:rPr>
                <w:rFonts w:hint="eastAsia"/>
                <w:sz w:val="21"/>
                <w:szCs w:val="21"/>
              </w:rPr>
              <w:t>干燥滚筒</w:t>
            </w:r>
            <w:r w:rsidRPr="00E958AD">
              <w:rPr>
                <w:rFonts w:hint="eastAsia"/>
                <w:sz w:val="21"/>
                <w:szCs w:val="21"/>
              </w:rPr>
              <w:t>有组织（</w:t>
            </w:r>
            <w:r w:rsidRPr="00E958AD">
              <w:rPr>
                <w:rFonts w:hint="eastAsia"/>
                <w:sz w:val="21"/>
                <w:szCs w:val="21"/>
              </w:rPr>
              <w:t>DA001</w:t>
            </w:r>
            <w:r w:rsidRPr="00E958AD">
              <w:rPr>
                <w:rFonts w:hint="eastAsia"/>
                <w:sz w:val="21"/>
                <w:szCs w:val="21"/>
              </w:rPr>
              <w:t>）</w:t>
            </w:r>
          </w:p>
        </w:tc>
        <w:tc>
          <w:tcPr>
            <w:tcW w:w="1275" w:type="dxa"/>
            <w:vAlign w:val="center"/>
          </w:tcPr>
          <w:p w14:paraId="0901298B" w14:textId="7B0B9F67" w:rsidR="009025A1" w:rsidRPr="00E958AD" w:rsidRDefault="009025A1" w:rsidP="009025A1">
            <w:pPr>
              <w:spacing w:line="240" w:lineRule="auto"/>
              <w:ind w:firstLineChars="0" w:firstLine="0"/>
              <w:rPr>
                <w:sz w:val="21"/>
                <w:szCs w:val="21"/>
              </w:rPr>
            </w:pPr>
            <w:r w:rsidRPr="00E958AD">
              <w:rPr>
                <w:rFonts w:hint="eastAsia"/>
                <w:bCs/>
                <w:sz w:val="21"/>
                <w:szCs w:val="21"/>
              </w:rPr>
              <w:t>颗粒物</w:t>
            </w:r>
            <w:r w:rsidR="0098083A" w:rsidRPr="00E958AD">
              <w:rPr>
                <w:rFonts w:hint="eastAsia"/>
                <w:bCs/>
                <w:sz w:val="21"/>
                <w:szCs w:val="21"/>
              </w:rPr>
              <w:t>、二氧化硫、氮氧化物、</w:t>
            </w:r>
          </w:p>
        </w:tc>
        <w:tc>
          <w:tcPr>
            <w:tcW w:w="1985" w:type="dxa"/>
            <w:vAlign w:val="center"/>
          </w:tcPr>
          <w:p w14:paraId="0CA37A03" w14:textId="7042FBBD" w:rsidR="009025A1" w:rsidRPr="00E958AD" w:rsidRDefault="009025A1" w:rsidP="009025A1">
            <w:pPr>
              <w:spacing w:line="240" w:lineRule="auto"/>
              <w:ind w:firstLineChars="0" w:firstLine="0"/>
              <w:rPr>
                <w:sz w:val="21"/>
                <w:szCs w:val="21"/>
              </w:rPr>
            </w:pPr>
            <w:r w:rsidRPr="00E958AD">
              <w:rPr>
                <w:rFonts w:hint="eastAsia"/>
                <w:sz w:val="21"/>
                <w:szCs w:val="21"/>
              </w:rPr>
              <w:t>布袋除尘器</w:t>
            </w:r>
          </w:p>
        </w:tc>
        <w:tc>
          <w:tcPr>
            <w:tcW w:w="1893" w:type="dxa"/>
            <w:vAlign w:val="center"/>
          </w:tcPr>
          <w:p w14:paraId="768C87A0" w14:textId="7F709640" w:rsidR="009025A1" w:rsidRPr="00E958AD" w:rsidRDefault="009025A1" w:rsidP="009025A1">
            <w:pPr>
              <w:spacing w:line="240" w:lineRule="auto"/>
              <w:ind w:firstLineChars="0" w:firstLine="0"/>
              <w:rPr>
                <w:sz w:val="21"/>
                <w:szCs w:val="21"/>
              </w:rPr>
            </w:pPr>
            <w:r w:rsidRPr="00E958AD">
              <w:rPr>
                <w:rFonts w:hint="eastAsia"/>
                <w:sz w:val="21"/>
                <w:szCs w:val="21"/>
              </w:rPr>
              <w:t>《大气污染物综合排放标准》（</w:t>
            </w:r>
            <w:r w:rsidRPr="00E958AD">
              <w:rPr>
                <w:rFonts w:hint="eastAsia"/>
                <w:sz w:val="21"/>
                <w:szCs w:val="21"/>
              </w:rPr>
              <w:t>GB16297-1996</w:t>
            </w:r>
            <w:r w:rsidRPr="00E958AD">
              <w:rPr>
                <w:rFonts w:hint="eastAsia"/>
                <w:sz w:val="21"/>
                <w:szCs w:val="21"/>
              </w:rPr>
              <w:t>）表</w:t>
            </w:r>
            <w:r w:rsidRPr="00E958AD">
              <w:rPr>
                <w:rFonts w:hint="eastAsia"/>
                <w:sz w:val="21"/>
                <w:szCs w:val="21"/>
              </w:rPr>
              <w:t>2</w:t>
            </w:r>
            <w:r w:rsidRPr="00E958AD">
              <w:rPr>
                <w:rFonts w:hint="eastAsia"/>
                <w:sz w:val="21"/>
                <w:szCs w:val="21"/>
              </w:rPr>
              <w:t>规定新污染物源大气污染物排放限值</w:t>
            </w:r>
          </w:p>
        </w:tc>
      </w:tr>
      <w:tr w:rsidR="00E958AD" w:rsidRPr="00E958AD" w14:paraId="2C789029" w14:textId="77777777" w:rsidTr="00EE1986">
        <w:tc>
          <w:tcPr>
            <w:tcW w:w="1668" w:type="dxa"/>
            <w:vMerge/>
            <w:vAlign w:val="center"/>
          </w:tcPr>
          <w:p w14:paraId="7D9A67D1" w14:textId="77777777" w:rsidR="009025A1" w:rsidRPr="00E958AD" w:rsidRDefault="009025A1" w:rsidP="009025A1">
            <w:pPr>
              <w:spacing w:line="240" w:lineRule="auto"/>
              <w:ind w:firstLineChars="0" w:firstLine="0"/>
              <w:rPr>
                <w:sz w:val="21"/>
                <w:szCs w:val="21"/>
              </w:rPr>
            </w:pPr>
          </w:p>
        </w:tc>
        <w:tc>
          <w:tcPr>
            <w:tcW w:w="1701" w:type="dxa"/>
            <w:vAlign w:val="center"/>
          </w:tcPr>
          <w:p w14:paraId="278DB710" w14:textId="49703A82" w:rsidR="009025A1" w:rsidRPr="00E958AD" w:rsidRDefault="009025A1" w:rsidP="009025A1">
            <w:pPr>
              <w:spacing w:line="240" w:lineRule="auto"/>
              <w:ind w:firstLineChars="0" w:firstLine="0"/>
              <w:rPr>
                <w:sz w:val="21"/>
                <w:szCs w:val="21"/>
              </w:rPr>
            </w:pPr>
            <w:r w:rsidRPr="00E958AD">
              <w:rPr>
                <w:rFonts w:hint="eastAsia"/>
                <w:sz w:val="21"/>
                <w:szCs w:val="21"/>
              </w:rPr>
              <w:t>燃烧废气（</w:t>
            </w:r>
            <w:r w:rsidRPr="00E958AD">
              <w:rPr>
                <w:rFonts w:hint="eastAsia"/>
                <w:sz w:val="21"/>
                <w:szCs w:val="21"/>
              </w:rPr>
              <w:t>DA002</w:t>
            </w:r>
            <w:r w:rsidRPr="00E958AD">
              <w:rPr>
                <w:rFonts w:hint="eastAsia"/>
                <w:sz w:val="21"/>
                <w:szCs w:val="21"/>
              </w:rPr>
              <w:t>）</w:t>
            </w:r>
          </w:p>
        </w:tc>
        <w:tc>
          <w:tcPr>
            <w:tcW w:w="1275" w:type="dxa"/>
            <w:vAlign w:val="center"/>
          </w:tcPr>
          <w:p w14:paraId="02B4974A" w14:textId="4D62B54C" w:rsidR="009025A1" w:rsidRPr="00E958AD" w:rsidRDefault="009025A1" w:rsidP="009025A1">
            <w:pPr>
              <w:spacing w:line="240" w:lineRule="auto"/>
              <w:ind w:firstLineChars="0" w:firstLine="0"/>
              <w:rPr>
                <w:sz w:val="21"/>
                <w:szCs w:val="21"/>
              </w:rPr>
            </w:pPr>
            <w:r w:rsidRPr="00E958AD">
              <w:rPr>
                <w:rFonts w:hint="eastAsia"/>
                <w:bCs/>
                <w:sz w:val="21"/>
                <w:szCs w:val="21"/>
              </w:rPr>
              <w:t>颗粒物、二氧化硫、氮氧化物、林格曼黑度</w:t>
            </w:r>
          </w:p>
        </w:tc>
        <w:tc>
          <w:tcPr>
            <w:tcW w:w="1985" w:type="dxa"/>
            <w:vAlign w:val="center"/>
          </w:tcPr>
          <w:p w14:paraId="651CA761" w14:textId="3954D0DD" w:rsidR="009025A1" w:rsidRPr="00E958AD" w:rsidRDefault="009025A1" w:rsidP="009025A1">
            <w:pPr>
              <w:spacing w:line="240" w:lineRule="auto"/>
              <w:ind w:firstLineChars="0" w:firstLine="0"/>
              <w:rPr>
                <w:sz w:val="21"/>
                <w:szCs w:val="21"/>
              </w:rPr>
            </w:pPr>
            <w:r w:rsidRPr="00E958AD">
              <w:rPr>
                <w:rFonts w:hint="eastAsia"/>
                <w:sz w:val="21"/>
                <w:szCs w:val="21"/>
              </w:rPr>
              <w:t>/</w:t>
            </w:r>
          </w:p>
        </w:tc>
        <w:tc>
          <w:tcPr>
            <w:tcW w:w="1893" w:type="dxa"/>
            <w:vAlign w:val="center"/>
          </w:tcPr>
          <w:p w14:paraId="174E289B" w14:textId="736B92A1" w:rsidR="009025A1" w:rsidRPr="00E958AD" w:rsidRDefault="009025A1" w:rsidP="009025A1">
            <w:pPr>
              <w:spacing w:line="240" w:lineRule="auto"/>
              <w:ind w:firstLineChars="0" w:firstLine="0"/>
              <w:rPr>
                <w:sz w:val="21"/>
                <w:szCs w:val="21"/>
              </w:rPr>
            </w:pPr>
            <w:r w:rsidRPr="00E958AD">
              <w:rPr>
                <w:rFonts w:hint="eastAsia"/>
                <w:sz w:val="21"/>
                <w:szCs w:val="21"/>
              </w:rPr>
              <w:t>《锅炉大气污染物排放标准》（</w:t>
            </w:r>
            <w:r w:rsidRPr="00E958AD">
              <w:rPr>
                <w:rFonts w:hint="eastAsia"/>
                <w:sz w:val="21"/>
                <w:szCs w:val="21"/>
              </w:rPr>
              <w:t>GB13271-2014</w:t>
            </w:r>
            <w:r w:rsidRPr="00E958AD">
              <w:rPr>
                <w:rFonts w:hint="eastAsia"/>
                <w:sz w:val="21"/>
                <w:szCs w:val="21"/>
              </w:rPr>
              <w:t>）中表</w:t>
            </w:r>
            <w:r w:rsidRPr="00E958AD">
              <w:rPr>
                <w:rFonts w:hint="eastAsia"/>
                <w:sz w:val="21"/>
                <w:szCs w:val="21"/>
              </w:rPr>
              <w:t xml:space="preserve">2 </w:t>
            </w:r>
            <w:r w:rsidRPr="00E958AD">
              <w:rPr>
                <w:rFonts w:hint="eastAsia"/>
                <w:sz w:val="21"/>
                <w:szCs w:val="21"/>
              </w:rPr>
              <w:t>大气污染物排放限值中的燃油锅炉浓度限值</w:t>
            </w:r>
          </w:p>
        </w:tc>
      </w:tr>
      <w:tr w:rsidR="00E958AD" w:rsidRPr="00E958AD" w14:paraId="7D3F0F64" w14:textId="77777777" w:rsidTr="00EE1986">
        <w:tc>
          <w:tcPr>
            <w:tcW w:w="1668" w:type="dxa"/>
            <w:vMerge/>
            <w:vAlign w:val="center"/>
          </w:tcPr>
          <w:p w14:paraId="283F442C" w14:textId="77777777" w:rsidR="009025A1" w:rsidRPr="00E958AD" w:rsidRDefault="009025A1" w:rsidP="009025A1">
            <w:pPr>
              <w:spacing w:line="240" w:lineRule="auto"/>
              <w:ind w:firstLineChars="0" w:firstLine="0"/>
              <w:rPr>
                <w:sz w:val="21"/>
                <w:szCs w:val="21"/>
              </w:rPr>
            </w:pPr>
          </w:p>
        </w:tc>
        <w:tc>
          <w:tcPr>
            <w:tcW w:w="1701" w:type="dxa"/>
            <w:vAlign w:val="center"/>
          </w:tcPr>
          <w:p w14:paraId="1E270635" w14:textId="4C6F5A89" w:rsidR="009025A1" w:rsidRPr="00E958AD" w:rsidRDefault="009025A1" w:rsidP="009025A1">
            <w:pPr>
              <w:spacing w:line="240" w:lineRule="auto"/>
              <w:ind w:firstLineChars="0" w:firstLine="0"/>
              <w:rPr>
                <w:sz w:val="21"/>
                <w:szCs w:val="21"/>
              </w:rPr>
            </w:pPr>
            <w:r w:rsidRPr="00E958AD">
              <w:rPr>
                <w:rFonts w:hint="eastAsia"/>
                <w:sz w:val="21"/>
                <w:szCs w:val="21"/>
              </w:rPr>
              <w:t>沥青加热、搅拌、出库有组织（</w:t>
            </w:r>
            <w:r w:rsidRPr="00E958AD">
              <w:rPr>
                <w:rFonts w:hint="eastAsia"/>
                <w:sz w:val="21"/>
                <w:szCs w:val="21"/>
              </w:rPr>
              <w:t>DA003</w:t>
            </w:r>
            <w:r w:rsidRPr="00E958AD">
              <w:rPr>
                <w:rFonts w:hint="eastAsia"/>
                <w:sz w:val="21"/>
                <w:szCs w:val="21"/>
              </w:rPr>
              <w:t>）</w:t>
            </w:r>
          </w:p>
        </w:tc>
        <w:tc>
          <w:tcPr>
            <w:tcW w:w="1275" w:type="dxa"/>
            <w:vAlign w:val="center"/>
          </w:tcPr>
          <w:p w14:paraId="5A25D7E6" w14:textId="5ED1FFF2" w:rsidR="009025A1" w:rsidRPr="00E958AD" w:rsidRDefault="009025A1" w:rsidP="009025A1">
            <w:pPr>
              <w:spacing w:line="240" w:lineRule="auto"/>
              <w:ind w:firstLineChars="0" w:firstLine="0"/>
              <w:rPr>
                <w:sz w:val="21"/>
                <w:szCs w:val="21"/>
              </w:rPr>
            </w:pPr>
            <w:r w:rsidRPr="00E958AD">
              <w:rPr>
                <w:rFonts w:hint="eastAsia"/>
                <w:bCs/>
                <w:sz w:val="21"/>
                <w:szCs w:val="21"/>
              </w:rPr>
              <w:t>沥青烟、苯并</w:t>
            </w:r>
            <w:proofErr w:type="gramStart"/>
            <w:r w:rsidRPr="00E958AD">
              <w:rPr>
                <w:rFonts w:hint="eastAsia"/>
                <w:bCs/>
                <w:sz w:val="21"/>
                <w:szCs w:val="21"/>
              </w:rPr>
              <w:t>芘</w:t>
            </w:r>
            <w:proofErr w:type="gramEnd"/>
          </w:p>
        </w:tc>
        <w:tc>
          <w:tcPr>
            <w:tcW w:w="1985" w:type="dxa"/>
            <w:vAlign w:val="center"/>
          </w:tcPr>
          <w:p w14:paraId="78D878AE" w14:textId="3F6571DF" w:rsidR="009025A1" w:rsidRPr="00E958AD" w:rsidRDefault="009025A1" w:rsidP="009025A1">
            <w:pPr>
              <w:spacing w:line="240" w:lineRule="auto"/>
              <w:ind w:firstLineChars="0" w:firstLine="0"/>
              <w:rPr>
                <w:sz w:val="21"/>
                <w:szCs w:val="21"/>
              </w:rPr>
            </w:pPr>
            <w:r w:rsidRPr="00E958AD">
              <w:rPr>
                <w:rFonts w:hint="eastAsia"/>
                <w:sz w:val="21"/>
                <w:szCs w:val="21"/>
              </w:rPr>
              <w:t>洗涤塔</w:t>
            </w:r>
            <w:r w:rsidRPr="00E958AD">
              <w:rPr>
                <w:rFonts w:hint="eastAsia"/>
                <w:sz w:val="21"/>
                <w:szCs w:val="21"/>
              </w:rPr>
              <w:t>+</w:t>
            </w:r>
            <w:r w:rsidRPr="00E958AD">
              <w:rPr>
                <w:rFonts w:hint="eastAsia"/>
                <w:sz w:val="21"/>
                <w:szCs w:val="21"/>
              </w:rPr>
              <w:t>活性炭一体机</w:t>
            </w:r>
          </w:p>
        </w:tc>
        <w:tc>
          <w:tcPr>
            <w:tcW w:w="1893" w:type="dxa"/>
            <w:vAlign w:val="center"/>
          </w:tcPr>
          <w:p w14:paraId="239A9B28" w14:textId="3A25F879" w:rsidR="009025A1" w:rsidRPr="00E958AD" w:rsidRDefault="009025A1" w:rsidP="009025A1">
            <w:pPr>
              <w:spacing w:line="240" w:lineRule="auto"/>
              <w:ind w:firstLineChars="0" w:firstLine="0"/>
              <w:rPr>
                <w:sz w:val="21"/>
                <w:szCs w:val="21"/>
              </w:rPr>
            </w:pPr>
            <w:r w:rsidRPr="00E958AD">
              <w:rPr>
                <w:rFonts w:hint="eastAsia"/>
                <w:sz w:val="21"/>
                <w:szCs w:val="21"/>
              </w:rPr>
              <w:t>《大气污染物综合排放标准》（</w:t>
            </w:r>
            <w:r w:rsidRPr="00E958AD">
              <w:rPr>
                <w:rFonts w:hint="eastAsia"/>
                <w:sz w:val="21"/>
                <w:szCs w:val="21"/>
              </w:rPr>
              <w:t>GB16297-1996</w:t>
            </w:r>
            <w:r w:rsidRPr="00E958AD">
              <w:rPr>
                <w:rFonts w:hint="eastAsia"/>
                <w:sz w:val="21"/>
                <w:szCs w:val="21"/>
              </w:rPr>
              <w:t>）表</w:t>
            </w:r>
            <w:r w:rsidRPr="00E958AD">
              <w:rPr>
                <w:rFonts w:hint="eastAsia"/>
                <w:sz w:val="21"/>
                <w:szCs w:val="21"/>
              </w:rPr>
              <w:t>2</w:t>
            </w:r>
            <w:r w:rsidRPr="00E958AD">
              <w:rPr>
                <w:rFonts w:hint="eastAsia"/>
                <w:sz w:val="21"/>
                <w:szCs w:val="21"/>
              </w:rPr>
              <w:t>规定新污染物源大气污染物排放限值</w:t>
            </w:r>
          </w:p>
        </w:tc>
      </w:tr>
      <w:tr w:rsidR="00E958AD" w:rsidRPr="00E958AD" w14:paraId="4C5CC5CB" w14:textId="77777777" w:rsidTr="00EE1986">
        <w:tc>
          <w:tcPr>
            <w:tcW w:w="1668" w:type="dxa"/>
            <w:vMerge/>
            <w:vAlign w:val="center"/>
          </w:tcPr>
          <w:p w14:paraId="1495F2A6" w14:textId="77777777" w:rsidR="0098083A" w:rsidRPr="00E958AD" w:rsidRDefault="0098083A" w:rsidP="009025A1">
            <w:pPr>
              <w:spacing w:line="240" w:lineRule="auto"/>
              <w:ind w:firstLineChars="0" w:firstLine="0"/>
              <w:rPr>
                <w:sz w:val="21"/>
                <w:szCs w:val="21"/>
              </w:rPr>
            </w:pPr>
          </w:p>
        </w:tc>
        <w:tc>
          <w:tcPr>
            <w:tcW w:w="1701" w:type="dxa"/>
            <w:vAlign w:val="center"/>
          </w:tcPr>
          <w:p w14:paraId="578A8E0A" w14:textId="58EC9B18" w:rsidR="0098083A" w:rsidRPr="00E958AD" w:rsidRDefault="0098083A" w:rsidP="009025A1">
            <w:pPr>
              <w:spacing w:line="240" w:lineRule="auto"/>
              <w:ind w:firstLineChars="0" w:firstLine="0"/>
              <w:rPr>
                <w:sz w:val="21"/>
                <w:szCs w:val="21"/>
              </w:rPr>
            </w:pPr>
            <w:r w:rsidRPr="00E958AD">
              <w:rPr>
                <w:rFonts w:hint="eastAsia"/>
                <w:sz w:val="21"/>
                <w:szCs w:val="21"/>
              </w:rPr>
              <w:t>卸料、堆存粉尘</w:t>
            </w:r>
          </w:p>
        </w:tc>
        <w:tc>
          <w:tcPr>
            <w:tcW w:w="1275" w:type="dxa"/>
            <w:vAlign w:val="center"/>
          </w:tcPr>
          <w:p w14:paraId="7977F743" w14:textId="1DDB742C" w:rsidR="0098083A" w:rsidRPr="00E958AD" w:rsidRDefault="0098083A" w:rsidP="009025A1">
            <w:pPr>
              <w:spacing w:line="240" w:lineRule="auto"/>
              <w:ind w:firstLineChars="0" w:firstLine="0"/>
              <w:rPr>
                <w:bCs/>
                <w:sz w:val="21"/>
                <w:szCs w:val="21"/>
              </w:rPr>
            </w:pPr>
            <w:r w:rsidRPr="00E958AD">
              <w:rPr>
                <w:rFonts w:hint="eastAsia"/>
                <w:bCs/>
                <w:sz w:val="21"/>
                <w:szCs w:val="21"/>
              </w:rPr>
              <w:t>颗粒物</w:t>
            </w:r>
          </w:p>
        </w:tc>
        <w:tc>
          <w:tcPr>
            <w:tcW w:w="1985" w:type="dxa"/>
            <w:vAlign w:val="center"/>
          </w:tcPr>
          <w:p w14:paraId="0A55B92F" w14:textId="161D67CD" w:rsidR="0098083A" w:rsidRPr="00E958AD" w:rsidRDefault="0098083A" w:rsidP="009025A1">
            <w:pPr>
              <w:spacing w:line="240" w:lineRule="auto"/>
              <w:ind w:firstLineChars="0" w:firstLine="0"/>
              <w:rPr>
                <w:sz w:val="21"/>
                <w:szCs w:val="21"/>
              </w:rPr>
            </w:pPr>
            <w:r w:rsidRPr="00E958AD">
              <w:rPr>
                <w:rFonts w:hint="eastAsia"/>
                <w:sz w:val="21"/>
                <w:szCs w:val="21"/>
              </w:rPr>
              <w:t>三面围挡</w:t>
            </w:r>
            <w:r w:rsidRPr="00E958AD">
              <w:rPr>
                <w:rFonts w:hint="eastAsia"/>
                <w:sz w:val="21"/>
                <w:szCs w:val="21"/>
              </w:rPr>
              <w:t>+</w:t>
            </w:r>
            <w:r w:rsidRPr="00E958AD">
              <w:rPr>
                <w:rFonts w:hint="eastAsia"/>
                <w:sz w:val="21"/>
                <w:szCs w:val="21"/>
              </w:rPr>
              <w:t>洒水降尘</w:t>
            </w:r>
          </w:p>
        </w:tc>
        <w:tc>
          <w:tcPr>
            <w:tcW w:w="1893" w:type="dxa"/>
            <w:vMerge w:val="restart"/>
            <w:vAlign w:val="center"/>
          </w:tcPr>
          <w:p w14:paraId="15ADECA9" w14:textId="2ACDC266" w:rsidR="0098083A" w:rsidRPr="00E958AD" w:rsidRDefault="0098083A" w:rsidP="0098083A">
            <w:pPr>
              <w:spacing w:line="240" w:lineRule="auto"/>
              <w:ind w:firstLineChars="0" w:firstLine="0"/>
              <w:rPr>
                <w:sz w:val="21"/>
                <w:szCs w:val="21"/>
              </w:rPr>
            </w:pPr>
            <w:r w:rsidRPr="00E958AD">
              <w:rPr>
                <w:rFonts w:hint="eastAsia"/>
                <w:sz w:val="21"/>
                <w:szCs w:val="21"/>
              </w:rPr>
              <w:t>《大气污染物综合排放标准》（</w:t>
            </w:r>
            <w:r w:rsidRPr="00E958AD">
              <w:rPr>
                <w:rFonts w:hint="eastAsia"/>
                <w:sz w:val="21"/>
                <w:szCs w:val="21"/>
              </w:rPr>
              <w:t>GB16297-1996</w:t>
            </w:r>
            <w:r w:rsidRPr="00E958AD">
              <w:rPr>
                <w:rFonts w:hint="eastAsia"/>
                <w:sz w:val="21"/>
                <w:szCs w:val="21"/>
              </w:rPr>
              <w:t>）表</w:t>
            </w:r>
            <w:r w:rsidRPr="00E958AD">
              <w:rPr>
                <w:rFonts w:hint="eastAsia"/>
                <w:sz w:val="21"/>
                <w:szCs w:val="21"/>
              </w:rPr>
              <w:t>2</w:t>
            </w:r>
            <w:r w:rsidRPr="00E958AD">
              <w:rPr>
                <w:rFonts w:hint="eastAsia"/>
                <w:sz w:val="21"/>
                <w:szCs w:val="21"/>
              </w:rPr>
              <w:t>中无组织排放浓度监控限值</w:t>
            </w:r>
          </w:p>
        </w:tc>
      </w:tr>
      <w:tr w:rsidR="00E958AD" w:rsidRPr="00E958AD" w14:paraId="169C44CE" w14:textId="77777777" w:rsidTr="00EE1986">
        <w:tc>
          <w:tcPr>
            <w:tcW w:w="1668" w:type="dxa"/>
            <w:vMerge/>
            <w:vAlign w:val="center"/>
          </w:tcPr>
          <w:p w14:paraId="313B860D" w14:textId="77777777" w:rsidR="0098083A" w:rsidRPr="00E958AD" w:rsidRDefault="0098083A" w:rsidP="009025A1">
            <w:pPr>
              <w:spacing w:line="240" w:lineRule="auto"/>
              <w:ind w:firstLineChars="0" w:firstLine="0"/>
              <w:rPr>
                <w:sz w:val="21"/>
                <w:szCs w:val="21"/>
              </w:rPr>
            </w:pPr>
          </w:p>
        </w:tc>
        <w:tc>
          <w:tcPr>
            <w:tcW w:w="1701" w:type="dxa"/>
            <w:vAlign w:val="center"/>
          </w:tcPr>
          <w:p w14:paraId="53926116" w14:textId="503F3B44" w:rsidR="0098083A" w:rsidRPr="00E958AD" w:rsidRDefault="00B37F98" w:rsidP="009025A1">
            <w:pPr>
              <w:spacing w:line="240" w:lineRule="auto"/>
              <w:ind w:firstLineChars="0" w:firstLine="0"/>
              <w:rPr>
                <w:sz w:val="21"/>
                <w:szCs w:val="21"/>
              </w:rPr>
            </w:pPr>
            <w:r w:rsidRPr="00E958AD">
              <w:rPr>
                <w:rFonts w:hint="eastAsia"/>
                <w:sz w:val="21"/>
                <w:szCs w:val="21"/>
              </w:rPr>
              <w:t>矿粉筒仓</w:t>
            </w:r>
            <w:r w:rsidR="0098083A" w:rsidRPr="00E958AD">
              <w:rPr>
                <w:rFonts w:hint="eastAsia"/>
                <w:sz w:val="21"/>
                <w:szCs w:val="21"/>
              </w:rPr>
              <w:t>呼吸口</w:t>
            </w:r>
          </w:p>
        </w:tc>
        <w:tc>
          <w:tcPr>
            <w:tcW w:w="1275" w:type="dxa"/>
            <w:vAlign w:val="center"/>
          </w:tcPr>
          <w:p w14:paraId="31A363F5" w14:textId="07046CC4" w:rsidR="0098083A" w:rsidRPr="00E958AD" w:rsidRDefault="0098083A" w:rsidP="009025A1">
            <w:pPr>
              <w:spacing w:line="240" w:lineRule="auto"/>
              <w:ind w:firstLineChars="0" w:firstLine="0"/>
              <w:rPr>
                <w:bCs/>
                <w:sz w:val="21"/>
                <w:szCs w:val="21"/>
              </w:rPr>
            </w:pPr>
            <w:r w:rsidRPr="00E958AD">
              <w:rPr>
                <w:rFonts w:hint="eastAsia"/>
                <w:bCs/>
                <w:sz w:val="21"/>
                <w:szCs w:val="21"/>
              </w:rPr>
              <w:t>颗粒物</w:t>
            </w:r>
          </w:p>
        </w:tc>
        <w:tc>
          <w:tcPr>
            <w:tcW w:w="1985" w:type="dxa"/>
            <w:vAlign w:val="center"/>
          </w:tcPr>
          <w:p w14:paraId="643E751C" w14:textId="3278A2BE" w:rsidR="0098083A" w:rsidRPr="00E958AD" w:rsidRDefault="0098083A" w:rsidP="009025A1">
            <w:pPr>
              <w:spacing w:line="240" w:lineRule="auto"/>
              <w:ind w:firstLineChars="0" w:firstLine="0"/>
              <w:rPr>
                <w:sz w:val="21"/>
                <w:szCs w:val="21"/>
              </w:rPr>
            </w:pPr>
            <w:r w:rsidRPr="00E958AD">
              <w:rPr>
                <w:rFonts w:hint="eastAsia"/>
                <w:sz w:val="21"/>
                <w:szCs w:val="21"/>
              </w:rPr>
              <w:t>布袋除尘器</w:t>
            </w:r>
          </w:p>
        </w:tc>
        <w:tc>
          <w:tcPr>
            <w:tcW w:w="1893" w:type="dxa"/>
            <w:vMerge/>
            <w:vAlign w:val="center"/>
          </w:tcPr>
          <w:p w14:paraId="4B1F9B79" w14:textId="60C96FAA" w:rsidR="0098083A" w:rsidRPr="00E958AD" w:rsidRDefault="0098083A" w:rsidP="009025A1">
            <w:pPr>
              <w:spacing w:line="240" w:lineRule="auto"/>
              <w:ind w:firstLine="420"/>
              <w:rPr>
                <w:sz w:val="21"/>
                <w:szCs w:val="21"/>
              </w:rPr>
            </w:pPr>
          </w:p>
        </w:tc>
      </w:tr>
      <w:tr w:rsidR="00E958AD" w:rsidRPr="00E958AD" w14:paraId="30788CF7" w14:textId="77777777" w:rsidTr="00EE1986">
        <w:tc>
          <w:tcPr>
            <w:tcW w:w="1668" w:type="dxa"/>
            <w:vMerge/>
            <w:vAlign w:val="center"/>
          </w:tcPr>
          <w:p w14:paraId="70690C4D" w14:textId="77777777" w:rsidR="0098083A" w:rsidRPr="00E958AD" w:rsidRDefault="0098083A" w:rsidP="009025A1">
            <w:pPr>
              <w:spacing w:line="240" w:lineRule="auto"/>
              <w:ind w:firstLineChars="0" w:firstLine="0"/>
              <w:rPr>
                <w:sz w:val="21"/>
                <w:szCs w:val="21"/>
              </w:rPr>
            </w:pPr>
          </w:p>
        </w:tc>
        <w:tc>
          <w:tcPr>
            <w:tcW w:w="1701" w:type="dxa"/>
            <w:vAlign w:val="center"/>
          </w:tcPr>
          <w:p w14:paraId="0909C6B6" w14:textId="716CE95C" w:rsidR="0098083A" w:rsidRPr="00E958AD" w:rsidRDefault="0098083A" w:rsidP="009025A1">
            <w:pPr>
              <w:spacing w:line="240" w:lineRule="auto"/>
              <w:ind w:firstLineChars="0" w:firstLine="0"/>
              <w:rPr>
                <w:sz w:val="21"/>
                <w:szCs w:val="21"/>
              </w:rPr>
            </w:pPr>
            <w:r w:rsidRPr="00E958AD">
              <w:rPr>
                <w:rFonts w:hint="eastAsia"/>
                <w:sz w:val="21"/>
                <w:szCs w:val="21"/>
              </w:rPr>
              <w:t>料</w:t>
            </w:r>
            <w:proofErr w:type="gramStart"/>
            <w:r w:rsidRPr="00E958AD">
              <w:rPr>
                <w:rFonts w:hint="eastAsia"/>
                <w:sz w:val="21"/>
                <w:szCs w:val="21"/>
              </w:rPr>
              <w:t>仓口</w:t>
            </w:r>
            <w:proofErr w:type="gramEnd"/>
            <w:r w:rsidRPr="00E958AD">
              <w:rPr>
                <w:rFonts w:hint="eastAsia"/>
                <w:sz w:val="21"/>
                <w:szCs w:val="21"/>
              </w:rPr>
              <w:t>、</w:t>
            </w:r>
            <w:r w:rsidR="00B37F98" w:rsidRPr="00E958AD">
              <w:rPr>
                <w:rFonts w:hint="eastAsia"/>
                <w:sz w:val="21"/>
                <w:szCs w:val="21"/>
              </w:rPr>
              <w:t>干燥滚筒</w:t>
            </w:r>
            <w:r w:rsidRPr="00E958AD">
              <w:rPr>
                <w:rFonts w:hint="eastAsia"/>
                <w:sz w:val="21"/>
                <w:szCs w:val="21"/>
              </w:rPr>
              <w:t>无组织</w:t>
            </w:r>
          </w:p>
        </w:tc>
        <w:tc>
          <w:tcPr>
            <w:tcW w:w="1275" w:type="dxa"/>
            <w:vAlign w:val="center"/>
          </w:tcPr>
          <w:p w14:paraId="5718DFF3" w14:textId="6385413E" w:rsidR="0098083A" w:rsidRPr="00E958AD" w:rsidRDefault="0098083A" w:rsidP="009025A1">
            <w:pPr>
              <w:spacing w:line="240" w:lineRule="auto"/>
              <w:ind w:firstLineChars="0" w:firstLine="0"/>
              <w:rPr>
                <w:bCs/>
                <w:sz w:val="21"/>
                <w:szCs w:val="21"/>
              </w:rPr>
            </w:pPr>
            <w:r w:rsidRPr="00E958AD">
              <w:rPr>
                <w:rFonts w:hint="eastAsia"/>
                <w:bCs/>
                <w:sz w:val="21"/>
                <w:szCs w:val="21"/>
              </w:rPr>
              <w:t>颗粒物</w:t>
            </w:r>
          </w:p>
        </w:tc>
        <w:tc>
          <w:tcPr>
            <w:tcW w:w="1985" w:type="dxa"/>
            <w:vAlign w:val="center"/>
          </w:tcPr>
          <w:p w14:paraId="70545114" w14:textId="78B2E80F" w:rsidR="0098083A" w:rsidRPr="00E958AD" w:rsidRDefault="0098083A" w:rsidP="009025A1">
            <w:pPr>
              <w:spacing w:line="240" w:lineRule="auto"/>
              <w:ind w:firstLineChars="0" w:firstLine="0"/>
              <w:rPr>
                <w:sz w:val="21"/>
                <w:szCs w:val="21"/>
              </w:rPr>
            </w:pPr>
            <w:r w:rsidRPr="00E958AD">
              <w:rPr>
                <w:rFonts w:hint="eastAsia"/>
                <w:sz w:val="21"/>
                <w:szCs w:val="21"/>
              </w:rPr>
              <w:t>房屋阻隔</w:t>
            </w:r>
          </w:p>
        </w:tc>
        <w:tc>
          <w:tcPr>
            <w:tcW w:w="1893" w:type="dxa"/>
            <w:vMerge/>
            <w:vAlign w:val="center"/>
          </w:tcPr>
          <w:p w14:paraId="6DB76A5E" w14:textId="68E9EF8F" w:rsidR="0098083A" w:rsidRPr="00E958AD" w:rsidRDefault="0098083A" w:rsidP="009025A1">
            <w:pPr>
              <w:spacing w:line="240" w:lineRule="auto"/>
              <w:ind w:firstLineChars="0" w:firstLine="0"/>
              <w:rPr>
                <w:sz w:val="21"/>
                <w:szCs w:val="21"/>
              </w:rPr>
            </w:pPr>
          </w:p>
        </w:tc>
      </w:tr>
      <w:tr w:rsidR="00E958AD" w:rsidRPr="00E958AD" w14:paraId="2A84280F" w14:textId="77777777" w:rsidTr="00EE1986">
        <w:tc>
          <w:tcPr>
            <w:tcW w:w="1668" w:type="dxa"/>
            <w:vMerge/>
            <w:vAlign w:val="center"/>
          </w:tcPr>
          <w:p w14:paraId="7E87905B" w14:textId="77777777" w:rsidR="0098083A" w:rsidRPr="00E958AD" w:rsidRDefault="0098083A" w:rsidP="009025A1">
            <w:pPr>
              <w:spacing w:line="240" w:lineRule="auto"/>
              <w:ind w:firstLineChars="0" w:firstLine="0"/>
              <w:rPr>
                <w:sz w:val="21"/>
                <w:szCs w:val="21"/>
              </w:rPr>
            </w:pPr>
          </w:p>
        </w:tc>
        <w:tc>
          <w:tcPr>
            <w:tcW w:w="1701" w:type="dxa"/>
            <w:vAlign w:val="center"/>
          </w:tcPr>
          <w:p w14:paraId="31B9EB65" w14:textId="1519FCD2" w:rsidR="0098083A" w:rsidRPr="00E958AD" w:rsidRDefault="0098083A" w:rsidP="009025A1">
            <w:pPr>
              <w:spacing w:line="240" w:lineRule="auto"/>
              <w:ind w:firstLineChars="0" w:firstLine="0"/>
              <w:rPr>
                <w:sz w:val="21"/>
                <w:szCs w:val="21"/>
              </w:rPr>
            </w:pPr>
            <w:r w:rsidRPr="00E958AD">
              <w:rPr>
                <w:rFonts w:hint="eastAsia"/>
                <w:sz w:val="21"/>
                <w:szCs w:val="21"/>
              </w:rPr>
              <w:t>沥青加热、搅拌、出库无组织</w:t>
            </w:r>
          </w:p>
        </w:tc>
        <w:tc>
          <w:tcPr>
            <w:tcW w:w="1275" w:type="dxa"/>
            <w:vAlign w:val="center"/>
          </w:tcPr>
          <w:p w14:paraId="448850BE" w14:textId="4F2BD123" w:rsidR="0098083A" w:rsidRPr="00E958AD" w:rsidRDefault="0098083A" w:rsidP="009025A1">
            <w:pPr>
              <w:spacing w:line="240" w:lineRule="auto"/>
              <w:ind w:firstLineChars="0" w:firstLine="0"/>
              <w:rPr>
                <w:bCs/>
                <w:sz w:val="21"/>
                <w:szCs w:val="21"/>
              </w:rPr>
            </w:pPr>
            <w:r w:rsidRPr="00E958AD">
              <w:rPr>
                <w:rFonts w:hint="eastAsia"/>
                <w:bCs/>
                <w:sz w:val="21"/>
                <w:szCs w:val="21"/>
              </w:rPr>
              <w:t>沥青烟、苯并</w:t>
            </w:r>
            <w:proofErr w:type="gramStart"/>
            <w:r w:rsidRPr="00E958AD">
              <w:rPr>
                <w:rFonts w:hint="eastAsia"/>
                <w:bCs/>
                <w:sz w:val="21"/>
                <w:szCs w:val="21"/>
              </w:rPr>
              <w:t>芘</w:t>
            </w:r>
            <w:proofErr w:type="gramEnd"/>
          </w:p>
        </w:tc>
        <w:tc>
          <w:tcPr>
            <w:tcW w:w="1985" w:type="dxa"/>
            <w:vAlign w:val="center"/>
          </w:tcPr>
          <w:p w14:paraId="3C8E54B4" w14:textId="30FD6EAA" w:rsidR="0098083A" w:rsidRPr="00E958AD" w:rsidRDefault="0098083A" w:rsidP="009025A1">
            <w:pPr>
              <w:spacing w:line="240" w:lineRule="auto"/>
              <w:ind w:firstLineChars="0" w:firstLine="0"/>
              <w:rPr>
                <w:sz w:val="21"/>
                <w:szCs w:val="21"/>
              </w:rPr>
            </w:pPr>
            <w:r w:rsidRPr="00E958AD">
              <w:rPr>
                <w:rFonts w:hint="eastAsia"/>
                <w:sz w:val="21"/>
                <w:szCs w:val="21"/>
              </w:rPr>
              <w:t>房屋阻隔</w:t>
            </w:r>
          </w:p>
        </w:tc>
        <w:tc>
          <w:tcPr>
            <w:tcW w:w="1893" w:type="dxa"/>
            <w:vMerge/>
            <w:vAlign w:val="center"/>
          </w:tcPr>
          <w:p w14:paraId="3B544266" w14:textId="77777777" w:rsidR="0098083A" w:rsidRPr="00E958AD" w:rsidRDefault="0098083A" w:rsidP="009025A1">
            <w:pPr>
              <w:spacing w:line="240" w:lineRule="auto"/>
              <w:ind w:firstLineChars="0" w:firstLine="0"/>
              <w:rPr>
                <w:sz w:val="21"/>
                <w:szCs w:val="21"/>
              </w:rPr>
            </w:pPr>
          </w:p>
        </w:tc>
      </w:tr>
      <w:tr w:rsidR="00E958AD" w:rsidRPr="00E958AD" w14:paraId="07E9DA75" w14:textId="77777777" w:rsidTr="00EE1986">
        <w:tc>
          <w:tcPr>
            <w:tcW w:w="1668" w:type="dxa"/>
            <w:vMerge/>
            <w:vAlign w:val="center"/>
          </w:tcPr>
          <w:p w14:paraId="76393489" w14:textId="77777777" w:rsidR="009025A1" w:rsidRPr="00E958AD" w:rsidRDefault="009025A1" w:rsidP="009025A1">
            <w:pPr>
              <w:spacing w:line="240" w:lineRule="auto"/>
              <w:ind w:firstLineChars="0" w:firstLine="0"/>
              <w:rPr>
                <w:sz w:val="21"/>
                <w:szCs w:val="21"/>
              </w:rPr>
            </w:pPr>
          </w:p>
        </w:tc>
        <w:tc>
          <w:tcPr>
            <w:tcW w:w="1701" w:type="dxa"/>
            <w:vAlign w:val="center"/>
          </w:tcPr>
          <w:p w14:paraId="0BA16681" w14:textId="301F0B63" w:rsidR="009025A1" w:rsidRPr="00E958AD" w:rsidRDefault="009025A1" w:rsidP="009025A1">
            <w:pPr>
              <w:spacing w:line="240" w:lineRule="auto"/>
              <w:ind w:firstLineChars="0" w:firstLine="0"/>
              <w:rPr>
                <w:sz w:val="21"/>
                <w:szCs w:val="21"/>
              </w:rPr>
            </w:pPr>
            <w:r w:rsidRPr="00E958AD">
              <w:rPr>
                <w:rFonts w:hint="eastAsia"/>
                <w:bCs/>
                <w:sz w:val="18"/>
                <w:szCs w:val="18"/>
              </w:rPr>
              <w:t>储油罐无组织</w:t>
            </w:r>
          </w:p>
        </w:tc>
        <w:tc>
          <w:tcPr>
            <w:tcW w:w="1275" w:type="dxa"/>
            <w:vAlign w:val="center"/>
          </w:tcPr>
          <w:p w14:paraId="49E62AB8" w14:textId="2AA8007F" w:rsidR="009025A1" w:rsidRPr="00E958AD" w:rsidRDefault="009025A1" w:rsidP="009025A1">
            <w:pPr>
              <w:spacing w:line="240" w:lineRule="auto"/>
              <w:ind w:firstLineChars="0" w:firstLine="0"/>
              <w:rPr>
                <w:bCs/>
                <w:sz w:val="21"/>
                <w:szCs w:val="21"/>
              </w:rPr>
            </w:pPr>
            <w:r w:rsidRPr="00E958AD">
              <w:rPr>
                <w:rFonts w:hint="eastAsia"/>
                <w:bCs/>
                <w:sz w:val="18"/>
                <w:szCs w:val="18"/>
              </w:rPr>
              <w:t>V</w:t>
            </w:r>
            <w:r w:rsidRPr="00E958AD">
              <w:rPr>
                <w:bCs/>
                <w:sz w:val="18"/>
                <w:szCs w:val="18"/>
              </w:rPr>
              <w:t>OC</w:t>
            </w:r>
            <w:r w:rsidRPr="00E958AD">
              <w:rPr>
                <w:rFonts w:hint="eastAsia"/>
                <w:bCs/>
                <w:sz w:val="18"/>
                <w:szCs w:val="18"/>
              </w:rPr>
              <w:t>s</w:t>
            </w:r>
          </w:p>
        </w:tc>
        <w:tc>
          <w:tcPr>
            <w:tcW w:w="1985" w:type="dxa"/>
            <w:vAlign w:val="center"/>
          </w:tcPr>
          <w:p w14:paraId="1E01B61A" w14:textId="0A27E2F4" w:rsidR="009025A1" w:rsidRPr="00E958AD" w:rsidRDefault="009025A1" w:rsidP="009025A1">
            <w:pPr>
              <w:spacing w:line="240" w:lineRule="auto"/>
              <w:ind w:firstLineChars="0" w:firstLine="0"/>
              <w:rPr>
                <w:sz w:val="21"/>
                <w:szCs w:val="21"/>
              </w:rPr>
            </w:pPr>
            <w:r w:rsidRPr="00E958AD">
              <w:rPr>
                <w:rFonts w:hint="eastAsia"/>
                <w:sz w:val="21"/>
                <w:szCs w:val="21"/>
              </w:rPr>
              <w:t>/</w:t>
            </w:r>
          </w:p>
        </w:tc>
        <w:tc>
          <w:tcPr>
            <w:tcW w:w="1893" w:type="dxa"/>
            <w:vAlign w:val="center"/>
          </w:tcPr>
          <w:p w14:paraId="42B3D471" w14:textId="31C98C52" w:rsidR="009025A1" w:rsidRPr="00E958AD" w:rsidRDefault="009025A1" w:rsidP="009025A1">
            <w:pPr>
              <w:spacing w:line="240" w:lineRule="auto"/>
              <w:ind w:firstLineChars="0" w:firstLine="0"/>
              <w:rPr>
                <w:sz w:val="21"/>
                <w:szCs w:val="21"/>
              </w:rPr>
            </w:pPr>
            <w:r w:rsidRPr="00E958AD">
              <w:rPr>
                <w:rFonts w:hint="eastAsia"/>
                <w:sz w:val="21"/>
                <w:szCs w:val="21"/>
              </w:rPr>
              <w:t>《挥发性有机物无组织排放控制标准》（</w:t>
            </w:r>
            <w:r w:rsidRPr="00E958AD">
              <w:rPr>
                <w:rFonts w:hint="eastAsia"/>
                <w:sz w:val="21"/>
                <w:szCs w:val="21"/>
              </w:rPr>
              <w:t>GB37822-2019</w:t>
            </w:r>
            <w:r w:rsidRPr="00E958AD">
              <w:rPr>
                <w:rFonts w:hint="eastAsia"/>
                <w:sz w:val="21"/>
                <w:szCs w:val="21"/>
              </w:rPr>
              <w:t>）中无组织排放限值</w:t>
            </w:r>
          </w:p>
        </w:tc>
      </w:tr>
      <w:tr w:rsidR="00E958AD" w:rsidRPr="00E958AD" w14:paraId="15F3DE0A" w14:textId="77777777" w:rsidTr="00EE1986">
        <w:tc>
          <w:tcPr>
            <w:tcW w:w="1668" w:type="dxa"/>
            <w:vMerge w:val="restart"/>
            <w:vAlign w:val="center"/>
          </w:tcPr>
          <w:p w14:paraId="773E6291" w14:textId="77777777" w:rsidR="00143A57" w:rsidRPr="00E958AD" w:rsidRDefault="00143A57" w:rsidP="00EE1986">
            <w:pPr>
              <w:spacing w:line="240" w:lineRule="auto"/>
              <w:ind w:firstLineChars="0" w:firstLine="0"/>
              <w:jc w:val="center"/>
              <w:rPr>
                <w:sz w:val="21"/>
                <w:szCs w:val="21"/>
              </w:rPr>
            </w:pPr>
            <w:r w:rsidRPr="00E958AD">
              <w:rPr>
                <w:rFonts w:hint="eastAsia"/>
                <w:sz w:val="21"/>
                <w:szCs w:val="21"/>
              </w:rPr>
              <w:t>地表水环境</w:t>
            </w:r>
          </w:p>
        </w:tc>
        <w:tc>
          <w:tcPr>
            <w:tcW w:w="1701" w:type="dxa"/>
            <w:vAlign w:val="center"/>
          </w:tcPr>
          <w:p w14:paraId="2F583C9A" w14:textId="2022F4B1" w:rsidR="00143A57" w:rsidRPr="00E958AD" w:rsidRDefault="00143A57" w:rsidP="00EE1986">
            <w:pPr>
              <w:spacing w:line="240" w:lineRule="auto"/>
              <w:ind w:firstLineChars="0" w:firstLine="0"/>
              <w:rPr>
                <w:sz w:val="21"/>
                <w:szCs w:val="21"/>
              </w:rPr>
            </w:pPr>
            <w:r w:rsidRPr="00E958AD">
              <w:rPr>
                <w:sz w:val="21"/>
                <w:szCs w:val="21"/>
              </w:rPr>
              <w:t>生活污水</w:t>
            </w:r>
          </w:p>
        </w:tc>
        <w:tc>
          <w:tcPr>
            <w:tcW w:w="1275" w:type="dxa"/>
            <w:vAlign w:val="center"/>
          </w:tcPr>
          <w:p w14:paraId="6719B762" w14:textId="7811DE86" w:rsidR="00143A57" w:rsidRPr="00E958AD" w:rsidRDefault="00143A57" w:rsidP="00EE1986">
            <w:pPr>
              <w:spacing w:line="240" w:lineRule="auto"/>
              <w:ind w:firstLineChars="0" w:firstLine="0"/>
              <w:rPr>
                <w:sz w:val="21"/>
                <w:szCs w:val="21"/>
              </w:rPr>
            </w:pPr>
            <w:r w:rsidRPr="00E958AD">
              <w:rPr>
                <w:sz w:val="21"/>
                <w:szCs w:val="21"/>
              </w:rPr>
              <w:t>COD</w:t>
            </w:r>
            <w:r w:rsidRPr="00E958AD">
              <w:rPr>
                <w:sz w:val="21"/>
                <w:szCs w:val="21"/>
              </w:rPr>
              <w:t>、</w:t>
            </w:r>
            <w:r w:rsidRPr="00E958AD">
              <w:rPr>
                <w:sz w:val="21"/>
                <w:szCs w:val="21"/>
              </w:rPr>
              <w:t>BOD</w:t>
            </w:r>
            <w:r w:rsidRPr="00E958AD">
              <w:rPr>
                <w:sz w:val="21"/>
                <w:szCs w:val="21"/>
              </w:rPr>
              <w:t>氨氮、</w:t>
            </w:r>
            <w:r w:rsidRPr="00E958AD">
              <w:rPr>
                <w:sz w:val="21"/>
                <w:szCs w:val="21"/>
              </w:rPr>
              <w:t>TP</w:t>
            </w:r>
            <w:r w:rsidRPr="00E958AD">
              <w:rPr>
                <w:sz w:val="21"/>
                <w:szCs w:val="21"/>
              </w:rPr>
              <w:t>、</w:t>
            </w:r>
            <w:r w:rsidRPr="00E958AD">
              <w:rPr>
                <w:sz w:val="21"/>
                <w:szCs w:val="21"/>
              </w:rPr>
              <w:t>SS</w:t>
            </w:r>
          </w:p>
        </w:tc>
        <w:tc>
          <w:tcPr>
            <w:tcW w:w="1985" w:type="dxa"/>
            <w:vAlign w:val="center"/>
          </w:tcPr>
          <w:p w14:paraId="609D29D4" w14:textId="4BD4D698" w:rsidR="00143A57" w:rsidRPr="00E958AD" w:rsidRDefault="00143A57" w:rsidP="00EE1986">
            <w:pPr>
              <w:spacing w:line="240" w:lineRule="auto"/>
              <w:ind w:firstLineChars="0" w:firstLine="0"/>
              <w:rPr>
                <w:sz w:val="21"/>
                <w:szCs w:val="21"/>
              </w:rPr>
            </w:pPr>
            <w:r w:rsidRPr="00E958AD">
              <w:rPr>
                <w:rFonts w:hint="eastAsia"/>
                <w:sz w:val="21"/>
                <w:szCs w:val="21"/>
              </w:rPr>
              <w:t>依托东侧混凝土搅拌站化粪池处理后回用于周边山地施肥，不外排</w:t>
            </w:r>
          </w:p>
        </w:tc>
        <w:tc>
          <w:tcPr>
            <w:tcW w:w="1893" w:type="dxa"/>
            <w:vAlign w:val="center"/>
          </w:tcPr>
          <w:p w14:paraId="085A9431" w14:textId="3F3958FD" w:rsidR="00143A57" w:rsidRPr="00E958AD" w:rsidRDefault="00143A57" w:rsidP="00EE1986">
            <w:pPr>
              <w:spacing w:line="240" w:lineRule="auto"/>
              <w:ind w:firstLineChars="0" w:firstLine="0"/>
              <w:rPr>
                <w:sz w:val="21"/>
                <w:szCs w:val="21"/>
              </w:rPr>
            </w:pPr>
            <w:r w:rsidRPr="00E958AD">
              <w:rPr>
                <w:rFonts w:hint="eastAsia"/>
                <w:sz w:val="21"/>
                <w:szCs w:val="21"/>
              </w:rPr>
              <w:t>/</w:t>
            </w:r>
          </w:p>
        </w:tc>
      </w:tr>
      <w:tr w:rsidR="00E958AD" w:rsidRPr="00E958AD" w14:paraId="52301E71" w14:textId="77777777" w:rsidTr="00EE1986">
        <w:tc>
          <w:tcPr>
            <w:tcW w:w="1668" w:type="dxa"/>
            <w:vMerge/>
            <w:vAlign w:val="center"/>
          </w:tcPr>
          <w:p w14:paraId="4799EEFD" w14:textId="77777777" w:rsidR="00143A57" w:rsidRPr="00E958AD" w:rsidRDefault="00143A57" w:rsidP="00EE1986">
            <w:pPr>
              <w:spacing w:line="240" w:lineRule="auto"/>
              <w:ind w:firstLineChars="0" w:firstLine="0"/>
              <w:jc w:val="center"/>
              <w:rPr>
                <w:sz w:val="21"/>
                <w:szCs w:val="21"/>
              </w:rPr>
            </w:pPr>
          </w:p>
        </w:tc>
        <w:tc>
          <w:tcPr>
            <w:tcW w:w="1701" w:type="dxa"/>
            <w:vAlign w:val="center"/>
          </w:tcPr>
          <w:p w14:paraId="77723314" w14:textId="63CA2A83" w:rsidR="00143A57" w:rsidRPr="00E958AD" w:rsidRDefault="00143A57" w:rsidP="00EE1986">
            <w:pPr>
              <w:spacing w:line="240" w:lineRule="auto"/>
              <w:ind w:firstLineChars="0" w:firstLine="0"/>
              <w:rPr>
                <w:sz w:val="21"/>
                <w:szCs w:val="21"/>
              </w:rPr>
            </w:pPr>
            <w:r w:rsidRPr="00E958AD">
              <w:rPr>
                <w:sz w:val="21"/>
                <w:szCs w:val="21"/>
              </w:rPr>
              <w:t>生产废水</w:t>
            </w:r>
          </w:p>
        </w:tc>
        <w:tc>
          <w:tcPr>
            <w:tcW w:w="1275" w:type="dxa"/>
            <w:vAlign w:val="center"/>
          </w:tcPr>
          <w:p w14:paraId="731E77EE" w14:textId="27F7C182" w:rsidR="00143A57" w:rsidRPr="00E958AD" w:rsidRDefault="00143A57" w:rsidP="00EE1986">
            <w:pPr>
              <w:spacing w:line="240" w:lineRule="auto"/>
              <w:ind w:firstLineChars="0" w:firstLine="0"/>
              <w:rPr>
                <w:sz w:val="21"/>
                <w:szCs w:val="21"/>
              </w:rPr>
            </w:pPr>
            <w:r w:rsidRPr="00E958AD">
              <w:rPr>
                <w:sz w:val="21"/>
                <w:szCs w:val="21"/>
              </w:rPr>
              <w:t>SS</w:t>
            </w:r>
            <w:r w:rsidRPr="00E958AD">
              <w:rPr>
                <w:sz w:val="21"/>
                <w:szCs w:val="21"/>
              </w:rPr>
              <w:t>、</w:t>
            </w:r>
            <w:r w:rsidRPr="00E958AD">
              <w:rPr>
                <w:sz w:val="21"/>
                <w:szCs w:val="21"/>
              </w:rPr>
              <w:t>COD</w:t>
            </w:r>
            <w:r w:rsidRPr="00E958AD">
              <w:rPr>
                <w:sz w:val="21"/>
                <w:szCs w:val="21"/>
              </w:rPr>
              <w:t>、石油类（</w:t>
            </w:r>
            <w:r w:rsidRPr="00E958AD">
              <w:rPr>
                <w:rFonts w:hint="eastAsia"/>
                <w:sz w:val="21"/>
                <w:szCs w:val="21"/>
              </w:rPr>
              <w:t>焦油</w:t>
            </w:r>
            <w:r w:rsidRPr="00E958AD">
              <w:rPr>
                <w:sz w:val="21"/>
                <w:szCs w:val="21"/>
              </w:rPr>
              <w:t>）</w:t>
            </w:r>
          </w:p>
        </w:tc>
        <w:tc>
          <w:tcPr>
            <w:tcW w:w="1985" w:type="dxa"/>
            <w:vAlign w:val="center"/>
          </w:tcPr>
          <w:p w14:paraId="72EBD46D" w14:textId="01C567F1" w:rsidR="00143A57" w:rsidRPr="00E958AD" w:rsidRDefault="00143A57" w:rsidP="00EE1986">
            <w:pPr>
              <w:spacing w:line="240" w:lineRule="auto"/>
              <w:ind w:firstLineChars="0" w:firstLine="0"/>
              <w:rPr>
                <w:sz w:val="21"/>
                <w:szCs w:val="21"/>
              </w:rPr>
            </w:pPr>
            <w:r w:rsidRPr="00E958AD">
              <w:rPr>
                <w:rFonts w:hint="eastAsia"/>
                <w:sz w:val="21"/>
                <w:szCs w:val="21"/>
              </w:rPr>
              <w:t>厂区降尘用水全部蒸发不外排；洗涤塔产生的水进行循环利用；</w:t>
            </w:r>
          </w:p>
        </w:tc>
        <w:tc>
          <w:tcPr>
            <w:tcW w:w="1893" w:type="dxa"/>
            <w:vAlign w:val="center"/>
          </w:tcPr>
          <w:p w14:paraId="5C415A40" w14:textId="2A2317DA" w:rsidR="00143A57" w:rsidRPr="00E958AD" w:rsidRDefault="00143A57" w:rsidP="00EE1986">
            <w:pPr>
              <w:spacing w:line="240" w:lineRule="auto"/>
              <w:ind w:firstLineChars="0" w:firstLine="0"/>
              <w:rPr>
                <w:sz w:val="21"/>
                <w:szCs w:val="21"/>
              </w:rPr>
            </w:pPr>
            <w:r w:rsidRPr="00E958AD">
              <w:rPr>
                <w:rFonts w:hint="eastAsia"/>
                <w:sz w:val="21"/>
                <w:szCs w:val="21"/>
              </w:rPr>
              <w:t>/</w:t>
            </w:r>
          </w:p>
        </w:tc>
      </w:tr>
      <w:tr w:rsidR="00E958AD" w:rsidRPr="00E958AD" w14:paraId="601F436B" w14:textId="77777777" w:rsidTr="00EE1986">
        <w:tc>
          <w:tcPr>
            <w:tcW w:w="1668" w:type="dxa"/>
            <w:vMerge/>
            <w:vAlign w:val="center"/>
          </w:tcPr>
          <w:p w14:paraId="16FCFB7B" w14:textId="77777777" w:rsidR="00143A57" w:rsidRPr="00E958AD" w:rsidRDefault="00143A57" w:rsidP="00EE1986">
            <w:pPr>
              <w:spacing w:line="240" w:lineRule="auto"/>
              <w:ind w:firstLineChars="0" w:firstLine="0"/>
              <w:jc w:val="center"/>
              <w:rPr>
                <w:sz w:val="21"/>
                <w:szCs w:val="21"/>
              </w:rPr>
            </w:pPr>
          </w:p>
        </w:tc>
        <w:tc>
          <w:tcPr>
            <w:tcW w:w="1701" w:type="dxa"/>
            <w:vAlign w:val="center"/>
          </w:tcPr>
          <w:p w14:paraId="024851C3" w14:textId="0FB827C0" w:rsidR="00143A57" w:rsidRPr="00E958AD" w:rsidRDefault="00143A57" w:rsidP="00EE1986">
            <w:pPr>
              <w:spacing w:line="240" w:lineRule="auto"/>
              <w:ind w:firstLineChars="0" w:firstLine="0"/>
              <w:rPr>
                <w:sz w:val="21"/>
                <w:szCs w:val="21"/>
              </w:rPr>
            </w:pPr>
            <w:r w:rsidRPr="00E958AD">
              <w:rPr>
                <w:rFonts w:hint="eastAsia"/>
                <w:sz w:val="21"/>
                <w:szCs w:val="21"/>
              </w:rPr>
              <w:t>初期雨水</w:t>
            </w:r>
          </w:p>
        </w:tc>
        <w:tc>
          <w:tcPr>
            <w:tcW w:w="1275" w:type="dxa"/>
            <w:vAlign w:val="center"/>
          </w:tcPr>
          <w:p w14:paraId="2B756289" w14:textId="654CA6A0" w:rsidR="00143A57" w:rsidRPr="00E958AD" w:rsidRDefault="00143A57" w:rsidP="00EE1986">
            <w:pPr>
              <w:spacing w:line="240" w:lineRule="auto"/>
              <w:ind w:firstLineChars="0" w:firstLine="0"/>
              <w:rPr>
                <w:sz w:val="21"/>
                <w:szCs w:val="21"/>
              </w:rPr>
            </w:pPr>
            <w:r w:rsidRPr="00E958AD">
              <w:rPr>
                <w:rFonts w:hint="eastAsia"/>
                <w:sz w:val="21"/>
                <w:szCs w:val="21"/>
              </w:rPr>
              <w:t>SS</w:t>
            </w:r>
            <w:r w:rsidRPr="00E958AD">
              <w:rPr>
                <w:rFonts w:hint="eastAsia"/>
                <w:sz w:val="21"/>
                <w:szCs w:val="21"/>
              </w:rPr>
              <w:t>、</w:t>
            </w:r>
            <w:r w:rsidRPr="00E958AD">
              <w:rPr>
                <w:sz w:val="21"/>
                <w:szCs w:val="21"/>
              </w:rPr>
              <w:t>COD</w:t>
            </w:r>
          </w:p>
        </w:tc>
        <w:tc>
          <w:tcPr>
            <w:tcW w:w="1985" w:type="dxa"/>
            <w:vAlign w:val="center"/>
          </w:tcPr>
          <w:p w14:paraId="5151DA31" w14:textId="126E3CE7" w:rsidR="00143A57" w:rsidRPr="00E958AD" w:rsidRDefault="00143A57" w:rsidP="00EE1986">
            <w:pPr>
              <w:spacing w:line="240" w:lineRule="auto"/>
              <w:ind w:firstLineChars="0" w:firstLine="0"/>
              <w:rPr>
                <w:sz w:val="21"/>
                <w:szCs w:val="21"/>
              </w:rPr>
            </w:pPr>
            <w:r w:rsidRPr="00E958AD">
              <w:rPr>
                <w:rFonts w:hint="eastAsia"/>
                <w:sz w:val="21"/>
                <w:szCs w:val="21"/>
              </w:rPr>
              <w:t>经沉淀处理后用于厂区降尘</w:t>
            </w:r>
          </w:p>
        </w:tc>
        <w:tc>
          <w:tcPr>
            <w:tcW w:w="1893" w:type="dxa"/>
            <w:vAlign w:val="center"/>
          </w:tcPr>
          <w:p w14:paraId="4C2C7207" w14:textId="1F56C6F0" w:rsidR="00143A57" w:rsidRPr="00E958AD" w:rsidRDefault="00143A57" w:rsidP="00EE1986">
            <w:pPr>
              <w:spacing w:line="240" w:lineRule="auto"/>
              <w:ind w:firstLineChars="0" w:firstLine="0"/>
              <w:rPr>
                <w:sz w:val="21"/>
                <w:szCs w:val="21"/>
              </w:rPr>
            </w:pPr>
            <w:r w:rsidRPr="00E958AD">
              <w:rPr>
                <w:rFonts w:hint="eastAsia"/>
                <w:sz w:val="21"/>
                <w:szCs w:val="21"/>
              </w:rPr>
              <w:t>/</w:t>
            </w:r>
          </w:p>
        </w:tc>
      </w:tr>
      <w:tr w:rsidR="00E958AD" w:rsidRPr="00E958AD" w14:paraId="64B55BF6" w14:textId="77777777" w:rsidTr="00EE1986">
        <w:tc>
          <w:tcPr>
            <w:tcW w:w="1668" w:type="dxa"/>
            <w:vAlign w:val="center"/>
          </w:tcPr>
          <w:p w14:paraId="7F6B4622" w14:textId="77777777" w:rsidR="00EE1986" w:rsidRPr="00E958AD" w:rsidRDefault="00EE1986" w:rsidP="00EE1986">
            <w:pPr>
              <w:spacing w:line="240" w:lineRule="auto"/>
              <w:ind w:firstLineChars="0" w:firstLine="0"/>
              <w:jc w:val="center"/>
              <w:rPr>
                <w:sz w:val="21"/>
                <w:szCs w:val="21"/>
              </w:rPr>
            </w:pPr>
            <w:r w:rsidRPr="00E958AD">
              <w:rPr>
                <w:rFonts w:hint="eastAsia"/>
                <w:sz w:val="21"/>
                <w:szCs w:val="21"/>
              </w:rPr>
              <w:t>声环境</w:t>
            </w:r>
          </w:p>
        </w:tc>
        <w:tc>
          <w:tcPr>
            <w:tcW w:w="1701" w:type="dxa"/>
            <w:vAlign w:val="center"/>
          </w:tcPr>
          <w:p w14:paraId="516E764B" w14:textId="004F0D05" w:rsidR="00EE1986" w:rsidRPr="00E958AD" w:rsidRDefault="00EE1986" w:rsidP="00EE1986">
            <w:pPr>
              <w:spacing w:line="240" w:lineRule="auto"/>
              <w:ind w:firstLineChars="0" w:firstLine="0"/>
              <w:rPr>
                <w:sz w:val="21"/>
                <w:szCs w:val="21"/>
              </w:rPr>
            </w:pPr>
            <w:r w:rsidRPr="00E958AD">
              <w:rPr>
                <w:sz w:val="21"/>
                <w:szCs w:val="21"/>
              </w:rPr>
              <w:t>厂界</w:t>
            </w:r>
          </w:p>
        </w:tc>
        <w:tc>
          <w:tcPr>
            <w:tcW w:w="1275" w:type="dxa"/>
            <w:vAlign w:val="center"/>
          </w:tcPr>
          <w:p w14:paraId="15BD0379" w14:textId="73B3355B" w:rsidR="00EE1986" w:rsidRPr="00E958AD" w:rsidRDefault="00EE1986" w:rsidP="00EE1986">
            <w:pPr>
              <w:spacing w:line="240" w:lineRule="auto"/>
              <w:ind w:firstLineChars="0" w:firstLine="0"/>
              <w:rPr>
                <w:sz w:val="21"/>
                <w:szCs w:val="21"/>
              </w:rPr>
            </w:pPr>
            <w:r w:rsidRPr="00E958AD">
              <w:rPr>
                <w:sz w:val="21"/>
                <w:szCs w:val="21"/>
              </w:rPr>
              <w:t>生产设备</w:t>
            </w:r>
          </w:p>
        </w:tc>
        <w:tc>
          <w:tcPr>
            <w:tcW w:w="1985" w:type="dxa"/>
            <w:vAlign w:val="center"/>
          </w:tcPr>
          <w:p w14:paraId="0F3B05D6" w14:textId="3D12DB45" w:rsidR="00EE1986" w:rsidRPr="00E958AD" w:rsidRDefault="00EE1986" w:rsidP="00EE1986">
            <w:pPr>
              <w:spacing w:line="240" w:lineRule="auto"/>
              <w:ind w:firstLineChars="0" w:firstLine="0"/>
              <w:rPr>
                <w:sz w:val="21"/>
                <w:szCs w:val="21"/>
              </w:rPr>
            </w:pPr>
            <w:r w:rsidRPr="00E958AD">
              <w:rPr>
                <w:sz w:val="21"/>
                <w:szCs w:val="21"/>
              </w:rPr>
              <w:t>选用低噪声设备，</w:t>
            </w:r>
            <w:bookmarkStart w:id="30" w:name="_Hlk178322187"/>
            <w:r w:rsidRPr="00E958AD">
              <w:rPr>
                <w:sz w:val="21"/>
                <w:szCs w:val="21"/>
              </w:rPr>
              <w:t>安装减震减噪措施</w:t>
            </w:r>
            <w:bookmarkEnd w:id="30"/>
          </w:p>
        </w:tc>
        <w:tc>
          <w:tcPr>
            <w:tcW w:w="1893" w:type="dxa"/>
            <w:vAlign w:val="center"/>
          </w:tcPr>
          <w:p w14:paraId="665BA427" w14:textId="0AF7F445" w:rsidR="00EE1986" w:rsidRPr="00E958AD" w:rsidRDefault="00EE1986" w:rsidP="00EE1986">
            <w:pPr>
              <w:spacing w:line="240" w:lineRule="auto"/>
              <w:ind w:firstLineChars="0" w:firstLine="0"/>
              <w:rPr>
                <w:sz w:val="21"/>
                <w:szCs w:val="21"/>
              </w:rPr>
            </w:pPr>
            <w:r w:rsidRPr="00E958AD">
              <w:rPr>
                <w:sz w:val="21"/>
                <w:szCs w:val="21"/>
              </w:rPr>
              <w:t>《工业企业厂界环境噪声排放标准》（</w:t>
            </w:r>
            <w:r w:rsidRPr="00E958AD">
              <w:rPr>
                <w:sz w:val="21"/>
                <w:szCs w:val="21"/>
              </w:rPr>
              <w:t>GB12348-2008</w:t>
            </w:r>
            <w:r w:rsidRPr="00E958AD">
              <w:rPr>
                <w:sz w:val="21"/>
                <w:szCs w:val="21"/>
              </w:rPr>
              <w:t>）中</w:t>
            </w:r>
            <w:r w:rsidRPr="00E958AD">
              <w:rPr>
                <w:rFonts w:hint="eastAsia"/>
                <w:sz w:val="21"/>
                <w:szCs w:val="21"/>
              </w:rPr>
              <w:t>2</w:t>
            </w:r>
            <w:r w:rsidRPr="00E958AD">
              <w:rPr>
                <w:sz w:val="21"/>
                <w:szCs w:val="21"/>
              </w:rPr>
              <w:t>类标准限值</w:t>
            </w:r>
            <w:r w:rsidRPr="00E958AD">
              <w:rPr>
                <w:rFonts w:hint="eastAsia"/>
                <w:sz w:val="21"/>
                <w:szCs w:val="21"/>
              </w:rPr>
              <w:t>，即昼间≤</w:t>
            </w:r>
            <w:r w:rsidRPr="00E958AD">
              <w:rPr>
                <w:rFonts w:hint="eastAsia"/>
                <w:sz w:val="21"/>
                <w:szCs w:val="21"/>
              </w:rPr>
              <w:t>60 dB(A)</w:t>
            </w:r>
            <w:r w:rsidRPr="00E958AD">
              <w:rPr>
                <w:rFonts w:hint="eastAsia"/>
                <w:sz w:val="21"/>
                <w:szCs w:val="21"/>
              </w:rPr>
              <w:t>，夜间≤</w:t>
            </w:r>
            <w:r w:rsidRPr="00E958AD">
              <w:rPr>
                <w:rFonts w:hint="eastAsia"/>
                <w:sz w:val="21"/>
                <w:szCs w:val="21"/>
              </w:rPr>
              <w:t>50 dB(A)</w:t>
            </w:r>
            <w:r w:rsidRPr="00E958AD">
              <w:rPr>
                <w:rFonts w:hint="eastAsia"/>
                <w:sz w:val="21"/>
                <w:szCs w:val="21"/>
              </w:rPr>
              <w:t>；</w:t>
            </w:r>
          </w:p>
        </w:tc>
      </w:tr>
      <w:tr w:rsidR="00E958AD" w:rsidRPr="00E958AD" w14:paraId="2FDAA19C" w14:textId="77777777" w:rsidTr="00EE1986">
        <w:tc>
          <w:tcPr>
            <w:tcW w:w="1668" w:type="dxa"/>
            <w:vAlign w:val="center"/>
          </w:tcPr>
          <w:p w14:paraId="726B33BC" w14:textId="77777777" w:rsidR="00EE1986" w:rsidRPr="00E958AD" w:rsidRDefault="00EE1986" w:rsidP="00EE1986">
            <w:pPr>
              <w:spacing w:line="240" w:lineRule="auto"/>
              <w:ind w:firstLineChars="0" w:firstLine="0"/>
              <w:jc w:val="center"/>
              <w:rPr>
                <w:sz w:val="21"/>
                <w:szCs w:val="21"/>
              </w:rPr>
            </w:pPr>
            <w:r w:rsidRPr="00E958AD">
              <w:rPr>
                <w:rFonts w:hint="eastAsia"/>
                <w:sz w:val="21"/>
                <w:szCs w:val="21"/>
              </w:rPr>
              <w:t>电磁辐射</w:t>
            </w:r>
          </w:p>
        </w:tc>
        <w:tc>
          <w:tcPr>
            <w:tcW w:w="1701" w:type="dxa"/>
            <w:vAlign w:val="center"/>
          </w:tcPr>
          <w:p w14:paraId="15ACBB38" w14:textId="352F5AD9" w:rsidR="00EE1986" w:rsidRPr="00E958AD" w:rsidRDefault="00EE1986" w:rsidP="00EE1986">
            <w:pPr>
              <w:spacing w:line="240" w:lineRule="auto"/>
              <w:ind w:firstLineChars="0" w:firstLine="0"/>
              <w:rPr>
                <w:sz w:val="21"/>
                <w:szCs w:val="21"/>
              </w:rPr>
            </w:pPr>
            <w:r w:rsidRPr="00E958AD">
              <w:rPr>
                <w:sz w:val="21"/>
                <w:szCs w:val="21"/>
              </w:rPr>
              <w:t>/</w:t>
            </w:r>
          </w:p>
        </w:tc>
        <w:tc>
          <w:tcPr>
            <w:tcW w:w="1275" w:type="dxa"/>
            <w:vAlign w:val="center"/>
          </w:tcPr>
          <w:p w14:paraId="1E971A01" w14:textId="74BCF6BE" w:rsidR="00EE1986" w:rsidRPr="00E958AD" w:rsidRDefault="00EE1986" w:rsidP="00EE1986">
            <w:pPr>
              <w:spacing w:line="240" w:lineRule="auto"/>
              <w:ind w:firstLineChars="0" w:firstLine="0"/>
              <w:rPr>
                <w:sz w:val="21"/>
                <w:szCs w:val="21"/>
              </w:rPr>
            </w:pPr>
            <w:r w:rsidRPr="00E958AD">
              <w:rPr>
                <w:sz w:val="21"/>
                <w:szCs w:val="21"/>
              </w:rPr>
              <w:t>/</w:t>
            </w:r>
          </w:p>
        </w:tc>
        <w:tc>
          <w:tcPr>
            <w:tcW w:w="1985" w:type="dxa"/>
            <w:vAlign w:val="center"/>
          </w:tcPr>
          <w:p w14:paraId="25CD56DB" w14:textId="1052D4E8" w:rsidR="00EE1986" w:rsidRPr="00E958AD" w:rsidRDefault="00EE1986" w:rsidP="00EE1986">
            <w:pPr>
              <w:spacing w:line="240" w:lineRule="auto"/>
              <w:ind w:firstLineChars="0" w:firstLine="0"/>
              <w:rPr>
                <w:sz w:val="21"/>
                <w:szCs w:val="21"/>
              </w:rPr>
            </w:pPr>
            <w:r w:rsidRPr="00E958AD">
              <w:rPr>
                <w:sz w:val="21"/>
                <w:szCs w:val="21"/>
              </w:rPr>
              <w:t>/</w:t>
            </w:r>
          </w:p>
        </w:tc>
        <w:tc>
          <w:tcPr>
            <w:tcW w:w="1893" w:type="dxa"/>
            <w:vAlign w:val="center"/>
          </w:tcPr>
          <w:p w14:paraId="5189D5C4" w14:textId="54BE81C0" w:rsidR="00EE1986" w:rsidRPr="00E958AD" w:rsidRDefault="00EE1986" w:rsidP="00EE1986">
            <w:pPr>
              <w:spacing w:line="240" w:lineRule="auto"/>
              <w:ind w:firstLineChars="0" w:firstLine="0"/>
              <w:rPr>
                <w:sz w:val="21"/>
                <w:szCs w:val="21"/>
              </w:rPr>
            </w:pPr>
            <w:r w:rsidRPr="00E958AD">
              <w:rPr>
                <w:sz w:val="21"/>
                <w:szCs w:val="21"/>
              </w:rPr>
              <w:t>/</w:t>
            </w:r>
          </w:p>
        </w:tc>
      </w:tr>
      <w:tr w:rsidR="00E958AD" w:rsidRPr="00E958AD" w14:paraId="0DD01632" w14:textId="77777777" w:rsidTr="00EE1986">
        <w:tc>
          <w:tcPr>
            <w:tcW w:w="1668" w:type="dxa"/>
            <w:vMerge w:val="restart"/>
            <w:vAlign w:val="center"/>
          </w:tcPr>
          <w:p w14:paraId="6270F6DB" w14:textId="77777777" w:rsidR="006D690E" w:rsidRPr="00E958AD" w:rsidRDefault="006D690E" w:rsidP="00EE1986">
            <w:pPr>
              <w:spacing w:line="240" w:lineRule="auto"/>
              <w:ind w:firstLineChars="0" w:firstLine="0"/>
              <w:jc w:val="center"/>
              <w:rPr>
                <w:sz w:val="21"/>
                <w:szCs w:val="21"/>
              </w:rPr>
            </w:pPr>
            <w:r w:rsidRPr="00E958AD">
              <w:rPr>
                <w:rFonts w:hint="eastAsia"/>
                <w:sz w:val="21"/>
                <w:szCs w:val="21"/>
              </w:rPr>
              <w:t>固体废物</w:t>
            </w:r>
          </w:p>
        </w:tc>
        <w:tc>
          <w:tcPr>
            <w:tcW w:w="1701" w:type="dxa"/>
            <w:vAlign w:val="center"/>
          </w:tcPr>
          <w:p w14:paraId="22BB14A4" w14:textId="1CE9338C" w:rsidR="006D690E" w:rsidRPr="00E958AD" w:rsidRDefault="006D690E" w:rsidP="00EE1986">
            <w:pPr>
              <w:spacing w:line="240" w:lineRule="auto"/>
              <w:ind w:firstLineChars="0" w:firstLine="0"/>
              <w:rPr>
                <w:sz w:val="21"/>
                <w:szCs w:val="21"/>
              </w:rPr>
            </w:pPr>
            <w:r w:rsidRPr="00E958AD">
              <w:rPr>
                <w:rFonts w:hint="eastAsia"/>
                <w:sz w:val="21"/>
                <w:szCs w:val="21"/>
              </w:rPr>
              <w:t>生活</w:t>
            </w:r>
          </w:p>
        </w:tc>
        <w:tc>
          <w:tcPr>
            <w:tcW w:w="1275" w:type="dxa"/>
            <w:vAlign w:val="center"/>
          </w:tcPr>
          <w:p w14:paraId="7E138C53" w14:textId="5D3E15AC" w:rsidR="006D690E" w:rsidRPr="00E958AD" w:rsidRDefault="006D690E" w:rsidP="00EE1986">
            <w:pPr>
              <w:spacing w:line="240" w:lineRule="auto"/>
              <w:ind w:firstLineChars="0" w:firstLine="0"/>
              <w:rPr>
                <w:sz w:val="21"/>
                <w:szCs w:val="21"/>
              </w:rPr>
            </w:pPr>
            <w:r w:rsidRPr="00E958AD">
              <w:rPr>
                <w:rFonts w:hint="eastAsia"/>
                <w:sz w:val="21"/>
                <w:szCs w:val="21"/>
              </w:rPr>
              <w:t>生活垃圾</w:t>
            </w:r>
          </w:p>
        </w:tc>
        <w:tc>
          <w:tcPr>
            <w:tcW w:w="1985" w:type="dxa"/>
            <w:vAlign w:val="center"/>
          </w:tcPr>
          <w:p w14:paraId="4EFB478F" w14:textId="2F7A2F9B" w:rsidR="006D690E" w:rsidRPr="00E958AD" w:rsidRDefault="006D690E" w:rsidP="00EE1986">
            <w:pPr>
              <w:spacing w:line="240" w:lineRule="auto"/>
              <w:ind w:firstLineChars="0" w:firstLine="0"/>
              <w:rPr>
                <w:sz w:val="21"/>
                <w:szCs w:val="21"/>
              </w:rPr>
            </w:pPr>
            <w:r w:rsidRPr="00E958AD">
              <w:rPr>
                <w:rFonts w:hint="eastAsia"/>
                <w:sz w:val="21"/>
                <w:szCs w:val="21"/>
              </w:rPr>
              <w:t>统一收集后由环卫部门清运处置</w:t>
            </w:r>
          </w:p>
        </w:tc>
        <w:tc>
          <w:tcPr>
            <w:tcW w:w="1893" w:type="dxa"/>
            <w:vAlign w:val="center"/>
          </w:tcPr>
          <w:p w14:paraId="18F51916" w14:textId="2E207B67" w:rsidR="006D690E" w:rsidRPr="00E958AD" w:rsidRDefault="006D690E" w:rsidP="00EE1986">
            <w:pPr>
              <w:spacing w:line="240" w:lineRule="auto"/>
              <w:ind w:firstLineChars="0" w:firstLine="0"/>
              <w:rPr>
                <w:sz w:val="21"/>
                <w:szCs w:val="21"/>
              </w:rPr>
            </w:pPr>
            <w:r w:rsidRPr="00E958AD">
              <w:rPr>
                <w:rFonts w:hint="eastAsia"/>
                <w:sz w:val="21"/>
                <w:szCs w:val="21"/>
              </w:rPr>
              <w:t>/</w:t>
            </w:r>
          </w:p>
        </w:tc>
      </w:tr>
      <w:tr w:rsidR="00E958AD" w:rsidRPr="00E958AD" w14:paraId="2E188A93" w14:textId="77777777" w:rsidTr="00EE1986">
        <w:tc>
          <w:tcPr>
            <w:tcW w:w="1668" w:type="dxa"/>
            <w:vMerge/>
            <w:vAlign w:val="center"/>
          </w:tcPr>
          <w:p w14:paraId="75299973" w14:textId="77777777" w:rsidR="006D690E" w:rsidRPr="00E958AD" w:rsidRDefault="006D690E" w:rsidP="00EE1986">
            <w:pPr>
              <w:spacing w:line="240" w:lineRule="auto"/>
              <w:ind w:firstLineChars="0" w:firstLine="0"/>
              <w:jc w:val="center"/>
              <w:rPr>
                <w:sz w:val="21"/>
                <w:szCs w:val="21"/>
              </w:rPr>
            </w:pPr>
          </w:p>
        </w:tc>
        <w:tc>
          <w:tcPr>
            <w:tcW w:w="1701" w:type="dxa"/>
            <w:vAlign w:val="center"/>
          </w:tcPr>
          <w:p w14:paraId="57F0DA45" w14:textId="7F6C0EA4" w:rsidR="006D690E" w:rsidRPr="00E958AD" w:rsidRDefault="006D690E" w:rsidP="00EE1986">
            <w:pPr>
              <w:spacing w:line="240" w:lineRule="auto"/>
              <w:ind w:firstLineChars="0" w:firstLine="0"/>
              <w:rPr>
                <w:sz w:val="21"/>
                <w:szCs w:val="21"/>
              </w:rPr>
            </w:pPr>
            <w:r w:rsidRPr="00E958AD">
              <w:rPr>
                <w:rFonts w:hint="eastAsia"/>
                <w:sz w:val="21"/>
                <w:szCs w:val="21"/>
              </w:rPr>
              <w:t>生产</w:t>
            </w:r>
          </w:p>
        </w:tc>
        <w:tc>
          <w:tcPr>
            <w:tcW w:w="1275" w:type="dxa"/>
            <w:vAlign w:val="center"/>
          </w:tcPr>
          <w:p w14:paraId="4DF26EE5" w14:textId="657BE647" w:rsidR="006D690E" w:rsidRPr="00E958AD" w:rsidRDefault="006D690E" w:rsidP="00EE1986">
            <w:pPr>
              <w:spacing w:line="240" w:lineRule="auto"/>
              <w:ind w:firstLineChars="0" w:firstLine="0"/>
              <w:rPr>
                <w:sz w:val="21"/>
                <w:szCs w:val="21"/>
              </w:rPr>
            </w:pPr>
            <w:r w:rsidRPr="00E958AD">
              <w:rPr>
                <w:rFonts w:hint="eastAsia"/>
                <w:sz w:val="21"/>
                <w:szCs w:val="21"/>
              </w:rPr>
              <w:t>废石料</w:t>
            </w:r>
          </w:p>
        </w:tc>
        <w:tc>
          <w:tcPr>
            <w:tcW w:w="1985" w:type="dxa"/>
            <w:vAlign w:val="center"/>
          </w:tcPr>
          <w:p w14:paraId="68951B42" w14:textId="0ECC8F56" w:rsidR="006D690E" w:rsidRPr="00E958AD" w:rsidRDefault="006D690E" w:rsidP="00EE1986">
            <w:pPr>
              <w:spacing w:line="240" w:lineRule="auto"/>
              <w:ind w:firstLineChars="0" w:firstLine="0"/>
              <w:rPr>
                <w:sz w:val="21"/>
                <w:szCs w:val="21"/>
              </w:rPr>
            </w:pPr>
            <w:bookmarkStart w:id="31" w:name="_Hlk178322391"/>
            <w:r w:rsidRPr="00E958AD">
              <w:rPr>
                <w:rFonts w:hint="eastAsia"/>
                <w:sz w:val="21"/>
                <w:szCs w:val="21"/>
              </w:rPr>
              <w:t>统一收集后根据粒径大小返回重新利用或重新处理后重新利用</w:t>
            </w:r>
            <w:bookmarkEnd w:id="31"/>
          </w:p>
        </w:tc>
        <w:tc>
          <w:tcPr>
            <w:tcW w:w="1893" w:type="dxa"/>
            <w:vAlign w:val="center"/>
          </w:tcPr>
          <w:p w14:paraId="3B43AB89" w14:textId="2F2AEE11" w:rsidR="006D690E" w:rsidRPr="00E958AD" w:rsidRDefault="006D690E" w:rsidP="00EE1986">
            <w:pPr>
              <w:spacing w:line="240" w:lineRule="auto"/>
              <w:ind w:firstLineChars="0" w:firstLine="0"/>
              <w:rPr>
                <w:sz w:val="21"/>
                <w:szCs w:val="21"/>
              </w:rPr>
            </w:pPr>
            <w:r w:rsidRPr="00E958AD">
              <w:rPr>
                <w:rFonts w:hint="eastAsia"/>
                <w:sz w:val="21"/>
                <w:szCs w:val="21"/>
              </w:rPr>
              <w:t>/</w:t>
            </w:r>
          </w:p>
        </w:tc>
      </w:tr>
      <w:tr w:rsidR="00E958AD" w:rsidRPr="00E958AD" w14:paraId="7BD3A86E" w14:textId="77777777" w:rsidTr="00EE1986">
        <w:tc>
          <w:tcPr>
            <w:tcW w:w="1668" w:type="dxa"/>
            <w:vMerge/>
            <w:vAlign w:val="center"/>
          </w:tcPr>
          <w:p w14:paraId="6D9DC9DB" w14:textId="77777777" w:rsidR="006D690E" w:rsidRPr="00E958AD" w:rsidRDefault="006D690E" w:rsidP="006D690E">
            <w:pPr>
              <w:spacing w:line="240" w:lineRule="auto"/>
              <w:ind w:firstLineChars="0" w:firstLine="0"/>
              <w:jc w:val="center"/>
              <w:rPr>
                <w:sz w:val="21"/>
                <w:szCs w:val="21"/>
              </w:rPr>
            </w:pPr>
            <w:bookmarkStart w:id="32" w:name="_Hlk178322434"/>
          </w:p>
        </w:tc>
        <w:tc>
          <w:tcPr>
            <w:tcW w:w="1701" w:type="dxa"/>
            <w:vAlign w:val="center"/>
          </w:tcPr>
          <w:p w14:paraId="5955B68A" w14:textId="7AFE17F3" w:rsidR="006D690E" w:rsidRPr="00E958AD" w:rsidRDefault="006D690E" w:rsidP="006D690E">
            <w:pPr>
              <w:spacing w:line="240" w:lineRule="auto"/>
              <w:ind w:firstLineChars="0" w:firstLine="0"/>
              <w:rPr>
                <w:sz w:val="21"/>
                <w:szCs w:val="21"/>
              </w:rPr>
            </w:pPr>
            <w:r w:rsidRPr="00E958AD">
              <w:rPr>
                <w:rFonts w:hint="eastAsia"/>
                <w:sz w:val="21"/>
                <w:szCs w:val="21"/>
              </w:rPr>
              <w:t>搅拌缸</w:t>
            </w:r>
          </w:p>
        </w:tc>
        <w:tc>
          <w:tcPr>
            <w:tcW w:w="1275" w:type="dxa"/>
            <w:vAlign w:val="center"/>
          </w:tcPr>
          <w:p w14:paraId="4848C032" w14:textId="39434A08" w:rsidR="006D690E" w:rsidRPr="00E958AD" w:rsidRDefault="006D690E" w:rsidP="006D690E">
            <w:pPr>
              <w:spacing w:line="240" w:lineRule="auto"/>
              <w:ind w:firstLineChars="0" w:firstLine="0"/>
              <w:rPr>
                <w:sz w:val="21"/>
                <w:szCs w:val="21"/>
              </w:rPr>
            </w:pPr>
            <w:r w:rsidRPr="00E958AD">
              <w:rPr>
                <w:rFonts w:hint="eastAsia"/>
                <w:sz w:val="21"/>
                <w:szCs w:val="21"/>
              </w:rPr>
              <w:t>沥青残渣</w:t>
            </w:r>
          </w:p>
        </w:tc>
        <w:tc>
          <w:tcPr>
            <w:tcW w:w="1985" w:type="dxa"/>
            <w:vAlign w:val="center"/>
          </w:tcPr>
          <w:p w14:paraId="2A0225DE" w14:textId="6EA29E2A" w:rsidR="006D690E" w:rsidRPr="00E958AD" w:rsidRDefault="006D690E" w:rsidP="006D690E">
            <w:pPr>
              <w:spacing w:line="240" w:lineRule="auto"/>
              <w:ind w:firstLineChars="0" w:firstLine="0"/>
              <w:rPr>
                <w:sz w:val="21"/>
                <w:szCs w:val="21"/>
              </w:rPr>
            </w:pPr>
            <w:r w:rsidRPr="00E958AD">
              <w:rPr>
                <w:rFonts w:hint="eastAsia"/>
                <w:sz w:val="21"/>
                <w:szCs w:val="21"/>
              </w:rPr>
              <w:t>外</w:t>
            </w:r>
            <w:proofErr w:type="gramStart"/>
            <w:r w:rsidRPr="00E958AD">
              <w:rPr>
                <w:rFonts w:hint="eastAsia"/>
                <w:sz w:val="21"/>
                <w:szCs w:val="21"/>
              </w:rPr>
              <w:t>售作为</w:t>
            </w:r>
            <w:proofErr w:type="gramEnd"/>
            <w:r w:rsidRPr="00E958AD">
              <w:rPr>
                <w:rFonts w:hint="eastAsia"/>
                <w:sz w:val="21"/>
                <w:szCs w:val="21"/>
              </w:rPr>
              <w:t>建筑材料</w:t>
            </w:r>
          </w:p>
        </w:tc>
        <w:tc>
          <w:tcPr>
            <w:tcW w:w="1893" w:type="dxa"/>
            <w:vAlign w:val="center"/>
          </w:tcPr>
          <w:p w14:paraId="2F73781C" w14:textId="4A2D495E" w:rsidR="006D690E" w:rsidRPr="00E958AD" w:rsidRDefault="006D690E" w:rsidP="006D690E">
            <w:pPr>
              <w:spacing w:line="240" w:lineRule="auto"/>
              <w:ind w:firstLineChars="0" w:firstLine="0"/>
              <w:rPr>
                <w:sz w:val="21"/>
                <w:szCs w:val="21"/>
              </w:rPr>
            </w:pPr>
            <w:r w:rsidRPr="00E958AD">
              <w:rPr>
                <w:sz w:val="21"/>
                <w:szCs w:val="21"/>
              </w:rPr>
              <w:t>/</w:t>
            </w:r>
          </w:p>
        </w:tc>
      </w:tr>
      <w:tr w:rsidR="00E958AD" w:rsidRPr="00E958AD" w14:paraId="70D36B38" w14:textId="77777777" w:rsidTr="00EE1986">
        <w:tc>
          <w:tcPr>
            <w:tcW w:w="1668" w:type="dxa"/>
            <w:vMerge/>
            <w:vAlign w:val="center"/>
          </w:tcPr>
          <w:p w14:paraId="1031C21F" w14:textId="77777777" w:rsidR="006D690E" w:rsidRPr="00E958AD" w:rsidRDefault="006D690E" w:rsidP="006D690E">
            <w:pPr>
              <w:spacing w:line="240" w:lineRule="auto"/>
              <w:ind w:firstLineChars="0" w:firstLine="0"/>
              <w:jc w:val="center"/>
              <w:rPr>
                <w:sz w:val="21"/>
                <w:szCs w:val="21"/>
              </w:rPr>
            </w:pPr>
            <w:bookmarkStart w:id="33" w:name="_Hlk178322467"/>
            <w:bookmarkEnd w:id="32"/>
          </w:p>
        </w:tc>
        <w:tc>
          <w:tcPr>
            <w:tcW w:w="1701" w:type="dxa"/>
            <w:vAlign w:val="center"/>
          </w:tcPr>
          <w:p w14:paraId="5FF0E8EA" w14:textId="4AAE397B" w:rsidR="006D690E" w:rsidRPr="00E958AD" w:rsidRDefault="006D690E" w:rsidP="006D690E">
            <w:pPr>
              <w:spacing w:line="240" w:lineRule="auto"/>
              <w:ind w:firstLineChars="0" w:firstLine="0"/>
              <w:rPr>
                <w:sz w:val="21"/>
                <w:szCs w:val="21"/>
              </w:rPr>
            </w:pPr>
            <w:r w:rsidRPr="00E958AD">
              <w:rPr>
                <w:rFonts w:hint="eastAsia"/>
                <w:sz w:val="21"/>
                <w:szCs w:val="21"/>
              </w:rPr>
              <w:t>布袋除尘器</w:t>
            </w:r>
          </w:p>
        </w:tc>
        <w:tc>
          <w:tcPr>
            <w:tcW w:w="1275" w:type="dxa"/>
            <w:vAlign w:val="center"/>
          </w:tcPr>
          <w:p w14:paraId="3824480D" w14:textId="5A5CE829" w:rsidR="006D690E" w:rsidRPr="00E958AD" w:rsidRDefault="006D690E" w:rsidP="006D690E">
            <w:pPr>
              <w:spacing w:line="240" w:lineRule="auto"/>
              <w:ind w:firstLineChars="0" w:firstLine="0"/>
              <w:rPr>
                <w:sz w:val="21"/>
                <w:szCs w:val="21"/>
              </w:rPr>
            </w:pPr>
            <w:r w:rsidRPr="00E958AD">
              <w:rPr>
                <w:rFonts w:hint="eastAsia"/>
                <w:sz w:val="21"/>
                <w:szCs w:val="21"/>
              </w:rPr>
              <w:t>除尘灰</w:t>
            </w:r>
          </w:p>
        </w:tc>
        <w:tc>
          <w:tcPr>
            <w:tcW w:w="1985" w:type="dxa"/>
            <w:vAlign w:val="center"/>
          </w:tcPr>
          <w:p w14:paraId="62ECFBE7" w14:textId="369B3628" w:rsidR="006D690E" w:rsidRPr="00E958AD" w:rsidRDefault="006D690E" w:rsidP="006D690E">
            <w:pPr>
              <w:spacing w:line="240" w:lineRule="auto"/>
              <w:ind w:firstLineChars="0" w:firstLine="0"/>
              <w:rPr>
                <w:sz w:val="21"/>
                <w:szCs w:val="21"/>
              </w:rPr>
            </w:pPr>
            <w:r w:rsidRPr="00E958AD">
              <w:rPr>
                <w:rFonts w:hint="eastAsia"/>
                <w:sz w:val="21"/>
                <w:szCs w:val="21"/>
              </w:rPr>
              <w:t>收集后作为矿粉填料回用</w:t>
            </w:r>
          </w:p>
        </w:tc>
        <w:tc>
          <w:tcPr>
            <w:tcW w:w="1893" w:type="dxa"/>
            <w:vAlign w:val="center"/>
          </w:tcPr>
          <w:p w14:paraId="3888BD50" w14:textId="46647E34" w:rsidR="006D690E" w:rsidRPr="00E958AD" w:rsidRDefault="006D690E" w:rsidP="006D690E">
            <w:pPr>
              <w:spacing w:line="240" w:lineRule="auto"/>
              <w:ind w:firstLineChars="0" w:firstLine="0"/>
              <w:rPr>
                <w:sz w:val="21"/>
                <w:szCs w:val="21"/>
              </w:rPr>
            </w:pPr>
            <w:r w:rsidRPr="00E958AD">
              <w:rPr>
                <w:rFonts w:hint="eastAsia"/>
                <w:sz w:val="21"/>
                <w:szCs w:val="21"/>
              </w:rPr>
              <w:t>/</w:t>
            </w:r>
          </w:p>
        </w:tc>
      </w:tr>
      <w:bookmarkEnd w:id="33"/>
      <w:tr w:rsidR="00E958AD" w:rsidRPr="00E958AD" w14:paraId="4FAEE6A2" w14:textId="77777777" w:rsidTr="00EE1986">
        <w:tc>
          <w:tcPr>
            <w:tcW w:w="1668" w:type="dxa"/>
            <w:vMerge/>
            <w:vAlign w:val="center"/>
          </w:tcPr>
          <w:p w14:paraId="543CDDDE" w14:textId="77777777" w:rsidR="006D690E" w:rsidRPr="00E958AD" w:rsidRDefault="006D690E" w:rsidP="006D690E">
            <w:pPr>
              <w:spacing w:line="240" w:lineRule="auto"/>
              <w:ind w:firstLineChars="0" w:firstLine="0"/>
              <w:jc w:val="center"/>
              <w:rPr>
                <w:sz w:val="21"/>
                <w:szCs w:val="21"/>
              </w:rPr>
            </w:pPr>
          </w:p>
        </w:tc>
        <w:tc>
          <w:tcPr>
            <w:tcW w:w="1701" w:type="dxa"/>
            <w:vAlign w:val="center"/>
          </w:tcPr>
          <w:p w14:paraId="3E1873DA" w14:textId="53173B6A" w:rsidR="006D690E" w:rsidRPr="00E958AD" w:rsidRDefault="006D690E" w:rsidP="006D690E">
            <w:pPr>
              <w:spacing w:line="240" w:lineRule="auto"/>
              <w:ind w:firstLineChars="0" w:firstLine="0"/>
              <w:rPr>
                <w:sz w:val="21"/>
                <w:szCs w:val="21"/>
              </w:rPr>
            </w:pPr>
            <w:r w:rsidRPr="00E958AD">
              <w:rPr>
                <w:rFonts w:hint="eastAsia"/>
                <w:sz w:val="21"/>
                <w:szCs w:val="21"/>
              </w:rPr>
              <w:t>导热油炉</w:t>
            </w:r>
          </w:p>
        </w:tc>
        <w:tc>
          <w:tcPr>
            <w:tcW w:w="1275" w:type="dxa"/>
            <w:vAlign w:val="center"/>
          </w:tcPr>
          <w:p w14:paraId="4B2142BE" w14:textId="641D7D4D" w:rsidR="006D690E" w:rsidRPr="00E958AD" w:rsidRDefault="006D690E" w:rsidP="006D690E">
            <w:pPr>
              <w:spacing w:line="240" w:lineRule="auto"/>
              <w:ind w:firstLineChars="0" w:firstLine="0"/>
              <w:rPr>
                <w:sz w:val="21"/>
                <w:szCs w:val="21"/>
              </w:rPr>
            </w:pPr>
            <w:r w:rsidRPr="00E958AD">
              <w:rPr>
                <w:rFonts w:hint="eastAsia"/>
                <w:sz w:val="21"/>
                <w:szCs w:val="21"/>
              </w:rPr>
              <w:t>废导热油</w:t>
            </w:r>
          </w:p>
        </w:tc>
        <w:tc>
          <w:tcPr>
            <w:tcW w:w="1985" w:type="dxa"/>
            <w:vMerge w:val="restart"/>
            <w:vAlign w:val="center"/>
          </w:tcPr>
          <w:p w14:paraId="560A56FA" w14:textId="6486ACF5" w:rsidR="006D690E" w:rsidRPr="00E958AD" w:rsidRDefault="006D690E" w:rsidP="006D690E">
            <w:pPr>
              <w:spacing w:line="240" w:lineRule="auto"/>
              <w:ind w:firstLineChars="0" w:firstLine="0"/>
              <w:rPr>
                <w:sz w:val="21"/>
                <w:szCs w:val="21"/>
              </w:rPr>
            </w:pPr>
            <w:bookmarkStart w:id="34" w:name="_Hlk178321964"/>
            <w:r w:rsidRPr="00E958AD">
              <w:rPr>
                <w:rFonts w:hint="eastAsia"/>
                <w:sz w:val="21"/>
                <w:szCs w:val="21"/>
              </w:rPr>
              <w:t>收集后暂</w:t>
            </w:r>
            <w:proofErr w:type="gramStart"/>
            <w:r w:rsidRPr="00E958AD">
              <w:rPr>
                <w:rFonts w:hint="eastAsia"/>
                <w:sz w:val="21"/>
                <w:szCs w:val="21"/>
              </w:rPr>
              <w:t>存在危废暂存</w:t>
            </w:r>
            <w:proofErr w:type="gramEnd"/>
            <w:r w:rsidRPr="00E958AD">
              <w:rPr>
                <w:rFonts w:hint="eastAsia"/>
                <w:sz w:val="21"/>
                <w:szCs w:val="21"/>
              </w:rPr>
              <w:t>间，定期交由资质单位处置</w:t>
            </w:r>
            <w:bookmarkEnd w:id="34"/>
          </w:p>
        </w:tc>
        <w:tc>
          <w:tcPr>
            <w:tcW w:w="1893" w:type="dxa"/>
            <w:vAlign w:val="center"/>
          </w:tcPr>
          <w:p w14:paraId="65B79A7F" w14:textId="184A6FAD" w:rsidR="006D690E" w:rsidRPr="00E958AD" w:rsidRDefault="006D690E" w:rsidP="006D690E">
            <w:pPr>
              <w:spacing w:line="240" w:lineRule="auto"/>
              <w:ind w:firstLineChars="0" w:firstLine="0"/>
              <w:rPr>
                <w:sz w:val="21"/>
                <w:szCs w:val="21"/>
              </w:rPr>
            </w:pPr>
            <w:r w:rsidRPr="00E958AD">
              <w:rPr>
                <w:rFonts w:hint="eastAsia"/>
                <w:sz w:val="21"/>
                <w:szCs w:val="21"/>
              </w:rPr>
              <w:t>/</w:t>
            </w:r>
          </w:p>
        </w:tc>
      </w:tr>
      <w:tr w:rsidR="00E958AD" w:rsidRPr="00E958AD" w14:paraId="59FE414D" w14:textId="77777777" w:rsidTr="00EE1986">
        <w:tc>
          <w:tcPr>
            <w:tcW w:w="1668" w:type="dxa"/>
            <w:vMerge/>
            <w:vAlign w:val="center"/>
          </w:tcPr>
          <w:p w14:paraId="17D6D938" w14:textId="77777777" w:rsidR="006D690E" w:rsidRPr="00E958AD" w:rsidRDefault="006D690E" w:rsidP="006D690E">
            <w:pPr>
              <w:spacing w:line="240" w:lineRule="auto"/>
              <w:ind w:firstLineChars="0" w:firstLine="0"/>
              <w:jc w:val="center"/>
              <w:rPr>
                <w:sz w:val="21"/>
                <w:szCs w:val="21"/>
              </w:rPr>
            </w:pPr>
          </w:p>
        </w:tc>
        <w:tc>
          <w:tcPr>
            <w:tcW w:w="1701" w:type="dxa"/>
            <w:vAlign w:val="center"/>
          </w:tcPr>
          <w:p w14:paraId="2857FA75" w14:textId="6C53EE90" w:rsidR="006D690E" w:rsidRPr="00E958AD" w:rsidRDefault="006D690E" w:rsidP="006D690E">
            <w:pPr>
              <w:spacing w:line="240" w:lineRule="auto"/>
              <w:ind w:firstLineChars="0" w:firstLine="0"/>
              <w:rPr>
                <w:sz w:val="21"/>
                <w:szCs w:val="21"/>
              </w:rPr>
            </w:pPr>
            <w:r w:rsidRPr="00E958AD">
              <w:rPr>
                <w:rFonts w:hint="eastAsia"/>
                <w:sz w:val="21"/>
                <w:szCs w:val="21"/>
              </w:rPr>
              <w:t>机修保养</w:t>
            </w:r>
          </w:p>
        </w:tc>
        <w:tc>
          <w:tcPr>
            <w:tcW w:w="1275" w:type="dxa"/>
            <w:vAlign w:val="center"/>
          </w:tcPr>
          <w:p w14:paraId="52302E6C" w14:textId="5267686A" w:rsidR="006D690E" w:rsidRPr="00E958AD" w:rsidRDefault="006D690E" w:rsidP="006D690E">
            <w:pPr>
              <w:spacing w:line="240" w:lineRule="auto"/>
              <w:ind w:firstLineChars="0" w:firstLine="0"/>
              <w:rPr>
                <w:sz w:val="21"/>
                <w:szCs w:val="21"/>
              </w:rPr>
            </w:pPr>
            <w:r w:rsidRPr="00E958AD">
              <w:rPr>
                <w:rFonts w:hint="eastAsia"/>
                <w:sz w:val="21"/>
                <w:szCs w:val="21"/>
              </w:rPr>
              <w:t>废机油</w:t>
            </w:r>
          </w:p>
        </w:tc>
        <w:tc>
          <w:tcPr>
            <w:tcW w:w="1985" w:type="dxa"/>
            <w:vMerge/>
            <w:vAlign w:val="center"/>
          </w:tcPr>
          <w:p w14:paraId="1D71CFDC" w14:textId="77777777" w:rsidR="006D690E" w:rsidRPr="00E958AD" w:rsidRDefault="006D690E" w:rsidP="006D690E">
            <w:pPr>
              <w:spacing w:line="240" w:lineRule="auto"/>
              <w:ind w:firstLineChars="0" w:firstLine="0"/>
              <w:rPr>
                <w:sz w:val="21"/>
                <w:szCs w:val="21"/>
              </w:rPr>
            </w:pPr>
          </w:p>
        </w:tc>
        <w:tc>
          <w:tcPr>
            <w:tcW w:w="1893" w:type="dxa"/>
            <w:vAlign w:val="center"/>
          </w:tcPr>
          <w:p w14:paraId="323FF09B" w14:textId="7AAB1111" w:rsidR="006D690E" w:rsidRPr="00E958AD" w:rsidRDefault="006D690E" w:rsidP="006D690E">
            <w:pPr>
              <w:spacing w:line="240" w:lineRule="auto"/>
              <w:ind w:firstLineChars="0" w:firstLine="0"/>
              <w:rPr>
                <w:sz w:val="21"/>
                <w:szCs w:val="21"/>
              </w:rPr>
            </w:pPr>
            <w:r w:rsidRPr="00E958AD">
              <w:rPr>
                <w:sz w:val="21"/>
                <w:szCs w:val="21"/>
              </w:rPr>
              <w:t>/</w:t>
            </w:r>
          </w:p>
        </w:tc>
      </w:tr>
      <w:tr w:rsidR="00E958AD" w:rsidRPr="00E958AD" w14:paraId="0160A064" w14:textId="77777777" w:rsidTr="00EE1986">
        <w:tc>
          <w:tcPr>
            <w:tcW w:w="1668" w:type="dxa"/>
            <w:vMerge/>
            <w:vAlign w:val="center"/>
          </w:tcPr>
          <w:p w14:paraId="2FF1105F" w14:textId="77777777" w:rsidR="006D690E" w:rsidRPr="00E958AD" w:rsidRDefault="006D690E" w:rsidP="006D690E">
            <w:pPr>
              <w:spacing w:line="240" w:lineRule="auto"/>
              <w:ind w:firstLineChars="0" w:firstLine="0"/>
              <w:jc w:val="center"/>
              <w:rPr>
                <w:sz w:val="21"/>
                <w:szCs w:val="21"/>
              </w:rPr>
            </w:pPr>
          </w:p>
        </w:tc>
        <w:tc>
          <w:tcPr>
            <w:tcW w:w="1701" w:type="dxa"/>
            <w:vAlign w:val="center"/>
          </w:tcPr>
          <w:p w14:paraId="4E0DE6CD" w14:textId="3D4F43D9" w:rsidR="006D690E" w:rsidRPr="00E958AD" w:rsidRDefault="006D690E" w:rsidP="006D690E">
            <w:pPr>
              <w:spacing w:line="240" w:lineRule="auto"/>
              <w:ind w:firstLineChars="0" w:firstLine="0"/>
              <w:rPr>
                <w:sz w:val="21"/>
                <w:szCs w:val="21"/>
              </w:rPr>
            </w:pPr>
            <w:r w:rsidRPr="00E958AD">
              <w:rPr>
                <w:rFonts w:hint="eastAsia"/>
                <w:sz w:val="21"/>
                <w:szCs w:val="21"/>
              </w:rPr>
              <w:t>生产</w:t>
            </w:r>
          </w:p>
        </w:tc>
        <w:tc>
          <w:tcPr>
            <w:tcW w:w="1275" w:type="dxa"/>
            <w:vAlign w:val="center"/>
          </w:tcPr>
          <w:p w14:paraId="065C1B98" w14:textId="2E6777B0" w:rsidR="006D690E" w:rsidRPr="00E958AD" w:rsidRDefault="006D690E" w:rsidP="006D690E">
            <w:pPr>
              <w:spacing w:line="240" w:lineRule="auto"/>
              <w:ind w:firstLineChars="0" w:firstLine="0"/>
              <w:rPr>
                <w:sz w:val="21"/>
                <w:szCs w:val="21"/>
              </w:rPr>
            </w:pPr>
            <w:r w:rsidRPr="00E958AD">
              <w:rPr>
                <w:rFonts w:hint="eastAsia"/>
                <w:sz w:val="21"/>
                <w:szCs w:val="21"/>
              </w:rPr>
              <w:t>含机油废抹布和废手套</w:t>
            </w:r>
          </w:p>
        </w:tc>
        <w:tc>
          <w:tcPr>
            <w:tcW w:w="1985" w:type="dxa"/>
            <w:vMerge/>
            <w:vAlign w:val="center"/>
          </w:tcPr>
          <w:p w14:paraId="169B56E2" w14:textId="77777777" w:rsidR="006D690E" w:rsidRPr="00E958AD" w:rsidRDefault="006D690E" w:rsidP="006D690E">
            <w:pPr>
              <w:spacing w:line="240" w:lineRule="auto"/>
              <w:ind w:firstLineChars="0" w:firstLine="0"/>
              <w:rPr>
                <w:sz w:val="21"/>
                <w:szCs w:val="21"/>
              </w:rPr>
            </w:pPr>
          </w:p>
        </w:tc>
        <w:tc>
          <w:tcPr>
            <w:tcW w:w="1893" w:type="dxa"/>
            <w:vAlign w:val="center"/>
          </w:tcPr>
          <w:p w14:paraId="6060EC93" w14:textId="0FBAB57C" w:rsidR="006D690E" w:rsidRPr="00E958AD" w:rsidRDefault="006D690E" w:rsidP="006D690E">
            <w:pPr>
              <w:spacing w:line="240" w:lineRule="auto"/>
              <w:ind w:firstLineChars="0" w:firstLine="0"/>
              <w:rPr>
                <w:sz w:val="21"/>
                <w:szCs w:val="21"/>
              </w:rPr>
            </w:pPr>
            <w:r w:rsidRPr="00E958AD">
              <w:rPr>
                <w:rFonts w:hint="eastAsia"/>
                <w:sz w:val="21"/>
                <w:szCs w:val="21"/>
              </w:rPr>
              <w:t>/</w:t>
            </w:r>
          </w:p>
        </w:tc>
      </w:tr>
      <w:tr w:rsidR="00E958AD" w:rsidRPr="00E958AD" w14:paraId="772EF99C" w14:textId="77777777" w:rsidTr="00EE1986">
        <w:tc>
          <w:tcPr>
            <w:tcW w:w="1668" w:type="dxa"/>
            <w:vMerge/>
            <w:vAlign w:val="center"/>
          </w:tcPr>
          <w:p w14:paraId="5332B8D3" w14:textId="77777777" w:rsidR="006D690E" w:rsidRPr="00E958AD" w:rsidRDefault="006D690E" w:rsidP="006D690E">
            <w:pPr>
              <w:spacing w:line="240" w:lineRule="auto"/>
              <w:ind w:firstLineChars="0" w:firstLine="0"/>
              <w:jc w:val="center"/>
              <w:rPr>
                <w:sz w:val="21"/>
                <w:szCs w:val="21"/>
              </w:rPr>
            </w:pPr>
          </w:p>
        </w:tc>
        <w:tc>
          <w:tcPr>
            <w:tcW w:w="1701" w:type="dxa"/>
            <w:vAlign w:val="center"/>
          </w:tcPr>
          <w:p w14:paraId="5BE96432" w14:textId="248AC643" w:rsidR="006D690E" w:rsidRPr="00E958AD" w:rsidRDefault="006D690E" w:rsidP="006D690E">
            <w:pPr>
              <w:spacing w:line="240" w:lineRule="auto"/>
              <w:ind w:firstLineChars="0" w:firstLine="0"/>
              <w:rPr>
                <w:sz w:val="21"/>
                <w:szCs w:val="21"/>
              </w:rPr>
            </w:pPr>
            <w:r w:rsidRPr="00E958AD">
              <w:rPr>
                <w:rFonts w:hint="eastAsia"/>
                <w:sz w:val="21"/>
                <w:szCs w:val="21"/>
              </w:rPr>
              <w:t>一体机</w:t>
            </w:r>
          </w:p>
        </w:tc>
        <w:tc>
          <w:tcPr>
            <w:tcW w:w="1275" w:type="dxa"/>
            <w:vAlign w:val="center"/>
          </w:tcPr>
          <w:p w14:paraId="23B5C16F" w14:textId="6AF3FB74" w:rsidR="006D690E" w:rsidRPr="00E958AD" w:rsidRDefault="006D690E" w:rsidP="006D690E">
            <w:pPr>
              <w:spacing w:line="240" w:lineRule="auto"/>
              <w:ind w:firstLineChars="0" w:firstLine="0"/>
              <w:rPr>
                <w:sz w:val="21"/>
                <w:szCs w:val="21"/>
              </w:rPr>
            </w:pPr>
            <w:r w:rsidRPr="00E958AD">
              <w:rPr>
                <w:rFonts w:hint="eastAsia"/>
                <w:sz w:val="21"/>
                <w:szCs w:val="21"/>
              </w:rPr>
              <w:t>废活性炭</w:t>
            </w:r>
          </w:p>
        </w:tc>
        <w:tc>
          <w:tcPr>
            <w:tcW w:w="1985" w:type="dxa"/>
            <w:vMerge/>
            <w:vAlign w:val="center"/>
          </w:tcPr>
          <w:p w14:paraId="0ECA8F0D" w14:textId="77777777" w:rsidR="006D690E" w:rsidRPr="00E958AD" w:rsidRDefault="006D690E" w:rsidP="006D690E">
            <w:pPr>
              <w:spacing w:line="240" w:lineRule="auto"/>
              <w:ind w:firstLineChars="0" w:firstLine="0"/>
              <w:rPr>
                <w:sz w:val="21"/>
                <w:szCs w:val="21"/>
              </w:rPr>
            </w:pPr>
          </w:p>
        </w:tc>
        <w:tc>
          <w:tcPr>
            <w:tcW w:w="1893" w:type="dxa"/>
            <w:vAlign w:val="center"/>
          </w:tcPr>
          <w:p w14:paraId="0BDEA364" w14:textId="08D116B7" w:rsidR="006D690E" w:rsidRPr="00E958AD" w:rsidRDefault="006D690E" w:rsidP="006D690E">
            <w:pPr>
              <w:spacing w:line="240" w:lineRule="auto"/>
              <w:ind w:firstLineChars="0" w:firstLine="0"/>
              <w:rPr>
                <w:sz w:val="21"/>
                <w:szCs w:val="21"/>
              </w:rPr>
            </w:pPr>
            <w:r w:rsidRPr="00E958AD">
              <w:rPr>
                <w:rFonts w:hint="eastAsia"/>
                <w:sz w:val="21"/>
                <w:szCs w:val="21"/>
              </w:rPr>
              <w:t>/</w:t>
            </w:r>
          </w:p>
        </w:tc>
      </w:tr>
      <w:tr w:rsidR="00E958AD" w:rsidRPr="00E958AD" w14:paraId="355787A9" w14:textId="77777777" w:rsidTr="00EE1986">
        <w:tc>
          <w:tcPr>
            <w:tcW w:w="1668" w:type="dxa"/>
            <w:vMerge/>
            <w:vAlign w:val="center"/>
          </w:tcPr>
          <w:p w14:paraId="345D8EC7" w14:textId="77777777" w:rsidR="006D690E" w:rsidRPr="00E958AD" w:rsidRDefault="006D690E" w:rsidP="006D690E">
            <w:pPr>
              <w:spacing w:line="240" w:lineRule="auto"/>
              <w:ind w:firstLineChars="0" w:firstLine="0"/>
              <w:jc w:val="center"/>
              <w:rPr>
                <w:sz w:val="21"/>
                <w:szCs w:val="21"/>
              </w:rPr>
            </w:pPr>
          </w:p>
        </w:tc>
        <w:tc>
          <w:tcPr>
            <w:tcW w:w="1701" w:type="dxa"/>
            <w:vAlign w:val="center"/>
          </w:tcPr>
          <w:p w14:paraId="043B25F7" w14:textId="7AE4C836" w:rsidR="006D690E" w:rsidRPr="00E958AD" w:rsidRDefault="006D690E" w:rsidP="006D690E">
            <w:pPr>
              <w:spacing w:line="240" w:lineRule="auto"/>
              <w:ind w:firstLineChars="0" w:firstLine="0"/>
              <w:rPr>
                <w:sz w:val="21"/>
                <w:szCs w:val="21"/>
              </w:rPr>
            </w:pPr>
            <w:r w:rsidRPr="00E958AD">
              <w:rPr>
                <w:rFonts w:hint="eastAsia"/>
                <w:sz w:val="21"/>
                <w:szCs w:val="21"/>
              </w:rPr>
              <w:t>洗涤塔</w:t>
            </w:r>
          </w:p>
        </w:tc>
        <w:tc>
          <w:tcPr>
            <w:tcW w:w="1275" w:type="dxa"/>
            <w:vAlign w:val="center"/>
          </w:tcPr>
          <w:p w14:paraId="6C2C14A6" w14:textId="632535B1" w:rsidR="006D690E" w:rsidRPr="00E958AD" w:rsidRDefault="006D690E" w:rsidP="006D690E">
            <w:pPr>
              <w:spacing w:line="240" w:lineRule="auto"/>
              <w:ind w:firstLineChars="0" w:firstLine="0"/>
              <w:rPr>
                <w:sz w:val="21"/>
                <w:szCs w:val="21"/>
              </w:rPr>
            </w:pPr>
            <w:r w:rsidRPr="00E958AD">
              <w:rPr>
                <w:rFonts w:hint="eastAsia"/>
                <w:sz w:val="21"/>
                <w:szCs w:val="21"/>
              </w:rPr>
              <w:t>废焦油</w:t>
            </w:r>
          </w:p>
        </w:tc>
        <w:tc>
          <w:tcPr>
            <w:tcW w:w="1985" w:type="dxa"/>
            <w:vMerge/>
            <w:vAlign w:val="center"/>
          </w:tcPr>
          <w:p w14:paraId="72210CAD" w14:textId="77777777" w:rsidR="006D690E" w:rsidRPr="00E958AD" w:rsidRDefault="006D690E" w:rsidP="006D690E">
            <w:pPr>
              <w:spacing w:line="240" w:lineRule="auto"/>
              <w:ind w:firstLineChars="0" w:firstLine="0"/>
              <w:rPr>
                <w:sz w:val="21"/>
                <w:szCs w:val="21"/>
              </w:rPr>
            </w:pPr>
          </w:p>
        </w:tc>
        <w:tc>
          <w:tcPr>
            <w:tcW w:w="1893" w:type="dxa"/>
            <w:vAlign w:val="center"/>
          </w:tcPr>
          <w:p w14:paraId="78F04A19" w14:textId="58611497" w:rsidR="006D690E" w:rsidRPr="00E958AD" w:rsidRDefault="006D690E" w:rsidP="006D690E">
            <w:pPr>
              <w:spacing w:line="240" w:lineRule="auto"/>
              <w:ind w:firstLineChars="0" w:firstLine="0"/>
              <w:rPr>
                <w:sz w:val="21"/>
                <w:szCs w:val="21"/>
              </w:rPr>
            </w:pPr>
            <w:r w:rsidRPr="00E958AD">
              <w:rPr>
                <w:sz w:val="21"/>
                <w:szCs w:val="21"/>
              </w:rPr>
              <w:t>/</w:t>
            </w:r>
          </w:p>
        </w:tc>
      </w:tr>
      <w:tr w:rsidR="00E958AD" w:rsidRPr="00E958AD" w14:paraId="6E0AF225" w14:textId="77777777" w:rsidTr="00EE1986">
        <w:tc>
          <w:tcPr>
            <w:tcW w:w="1668" w:type="dxa"/>
            <w:vMerge/>
            <w:vAlign w:val="center"/>
          </w:tcPr>
          <w:p w14:paraId="48E28FD4" w14:textId="77777777" w:rsidR="006D690E" w:rsidRPr="00E958AD" w:rsidRDefault="006D690E" w:rsidP="006D690E">
            <w:pPr>
              <w:spacing w:line="240" w:lineRule="auto"/>
              <w:ind w:firstLineChars="0" w:firstLine="0"/>
              <w:jc w:val="center"/>
              <w:rPr>
                <w:sz w:val="21"/>
                <w:szCs w:val="21"/>
              </w:rPr>
            </w:pPr>
          </w:p>
        </w:tc>
        <w:tc>
          <w:tcPr>
            <w:tcW w:w="1701" w:type="dxa"/>
            <w:vAlign w:val="center"/>
          </w:tcPr>
          <w:p w14:paraId="36B4A2A4" w14:textId="2E66859C" w:rsidR="006D690E" w:rsidRPr="00E958AD" w:rsidRDefault="006D690E" w:rsidP="006D690E">
            <w:pPr>
              <w:spacing w:line="240" w:lineRule="auto"/>
              <w:ind w:firstLineChars="0" w:firstLine="0"/>
              <w:rPr>
                <w:sz w:val="21"/>
                <w:szCs w:val="21"/>
              </w:rPr>
            </w:pPr>
            <w:r w:rsidRPr="00E958AD">
              <w:rPr>
                <w:rFonts w:hint="eastAsia"/>
                <w:sz w:val="21"/>
                <w:szCs w:val="21"/>
              </w:rPr>
              <w:t>柴油储罐</w:t>
            </w:r>
          </w:p>
        </w:tc>
        <w:tc>
          <w:tcPr>
            <w:tcW w:w="1275" w:type="dxa"/>
            <w:vAlign w:val="center"/>
          </w:tcPr>
          <w:p w14:paraId="4AD03343" w14:textId="2589B167" w:rsidR="006D690E" w:rsidRPr="00E958AD" w:rsidRDefault="006D690E" w:rsidP="006D690E">
            <w:pPr>
              <w:spacing w:line="240" w:lineRule="auto"/>
              <w:ind w:firstLineChars="0" w:firstLine="0"/>
              <w:rPr>
                <w:sz w:val="21"/>
                <w:szCs w:val="21"/>
              </w:rPr>
            </w:pPr>
            <w:r w:rsidRPr="00E958AD">
              <w:rPr>
                <w:rFonts w:hint="eastAsia"/>
                <w:sz w:val="21"/>
                <w:szCs w:val="21"/>
              </w:rPr>
              <w:t>储油罐油泥</w:t>
            </w:r>
          </w:p>
        </w:tc>
        <w:tc>
          <w:tcPr>
            <w:tcW w:w="1985" w:type="dxa"/>
            <w:vMerge/>
            <w:vAlign w:val="center"/>
          </w:tcPr>
          <w:p w14:paraId="304B6855" w14:textId="77777777" w:rsidR="006D690E" w:rsidRPr="00E958AD" w:rsidRDefault="006D690E" w:rsidP="006D690E">
            <w:pPr>
              <w:spacing w:line="240" w:lineRule="auto"/>
              <w:ind w:firstLineChars="0" w:firstLine="0"/>
              <w:rPr>
                <w:sz w:val="21"/>
                <w:szCs w:val="21"/>
              </w:rPr>
            </w:pPr>
          </w:p>
        </w:tc>
        <w:tc>
          <w:tcPr>
            <w:tcW w:w="1893" w:type="dxa"/>
            <w:vAlign w:val="center"/>
          </w:tcPr>
          <w:p w14:paraId="57EE5A4C" w14:textId="1F5FC1D8" w:rsidR="006D690E" w:rsidRPr="00E958AD" w:rsidRDefault="006D690E" w:rsidP="006D690E">
            <w:pPr>
              <w:spacing w:line="240" w:lineRule="auto"/>
              <w:ind w:firstLineChars="0" w:firstLine="0"/>
              <w:rPr>
                <w:sz w:val="21"/>
                <w:szCs w:val="21"/>
              </w:rPr>
            </w:pPr>
            <w:r w:rsidRPr="00E958AD">
              <w:rPr>
                <w:rFonts w:hint="eastAsia"/>
                <w:sz w:val="21"/>
                <w:szCs w:val="21"/>
              </w:rPr>
              <w:t>/</w:t>
            </w:r>
          </w:p>
        </w:tc>
      </w:tr>
      <w:tr w:rsidR="00E958AD" w:rsidRPr="00E958AD" w14:paraId="256FA7D3" w14:textId="77777777" w:rsidTr="00E73DD5">
        <w:tc>
          <w:tcPr>
            <w:tcW w:w="1668" w:type="dxa"/>
            <w:vAlign w:val="center"/>
          </w:tcPr>
          <w:p w14:paraId="02F02E4C" w14:textId="77777777" w:rsidR="00143A57" w:rsidRPr="00E958AD" w:rsidRDefault="00143A57" w:rsidP="00EE1986">
            <w:pPr>
              <w:spacing w:line="240" w:lineRule="auto"/>
              <w:ind w:firstLineChars="0" w:firstLine="0"/>
              <w:jc w:val="center"/>
              <w:rPr>
                <w:sz w:val="21"/>
                <w:szCs w:val="21"/>
              </w:rPr>
            </w:pPr>
            <w:r w:rsidRPr="00E958AD">
              <w:rPr>
                <w:rFonts w:hint="eastAsia"/>
                <w:sz w:val="21"/>
                <w:szCs w:val="21"/>
              </w:rPr>
              <w:t>土壤及地下水污染防治措施</w:t>
            </w:r>
          </w:p>
        </w:tc>
        <w:tc>
          <w:tcPr>
            <w:tcW w:w="6854" w:type="dxa"/>
            <w:gridSpan w:val="4"/>
            <w:vAlign w:val="center"/>
          </w:tcPr>
          <w:p w14:paraId="12CEED9D" w14:textId="5D24A59B" w:rsidR="00143A57" w:rsidRPr="00E958AD" w:rsidRDefault="00143A57" w:rsidP="00143A57">
            <w:pPr>
              <w:spacing w:line="240" w:lineRule="auto"/>
              <w:ind w:firstLineChars="0" w:firstLine="0"/>
              <w:rPr>
                <w:sz w:val="21"/>
                <w:szCs w:val="21"/>
              </w:rPr>
            </w:pPr>
            <w:r w:rsidRPr="00E958AD">
              <w:rPr>
                <w:rFonts w:hint="eastAsia"/>
                <w:sz w:val="21"/>
                <w:szCs w:val="21"/>
              </w:rPr>
              <w:t>本项目主要对土壤环境产生影响的情形为：柴油储罐等若没有适当的防渗漏措施，油品发生泄露，导致其中的有害组分渗入土壤，杀死土壤中的微生物，破坏微生物与周围环境系统的平衡，对周边土壤环境造成影响，同时这些污染物经土壤渗入地下水，对地下水水质也会造成污染。</w:t>
            </w:r>
          </w:p>
          <w:p w14:paraId="3117DC13" w14:textId="43B1B08D" w:rsidR="00143A57" w:rsidRPr="00E958AD" w:rsidRDefault="00143A57" w:rsidP="00143A57">
            <w:pPr>
              <w:spacing w:line="240" w:lineRule="auto"/>
              <w:ind w:firstLineChars="0" w:firstLine="0"/>
              <w:rPr>
                <w:sz w:val="21"/>
                <w:szCs w:val="21"/>
              </w:rPr>
            </w:pPr>
            <w:r w:rsidRPr="00E958AD">
              <w:rPr>
                <w:rFonts w:hint="eastAsia"/>
                <w:sz w:val="21"/>
                <w:szCs w:val="21"/>
              </w:rPr>
              <w:t>1</w:t>
            </w:r>
            <w:r w:rsidRPr="00E958AD">
              <w:rPr>
                <w:rFonts w:hint="eastAsia"/>
                <w:sz w:val="21"/>
                <w:szCs w:val="21"/>
              </w:rPr>
              <w:t>、防治分区</w:t>
            </w:r>
            <w:r w:rsidRPr="00E958AD">
              <w:rPr>
                <w:rFonts w:hint="eastAsia"/>
                <w:sz w:val="21"/>
                <w:szCs w:val="21"/>
              </w:rPr>
              <w:t xml:space="preserve"> </w:t>
            </w:r>
          </w:p>
          <w:p w14:paraId="1871C798" w14:textId="0149B318" w:rsidR="00143A57" w:rsidRPr="00E958AD" w:rsidRDefault="00143A57" w:rsidP="00143A57">
            <w:pPr>
              <w:spacing w:line="240" w:lineRule="auto"/>
              <w:ind w:firstLineChars="0" w:firstLine="0"/>
              <w:rPr>
                <w:sz w:val="21"/>
                <w:szCs w:val="21"/>
              </w:rPr>
            </w:pPr>
            <w:r w:rsidRPr="00E958AD">
              <w:rPr>
                <w:rFonts w:hint="eastAsia"/>
                <w:sz w:val="21"/>
                <w:szCs w:val="21"/>
              </w:rPr>
              <w:t>本项目地下水污染防治措施坚持“源头控制、末端防治、污染监控、应急响应”的原则，即采取主动控制和被动控制相结合的措施。</w:t>
            </w:r>
            <w:r w:rsidRPr="00E958AD">
              <w:rPr>
                <w:rFonts w:hint="eastAsia"/>
                <w:sz w:val="21"/>
                <w:szCs w:val="21"/>
              </w:rPr>
              <w:t xml:space="preserve"> </w:t>
            </w:r>
          </w:p>
          <w:p w14:paraId="6002DE92" w14:textId="77777777" w:rsidR="00143A57" w:rsidRPr="00E958AD" w:rsidRDefault="00143A57" w:rsidP="00143A57">
            <w:pPr>
              <w:spacing w:line="240" w:lineRule="auto"/>
              <w:ind w:firstLineChars="0" w:firstLine="0"/>
              <w:rPr>
                <w:sz w:val="21"/>
                <w:szCs w:val="21"/>
              </w:rPr>
            </w:pPr>
            <w:r w:rsidRPr="00E958AD">
              <w:rPr>
                <w:rFonts w:hint="eastAsia"/>
                <w:sz w:val="21"/>
                <w:szCs w:val="21"/>
              </w:rPr>
              <w:t>2</w:t>
            </w:r>
            <w:r w:rsidRPr="00E958AD">
              <w:rPr>
                <w:rFonts w:hint="eastAsia"/>
                <w:sz w:val="21"/>
                <w:szCs w:val="21"/>
              </w:rPr>
              <w:t>、防治措施</w:t>
            </w:r>
            <w:r w:rsidRPr="00E958AD">
              <w:rPr>
                <w:rFonts w:hint="eastAsia"/>
                <w:sz w:val="21"/>
                <w:szCs w:val="21"/>
              </w:rPr>
              <w:t xml:space="preserve"> </w:t>
            </w:r>
          </w:p>
          <w:p w14:paraId="69216466" w14:textId="77777777" w:rsidR="00143A57" w:rsidRPr="00E958AD" w:rsidRDefault="00143A57" w:rsidP="00143A57">
            <w:pPr>
              <w:spacing w:line="240" w:lineRule="auto"/>
              <w:ind w:firstLineChars="0" w:firstLine="0"/>
              <w:rPr>
                <w:sz w:val="21"/>
                <w:szCs w:val="21"/>
              </w:rPr>
            </w:pPr>
            <w:r w:rsidRPr="00E958AD">
              <w:rPr>
                <w:rFonts w:hint="eastAsia"/>
                <w:sz w:val="21"/>
                <w:szCs w:val="21"/>
              </w:rPr>
              <w:t>地下水污染防治措施坚持“源头控制、末端防治、污染监控、应急响应相结合”的原则，即采取主动控制和被动控制相结合的措施：</w:t>
            </w:r>
          </w:p>
          <w:p w14:paraId="41158355" w14:textId="77777777" w:rsidR="00143A57" w:rsidRPr="00E958AD" w:rsidRDefault="00143A57" w:rsidP="00143A57">
            <w:pPr>
              <w:spacing w:line="240" w:lineRule="auto"/>
              <w:ind w:firstLineChars="0" w:firstLine="0"/>
              <w:rPr>
                <w:sz w:val="21"/>
                <w:szCs w:val="21"/>
              </w:rPr>
            </w:pPr>
            <w:r w:rsidRPr="00E958AD">
              <w:rPr>
                <w:rFonts w:hint="eastAsia"/>
                <w:sz w:val="21"/>
                <w:szCs w:val="21"/>
              </w:rPr>
              <w:t>①主动控制即从源头控制措施，主要包括在储存罐区、管道、设备采取相应措施，防止和降低污染物跑、冒、滴、漏，将污染物泄漏的环境风险事故降到最低程度；</w:t>
            </w:r>
          </w:p>
          <w:p w14:paraId="5C398351" w14:textId="715C2B64" w:rsidR="00143A57" w:rsidRPr="00E958AD" w:rsidRDefault="00143A57" w:rsidP="00143A57">
            <w:pPr>
              <w:spacing w:line="240" w:lineRule="auto"/>
              <w:ind w:firstLineChars="0" w:firstLine="0"/>
              <w:rPr>
                <w:sz w:val="21"/>
                <w:szCs w:val="21"/>
              </w:rPr>
            </w:pPr>
            <w:r w:rsidRPr="00E958AD">
              <w:rPr>
                <w:rFonts w:hint="eastAsia"/>
                <w:sz w:val="21"/>
                <w:szCs w:val="21"/>
              </w:rPr>
              <w:t>②被动控制即末端控制措施，主要包括厂内污染区地面的防渗措施和泄漏、渗漏污染物收集措施，即在污染区地面进行防渗处理，防止洒落地面的污染物渗入地下，并把滞留在地面的污染物收集起来，集中送回工艺中；</w:t>
            </w:r>
          </w:p>
        </w:tc>
      </w:tr>
      <w:tr w:rsidR="00E958AD" w:rsidRPr="00E958AD" w14:paraId="1DF4F4F7" w14:textId="77777777" w:rsidTr="00515620">
        <w:tc>
          <w:tcPr>
            <w:tcW w:w="1668" w:type="dxa"/>
            <w:vAlign w:val="center"/>
          </w:tcPr>
          <w:p w14:paraId="4786049F" w14:textId="77777777" w:rsidR="00143A57" w:rsidRPr="00E958AD" w:rsidRDefault="00143A57" w:rsidP="00EE1986">
            <w:pPr>
              <w:spacing w:line="240" w:lineRule="auto"/>
              <w:ind w:firstLineChars="0" w:firstLine="0"/>
              <w:jc w:val="center"/>
              <w:rPr>
                <w:sz w:val="21"/>
                <w:szCs w:val="21"/>
              </w:rPr>
            </w:pPr>
            <w:r w:rsidRPr="00E958AD">
              <w:rPr>
                <w:rFonts w:hint="eastAsia"/>
                <w:sz w:val="21"/>
                <w:szCs w:val="21"/>
              </w:rPr>
              <w:t>生态保护措施</w:t>
            </w:r>
          </w:p>
        </w:tc>
        <w:tc>
          <w:tcPr>
            <w:tcW w:w="6854" w:type="dxa"/>
            <w:gridSpan w:val="4"/>
            <w:vAlign w:val="center"/>
          </w:tcPr>
          <w:p w14:paraId="0B0FABB1" w14:textId="77777777" w:rsidR="00143A57" w:rsidRPr="00E958AD" w:rsidRDefault="00143A57" w:rsidP="00143A57">
            <w:pPr>
              <w:spacing w:line="240" w:lineRule="auto"/>
              <w:ind w:firstLineChars="0" w:firstLine="0"/>
              <w:rPr>
                <w:sz w:val="21"/>
                <w:szCs w:val="21"/>
              </w:rPr>
            </w:pPr>
            <w:r w:rsidRPr="00E958AD">
              <w:rPr>
                <w:rFonts w:hint="eastAsia"/>
                <w:sz w:val="21"/>
                <w:szCs w:val="21"/>
              </w:rPr>
              <w:t>（</w:t>
            </w:r>
            <w:r w:rsidRPr="00E958AD">
              <w:rPr>
                <w:rFonts w:hint="eastAsia"/>
                <w:sz w:val="21"/>
                <w:szCs w:val="21"/>
              </w:rPr>
              <w:t>1</w:t>
            </w:r>
            <w:r w:rsidRPr="00E958AD">
              <w:rPr>
                <w:rFonts w:hint="eastAsia"/>
                <w:sz w:val="21"/>
                <w:szCs w:val="21"/>
              </w:rPr>
              <w:t>）厂区周围建设好截排水沟，以减少因降水引起区域水土流失；</w:t>
            </w:r>
          </w:p>
          <w:p w14:paraId="51073E7C" w14:textId="733A5B06" w:rsidR="00143A57" w:rsidRPr="00E958AD" w:rsidRDefault="00143A57" w:rsidP="00143A57">
            <w:pPr>
              <w:spacing w:line="240" w:lineRule="auto"/>
              <w:ind w:firstLineChars="0" w:firstLine="0"/>
              <w:rPr>
                <w:sz w:val="21"/>
                <w:szCs w:val="21"/>
              </w:rPr>
            </w:pPr>
            <w:r w:rsidRPr="00E958AD">
              <w:rPr>
                <w:rFonts w:hint="eastAsia"/>
                <w:sz w:val="21"/>
                <w:szCs w:val="21"/>
              </w:rPr>
              <w:lastRenderedPageBreak/>
              <w:t>（</w:t>
            </w:r>
            <w:r w:rsidRPr="00E958AD">
              <w:rPr>
                <w:rFonts w:hint="eastAsia"/>
                <w:sz w:val="21"/>
                <w:szCs w:val="21"/>
              </w:rPr>
              <w:t>2</w:t>
            </w:r>
            <w:r w:rsidRPr="00E958AD">
              <w:rPr>
                <w:rFonts w:hint="eastAsia"/>
                <w:sz w:val="21"/>
                <w:szCs w:val="21"/>
              </w:rPr>
              <w:t>）对厂区周围进行生态修复，建议多种植本地树种，减少区域水土流失。</w:t>
            </w:r>
          </w:p>
        </w:tc>
      </w:tr>
      <w:tr w:rsidR="00E958AD" w:rsidRPr="00E958AD" w14:paraId="7E2A0C55" w14:textId="77777777" w:rsidTr="002D1886">
        <w:tc>
          <w:tcPr>
            <w:tcW w:w="1668" w:type="dxa"/>
            <w:vAlign w:val="center"/>
          </w:tcPr>
          <w:p w14:paraId="59665A02" w14:textId="77777777" w:rsidR="00EE1986" w:rsidRPr="00E958AD" w:rsidRDefault="00EE1986" w:rsidP="00EE1986">
            <w:pPr>
              <w:spacing w:line="240" w:lineRule="auto"/>
              <w:ind w:firstLineChars="0" w:firstLine="0"/>
              <w:jc w:val="center"/>
              <w:rPr>
                <w:sz w:val="21"/>
                <w:szCs w:val="21"/>
              </w:rPr>
            </w:pPr>
            <w:r w:rsidRPr="00E958AD">
              <w:rPr>
                <w:rFonts w:hint="eastAsia"/>
                <w:sz w:val="21"/>
                <w:szCs w:val="21"/>
              </w:rPr>
              <w:lastRenderedPageBreak/>
              <w:t>环境风险</w:t>
            </w:r>
          </w:p>
          <w:p w14:paraId="4697D3FF" w14:textId="77777777" w:rsidR="00EE1986" w:rsidRPr="00E958AD" w:rsidRDefault="00EE1986" w:rsidP="00EE1986">
            <w:pPr>
              <w:spacing w:line="240" w:lineRule="auto"/>
              <w:ind w:firstLineChars="0" w:firstLine="0"/>
              <w:jc w:val="center"/>
              <w:rPr>
                <w:sz w:val="21"/>
                <w:szCs w:val="21"/>
              </w:rPr>
            </w:pPr>
            <w:r w:rsidRPr="00E958AD">
              <w:rPr>
                <w:rFonts w:hint="eastAsia"/>
                <w:sz w:val="21"/>
                <w:szCs w:val="21"/>
              </w:rPr>
              <w:t>防治措施</w:t>
            </w:r>
          </w:p>
        </w:tc>
        <w:tc>
          <w:tcPr>
            <w:tcW w:w="6854" w:type="dxa"/>
            <w:gridSpan w:val="4"/>
            <w:vAlign w:val="center"/>
          </w:tcPr>
          <w:p w14:paraId="71820202" w14:textId="77777777" w:rsidR="00EE1986" w:rsidRPr="00E958AD" w:rsidRDefault="00EE1986" w:rsidP="00EE1986">
            <w:pPr>
              <w:pStyle w:val="a1"/>
              <w:spacing w:after="0"/>
              <w:ind w:firstLineChars="200" w:firstLine="420"/>
              <w:jc w:val="left"/>
              <w:rPr>
                <w:sz w:val="21"/>
                <w:szCs w:val="28"/>
              </w:rPr>
            </w:pPr>
            <w:r w:rsidRPr="00E958AD">
              <w:rPr>
                <w:rFonts w:hint="eastAsia"/>
                <w:sz w:val="21"/>
                <w:szCs w:val="28"/>
              </w:rPr>
              <w:t>①</w:t>
            </w:r>
            <w:r w:rsidRPr="00E958AD">
              <w:rPr>
                <w:sz w:val="21"/>
                <w:szCs w:val="28"/>
              </w:rPr>
              <w:t>在生产过程中应加强管理，原料库区、相应的生产区配备灭火装置，并设置禁火标志，避免发生火灾事故。</w:t>
            </w:r>
          </w:p>
          <w:p w14:paraId="23940489" w14:textId="77777777" w:rsidR="00EE1986" w:rsidRPr="00E958AD" w:rsidRDefault="00EE1986" w:rsidP="00EE1986">
            <w:pPr>
              <w:pStyle w:val="a1"/>
              <w:spacing w:after="0"/>
              <w:ind w:firstLineChars="200" w:firstLine="420"/>
              <w:jc w:val="left"/>
              <w:rPr>
                <w:sz w:val="21"/>
                <w:szCs w:val="28"/>
              </w:rPr>
            </w:pPr>
            <w:r w:rsidRPr="00E958AD">
              <w:rPr>
                <w:rFonts w:hint="eastAsia"/>
                <w:sz w:val="21"/>
                <w:szCs w:val="28"/>
              </w:rPr>
              <w:t>②整个厂区禁止烟火，设立明显的禁烟禁火标识牌，加强职工安全意识教育，学习消防和安全常识，以预防突发事件，厂区配套相应消防设施；</w:t>
            </w:r>
          </w:p>
          <w:p w14:paraId="007EAE5A" w14:textId="77777777" w:rsidR="00EE1986" w:rsidRPr="00E958AD" w:rsidRDefault="00EE1986" w:rsidP="00EE1986">
            <w:pPr>
              <w:pStyle w:val="a1"/>
              <w:spacing w:after="0"/>
              <w:ind w:firstLineChars="200" w:firstLine="420"/>
              <w:jc w:val="left"/>
              <w:rPr>
                <w:sz w:val="21"/>
                <w:szCs w:val="28"/>
              </w:rPr>
            </w:pPr>
            <w:r w:rsidRPr="00E958AD">
              <w:rPr>
                <w:rFonts w:hint="eastAsia"/>
                <w:sz w:val="21"/>
                <w:szCs w:val="28"/>
              </w:rPr>
              <w:t>③定期检查废水循环系统，一旦发现异常，应立即进行检修；</w:t>
            </w:r>
          </w:p>
          <w:p w14:paraId="16F3571D" w14:textId="77777777" w:rsidR="00EE1986" w:rsidRPr="00E958AD" w:rsidRDefault="00EE1986" w:rsidP="00EE1986">
            <w:pPr>
              <w:pStyle w:val="a1"/>
              <w:spacing w:after="0"/>
              <w:ind w:firstLineChars="200" w:firstLine="420"/>
              <w:jc w:val="left"/>
              <w:rPr>
                <w:sz w:val="21"/>
                <w:szCs w:val="28"/>
              </w:rPr>
            </w:pPr>
            <w:r w:rsidRPr="00E958AD">
              <w:rPr>
                <w:rFonts w:hint="eastAsia"/>
                <w:sz w:val="21"/>
                <w:szCs w:val="28"/>
              </w:rPr>
              <w:t>④</w:t>
            </w:r>
            <w:proofErr w:type="gramStart"/>
            <w:r w:rsidRPr="00E958AD">
              <w:rPr>
                <w:rFonts w:hint="eastAsia"/>
                <w:sz w:val="21"/>
                <w:szCs w:val="28"/>
              </w:rPr>
              <w:t>定期检查危废暂存</w:t>
            </w:r>
            <w:proofErr w:type="gramEnd"/>
            <w:r w:rsidRPr="00E958AD">
              <w:rPr>
                <w:rFonts w:hint="eastAsia"/>
                <w:sz w:val="21"/>
                <w:szCs w:val="28"/>
              </w:rPr>
              <w:t>间储存设置，对有裂隙及破损的储存设施应及时修补好；</w:t>
            </w:r>
          </w:p>
          <w:p w14:paraId="1061B1A8" w14:textId="77777777" w:rsidR="00EE1986" w:rsidRPr="00E958AD" w:rsidRDefault="00EE1986" w:rsidP="00EE1986">
            <w:pPr>
              <w:pStyle w:val="a1"/>
              <w:spacing w:after="0"/>
              <w:ind w:firstLineChars="200" w:firstLine="420"/>
              <w:jc w:val="left"/>
              <w:rPr>
                <w:sz w:val="21"/>
                <w:szCs w:val="28"/>
              </w:rPr>
            </w:pPr>
            <w:r w:rsidRPr="00E958AD">
              <w:rPr>
                <w:rFonts w:hint="eastAsia"/>
                <w:sz w:val="21"/>
                <w:szCs w:val="28"/>
              </w:rPr>
              <w:t>⑤加强日常维护保养，避免或减少故障发生，确保设备处于正常的工作状态；</w:t>
            </w:r>
          </w:p>
          <w:p w14:paraId="38BB2292" w14:textId="0EE928E7" w:rsidR="00EE1986" w:rsidRPr="00E958AD" w:rsidRDefault="00EE1986" w:rsidP="00EE1986">
            <w:pPr>
              <w:spacing w:line="240" w:lineRule="auto"/>
              <w:ind w:firstLineChars="0" w:firstLine="0"/>
              <w:rPr>
                <w:sz w:val="21"/>
                <w:szCs w:val="21"/>
              </w:rPr>
            </w:pPr>
            <w:r w:rsidRPr="00E958AD">
              <w:rPr>
                <w:rFonts w:hint="eastAsia"/>
                <w:sz w:val="21"/>
                <w:szCs w:val="28"/>
              </w:rPr>
              <w:t>⑥罐区设置围堰，加强风险防范措施，完善厂区防渗、防雨、防漏措施。</w:t>
            </w:r>
          </w:p>
        </w:tc>
      </w:tr>
      <w:tr w:rsidR="00E958AD" w:rsidRPr="00E958AD" w14:paraId="2AA0BB85" w14:textId="77777777" w:rsidTr="002073E1">
        <w:tc>
          <w:tcPr>
            <w:tcW w:w="1668" w:type="dxa"/>
            <w:vAlign w:val="center"/>
          </w:tcPr>
          <w:p w14:paraId="2E281C28" w14:textId="77777777" w:rsidR="00EE1986" w:rsidRPr="00E958AD" w:rsidRDefault="00EE1986" w:rsidP="00EE1986">
            <w:pPr>
              <w:spacing w:line="240" w:lineRule="auto"/>
              <w:ind w:firstLineChars="0" w:firstLine="0"/>
              <w:jc w:val="center"/>
              <w:rPr>
                <w:sz w:val="21"/>
                <w:szCs w:val="21"/>
              </w:rPr>
            </w:pPr>
            <w:r w:rsidRPr="00E958AD">
              <w:rPr>
                <w:rFonts w:hint="eastAsia"/>
                <w:sz w:val="21"/>
                <w:szCs w:val="21"/>
              </w:rPr>
              <w:t>其他环境</w:t>
            </w:r>
          </w:p>
          <w:p w14:paraId="53CCE6FF" w14:textId="77777777" w:rsidR="00EE1986" w:rsidRPr="00E958AD" w:rsidRDefault="00EE1986" w:rsidP="00EE1986">
            <w:pPr>
              <w:spacing w:line="240" w:lineRule="auto"/>
              <w:ind w:firstLineChars="0" w:firstLine="0"/>
              <w:jc w:val="center"/>
              <w:rPr>
                <w:sz w:val="21"/>
                <w:szCs w:val="21"/>
              </w:rPr>
            </w:pPr>
            <w:r w:rsidRPr="00E958AD">
              <w:rPr>
                <w:rFonts w:hint="eastAsia"/>
                <w:sz w:val="21"/>
                <w:szCs w:val="21"/>
              </w:rPr>
              <w:t>管理要求</w:t>
            </w:r>
          </w:p>
        </w:tc>
        <w:tc>
          <w:tcPr>
            <w:tcW w:w="6854" w:type="dxa"/>
            <w:gridSpan w:val="4"/>
            <w:vAlign w:val="center"/>
          </w:tcPr>
          <w:p w14:paraId="30AEC49B" w14:textId="77777777" w:rsidR="00EE1986" w:rsidRPr="00E958AD" w:rsidRDefault="00EE1986" w:rsidP="00EE1986">
            <w:pPr>
              <w:spacing w:line="240" w:lineRule="auto"/>
              <w:ind w:firstLine="420"/>
              <w:jc w:val="left"/>
              <w:rPr>
                <w:sz w:val="21"/>
                <w:szCs w:val="21"/>
              </w:rPr>
            </w:pPr>
            <w:r w:rsidRPr="00E958AD">
              <w:rPr>
                <w:sz w:val="21"/>
                <w:szCs w:val="21"/>
              </w:rPr>
              <w:t>（</w:t>
            </w:r>
            <w:r w:rsidRPr="00E958AD">
              <w:rPr>
                <w:rFonts w:eastAsia="Times New Roman"/>
                <w:sz w:val="21"/>
                <w:szCs w:val="21"/>
              </w:rPr>
              <w:t>1</w:t>
            </w:r>
            <w:r w:rsidRPr="00E958AD">
              <w:rPr>
                <w:sz w:val="21"/>
                <w:szCs w:val="21"/>
              </w:rPr>
              <w:t>）环境管理</w:t>
            </w:r>
          </w:p>
          <w:p w14:paraId="3BB92E13" w14:textId="77777777" w:rsidR="00EE1986" w:rsidRPr="00E958AD" w:rsidRDefault="00EE1986" w:rsidP="00EE1986">
            <w:pPr>
              <w:spacing w:line="240" w:lineRule="auto"/>
              <w:ind w:firstLine="420"/>
              <w:jc w:val="left"/>
              <w:rPr>
                <w:sz w:val="21"/>
                <w:szCs w:val="21"/>
              </w:rPr>
            </w:pPr>
            <w:r w:rsidRPr="00E958AD">
              <w:rPr>
                <w:sz w:val="21"/>
                <w:szCs w:val="21"/>
              </w:rPr>
              <w:t>根据项目情况，项目实施后应设置环境管理机构，并由专人负责。负责项目环境保护的日常工作，环境管理机构职责如下：</w:t>
            </w:r>
          </w:p>
          <w:p w14:paraId="4A29587B" w14:textId="77777777" w:rsidR="00EE1986" w:rsidRPr="00E958AD" w:rsidRDefault="00EE1986" w:rsidP="00EE1986">
            <w:pPr>
              <w:spacing w:line="240" w:lineRule="auto"/>
              <w:ind w:firstLine="420"/>
              <w:jc w:val="left"/>
              <w:rPr>
                <w:sz w:val="21"/>
                <w:szCs w:val="21"/>
              </w:rPr>
            </w:pPr>
            <w:r w:rsidRPr="00E958AD">
              <w:rPr>
                <w:rFonts w:ascii="宋体" w:hAnsi="宋体" w:cs="宋体" w:hint="eastAsia"/>
                <w:sz w:val="21"/>
                <w:szCs w:val="21"/>
              </w:rPr>
              <w:t>①</w:t>
            </w:r>
            <w:r w:rsidRPr="00E958AD">
              <w:rPr>
                <w:sz w:val="21"/>
                <w:szCs w:val="21"/>
              </w:rPr>
              <w:t>贯彻执行国家、省、市的有关环保法律、法规，政策和要求；</w:t>
            </w:r>
          </w:p>
          <w:p w14:paraId="2F344EC3" w14:textId="77777777" w:rsidR="00EE1986" w:rsidRPr="00E958AD" w:rsidRDefault="00EE1986" w:rsidP="00EE1986">
            <w:pPr>
              <w:spacing w:line="240" w:lineRule="auto"/>
              <w:ind w:firstLine="420"/>
              <w:jc w:val="left"/>
              <w:rPr>
                <w:sz w:val="21"/>
                <w:szCs w:val="21"/>
              </w:rPr>
            </w:pPr>
            <w:r w:rsidRPr="00E958AD">
              <w:rPr>
                <w:rFonts w:ascii="宋体" w:hAnsi="宋体" w:cs="宋体" w:hint="eastAsia"/>
                <w:sz w:val="21"/>
                <w:szCs w:val="21"/>
              </w:rPr>
              <w:t>②</w:t>
            </w:r>
            <w:r w:rsidRPr="00E958AD">
              <w:rPr>
                <w:sz w:val="21"/>
                <w:szCs w:val="21"/>
              </w:rPr>
              <w:t>制定项目环境管理制度和各专项环境管理办法，并对其实施情况进行监督、检查；</w:t>
            </w:r>
          </w:p>
          <w:p w14:paraId="04BE4DC9" w14:textId="77777777" w:rsidR="00EE1986" w:rsidRPr="00E958AD" w:rsidRDefault="00EE1986" w:rsidP="00EE1986">
            <w:pPr>
              <w:spacing w:line="240" w:lineRule="auto"/>
              <w:ind w:firstLine="420"/>
              <w:jc w:val="left"/>
              <w:rPr>
                <w:sz w:val="21"/>
                <w:szCs w:val="21"/>
              </w:rPr>
            </w:pPr>
            <w:r w:rsidRPr="00E958AD">
              <w:rPr>
                <w:rFonts w:ascii="宋体" w:hAnsi="宋体" w:cs="宋体" w:hint="eastAsia"/>
                <w:sz w:val="21"/>
                <w:szCs w:val="21"/>
              </w:rPr>
              <w:t>③</w:t>
            </w:r>
            <w:r w:rsidRPr="00E958AD">
              <w:rPr>
                <w:sz w:val="21"/>
                <w:szCs w:val="21"/>
              </w:rPr>
              <w:t>负责处理各种事故排放对环境影响的处理等工作；</w:t>
            </w:r>
          </w:p>
          <w:p w14:paraId="13BABB50" w14:textId="77777777" w:rsidR="00EE1986" w:rsidRPr="00E958AD" w:rsidRDefault="00EE1986" w:rsidP="00EE1986">
            <w:pPr>
              <w:spacing w:line="240" w:lineRule="auto"/>
              <w:ind w:firstLine="420"/>
              <w:jc w:val="left"/>
              <w:rPr>
                <w:sz w:val="21"/>
                <w:szCs w:val="21"/>
              </w:rPr>
            </w:pPr>
            <w:r w:rsidRPr="00E958AD">
              <w:rPr>
                <w:rFonts w:ascii="宋体" w:hAnsi="宋体" w:cs="宋体" w:hint="eastAsia"/>
                <w:sz w:val="21"/>
                <w:szCs w:val="21"/>
              </w:rPr>
              <w:t>④</w:t>
            </w:r>
            <w:r w:rsidRPr="00E958AD">
              <w:rPr>
                <w:sz w:val="21"/>
                <w:szCs w:val="21"/>
              </w:rPr>
              <w:t>搞好环境保护宣传教育，组织环保技术培训、竞赛、评比等工作，提高全体员工环保意识和技能；</w:t>
            </w:r>
          </w:p>
          <w:p w14:paraId="7DB0B4BD" w14:textId="77777777" w:rsidR="00EE1986" w:rsidRPr="00E958AD" w:rsidRDefault="00EE1986" w:rsidP="00EE1986">
            <w:pPr>
              <w:spacing w:line="240" w:lineRule="auto"/>
              <w:ind w:firstLine="420"/>
              <w:jc w:val="left"/>
              <w:rPr>
                <w:sz w:val="21"/>
                <w:szCs w:val="21"/>
              </w:rPr>
            </w:pPr>
            <w:r w:rsidRPr="00E958AD">
              <w:rPr>
                <w:rFonts w:ascii="宋体" w:hAnsi="宋体" w:cs="宋体" w:hint="eastAsia"/>
                <w:sz w:val="21"/>
                <w:szCs w:val="21"/>
              </w:rPr>
              <w:t>⑤</w:t>
            </w:r>
            <w:r w:rsidRPr="00E958AD">
              <w:rPr>
                <w:sz w:val="21"/>
                <w:szCs w:val="21"/>
              </w:rPr>
              <w:t>负责项目的</w:t>
            </w:r>
            <w:r w:rsidRPr="00E958AD">
              <w:rPr>
                <w:rFonts w:eastAsiaTheme="minorEastAsia"/>
                <w:sz w:val="21"/>
                <w:szCs w:val="21"/>
              </w:rPr>
              <w:t>“</w:t>
            </w:r>
            <w:r w:rsidRPr="00E958AD">
              <w:rPr>
                <w:sz w:val="21"/>
                <w:szCs w:val="21"/>
              </w:rPr>
              <w:t>三同时</w:t>
            </w:r>
            <w:r w:rsidRPr="00E958AD">
              <w:rPr>
                <w:rFonts w:eastAsiaTheme="minorEastAsia"/>
                <w:sz w:val="21"/>
                <w:szCs w:val="21"/>
              </w:rPr>
              <w:t>”</w:t>
            </w:r>
            <w:r w:rsidRPr="00E958AD">
              <w:rPr>
                <w:sz w:val="21"/>
                <w:szCs w:val="21"/>
              </w:rPr>
              <w:t>措施的落实、实施工作；</w:t>
            </w:r>
          </w:p>
          <w:p w14:paraId="7F12BE34" w14:textId="77777777" w:rsidR="00EE1986" w:rsidRPr="00E958AD" w:rsidRDefault="00EE1986" w:rsidP="00EE1986">
            <w:pPr>
              <w:spacing w:line="240" w:lineRule="auto"/>
              <w:ind w:firstLine="420"/>
              <w:jc w:val="left"/>
              <w:rPr>
                <w:sz w:val="21"/>
                <w:szCs w:val="21"/>
              </w:rPr>
            </w:pPr>
            <w:r w:rsidRPr="00E958AD">
              <w:rPr>
                <w:rFonts w:ascii="宋体" w:hAnsi="宋体" w:cs="宋体" w:hint="eastAsia"/>
                <w:sz w:val="21"/>
                <w:szCs w:val="21"/>
              </w:rPr>
              <w:t>⑥</w:t>
            </w:r>
            <w:r w:rsidRPr="00E958AD">
              <w:rPr>
                <w:sz w:val="21"/>
                <w:szCs w:val="21"/>
              </w:rPr>
              <w:t>负责环保资料的收集、汇总、保管、归档工作；</w:t>
            </w:r>
          </w:p>
          <w:p w14:paraId="0D17C15D" w14:textId="77777777" w:rsidR="00EE1986" w:rsidRPr="00E958AD" w:rsidRDefault="00EE1986" w:rsidP="00EE1986">
            <w:pPr>
              <w:spacing w:line="240" w:lineRule="auto"/>
              <w:ind w:firstLine="420"/>
              <w:jc w:val="left"/>
              <w:rPr>
                <w:sz w:val="21"/>
                <w:szCs w:val="21"/>
              </w:rPr>
            </w:pPr>
            <w:r w:rsidRPr="00E958AD">
              <w:rPr>
                <w:rFonts w:ascii="宋体" w:hAnsi="宋体" w:cs="宋体" w:hint="eastAsia"/>
                <w:sz w:val="21"/>
                <w:szCs w:val="21"/>
              </w:rPr>
              <w:t>⑦</w:t>
            </w:r>
            <w:r w:rsidRPr="00E958AD">
              <w:rPr>
                <w:sz w:val="21"/>
                <w:szCs w:val="21"/>
              </w:rPr>
              <w:t>对主要的环保措施和环保设施的落实和运行情况进行详细记录，同时制定专项规章制度以保证环保设施的正常运行，当环保设施运行不正常时应及时上报主管人员。</w:t>
            </w:r>
          </w:p>
          <w:p w14:paraId="6361B29F" w14:textId="77777777" w:rsidR="00EE1986" w:rsidRPr="00E958AD" w:rsidRDefault="00EE1986" w:rsidP="00EE1986">
            <w:pPr>
              <w:spacing w:line="240" w:lineRule="auto"/>
              <w:ind w:firstLine="420"/>
              <w:jc w:val="left"/>
              <w:rPr>
                <w:sz w:val="21"/>
                <w:szCs w:val="21"/>
              </w:rPr>
            </w:pPr>
            <w:r w:rsidRPr="00E958AD">
              <w:rPr>
                <w:sz w:val="21"/>
                <w:szCs w:val="21"/>
              </w:rPr>
              <w:t>（</w:t>
            </w:r>
            <w:r w:rsidRPr="00E958AD">
              <w:rPr>
                <w:rFonts w:eastAsia="Times New Roman"/>
                <w:sz w:val="21"/>
                <w:szCs w:val="21"/>
              </w:rPr>
              <w:t>2</w:t>
            </w:r>
            <w:r w:rsidRPr="00E958AD">
              <w:rPr>
                <w:sz w:val="21"/>
                <w:szCs w:val="21"/>
              </w:rPr>
              <w:t>）规范化排污口</w:t>
            </w:r>
          </w:p>
          <w:p w14:paraId="360E738D" w14:textId="77777777" w:rsidR="00EE1986" w:rsidRPr="00E958AD" w:rsidRDefault="00EE1986" w:rsidP="00EE1986">
            <w:pPr>
              <w:spacing w:line="240" w:lineRule="auto"/>
              <w:ind w:firstLine="420"/>
              <w:jc w:val="left"/>
              <w:rPr>
                <w:sz w:val="21"/>
                <w:szCs w:val="21"/>
              </w:rPr>
            </w:pPr>
            <w:r w:rsidRPr="00E958AD">
              <w:rPr>
                <w:sz w:val="21"/>
                <w:szCs w:val="21"/>
              </w:rPr>
              <w:t>依据国家标准《环境保护图形标志一排放口（源）》和国家环保局（排污口规范化整治要求（试行））的要求，企业所有排污口（包括水、气、声、渣）必须按照</w:t>
            </w:r>
            <w:r w:rsidRPr="00E958AD">
              <w:rPr>
                <w:sz w:val="21"/>
                <w:szCs w:val="21"/>
              </w:rPr>
              <w:t>“</w:t>
            </w:r>
            <w:r w:rsidRPr="00E958AD">
              <w:rPr>
                <w:sz w:val="21"/>
                <w:szCs w:val="21"/>
              </w:rPr>
              <w:t>便于采样、便于计量监测、便于日常现场监督检查</w:t>
            </w:r>
            <w:r w:rsidRPr="00E958AD">
              <w:rPr>
                <w:sz w:val="21"/>
                <w:szCs w:val="21"/>
              </w:rPr>
              <w:t>”</w:t>
            </w:r>
            <w:r w:rsidRPr="00E958AD">
              <w:rPr>
                <w:sz w:val="21"/>
                <w:szCs w:val="21"/>
              </w:rPr>
              <w:t>的原则和规范化要求，设置与之相适应的环境保护图形标志牌，绘制企业排污口分布图，排污口要符合规范化的有关要求。</w:t>
            </w:r>
          </w:p>
          <w:p w14:paraId="6373B060" w14:textId="77777777" w:rsidR="00EE1986" w:rsidRPr="00E958AD" w:rsidRDefault="00EE1986" w:rsidP="00EE1986">
            <w:pPr>
              <w:spacing w:line="240" w:lineRule="auto"/>
              <w:ind w:firstLine="420"/>
              <w:jc w:val="left"/>
              <w:rPr>
                <w:sz w:val="21"/>
                <w:szCs w:val="21"/>
              </w:rPr>
            </w:pPr>
            <w:r w:rsidRPr="00E958AD">
              <w:rPr>
                <w:sz w:val="21"/>
                <w:szCs w:val="21"/>
              </w:rPr>
              <w:t>（</w:t>
            </w:r>
            <w:r w:rsidRPr="00E958AD">
              <w:rPr>
                <w:rFonts w:eastAsia="Times New Roman"/>
                <w:sz w:val="21"/>
                <w:szCs w:val="21"/>
              </w:rPr>
              <w:t>3</w:t>
            </w:r>
            <w:r w:rsidRPr="00E958AD">
              <w:rPr>
                <w:sz w:val="21"/>
                <w:szCs w:val="21"/>
              </w:rPr>
              <w:t>）排污申报</w:t>
            </w:r>
          </w:p>
          <w:p w14:paraId="68425001" w14:textId="6D5A18C9" w:rsidR="00EE1986" w:rsidRPr="00E958AD" w:rsidRDefault="00EE1986" w:rsidP="00EE1986">
            <w:pPr>
              <w:spacing w:line="240" w:lineRule="auto"/>
              <w:ind w:firstLine="420"/>
              <w:jc w:val="left"/>
              <w:rPr>
                <w:sz w:val="21"/>
                <w:szCs w:val="21"/>
              </w:rPr>
            </w:pPr>
            <w:r w:rsidRPr="00E958AD">
              <w:rPr>
                <w:sz w:val="21"/>
                <w:szCs w:val="21"/>
              </w:rPr>
              <w:t>对照《固定污染源排污许可分类管理名录》（</w:t>
            </w:r>
            <w:r w:rsidRPr="00E958AD">
              <w:rPr>
                <w:rFonts w:eastAsia="Times New Roman"/>
                <w:sz w:val="21"/>
                <w:szCs w:val="21"/>
              </w:rPr>
              <w:t>2019</w:t>
            </w:r>
            <w:r w:rsidRPr="00E958AD">
              <w:rPr>
                <w:sz w:val="21"/>
                <w:szCs w:val="21"/>
              </w:rPr>
              <w:t>年版），本项目属于排污许可中</w:t>
            </w:r>
            <w:r w:rsidRPr="00E958AD">
              <w:rPr>
                <w:rFonts w:hint="eastAsia"/>
                <w:sz w:val="21"/>
                <w:szCs w:val="21"/>
              </w:rPr>
              <w:t>简化</w:t>
            </w:r>
            <w:r w:rsidRPr="00E958AD">
              <w:rPr>
                <w:sz w:val="21"/>
                <w:szCs w:val="21"/>
              </w:rPr>
              <w:t>管理类项目，项目建设需填报排污许可管理手续。</w:t>
            </w:r>
          </w:p>
          <w:p w14:paraId="0490307C" w14:textId="77777777" w:rsidR="00EE1986" w:rsidRPr="00E958AD" w:rsidRDefault="00EE1986" w:rsidP="00EE1986">
            <w:pPr>
              <w:spacing w:line="240" w:lineRule="auto"/>
              <w:ind w:firstLineChars="0" w:firstLine="0"/>
              <w:rPr>
                <w:sz w:val="21"/>
                <w:szCs w:val="21"/>
              </w:rPr>
            </w:pPr>
          </w:p>
        </w:tc>
      </w:tr>
    </w:tbl>
    <w:p w14:paraId="7346B92D" w14:textId="77777777" w:rsidR="00D80BD1" w:rsidRPr="00E958AD" w:rsidRDefault="00F23252">
      <w:pPr>
        <w:ind w:firstLine="480"/>
      </w:pPr>
      <w:r w:rsidRPr="00E958AD">
        <w:rPr>
          <w:rFonts w:hint="eastAsia"/>
        </w:rPr>
        <w:br w:type="page"/>
      </w:r>
    </w:p>
    <w:p w14:paraId="7B3AE7B5" w14:textId="77777777" w:rsidR="00D80BD1" w:rsidRPr="00E958AD" w:rsidRDefault="00F23252">
      <w:pPr>
        <w:pStyle w:val="1"/>
        <w:jc w:val="center"/>
      </w:pPr>
      <w:bookmarkStart w:id="35" w:name="_Toc12811"/>
      <w:r w:rsidRPr="00E958AD">
        <w:rPr>
          <w:rFonts w:ascii="宋体" w:hAnsi="宋体" w:hint="eastAsia"/>
        </w:rPr>
        <w:lastRenderedPageBreak/>
        <w:t>六、</w:t>
      </w:r>
      <w:r w:rsidRPr="00E958AD">
        <w:rPr>
          <w:rFonts w:ascii="宋体" w:hAnsi="宋体"/>
        </w:rPr>
        <w:t>结论</w:t>
      </w:r>
      <w:bookmarkEnd w:id="35"/>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8420"/>
      </w:tblGrid>
      <w:tr w:rsidR="00D80BD1" w:rsidRPr="00E958AD" w14:paraId="723CF441" w14:textId="77777777">
        <w:trPr>
          <w:trHeight w:val="12607"/>
          <w:jc w:val="center"/>
        </w:trPr>
        <w:tc>
          <w:tcPr>
            <w:tcW w:w="8420" w:type="dxa"/>
          </w:tcPr>
          <w:p w14:paraId="04AD64CE" w14:textId="30BA7162" w:rsidR="00D80BD1" w:rsidRPr="00E958AD" w:rsidRDefault="002464A5" w:rsidP="002464A5">
            <w:pPr>
              <w:widowControl/>
              <w:ind w:firstLine="480"/>
              <w:jc w:val="left"/>
              <w:rPr>
                <w:rFonts w:ascii="宋体" w:hAnsi="宋体" w:cs="宋体"/>
              </w:rPr>
            </w:pPr>
            <w:r w:rsidRPr="00E958AD">
              <w:rPr>
                <w:rFonts w:ascii="宋体" w:hAnsi="宋体" w:cs="宋体" w:hint="eastAsia"/>
              </w:rPr>
              <w:t>根据分析评价，本项目符合国家和地方相关产业政策，符合达标排放和总量控制要求，场内平面布置合理。该项目的建设，对当地经济发展起到一定的促进作用。对产生的废气、污水、噪声、固</w:t>
            </w:r>
            <w:proofErr w:type="gramStart"/>
            <w:r w:rsidRPr="00E958AD">
              <w:rPr>
                <w:rFonts w:ascii="宋体" w:hAnsi="宋体" w:cs="宋体" w:hint="eastAsia"/>
              </w:rPr>
              <w:t>废采取</w:t>
            </w:r>
            <w:proofErr w:type="gramEnd"/>
            <w:r w:rsidRPr="00E958AD">
              <w:rPr>
                <w:rFonts w:ascii="宋体" w:hAnsi="宋体" w:cs="宋体" w:hint="eastAsia"/>
              </w:rPr>
              <w:t>措施治理后，能够实现污染物的达标排放，不会对环境造成大的影响，不会降低当地的环境功能。在严格执行有关环保法规和“三同时”制度，认真落实本报告提出的各项污染防治措施的基础上，该项目能够实现社会效益、经济效益和环境效益的协调发展。从环境保护角度分析，该项目可行。</w:t>
            </w:r>
          </w:p>
          <w:p w14:paraId="0B00EF15" w14:textId="77777777" w:rsidR="00D80BD1" w:rsidRPr="00E958AD" w:rsidRDefault="00D80BD1">
            <w:pPr>
              <w:spacing w:line="600" w:lineRule="exact"/>
              <w:ind w:firstLine="560"/>
              <w:rPr>
                <w:sz w:val="28"/>
                <w:szCs w:val="28"/>
              </w:rPr>
            </w:pPr>
          </w:p>
          <w:p w14:paraId="3DE0AD9B" w14:textId="77777777" w:rsidR="00D80BD1" w:rsidRPr="00E958AD" w:rsidRDefault="00D80BD1">
            <w:pPr>
              <w:spacing w:line="600" w:lineRule="exact"/>
              <w:ind w:firstLine="480"/>
              <w:rPr>
                <w:szCs w:val="20"/>
              </w:rPr>
            </w:pPr>
          </w:p>
          <w:p w14:paraId="6F70D6E4" w14:textId="77777777" w:rsidR="00D80BD1" w:rsidRPr="00E958AD" w:rsidRDefault="00D80BD1">
            <w:pPr>
              <w:spacing w:line="600" w:lineRule="exact"/>
              <w:ind w:firstLine="480"/>
              <w:rPr>
                <w:szCs w:val="20"/>
              </w:rPr>
            </w:pPr>
          </w:p>
          <w:p w14:paraId="56F0E2E3" w14:textId="77777777" w:rsidR="00D80BD1" w:rsidRPr="00E958AD" w:rsidRDefault="00D80BD1">
            <w:pPr>
              <w:spacing w:line="600" w:lineRule="exact"/>
              <w:ind w:firstLineChars="0" w:firstLine="0"/>
              <w:rPr>
                <w:szCs w:val="20"/>
              </w:rPr>
            </w:pPr>
          </w:p>
        </w:tc>
      </w:tr>
    </w:tbl>
    <w:p w14:paraId="277360FE" w14:textId="77777777" w:rsidR="00D80BD1" w:rsidRPr="00E958AD" w:rsidRDefault="00D80BD1">
      <w:pPr>
        <w:ind w:firstLineChars="0" w:firstLine="0"/>
      </w:pPr>
    </w:p>
    <w:sectPr w:rsidR="00D80BD1" w:rsidRPr="00E958AD" w:rsidSect="00790A2C">
      <w:pgSz w:w="11906" w:h="16838"/>
      <w:pgMar w:top="1440" w:right="1800" w:bottom="1440" w:left="1800" w:header="851" w:footer="992" w:gutter="0"/>
      <w:pgNumType w:fmt="numberInDash"/>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3D2E53" w14:textId="77777777" w:rsidR="007509A0" w:rsidRDefault="007509A0">
      <w:pPr>
        <w:spacing w:line="240" w:lineRule="auto"/>
        <w:ind w:firstLine="480"/>
      </w:pPr>
      <w:r>
        <w:separator/>
      </w:r>
    </w:p>
  </w:endnote>
  <w:endnote w:type="continuationSeparator" w:id="0">
    <w:p w14:paraId="305395B0" w14:textId="77777777" w:rsidR="007509A0" w:rsidRDefault="007509A0">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_GB2312">
    <w:altName w:val="微软雅黑"/>
    <w:charset w:val="86"/>
    <w:family w:val="modern"/>
    <w:pitch w:val="default"/>
    <w:sig w:usb0="00000001" w:usb1="080E0000" w:usb2="00000000" w:usb3="00000000" w:csb0="00040000" w:csb1="00000000"/>
  </w:font>
  <w:font w:name="新宋体">
    <w:panose1 w:val="02010609030101010101"/>
    <w:charset w:val="86"/>
    <w:family w:val="modern"/>
    <w:pitch w:val="fixed"/>
    <w:sig w:usb0="000002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ˎ̥">
    <w:altName w:val="Times New Roman"/>
    <w:charset w:val="00"/>
    <w:family w:val="roman"/>
    <w:pitch w:val="default"/>
    <w:sig w:usb0="00000000" w:usb1="00000000" w:usb2="00000000" w:usb3="00000000" w:csb0="00040001" w:csb1="00000000"/>
  </w:font>
  <w:font w:name="Microsoft YaHei U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楷体_GB2312">
    <w:altName w:val="微软雅黑"/>
    <w:charset w:val="86"/>
    <w:family w:val="modern"/>
    <w:pitch w:val="default"/>
    <w:sig w:usb0="00000001" w:usb1="080E0000" w:usb2="00000000" w:usb3="00000000" w:csb0="00040000" w:csb1="00000000"/>
  </w:font>
  <w:font w:name="”“Times New Roman”“">
    <w:altName w:val="宋体"/>
    <w:charset w:val="86"/>
    <w:family w:val="roman"/>
    <w:pitch w:val="default"/>
    <w:sig w:usb0="00000000" w:usb1="00000000" w:usb2="00000010" w:usb3="00000000" w:csb0="00040000" w:csb1="00000000"/>
  </w:font>
  <w:font w:name="方正报宋简体">
    <w:altName w:val="宋体"/>
    <w:charset w:val="86"/>
    <w:family w:val="auto"/>
    <w:pitch w:val="default"/>
    <w:sig w:usb0="00000000" w:usb1="00000000" w:usb2="00000010" w:usb3="00000000" w:csb0="00040000" w:csb1="00000000"/>
  </w:font>
  <w:font w:name="Arial Unicode MS">
    <w:panose1 w:val="020B0604020202020204"/>
    <w:charset w:val="86"/>
    <w:family w:val="swiss"/>
    <w:pitch w:val="default"/>
    <w:sig w:usb0="00000000" w:usb1="00000000" w:usb2="0000003F" w:usb3="00000000" w:csb0="003F01FF" w:csb1="00000000"/>
  </w:font>
  <w:font w:name="方正楷体简体">
    <w:altName w:val="宋体"/>
    <w:charset w:val="86"/>
    <w:family w:val="auto"/>
    <w:pitch w:val="default"/>
    <w:sig w:usb0="00000000" w:usb1="0000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Geneva">
    <w:altName w:val="Arial"/>
    <w:charset w:val="00"/>
    <w:family w:val="modern"/>
    <w:pitch w:val="default"/>
    <w:sig w:usb0="00000000"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37D89" w14:textId="77777777" w:rsidR="00D80BD1" w:rsidRDefault="00D80BD1">
    <w:pPr>
      <w:pStyle w:val="a6"/>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B16D2" w14:textId="77777777" w:rsidR="00D80BD1" w:rsidRDefault="00D80BD1">
    <w:pPr>
      <w:pStyle w:val="a6"/>
      <w:ind w:firstLineChars="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EC183" w14:textId="77777777" w:rsidR="00D80BD1" w:rsidRDefault="00D80BD1">
    <w:pPr>
      <w:pStyle w:val="a6"/>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EC061" w14:textId="77777777" w:rsidR="00D80BD1" w:rsidRDefault="00F23252">
    <w:pPr>
      <w:pStyle w:val="a6"/>
      <w:ind w:firstLine="360"/>
      <w:jc w:val="center"/>
    </w:pPr>
    <w:r>
      <w:fldChar w:fldCharType="begin"/>
    </w:r>
    <w:r>
      <w:instrText>PAGE   \* MERGEFORMAT</w:instrText>
    </w:r>
    <w:r>
      <w:fldChar w:fldCharType="separate"/>
    </w:r>
    <w:r>
      <w:rPr>
        <w:lang w:val="zh-CN"/>
      </w:rPr>
      <w:t>-</w:t>
    </w:r>
    <w:r>
      <w:t xml:space="preserve"> 56 -</w:t>
    </w:r>
    <w:r>
      <w:fldChar w:fldCharType="end"/>
    </w:r>
  </w:p>
  <w:p w14:paraId="3D4713DE" w14:textId="77777777" w:rsidR="00D80BD1" w:rsidRDefault="00D80BD1">
    <w:pPr>
      <w:pStyle w:val="a6"/>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31C3C" w14:textId="77777777" w:rsidR="007509A0" w:rsidRDefault="007509A0">
      <w:pPr>
        <w:spacing w:line="240" w:lineRule="auto"/>
        <w:ind w:firstLine="480"/>
      </w:pPr>
      <w:r>
        <w:separator/>
      </w:r>
    </w:p>
  </w:footnote>
  <w:footnote w:type="continuationSeparator" w:id="0">
    <w:p w14:paraId="5A283173" w14:textId="77777777" w:rsidR="007509A0" w:rsidRDefault="007509A0">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26680" w14:textId="77777777" w:rsidR="00D80BD1" w:rsidRDefault="00D80BD1">
    <w:pPr>
      <w:pStyle w:val="a8"/>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A2B12" w14:textId="77777777" w:rsidR="00D80BD1" w:rsidRDefault="00D80BD1">
    <w:pPr>
      <w:pStyle w:val="a8"/>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5086D" w14:textId="77777777" w:rsidR="00D80BD1" w:rsidRDefault="00D80BD1">
    <w:pPr>
      <w:pStyle w:val="a8"/>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CBDCE" w14:textId="77777777" w:rsidR="00D80BD1" w:rsidRDefault="00D80BD1">
    <w:pPr>
      <w:pStyle w:val="a8"/>
      <w:pBdr>
        <w:bottom w:val="none" w:sz="0" w:space="0" w:color="auto"/>
      </w:pBd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9F65512"/>
    <w:multiLevelType w:val="singleLevel"/>
    <w:tmpl w:val="89F65512"/>
    <w:lvl w:ilvl="0">
      <w:start w:val="4"/>
      <w:numFmt w:val="decimal"/>
      <w:suff w:val="nothing"/>
      <w:lvlText w:val="%1、"/>
      <w:lvlJc w:val="left"/>
    </w:lvl>
  </w:abstractNum>
  <w:abstractNum w:abstractNumId="1" w15:restartNumberingAfterBreak="0">
    <w:nsid w:val="9CC28313"/>
    <w:multiLevelType w:val="singleLevel"/>
    <w:tmpl w:val="9CC28313"/>
    <w:lvl w:ilvl="0">
      <w:start w:val="1"/>
      <w:numFmt w:val="decimal"/>
      <w:suff w:val="nothing"/>
      <w:lvlText w:val="（%1）"/>
      <w:lvlJc w:val="left"/>
    </w:lvl>
  </w:abstractNum>
  <w:abstractNum w:abstractNumId="2" w15:restartNumberingAfterBreak="0">
    <w:nsid w:val="A4122230"/>
    <w:multiLevelType w:val="singleLevel"/>
    <w:tmpl w:val="A4122230"/>
    <w:lvl w:ilvl="0">
      <w:start w:val="1"/>
      <w:numFmt w:val="decimal"/>
      <w:suff w:val="nothing"/>
      <w:lvlText w:val="（%1）"/>
      <w:lvlJc w:val="left"/>
    </w:lvl>
  </w:abstractNum>
  <w:abstractNum w:abstractNumId="3" w15:restartNumberingAfterBreak="0">
    <w:nsid w:val="E1A52278"/>
    <w:multiLevelType w:val="singleLevel"/>
    <w:tmpl w:val="E1A52278"/>
    <w:lvl w:ilvl="0">
      <w:start w:val="1"/>
      <w:numFmt w:val="decimal"/>
      <w:suff w:val="nothing"/>
      <w:lvlText w:val="（%1）"/>
      <w:lvlJc w:val="left"/>
    </w:lvl>
  </w:abstractNum>
  <w:abstractNum w:abstractNumId="4" w15:restartNumberingAfterBreak="0">
    <w:nsid w:val="E3358185"/>
    <w:multiLevelType w:val="singleLevel"/>
    <w:tmpl w:val="E3358185"/>
    <w:lvl w:ilvl="0">
      <w:start w:val="1"/>
      <w:numFmt w:val="chineseCounting"/>
      <w:suff w:val="space"/>
      <w:lvlText w:val="(%1)"/>
      <w:lvlJc w:val="left"/>
      <w:rPr>
        <w:rFonts w:hint="eastAsia"/>
      </w:rPr>
    </w:lvl>
  </w:abstractNum>
  <w:abstractNum w:abstractNumId="5" w15:restartNumberingAfterBreak="0">
    <w:nsid w:val="F68D36FA"/>
    <w:multiLevelType w:val="singleLevel"/>
    <w:tmpl w:val="F68D36FA"/>
    <w:lvl w:ilvl="0">
      <w:start w:val="2"/>
      <w:numFmt w:val="decimal"/>
      <w:suff w:val="nothing"/>
      <w:lvlText w:val="（%1）"/>
      <w:lvlJc w:val="left"/>
    </w:lvl>
  </w:abstractNum>
  <w:abstractNum w:abstractNumId="6" w15:restartNumberingAfterBreak="0">
    <w:nsid w:val="0000000D"/>
    <w:multiLevelType w:val="multilevel"/>
    <w:tmpl w:val="0000000D"/>
    <w:lvl w:ilvl="0">
      <w:start w:val="1"/>
      <w:numFmt w:val="decimal"/>
      <w:lvlText w:val="%1"/>
      <w:lvlJc w:val="left"/>
      <w:pPr>
        <w:tabs>
          <w:tab w:val="num" w:pos="537"/>
        </w:tabs>
        <w:ind w:left="537" w:hanging="432"/>
      </w:pPr>
      <w:rPr>
        <w:rFonts w:hint="eastAsia"/>
      </w:rPr>
    </w:lvl>
    <w:lvl w:ilvl="1">
      <w:start w:val="1"/>
      <w:numFmt w:val="decimal"/>
      <w:suff w:val="space"/>
      <w:lvlText w:val="%1.%2"/>
      <w:lvlJc w:val="left"/>
      <w:pPr>
        <w:ind w:left="891" w:hanging="576"/>
      </w:pPr>
      <w:rPr>
        <w:rFonts w:hint="eastAsia"/>
      </w:rPr>
    </w:lvl>
    <w:lvl w:ilvl="2">
      <w:start w:val="1"/>
      <w:numFmt w:val="decimal"/>
      <w:suff w:val="space"/>
      <w:lvlText w:val="%1.%2.%3"/>
      <w:lvlJc w:val="left"/>
      <w:pPr>
        <w:ind w:left="825" w:hanging="720"/>
      </w:pPr>
      <w:rPr>
        <w:rFonts w:hint="eastAsia"/>
      </w:rPr>
    </w:lvl>
    <w:lvl w:ilvl="3">
      <w:start w:val="1"/>
      <w:numFmt w:val="decimal"/>
      <w:lvlText w:val="%1.%2.%3.%4"/>
      <w:lvlJc w:val="left"/>
      <w:pPr>
        <w:tabs>
          <w:tab w:val="num" w:pos="969"/>
        </w:tabs>
        <w:ind w:left="969" w:hanging="864"/>
      </w:pPr>
      <w:rPr>
        <w:rFonts w:hint="eastAsia"/>
      </w:rPr>
    </w:lvl>
    <w:lvl w:ilvl="4">
      <w:start w:val="1"/>
      <w:numFmt w:val="decimal"/>
      <w:lvlText w:val="%1.%2.%3.%4.%5"/>
      <w:lvlJc w:val="left"/>
      <w:pPr>
        <w:tabs>
          <w:tab w:val="num" w:pos="1113"/>
        </w:tabs>
        <w:ind w:left="1113" w:hanging="1008"/>
      </w:pPr>
      <w:rPr>
        <w:rFonts w:hint="eastAsia"/>
      </w:rPr>
    </w:lvl>
    <w:lvl w:ilvl="5">
      <w:start w:val="1"/>
      <w:numFmt w:val="decimal"/>
      <w:lvlText w:val="%1.%2.%3.%4.%5.%6"/>
      <w:lvlJc w:val="left"/>
      <w:pPr>
        <w:tabs>
          <w:tab w:val="num" w:pos="1257"/>
        </w:tabs>
        <w:ind w:left="1257" w:hanging="1152"/>
      </w:pPr>
      <w:rPr>
        <w:rFonts w:hint="eastAsia"/>
      </w:rPr>
    </w:lvl>
    <w:lvl w:ilvl="6">
      <w:start w:val="1"/>
      <w:numFmt w:val="decimal"/>
      <w:lvlText w:val="%1.%2.%3.%4.%5.%6.%7"/>
      <w:lvlJc w:val="left"/>
      <w:pPr>
        <w:tabs>
          <w:tab w:val="num" w:pos="1401"/>
        </w:tabs>
        <w:ind w:left="1401" w:hanging="1296"/>
      </w:pPr>
      <w:rPr>
        <w:rFonts w:hint="eastAsia"/>
      </w:rPr>
    </w:lvl>
    <w:lvl w:ilvl="7">
      <w:start w:val="1"/>
      <w:numFmt w:val="decimal"/>
      <w:lvlText w:val="%1.%2.%3.%4.%5.%6.%7.%8"/>
      <w:lvlJc w:val="left"/>
      <w:pPr>
        <w:tabs>
          <w:tab w:val="num" w:pos="1545"/>
        </w:tabs>
        <w:ind w:left="1545" w:hanging="1440"/>
      </w:pPr>
      <w:rPr>
        <w:rFonts w:hint="eastAsia"/>
      </w:rPr>
    </w:lvl>
    <w:lvl w:ilvl="8">
      <w:start w:val="1"/>
      <w:numFmt w:val="decimal"/>
      <w:lvlText w:val="%1.%2.%3.%4.%5.%6.%7.%8.%9"/>
      <w:lvlJc w:val="left"/>
      <w:pPr>
        <w:tabs>
          <w:tab w:val="num" w:pos="1689"/>
        </w:tabs>
        <w:ind w:left="1689" w:hanging="1584"/>
      </w:pPr>
      <w:rPr>
        <w:rFonts w:hint="eastAsia"/>
      </w:rPr>
    </w:lvl>
  </w:abstractNum>
  <w:abstractNum w:abstractNumId="7" w15:restartNumberingAfterBreak="0">
    <w:nsid w:val="07F3B2C0"/>
    <w:multiLevelType w:val="singleLevel"/>
    <w:tmpl w:val="07F3B2C0"/>
    <w:lvl w:ilvl="0">
      <w:start w:val="1"/>
      <w:numFmt w:val="decimal"/>
      <w:suff w:val="nothing"/>
      <w:lvlText w:val="（%1）"/>
      <w:lvlJc w:val="left"/>
    </w:lvl>
  </w:abstractNum>
  <w:abstractNum w:abstractNumId="8" w15:restartNumberingAfterBreak="0">
    <w:nsid w:val="10C13A4D"/>
    <w:multiLevelType w:val="singleLevel"/>
    <w:tmpl w:val="10C13A4D"/>
    <w:lvl w:ilvl="0">
      <w:start w:val="6"/>
      <w:numFmt w:val="decimal"/>
      <w:suff w:val="nothing"/>
      <w:lvlText w:val="（%1）"/>
      <w:lvlJc w:val="left"/>
    </w:lvl>
  </w:abstractNum>
  <w:abstractNum w:abstractNumId="9" w15:restartNumberingAfterBreak="0">
    <w:nsid w:val="1B54E09A"/>
    <w:multiLevelType w:val="singleLevel"/>
    <w:tmpl w:val="1B54E09A"/>
    <w:lvl w:ilvl="0">
      <w:start w:val="1"/>
      <w:numFmt w:val="decimal"/>
      <w:suff w:val="nothing"/>
      <w:lvlText w:val="%1、"/>
      <w:lvlJc w:val="left"/>
    </w:lvl>
  </w:abstractNum>
  <w:abstractNum w:abstractNumId="10" w15:restartNumberingAfterBreak="0">
    <w:nsid w:val="1C117D4B"/>
    <w:multiLevelType w:val="hybridMultilevel"/>
    <w:tmpl w:val="ACCEEDAC"/>
    <w:lvl w:ilvl="0" w:tplc="5CAEEAD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B5D4DDE"/>
    <w:multiLevelType w:val="hybridMultilevel"/>
    <w:tmpl w:val="3D76528E"/>
    <w:lvl w:ilvl="0" w:tplc="32A8A818">
      <w:start w:val="1"/>
      <w:numFmt w:val="decimalEnclosedCircle"/>
      <w:lvlText w:val="%1"/>
      <w:lvlJc w:val="left"/>
      <w:pPr>
        <w:ind w:left="830" w:hanging="360"/>
      </w:pPr>
      <w:rPr>
        <w:rFonts w:hint="default"/>
      </w:rPr>
    </w:lvl>
    <w:lvl w:ilvl="1" w:tplc="04090019" w:tentative="1">
      <w:start w:val="1"/>
      <w:numFmt w:val="lowerLetter"/>
      <w:lvlText w:val="%2)"/>
      <w:lvlJc w:val="left"/>
      <w:pPr>
        <w:ind w:left="1310" w:hanging="420"/>
      </w:pPr>
    </w:lvl>
    <w:lvl w:ilvl="2" w:tplc="0409001B" w:tentative="1">
      <w:start w:val="1"/>
      <w:numFmt w:val="lowerRoman"/>
      <w:lvlText w:val="%3."/>
      <w:lvlJc w:val="right"/>
      <w:pPr>
        <w:ind w:left="1730" w:hanging="420"/>
      </w:pPr>
    </w:lvl>
    <w:lvl w:ilvl="3" w:tplc="0409000F" w:tentative="1">
      <w:start w:val="1"/>
      <w:numFmt w:val="decimal"/>
      <w:lvlText w:val="%4."/>
      <w:lvlJc w:val="left"/>
      <w:pPr>
        <w:ind w:left="2150" w:hanging="420"/>
      </w:pPr>
    </w:lvl>
    <w:lvl w:ilvl="4" w:tplc="04090019" w:tentative="1">
      <w:start w:val="1"/>
      <w:numFmt w:val="lowerLetter"/>
      <w:lvlText w:val="%5)"/>
      <w:lvlJc w:val="left"/>
      <w:pPr>
        <w:ind w:left="2570" w:hanging="420"/>
      </w:pPr>
    </w:lvl>
    <w:lvl w:ilvl="5" w:tplc="0409001B" w:tentative="1">
      <w:start w:val="1"/>
      <w:numFmt w:val="lowerRoman"/>
      <w:lvlText w:val="%6."/>
      <w:lvlJc w:val="right"/>
      <w:pPr>
        <w:ind w:left="2990" w:hanging="420"/>
      </w:pPr>
    </w:lvl>
    <w:lvl w:ilvl="6" w:tplc="0409000F" w:tentative="1">
      <w:start w:val="1"/>
      <w:numFmt w:val="decimal"/>
      <w:lvlText w:val="%7."/>
      <w:lvlJc w:val="left"/>
      <w:pPr>
        <w:ind w:left="3410" w:hanging="420"/>
      </w:pPr>
    </w:lvl>
    <w:lvl w:ilvl="7" w:tplc="04090019" w:tentative="1">
      <w:start w:val="1"/>
      <w:numFmt w:val="lowerLetter"/>
      <w:lvlText w:val="%8)"/>
      <w:lvlJc w:val="left"/>
      <w:pPr>
        <w:ind w:left="3830" w:hanging="420"/>
      </w:pPr>
    </w:lvl>
    <w:lvl w:ilvl="8" w:tplc="0409001B" w:tentative="1">
      <w:start w:val="1"/>
      <w:numFmt w:val="lowerRoman"/>
      <w:lvlText w:val="%9."/>
      <w:lvlJc w:val="right"/>
      <w:pPr>
        <w:ind w:left="4250" w:hanging="420"/>
      </w:pPr>
    </w:lvl>
  </w:abstractNum>
  <w:abstractNum w:abstractNumId="12" w15:restartNumberingAfterBreak="0">
    <w:nsid w:val="36382F28"/>
    <w:multiLevelType w:val="hybridMultilevel"/>
    <w:tmpl w:val="301AB18A"/>
    <w:lvl w:ilvl="0" w:tplc="CB8A071C">
      <w:start w:val="1"/>
      <w:numFmt w:val="ideograph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15:restartNumberingAfterBreak="0">
    <w:nsid w:val="3A551FBC"/>
    <w:multiLevelType w:val="hybridMultilevel"/>
    <w:tmpl w:val="F5DC9536"/>
    <w:lvl w:ilvl="0" w:tplc="DB640750">
      <w:start w:val="1"/>
      <w:numFmt w:val="decimalEnclosedCircle"/>
      <w:lvlText w:val="%1"/>
      <w:lvlJc w:val="left"/>
      <w:pPr>
        <w:ind w:left="830" w:hanging="360"/>
      </w:pPr>
      <w:rPr>
        <w:rFonts w:hint="default"/>
      </w:rPr>
    </w:lvl>
    <w:lvl w:ilvl="1" w:tplc="04090019" w:tentative="1">
      <w:start w:val="1"/>
      <w:numFmt w:val="lowerLetter"/>
      <w:lvlText w:val="%2)"/>
      <w:lvlJc w:val="left"/>
      <w:pPr>
        <w:ind w:left="1310" w:hanging="420"/>
      </w:pPr>
    </w:lvl>
    <w:lvl w:ilvl="2" w:tplc="0409001B" w:tentative="1">
      <w:start w:val="1"/>
      <w:numFmt w:val="lowerRoman"/>
      <w:lvlText w:val="%3."/>
      <w:lvlJc w:val="right"/>
      <w:pPr>
        <w:ind w:left="1730" w:hanging="420"/>
      </w:pPr>
    </w:lvl>
    <w:lvl w:ilvl="3" w:tplc="0409000F" w:tentative="1">
      <w:start w:val="1"/>
      <w:numFmt w:val="decimal"/>
      <w:lvlText w:val="%4."/>
      <w:lvlJc w:val="left"/>
      <w:pPr>
        <w:ind w:left="2150" w:hanging="420"/>
      </w:pPr>
    </w:lvl>
    <w:lvl w:ilvl="4" w:tplc="04090019" w:tentative="1">
      <w:start w:val="1"/>
      <w:numFmt w:val="lowerLetter"/>
      <w:lvlText w:val="%5)"/>
      <w:lvlJc w:val="left"/>
      <w:pPr>
        <w:ind w:left="2570" w:hanging="420"/>
      </w:pPr>
    </w:lvl>
    <w:lvl w:ilvl="5" w:tplc="0409001B" w:tentative="1">
      <w:start w:val="1"/>
      <w:numFmt w:val="lowerRoman"/>
      <w:lvlText w:val="%6."/>
      <w:lvlJc w:val="right"/>
      <w:pPr>
        <w:ind w:left="2990" w:hanging="420"/>
      </w:pPr>
    </w:lvl>
    <w:lvl w:ilvl="6" w:tplc="0409000F" w:tentative="1">
      <w:start w:val="1"/>
      <w:numFmt w:val="decimal"/>
      <w:lvlText w:val="%7."/>
      <w:lvlJc w:val="left"/>
      <w:pPr>
        <w:ind w:left="3410" w:hanging="420"/>
      </w:pPr>
    </w:lvl>
    <w:lvl w:ilvl="7" w:tplc="04090019" w:tentative="1">
      <w:start w:val="1"/>
      <w:numFmt w:val="lowerLetter"/>
      <w:lvlText w:val="%8)"/>
      <w:lvlJc w:val="left"/>
      <w:pPr>
        <w:ind w:left="3830" w:hanging="420"/>
      </w:pPr>
    </w:lvl>
    <w:lvl w:ilvl="8" w:tplc="0409001B" w:tentative="1">
      <w:start w:val="1"/>
      <w:numFmt w:val="lowerRoman"/>
      <w:lvlText w:val="%9."/>
      <w:lvlJc w:val="right"/>
      <w:pPr>
        <w:ind w:left="4250" w:hanging="420"/>
      </w:pPr>
    </w:lvl>
  </w:abstractNum>
  <w:abstractNum w:abstractNumId="14" w15:restartNumberingAfterBreak="0">
    <w:nsid w:val="3C8455D5"/>
    <w:multiLevelType w:val="singleLevel"/>
    <w:tmpl w:val="3C8455D5"/>
    <w:lvl w:ilvl="0">
      <w:start w:val="5"/>
      <w:numFmt w:val="decimal"/>
      <w:suff w:val="nothing"/>
      <w:lvlText w:val="（%1）"/>
      <w:lvlJc w:val="left"/>
    </w:lvl>
  </w:abstractNum>
  <w:abstractNum w:abstractNumId="15" w15:restartNumberingAfterBreak="0">
    <w:nsid w:val="3DE04116"/>
    <w:multiLevelType w:val="singleLevel"/>
    <w:tmpl w:val="3DE04116"/>
    <w:lvl w:ilvl="0">
      <w:start w:val="3"/>
      <w:numFmt w:val="decimal"/>
      <w:suff w:val="nothing"/>
      <w:lvlText w:val="%1）"/>
      <w:lvlJc w:val="left"/>
      <w:pPr>
        <w:ind w:left="0" w:firstLine="0"/>
      </w:pPr>
    </w:lvl>
  </w:abstractNum>
  <w:abstractNum w:abstractNumId="16" w15:restartNumberingAfterBreak="0">
    <w:nsid w:val="449C515B"/>
    <w:multiLevelType w:val="hybridMultilevel"/>
    <w:tmpl w:val="847276FE"/>
    <w:lvl w:ilvl="0" w:tplc="2A1CCDE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48146509"/>
    <w:multiLevelType w:val="hybridMultilevel"/>
    <w:tmpl w:val="8438C3D8"/>
    <w:lvl w:ilvl="0" w:tplc="035417F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B81055B"/>
    <w:multiLevelType w:val="singleLevel"/>
    <w:tmpl w:val="4B81055B"/>
    <w:lvl w:ilvl="0">
      <w:start w:val="1"/>
      <w:numFmt w:val="decimal"/>
      <w:suff w:val="nothing"/>
      <w:lvlText w:val="（%1）"/>
      <w:lvlJc w:val="left"/>
    </w:lvl>
  </w:abstractNum>
  <w:abstractNum w:abstractNumId="19" w15:restartNumberingAfterBreak="0">
    <w:nsid w:val="4D96E1A3"/>
    <w:multiLevelType w:val="singleLevel"/>
    <w:tmpl w:val="4D96E1A3"/>
    <w:lvl w:ilvl="0">
      <w:start w:val="2"/>
      <w:numFmt w:val="decimal"/>
      <w:suff w:val="nothing"/>
      <w:lvlText w:val="（%1）"/>
      <w:lvlJc w:val="left"/>
    </w:lvl>
  </w:abstractNum>
  <w:abstractNum w:abstractNumId="20" w15:restartNumberingAfterBreak="0">
    <w:nsid w:val="53FD4D76"/>
    <w:multiLevelType w:val="singleLevel"/>
    <w:tmpl w:val="53FD4D76"/>
    <w:lvl w:ilvl="0">
      <w:start w:val="6"/>
      <w:numFmt w:val="decimal"/>
      <w:suff w:val="nothing"/>
      <w:lvlText w:val="%1、"/>
      <w:lvlJc w:val="left"/>
    </w:lvl>
  </w:abstractNum>
  <w:abstractNum w:abstractNumId="21" w15:restartNumberingAfterBreak="0">
    <w:nsid w:val="54BF1ED7"/>
    <w:multiLevelType w:val="singleLevel"/>
    <w:tmpl w:val="54BF1ED7"/>
    <w:lvl w:ilvl="0">
      <w:start w:val="1"/>
      <w:numFmt w:val="decimal"/>
      <w:suff w:val="nothing"/>
      <w:lvlText w:val="（%1）"/>
      <w:lvlJc w:val="left"/>
    </w:lvl>
  </w:abstractNum>
  <w:abstractNum w:abstractNumId="22" w15:restartNumberingAfterBreak="0">
    <w:nsid w:val="68A26815"/>
    <w:multiLevelType w:val="hybridMultilevel"/>
    <w:tmpl w:val="7C5EB020"/>
    <w:lvl w:ilvl="0" w:tplc="E732224E">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15:restartNumberingAfterBreak="0">
    <w:nsid w:val="74CE6675"/>
    <w:multiLevelType w:val="hybridMultilevel"/>
    <w:tmpl w:val="5AAAC564"/>
    <w:lvl w:ilvl="0" w:tplc="1D468726">
      <w:start w:val="3"/>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 w15:restartNumberingAfterBreak="0">
    <w:nsid w:val="75C028CB"/>
    <w:multiLevelType w:val="hybridMultilevel"/>
    <w:tmpl w:val="8FF2BD40"/>
    <w:lvl w:ilvl="0" w:tplc="4A16C2F4">
      <w:start w:val="1"/>
      <w:numFmt w:val="decimalEnclosedCircle"/>
      <w:lvlText w:val="%1"/>
      <w:lvlJc w:val="left"/>
      <w:pPr>
        <w:ind w:left="830" w:hanging="360"/>
      </w:pPr>
      <w:rPr>
        <w:rFonts w:hint="default"/>
      </w:rPr>
    </w:lvl>
    <w:lvl w:ilvl="1" w:tplc="04090019" w:tentative="1">
      <w:start w:val="1"/>
      <w:numFmt w:val="lowerLetter"/>
      <w:lvlText w:val="%2)"/>
      <w:lvlJc w:val="left"/>
      <w:pPr>
        <w:ind w:left="1310" w:hanging="420"/>
      </w:pPr>
    </w:lvl>
    <w:lvl w:ilvl="2" w:tplc="0409001B" w:tentative="1">
      <w:start w:val="1"/>
      <w:numFmt w:val="lowerRoman"/>
      <w:lvlText w:val="%3."/>
      <w:lvlJc w:val="right"/>
      <w:pPr>
        <w:ind w:left="1730" w:hanging="420"/>
      </w:pPr>
    </w:lvl>
    <w:lvl w:ilvl="3" w:tplc="0409000F" w:tentative="1">
      <w:start w:val="1"/>
      <w:numFmt w:val="decimal"/>
      <w:lvlText w:val="%4."/>
      <w:lvlJc w:val="left"/>
      <w:pPr>
        <w:ind w:left="2150" w:hanging="420"/>
      </w:pPr>
    </w:lvl>
    <w:lvl w:ilvl="4" w:tplc="04090019" w:tentative="1">
      <w:start w:val="1"/>
      <w:numFmt w:val="lowerLetter"/>
      <w:lvlText w:val="%5)"/>
      <w:lvlJc w:val="left"/>
      <w:pPr>
        <w:ind w:left="2570" w:hanging="420"/>
      </w:pPr>
    </w:lvl>
    <w:lvl w:ilvl="5" w:tplc="0409001B" w:tentative="1">
      <w:start w:val="1"/>
      <w:numFmt w:val="lowerRoman"/>
      <w:lvlText w:val="%6."/>
      <w:lvlJc w:val="right"/>
      <w:pPr>
        <w:ind w:left="2990" w:hanging="420"/>
      </w:pPr>
    </w:lvl>
    <w:lvl w:ilvl="6" w:tplc="0409000F" w:tentative="1">
      <w:start w:val="1"/>
      <w:numFmt w:val="decimal"/>
      <w:lvlText w:val="%7."/>
      <w:lvlJc w:val="left"/>
      <w:pPr>
        <w:ind w:left="3410" w:hanging="420"/>
      </w:pPr>
    </w:lvl>
    <w:lvl w:ilvl="7" w:tplc="04090019" w:tentative="1">
      <w:start w:val="1"/>
      <w:numFmt w:val="lowerLetter"/>
      <w:lvlText w:val="%8)"/>
      <w:lvlJc w:val="left"/>
      <w:pPr>
        <w:ind w:left="3830" w:hanging="420"/>
      </w:pPr>
    </w:lvl>
    <w:lvl w:ilvl="8" w:tplc="0409001B" w:tentative="1">
      <w:start w:val="1"/>
      <w:numFmt w:val="lowerRoman"/>
      <w:lvlText w:val="%9."/>
      <w:lvlJc w:val="right"/>
      <w:pPr>
        <w:ind w:left="4250" w:hanging="420"/>
      </w:pPr>
    </w:lvl>
  </w:abstractNum>
  <w:abstractNum w:abstractNumId="25" w15:restartNumberingAfterBreak="0">
    <w:nsid w:val="77893F83"/>
    <w:multiLevelType w:val="singleLevel"/>
    <w:tmpl w:val="77893F83"/>
    <w:lvl w:ilvl="0">
      <w:start w:val="1"/>
      <w:numFmt w:val="decimal"/>
      <w:suff w:val="nothing"/>
      <w:lvlText w:val="（%1）"/>
      <w:lvlJc w:val="left"/>
    </w:lvl>
  </w:abstractNum>
  <w:abstractNum w:abstractNumId="26" w15:restartNumberingAfterBreak="0">
    <w:nsid w:val="7B6DA102"/>
    <w:multiLevelType w:val="singleLevel"/>
    <w:tmpl w:val="7B6DA102"/>
    <w:lvl w:ilvl="0">
      <w:start w:val="11"/>
      <w:numFmt w:val="chineseCounting"/>
      <w:suff w:val="nothing"/>
      <w:lvlText w:val="（%1）"/>
      <w:lvlJc w:val="left"/>
      <w:rPr>
        <w:rFonts w:hint="eastAsia"/>
      </w:rPr>
    </w:lvl>
  </w:abstractNum>
  <w:abstractNum w:abstractNumId="27" w15:restartNumberingAfterBreak="0">
    <w:nsid w:val="7E51F799"/>
    <w:multiLevelType w:val="singleLevel"/>
    <w:tmpl w:val="7E51F799"/>
    <w:lvl w:ilvl="0">
      <w:start w:val="2"/>
      <w:numFmt w:val="decimal"/>
      <w:suff w:val="nothing"/>
      <w:lvlText w:val="（%1）"/>
      <w:lvlJc w:val="left"/>
    </w:lvl>
  </w:abstractNum>
  <w:abstractNum w:abstractNumId="28" w15:restartNumberingAfterBreak="0">
    <w:nsid w:val="7F4ED3AD"/>
    <w:multiLevelType w:val="singleLevel"/>
    <w:tmpl w:val="7F4ED3AD"/>
    <w:lvl w:ilvl="0">
      <w:start w:val="1"/>
      <w:numFmt w:val="decimal"/>
      <w:suff w:val="nothing"/>
      <w:lvlText w:val="（%1）"/>
      <w:lvlJc w:val="left"/>
    </w:lvl>
  </w:abstractNum>
  <w:abstractNum w:abstractNumId="29" w15:restartNumberingAfterBreak="0">
    <w:nsid w:val="7F512ED5"/>
    <w:multiLevelType w:val="singleLevel"/>
    <w:tmpl w:val="7F512ED5"/>
    <w:lvl w:ilvl="0">
      <w:start w:val="1"/>
      <w:numFmt w:val="decimal"/>
      <w:pStyle w:val="a"/>
      <w:suff w:val="nothing"/>
      <w:lvlText w:val="（%1）"/>
      <w:lvlJc w:val="left"/>
      <w:pPr>
        <w:ind w:left="0" w:firstLine="0"/>
      </w:pPr>
    </w:lvl>
  </w:abstractNum>
  <w:num w:numId="1">
    <w:abstractNumId w:val="9"/>
  </w:num>
  <w:num w:numId="2">
    <w:abstractNumId w:val="18"/>
  </w:num>
  <w:num w:numId="3">
    <w:abstractNumId w:val="1"/>
  </w:num>
  <w:num w:numId="4">
    <w:abstractNumId w:val="5"/>
  </w:num>
  <w:num w:numId="5">
    <w:abstractNumId w:val="29"/>
    <w:lvlOverride w:ilvl="0">
      <w:startOverride w:val="1"/>
    </w:lvlOverride>
  </w:num>
  <w:num w:numId="6">
    <w:abstractNumId w:val="15"/>
    <w:lvlOverride w:ilvl="0">
      <w:startOverride w:val="3"/>
    </w:lvlOverride>
  </w:num>
  <w:num w:numId="7">
    <w:abstractNumId w:val="25"/>
  </w:num>
  <w:num w:numId="8">
    <w:abstractNumId w:val="6"/>
  </w:num>
  <w:num w:numId="9">
    <w:abstractNumId w:val="7"/>
  </w:num>
  <w:num w:numId="10">
    <w:abstractNumId w:val="19"/>
  </w:num>
  <w:num w:numId="11">
    <w:abstractNumId w:val="28"/>
  </w:num>
  <w:num w:numId="12">
    <w:abstractNumId w:val="14"/>
  </w:num>
  <w:num w:numId="13">
    <w:abstractNumId w:val="8"/>
  </w:num>
  <w:num w:numId="14">
    <w:abstractNumId w:val="3"/>
  </w:num>
  <w:num w:numId="15">
    <w:abstractNumId w:val="20"/>
  </w:num>
  <w:num w:numId="16">
    <w:abstractNumId w:val="2"/>
  </w:num>
  <w:num w:numId="17">
    <w:abstractNumId w:val="27"/>
  </w:num>
  <w:num w:numId="18">
    <w:abstractNumId w:val="0"/>
  </w:num>
  <w:num w:numId="19">
    <w:abstractNumId w:val="4"/>
  </w:num>
  <w:num w:numId="20">
    <w:abstractNumId w:val="21"/>
  </w:num>
  <w:num w:numId="21">
    <w:abstractNumId w:val="26"/>
  </w:num>
  <w:num w:numId="22">
    <w:abstractNumId w:val="16"/>
  </w:num>
  <w:num w:numId="23">
    <w:abstractNumId w:val="17"/>
  </w:num>
  <w:num w:numId="24">
    <w:abstractNumId w:val="12"/>
  </w:num>
  <w:num w:numId="25">
    <w:abstractNumId w:val="22"/>
  </w:num>
  <w:num w:numId="26">
    <w:abstractNumId w:val="10"/>
  </w:num>
  <w:num w:numId="27">
    <w:abstractNumId w:val="23"/>
  </w:num>
  <w:num w:numId="28">
    <w:abstractNumId w:val="24"/>
  </w:num>
  <w:num w:numId="29">
    <w:abstractNumId w:val="11"/>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proofState w:spelling="clean" w:grammar="clean"/>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64068AD"/>
    <w:rsid w:val="00000DE2"/>
    <w:rsid w:val="00006CA3"/>
    <w:rsid w:val="00014EBA"/>
    <w:rsid w:val="00034503"/>
    <w:rsid w:val="00042E34"/>
    <w:rsid w:val="0005048D"/>
    <w:rsid w:val="00057E9E"/>
    <w:rsid w:val="0006568A"/>
    <w:rsid w:val="00074306"/>
    <w:rsid w:val="00081E59"/>
    <w:rsid w:val="00084692"/>
    <w:rsid w:val="00087B1E"/>
    <w:rsid w:val="00090FD7"/>
    <w:rsid w:val="00093206"/>
    <w:rsid w:val="00096297"/>
    <w:rsid w:val="000B6E41"/>
    <w:rsid w:val="000C5704"/>
    <w:rsid w:val="000C6ED6"/>
    <w:rsid w:val="000C6F5B"/>
    <w:rsid w:val="000D15C5"/>
    <w:rsid w:val="000D1643"/>
    <w:rsid w:val="001020D1"/>
    <w:rsid w:val="00143A57"/>
    <w:rsid w:val="00143C99"/>
    <w:rsid w:val="00153C3C"/>
    <w:rsid w:val="00162ACC"/>
    <w:rsid w:val="00191CB9"/>
    <w:rsid w:val="001C0063"/>
    <w:rsid w:val="001C6200"/>
    <w:rsid w:val="001E74EF"/>
    <w:rsid w:val="002006B1"/>
    <w:rsid w:val="002211B2"/>
    <w:rsid w:val="002256FD"/>
    <w:rsid w:val="0023253D"/>
    <w:rsid w:val="00232E6E"/>
    <w:rsid w:val="002464A5"/>
    <w:rsid w:val="002469EF"/>
    <w:rsid w:val="00247A53"/>
    <w:rsid w:val="002507B3"/>
    <w:rsid w:val="00273749"/>
    <w:rsid w:val="00285CE4"/>
    <w:rsid w:val="00292AFB"/>
    <w:rsid w:val="0029529F"/>
    <w:rsid w:val="002970CE"/>
    <w:rsid w:val="002A4CF6"/>
    <w:rsid w:val="002B79F6"/>
    <w:rsid w:val="002D75D5"/>
    <w:rsid w:val="002F2C7C"/>
    <w:rsid w:val="002F4702"/>
    <w:rsid w:val="00302AB3"/>
    <w:rsid w:val="00307AAC"/>
    <w:rsid w:val="00317DBF"/>
    <w:rsid w:val="00326E48"/>
    <w:rsid w:val="00332DFF"/>
    <w:rsid w:val="00335A26"/>
    <w:rsid w:val="00336E2C"/>
    <w:rsid w:val="00337D52"/>
    <w:rsid w:val="003425E1"/>
    <w:rsid w:val="00346E8E"/>
    <w:rsid w:val="00360C0A"/>
    <w:rsid w:val="0036303A"/>
    <w:rsid w:val="0036514A"/>
    <w:rsid w:val="003670F1"/>
    <w:rsid w:val="003815DB"/>
    <w:rsid w:val="00385E93"/>
    <w:rsid w:val="00387626"/>
    <w:rsid w:val="003A42BD"/>
    <w:rsid w:val="003A48B8"/>
    <w:rsid w:val="003B171E"/>
    <w:rsid w:val="003B64FE"/>
    <w:rsid w:val="003D1C32"/>
    <w:rsid w:val="0041099E"/>
    <w:rsid w:val="00410B7E"/>
    <w:rsid w:val="004129F6"/>
    <w:rsid w:val="0042067E"/>
    <w:rsid w:val="00435A86"/>
    <w:rsid w:val="0045018C"/>
    <w:rsid w:val="00453122"/>
    <w:rsid w:val="004711A7"/>
    <w:rsid w:val="00477118"/>
    <w:rsid w:val="00483124"/>
    <w:rsid w:val="004A2045"/>
    <w:rsid w:val="004B7280"/>
    <w:rsid w:val="004D01BB"/>
    <w:rsid w:val="004D7D73"/>
    <w:rsid w:val="004D7E4D"/>
    <w:rsid w:val="004E32C1"/>
    <w:rsid w:val="004F3FE6"/>
    <w:rsid w:val="004F511A"/>
    <w:rsid w:val="00501C7D"/>
    <w:rsid w:val="005064CC"/>
    <w:rsid w:val="005078D0"/>
    <w:rsid w:val="00512FA4"/>
    <w:rsid w:val="00525E4D"/>
    <w:rsid w:val="00530233"/>
    <w:rsid w:val="005321A3"/>
    <w:rsid w:val="00542F41"/>
    <w:rsid w:val="00543AAB"/>
    <w:rsid w:val="00545529"/>
    <w:rsid w:val="00563DFB"/>
    <w:rsid w:val="00563F19"/>
    <w:rsid w:val="00564D33"/>
    <w:rsid w:val="00570D95"/>
    <w:rsid w:val="005736F0"/>
    <w:rsid w:val="00576BE6"/>
    <w:rsid w:val="00590BE3"/>
    <w:rsid w:val="005B614D"/>
    <w:rsid w:val="005C4001"/>
    <w:rsid w:val="005C4016"/>
    <w:rsid w:val="005D10CD"/>
    <w:rsid w:val="005D1AF4"/>
    <w:rsid w:val="005D4C91"/>
    <w:rsid w:val="005D5D5E"/>
    <w:rsid w:val="005E77D5"/>
    <w:rsid w:val="00603489"/>
    <w:rsid w:val="006069D5"/>
    <w:rsid w:val="00620386"/>
    <w:rsid w:val="006317E8"/>
    <w:rsid w:val="006346F9"/>
    <w:rsid w:val="00654BE7"/>
    <w:rsid w:val="00664566"/>
    <w:rsid w:val="00671AED"/>
    <w:rsid w:val="006801C3"/>
    <w:rsid w:val="00683EA4"/>
    <w:rsid w:val="0068497F"/>
    <w:rsid w:val="00686EA8"/>
    <w:rsid w:val="006904D1"/>
    <w:rsid w:val="00696090"/>
    <w:rsid w:val="006B5EA0"/>
    <w:rsid w:val="006B68B4"/>
    <w:rsid w:val="006B7BCA"/>
    <w:rsid w:val="006D5ADA"/>
    <w:rsid w:val="006D690E"/>
    <w:rsid w:val="006D6EAD"/>
    <w:rsid w:val="006E378F"/>
    <w:rsid w:val="006F55AA"/>
    <w:rsid w:val="00704548"/>
    <w:rsid w:val="00717842"/>
    <w:rsid w:val="00732A24"/>
    <w:rsid w:val="00732BC4"/>
    <w:rsid w:val="00743286"/>
    <w:rsid w:val="007434F1"/>
    <w:rsid w:val="007509A0"/>
    <w:rsid w:val="007609CD"/>
    <w:rsid w:val="00764739"/>
    <w:rsid w:val="007668F3"/>
    <w:rsid w:val="00774651"/>
    <w:rsid w:val="007748BD"/>
    <w:rsid w:val="00790A2C"/>
    <w:rsid w:val="00790E2C"/>
    <w:rsid w:val="007A1631"/>
    <w:rsid w:val="007A205A"/>
    <w:rsid w:val="007B028F"/>
    <w:rsid w:val="007C6040"/>
    <w:rsid w:val="007D3CA5"/>
    <w:rsid w:val="007E43E9"/>
    <w:rsid w:val="007F4530"/>
    <w:rsid w:val="007F6EB4"/>
    <w:rsid w:val="00807C62"/>
    <w:rsid w:val="00810B1F"/>
    <w:rsid w:val="00817C8E"/>
    <w:rsid w:val="008213E6"/>
    <w:rsid w:val="00824732"/>
    <w:rsid w:val="00835C48"/>
    <w:rsid w:val="0085018C"/>
    <w:rsid w:val="008504E3"/>
    <w:rsid w:val="00852AD8"/>
    <w:rsid w:val="00853C2A"/>
    <w:rsid w:val="008551AC"/>
    <w:rsid w:val="00875664"/>
    <w:rsid w:val="00887F9B"/>
    <w:rsid w:val="00891BD6"/>
    <w:rsid w:val="00891F66"/>
    <w:rsid w:val="008A0431"/>
    <w:rsid w:val="008A09B6"/>
    <w:rsid w:val="008A3930"/>
    <w:rsid w:val="008D7A10"/>
    <w:rsid w:val="008E39E5"/>
    <w:rsid w:val="008E3C3A"/>
    <w:rsid w:val="008E5A72"/>
    <w:rsid w:val="008E5BC2"/>
    <w:rsid w:val="008F5F41"/>
    <w:rsid w:val="008F78DD"/>
    <w:rsid w:val="009025A1"/>
    <w:rsid w:val="00925D26"/>
    <w:rsid w:val="009313A1"/>
    <w:rsid w:val="0094147A"/>
    <w:rsid w:val="009465FA"/>
    <w:rsid w:val="00955007"/>
    <w:rsid w:val="009700D0"/>
    <w:rsid w:val="009776E4"/>
    <w:rsid w:val="0098083A"/>
    <w:rsid w:val="009B4905"/>
    <w:rsid w:val="009B795A"/>
    <w:rsid w:val="009D72E3"/>
    <w:rsid w:val="009D7A22"/>
    <w:rsid w:val="009E0988"/>
    <w:rsid w:val="009E58E4"/>
    <w:rsid w:val="009F239A"/>
    <w:rsid w:val="00A23DD0"/>
    <w:rsid w:val="00A25B2F"/>
    <w:rsid w:val="00A31EF0"/>
    <w:rsid w:val="00A321E8"/>
    <w:rsid w:val="00A471A1"/>
    <w:rsid w:val="00A517D1"/>
    <w:rsid w:val="00A539F4"/>
    <w:rsid w:val="00A64B06"/>
    <w:rsid w:val="00A6774D"/>
    <w:rsid w:val="00A76034"/>
    <w:rsid w:val="00A86478"/>
    <w:rsid w:val="00A94126"/>
    <w:rsid w:val="00A978EC"/>
    <w:rsid w:val="00AA5181"/>
    <w:rsid w:val="00AB3E00"/>
    <w:rsid w:val="00AB760C"/>
    <w:rsid w:val="00AC0A3C"/>
    <w:rsid w:val="00AC27C2"/>
    <w:rsid w:val="00AC3D6A"/>
    <w:rsid w:val="00AC4502"/>
    <w:rsid w:val="00AD1154"/>
    <w:rsid w:val="00AF0E80"/>
    <w:rsid w:val="00AF0FF3"/>
    <w:rsid w:val="00AF3219"/>
    <w:rsid w:val="00AF3410"/>
    <w:rsid w:val="00AF5A32"/>
    <w:rsid w:val="00B06D86"/>
    <w:rsid w:val="00B12393"/>
    <w:rsid w:val="00B13D8E"/>
    <w:rsid w:val="00B257A6"/>
    <w:rsid w:val="00B37F98"/>
    <w:rsid w:val="00B52639"/>
    <w:rsid w:val="00B531F3"/>
    <w:rsid w:val="00B61507"/>
    <w:rsid w:val="00B650FE"/>
    <w:rsid w:val="00B73B42"/>
    <w:rsid w:val="00B86759"/>
    <w:rsid w:val="00B9231A"/>
    <w:rsid w:val="00B937F9"/>
    <w:rsid w:val="00B9519E"/>
    <w:rsid w:val="00BB0ABB"/>
    <w:rsid w:val="00BC13E0"/>
    <w:rsid w:val="00BC5A52"/>
    <w:rsid w:val="00BD7263"/>
    <w:rsid w:val="00BE40E7"/>
    <w:rsid w:val="00BF3BCC"/>
    <w:rsid w:val="00BF6644"/>
    <w:rsid w:val="00C00E43"/>
    <w:rsid w:val="00C072B0"/>
    <w:rsid w:val="00C116D3"/>
    <w:rsid w:val="00C140F5"/>
    <w:rsid w:val="00C17F46"/>
    <w:rsid w:val="00C2273D"/>
    <w:rsid w:val="00C27E76"/>
    <w:rsid w:val="00C33FA8"/>
    <w:rsid w:val="00C3448A"/>
    <w:rsid w:val="00C34E4B"/>
    <w:rsid w:val="00C40655"/>
    <w:rsid w:val="00C66570"/>
    <w:rsid w:val="00C6681C"/>
    <w:rsid w:val="00C67A0D"/>
    <w:rsid w:val="00C76449"/>
    <w:rsid w:val="00C83B0C"/>
    <w:rsid w:val="00C83EA1"/>
    <w:rsid w:val="00C8438D"/>
    <w:rsid w:val="00C97FCF"/>
    <w:rsid w:val="00CA54DE"/>
    <w:rsid w:val="00CA7CE7"/>
    <w:rsid w:val="00CC1209"/>
    <w:rsid w:val="00CC297F"/>
    <w:rsid w:val="00CC4F2C"/>
    <w:rsid w:val="00CF4826"/>
    <w:rsid w:val="00CF648E"/>
    <w:rsid w:val="00CF6519"/>
    <w:rsid w:val="00D028D7"/>
    <w:rsid w:val="00D20743"/>
    <w:rsid w:val="00D20CCC"/>
    <w:rsid w:val="00D24356"/>
    <w:rsid w:val="00D317F0"/>
    <w:rsid w:val="00D32218"/>
    <w:rsid w:val="00D32359"/>
    <w:rsid w:val="00D37BE2"/>
    <w:rsid w:val="00D546C7"/>
    <w:rsid w:val="00D672FB"/>
    <w:rsid w:val="00D70FD1"/>
    <w:rsid w:val="00D80BD1"/>
    <w:rsid w:val="00D8560E"/>
    <w:rsid w:val="00D90185"/>
    <w:rsid w:val="00D90481"/>
    <w:rsid w:val="00D91CF4"/>
    <w:rsid w:val="00D91F32"/>
    <w:rsid w:val="00DA7815"/>
    <w:rsid w:val="00DA7E52"/>
    <w:rsid w:val="00DB2846"/>
    <w:rsid w:val="00DB7886"/>
    <w:rsid w:val="00DC38C4"/>
    <w:rsid w:val="00DD2BF0"/>
    <w:rsid w:val="00DD4A99"/>
    <w:rsid w:val="00DD6931"/>
    <w:rsid w:val="00DE2F25"/>
    <w:rsid w:val="00DE3AD1"/>
    <w:rsid w:val="00DF2C45"/>
    <w:rsid w:val="00DF4C4A"/>
    <w:rsid w:val="00E12A7B"/>
    <w:rsid w:val="00E17C71"/>
    <w:rsid w:val="00E27670"/>
    <w:rsid w:val="00E3088F"/>
    <w:rsid w:val="00E40F27"/>
    <w:rsid w:val="00E4443D"/>
    <w:rsid w:val="00E475B3"/>
    <w:rsid w:val="00E56BBB"/>
    <w:rsid w:val="00E62DB9"/>
    <w:rsid w:val="00E64C5B"/>
    <w:rsid w:val="00E64FC8"/>
    <w:rsid w:val="00E727A2"/>
    <w:rsid w:val="00E7290D"/>
    <w:rsid w:val="00E74EFE"/>
    <w:rsid w:val="00E90C6E"/>
    <w:rsid w:val="00E958AD"/>
    <w:rsid w:val="00EB29AD"/>
    <w:rsid w:val="00EB718C"/>
    <w:rsid w:val="00EC0F8B"/>
    <w:rsid w:val="00EC3110"/>
    <w:rsid w:val="00EC4400"/>
    <w:rsid w:val="00ED3150"/>
    <w:rsid w:val="00ED4B5B"/>
    <w:rsid w:val="00ED4BBE"/>
    <w:rsid w:val="00EE012B"/>
    <w:rsid w:val="00EE1986"/>
    <w:rsid w:val="00EE4FF8"/>
    <w:rsid w:val="00EF5537"/>
    <w:rsid w:val="00F030DD"/>
    <w:rsid w:val="00F04DCA"/>
    <w:rsid w:val="00F15EE3"/>
    <w:rsid w:val="00F23252"/>
    <w:rsid w:val="00F268C7"/>
    <w:rsid w:val="00F32026"/>
    <w:rsid w:val="00F32118"/>
    <w:rsid w:val="00F54A61"/>
    <w:rsid w:val="00F80096"/>
    <w:rsid w:val="00F80548"/>
    <w:rsid w:val="00F83985"/>
    <w:rsid w:val="00F94D36"/>
    <w:rsid w:val="00FA2E44"/>
    <w:rsid w:val="00FB603D"/>
    <w:rsid w:val="00FD73C5"/>
    <w:rsid w:val="00FF2481"/>
    <w:rsid w:val="07D727EF"/>
    <w:rsid w:val="164068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7FF5DC"/>
  <w15:docId w15:val="{DE6258AB-89C0-458E-B43A-4F060751B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qFormat="1"/>
    <w:lsdException w:name="toc 1" w:uiPriority="39" w:unhideWhenUsed="1" w:qFormat="1"/>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annotation text" w:qFormat="1"/>
    <w:lsdException w:name="header" w:unhideWhenUsed="1" w:qFormat="1"/>
    <w:lsdException w:name="footer" w:unhideWhenUsed="1" w:qFormat="1"/>
    <w:lsdException w:name="index heading" w:uiPriority="99" w:qFormat="1"/>
    <w:lsdException w:name="caption" w:semiHidden="1" w:unhideWhenUsed="1" w:qFormat="1"/>
    <w:lsdException w:name="annotation reference" w:qFormat="1"/>
    <w:lsdException w:name="List" w:qFormat="1"/>
    <w:lsdException w:name="Title" w:uiPriority="10" w:qFormat="1"/>
    <w:lsdException w:name="Default Paragraph Font" w:semiHidden="1"/>
    <w:lsdException w:name="Body Text" w:uiPriority="99" w:unhideWhenUsed="1" w:qFormat="1"/>
    <w:lsdException w:name="Subtitle" w:uiPriority="11" w:qFormat="1"/>
    <w:lsdException w:name="Body Text First Indent 2" w:qFormat="1"/>
    <w:lsdException w:name="Body Text 2" w:qFormat="1"/>
    <w:lsdException w:name="Hyperlink" w:uiPriority="99" w:qFormat="1"/>
    <w:lsdException w:name="FollowedHyperlink" w:uiPriority="99"/>
    <w:lsdException w:name="Strong" w:uiPriority="22" w:qFormat="1"/>
    <w:lsdException w:name="Emphasis" w:uiPriority="20" w:qFormat="1"/>
    <w:lsdException w:name="Document Map" w:uiPriority="99"/>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a1"/>
    <w:qFormat/>
    <w:pPr>
      <w:widowControl w:val="0"/>
      <w:spacing w:line="360" w:lineRule="auto"/>
      <w:ind w:firstLineChars="200" w:firstLine="200"/>
      <w:jc w:val="both"/>
    </w:pPr>
    <w:rPr>
      <w:kern w:val="2"/>
      <w:sz w:val="24"/>
      <w:szCs w:val="22"/>
    </w:rPr>
  </w:style>
  <w:style w:type="paragraph" w:styleId="1">
    <w:name w:val="heading 1"/>
    <w:basedOn w:val="a0"/>
    <w:next w:val="a0"/>
    <w:link w:val="10"/>
    <w:qFormat/>
    <w:pPr>
      <w:keepNext/>
      <w:keepLines/>
      <w:ind w:firstLineChars="0" w:firstLine="0"/>
      <w:outlineLvl w:val="0"/>
    </w:pPr>
    <w:rPr>
      <w:b/>
      <w:bCs/>
      <w:kern w:val="44"/>
      <w:sz w:val="30"/>
      <w:szCs w:val="44"/>
    </w:rPr>
  </w:style>
  <w:style w:type="paragraph" w:styleId="2">
    <w:name w:val="heading 2"/>
    <w:basedOn w:val="a0"/>
    <w:next w:val="a0"/>
    <w:link w:val="20"/>
    <w:qFormat/>
    <w:rsid w:val="009B795A"/>
    <w:pPr>
      <w:keepNext/>
      <w:keepLines/>
      <w:spacing w:line="480" w:lineRule="auto"/>
      <w:outlineLvl w:val="1"/>
    </w:pPr>
    <w:rPr>
      <w:rFonts w:ascii="Arial" w:hAnsi="Arial"/>
      <w:b/>
      <w:bCs/>
      <w:sz w:val="30"/>
      <w:szCs w:val="32"/>
    </w:rPr>
  </w:style>
  <w:style w:type="paragraph" w:styleId="3">
    <w:name w:val="heading 3"/>
    <w:basedOn w:val="a0"/>
    <w:next w:val="a0"/>
    <w:link w:val="30"/>
    <w:unhideWhenUsed/>
    <w:qFormat/>
    <w:rsid w:val="009B795A"/>
    <w:pPr>
      <w:keepNext/>
      <w:keepLines/>
      <w:spacing w:before="260" w:after="260" w:line="416" w:lineRule="auto"/>
      <w:outlineLvl w:val="2"/>
    </w:pPr>
    <w:rPr>
      <w:b/>
      <w:bCs/>
      <w:sz w:val="32"/>
      <w:szCs w:val="32"/>
    </w:rPr>
  </w:style>
  <w:style w:type="paragraph" w:styleId="4">
    <w:name w:val="heading 4"/>
    <w:basedOn w:val="a0"/>
    <w:next w:val="a0"/>
    <w:link w:val="40"/>
    <w:qFormat/>
    <w:rsid w:val="009B795A"/>
    <w:pPr>
      <w:keepNext/>
      <w:keepLines/>
      <w:ind w:firstLineChars="0" w:firstLine="0"/>
      <w:outlineLvl w:val="3"/>
    </w:pPr>
    <w:rPr>
      <w:b/>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a5"/>
    <w:uiPriority w:val="99"/>
    <w:unhideWhenUsed/>
    <w:qFormat/>
    <w:pPr>
      <w:spacing w:after="120" w:line="240" w:lineRule="auto"/>
      <w:ind w:firstLineChars="0" w:firstLine="0"/>
    </w:pPr>
    <w:rPr>
      <w:kern w:val="0"/>
      <w:sz w:val="20"/>
      <w:szCs w:val="24"/>
    </w:rPr>
  </w:style>
  <w:style w:type="paragraph" w:styleId="a6">
    <w:name w:val="footer"/>
    <w:basedOn w:val="a0"/>
    <w:link w:val="a7"/>
    <w:unhideWhenUsed/>
    <w:qFormat/>
    <w:pPr>
      <w:tabs>
        <w:tab w:val="center" w:pos="4153"/>
        <w:tab w:val="right" w:pos="8306"/>
      </w:tabs>
      <w:snapToGrid w:val="0"/>
      <w:spacing w:line="240" w:lineRule="auto"/>
      <w:jc w:val="left"/>
    </w:pPr>
    <w:rPr>
      <w:sz w:val="18"/>
      <w:szCs w:val="18"/>
    </w:rPr>
  </w:style>
  <w:style w:type="paragraph" w:styleId="a8">
    <w:name w:val="header"/>
    <w:basedOn w:val="a0"/>
    <w:next w:val="5"/>
    <w:link w:val="a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customStyle="1" w:styleId="5">
    <w:name w:val="样式5"/>
    <w:basedOn w:val="11"/>
    <w:qFormat/>
    <w:pPr>
      <w:tabs>
        <w:tab w:val="left" w:pos="420"/>
        <w:tab w:val="left" w:pos="1589"/>
      </w:tabs>
      <w:adjustRightInd w:val="0"/>
      <w:spacing w:line="480" w:lineRule="exact"/>
      <w:ind w:firstLine="480"/>
      <w:jc w:val="left"/>
    </w:pPr>
    <w:rPr>
      <w:rFonts w:ascii="宋体" w:hAnsi="宋体"/>
      <w:b/>
      <w:snapToGrid w:val="0"/>
      <w:szCs w:val="24"/>
    </w:rPr>
  </w:style>
  <w:style w:type="paragraph" w:customStyle="1" w:styleId="11">
    <w:name w:val="正文1"/>
    <w:basedOn w:val="a0"/>
    <w:next w:val="a0"/>
    <w:qFormat/>
    <w:pPr>
      <w:snapToGrid w:val="0"/>
      <w:spacing w:line="270" w:lineRule="exact"/>
      <w:jc w:val="center"/>
    </w:pPr>
    <w:rPr>
      <w:spacing w:val="8"/>
      <w:kern w:val="21"/>
      <w:szCs w:val="20"/>
    </w:rPr>
  </w:style>
  <w:style w:type="paragraph" w:styleId="TOC1">
    <w:name w:val="toc 1"/>
    <w:basedOn w:val="a0"/>
    <w:next w:val="a0"/>
    <w:uiPriority w:val="39"/>
    <w:unhideWhenUsed/>
    <w:qFormat/>
  </w:style>
  <w:style w:type="table" w:styleId="aa">
    <w:name w:val="Table Grid"/>
    <w:basedOn w:val="a3"/>
    <w:uiPriority w:val="99"/>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_Style 4"/>
    <w:basedOn w:val="1"/>
    <w:next w:val="a0"/>
    <w:uiPriority w:val="39"/>
    <w:qFormat/>
    <w:pPr>
      <w:widowControl/>
      <w:spacing w:before="480" w:line="276" w:lineRule="auto"/>
      <w:jc w:val="left"/>
      <w:outlineLvl w:val="9"/>
    </w:pPr>
    <w:rPr>
      <w:rFonts w:ascii="Cambria" w:hAnsi="Cambria"/>
      <w:color w:val="365F91"/>
      <w:kern w:val="0"/>
      <w:sz w:val="28"/>
      <w:szCs w:val="28"/>
    </w:rPr>
  </w:style>
  <w:style w:type="character" w:styleId="ab">
    <w:name w:val="annotation reference"/>
    <w:basedOn w:val="a2"/>
    <w:qFormat/>
    <w:rsid w:val="004E32C1"/>
    <w:rPr>
      <w:sz w:val="21"/>
      <w:szCs w:val="21"/>
    </w:rPr>
  </w:style>
  <w:style w:type="paragraph" w:styleId="ac">
    <w:name w:val="annotation text"/>
    <w:basedOn w:val="a0"/>
    <w:link w:val="ad"/>
    <w:qFormat/>
    <w:rsid w:val="004E32C1"/>
    <w:pPr>
      <w:jc w:val="left"/>
    </w:pPr>
  </w:style>
  <w:style w:type="character" w:customStyle="1" w:styleId="ad">
    <w:name w:val="批注文字 字符"/>
    <w:basedOn w:val="a2"/>
    <w:link w:val="ac"/>
    <w:qFormat/>
    <w:rsid w:val="004E32C1"/>
    <w:rPr>
      <w:kern w:val="2"/>
      <w:sz w:val="24"/>
      <w:szCs w:val="22"/>
    </w:rPr>
  </w:style>
  <w:style w:type="paragraph" w:styleId="ae">
    <w:name w:val="annotation subject"/>
    <w:basedOn w:val="ac"/>
    <w:next w:val="ac"/>
    <w:link w:val="af"/>
    <w:rsid w:val="004E32C1"/>
    <w:rPr>
      <w:b/>
      <w:bCs/>
    </w:rPr>
  </w:style>
  <w:style w:type="character" w:customStyle="1" w:styleId="af">
    <w:name w:val="批注主题 字符"/>
    <w:basedOn w:val="ad"/>
    <w:link w:val="ae"/>
    <w:rsid w:val="004E32C1"/>
    <w:rPr>
      <w:b/>
      <w:bCs/>
      <w:kern w:val="2"/>
      <w:sz w:val="24"/>
      <w:szCs w:val="22"/>
    </w:rPr>
  </w:style>
  <w:style w:type="character" w:customStyle="1" w:styleId="a5">
    <w:name w:val="正文文本 字符"/>
    <w:basedOn w:val="a2"/>
    <w:link w:val="a1"/>
    <w:uiPriority w:val="99"/>
    <w:qFormat/>
    <w:rsid w:val="004E32C1"/>
    <w:rPr>
      <w:szCs w:val="24"/>
    </w:rPr>
  </w:style>
  <w:style w:type="paragraph" w:customStyle="1" w:styleId="22">
    <w:name w:val="文本22"/>
    <w:basedOn w:val="a0"/>
    <w:qFormat/>
    <w:rsid w:val="00BC13E0"/>
    <w:pPr>
      <w:autoSpaceDE w:val="0"/>
      <w:autoSpaceDN w:val="0"/>
      <w:adjustRightInd w:val="0"/>
      <w:ind w:firstLine="480"/>
    </w:pPr>
    <w:rPr>
      <w:szCs w:val="24"/>
    </w:rPr>
  </w:style>
  <w:style w:type="paragraph" w:styleId="af0">
    <w:name w:val="Plain Text"/>
    <w:aliases w:val="普通文字 Char Char,普通文字 Char Char Char,普通文字 Char,表内文字,孙普文字,普通文字,普通文字 Char Char Char Char,正文（首行缩进两字） Char Char Char,正文（首行缩进两字） Char Char Char Char Char Char Char Char,加粗正文,纯文本 Char Char Char,纯文本 Char Char Char Char, Char1,普通文字 Char Char Char Char Char Ch"/>
    <w:basedOn w:val="a0"/>
    <w:next w:val="Default"/>
    <w:link w:val="af1"/>
    <w:qFormat/>
    <w:rsid w:val="00BC13E0"/>
    <w:pPr>
      <w:spacing w:line="240" w:lineRule="auto"/>
      <w:ind w:firstLineChars="0" w:firstLine="0"/>
    </w:pPr>
    <w:rPr>
      <w:rFonts w:ascii="宋体" w:hAnsi="Courier New"/>
      <w:sz w:val="21"/>
      <w:szCs w:val="20"/>
    </w:rPr>
  </w:style>
  <w:style w:type="character" w:customStyle="1" w:styleId="af1">
    <w:name w:val="纯文本 字符"/>
    <w:aliases w:val="普通文字 Char Char 字符,普通文字 Char Char Char 字符,普通文字 Char 字符,表内文字 字符,孙普文字 字符,普通文字 字符,普通文字 Char Char Char Char 字符,正文（首行缩进两字） Char Char Char 字符,正文（首行缩进两字） Char Char Char Char Char Char Char Char 字符,加粗正文 字符,纯文本 Char Char Char 字符,纯文本 Char Char Char Char 字符"/>
    <w:basedOn w:val="a2"/>
    <w:link w:val="af0"/>
    <w:qFormat/>
    <w:rsid w:val="00BC13E0"/>
    <w:rPr>
      <w:rFonts w:ascii="宋体" w:hAnsi="Courier New"/>
      <w:kern w:val="2"/>
      <w:sz w:val="21"/>
    </w:rPr>
  </w:style>
  <w:style w:type="paragraph" w:customStyle="1" w:styleId="Default">
    <w:name w:val="Default"/>
    <w:qFormat/>
    <w:rsid w:val="00BC13E0"/>
    <w:pPr>
      <w:widowControl w:val="0"/>
      <w:autoSpaceDE w:val="0"/>
      <w:autoSpaceDN w:val="0"/>
      <w:adjustRightInd w:val="0"/>
      <w:spacing w:line="360" w:lineRule="auto"/>
      <w:ind w:firstLineChars="200" w:firstLine="480"/>
      <w:jc w:val="both"/>
      <w:textAlignment w:val="baseline"/>
    </w:pPr>
    <w:rPr>
      <w:rFonts w:ascii="宋体" w:hAnsi="宋体" w:cs="宋体"/>
      <w:color w:val="000000"/>
      <w:sz w:val="24"/>
      <w:szCs w:val="24"/>
    </w:rPr>
  </w:style>
  <w:style w:type="character" w:customStyle="1" w:styleId="10">
    <w:name w:val="标题 1 字符"/>
    <w:link w:val="1"/>
    <w:uiPriority w:val="9"/>
    <w:qFormat/>
    <w:rsid w:val="00DE3AD1"/>
    <w:rPr>
      <w:b/>
      <w:bCs/>
      <w:kern w:val="44"/>
      <w:sz w:val="30"/>
      <w:szCs w:val="44"/>
    </w:rPr>
  </w:style>
  <w:style w:type="paragraph" w:customStyle="1" w:styleId="af2">
    <w:name w:val="■ 正文 ⑴"/>
    <w:basedOn w:val="a0"/>
    <w:qFormat/>
    <w:rsid w:val="00DE3AD1"/>
    <w:pPr>
      <w:outlineLvl w:val="2"/>
    </w:pPr>
    <w:rPr>
      <w:rFonts w:ascii="宋体" w:hAnsi="宋体" w:cs="宋体"/>
      <w:szCs w:val="24"/>
    </w:rPr>
  </w:style>
  <w:style w:type="paragraph" w:customStyle="1" w:styleId="12">
    <w:name w:val="表格文字1"/>
    <w:basedOn w:val="a0"/>
    <w:link w:val="13"/>
    <w:rsid w:val="008E3C3A"/>
    <w:pPr>
      <w:spacing w:line="240" w:lineRule="auto"/>
      <w:ind w:firstLineChars="0" w:firstLine="0"/>
      <w:jc w:val="center"/>
    </w:pPr>
    <w:rPr>
      <w:sz w:val="21"/>
      <w:szCs w:val="52"/>
    </w:rPr>
  </w:style>
  <w:style w:type="character" w:customStyle="1" w:styleId="13">
    <w:name w:val="表格文字1 字符"/>
    <w:link w:val="12"/>
    <w:rsid w:val="008E3C3A"/>
    <w:rPr>
      <w:kern w:val="2"/>
      <w:sz w:val="21"/>
      <w:szCs w:val="52"/>
    </w:rPr>
  </w:style>
  <w:style w:type="paragraph" w:customStyle="1" w:styleId="af3">
    <w:name w:val="文本"/>
    <w:basedOn w:val="1"/>
    <w:link w:val="af4"/>
    <w:rsid w:val="008E3C3A"/>
    <w:pPr>
      <w:keepLines w:val="0"/>
      <w:overflowPunct w:val="0"/>
      <w:snapToGrid w:val="0"/>
      <w:ind w:firstLineChars="200" w:firstLine="200"/>
      <w:outlineLvl w:val="9"/>
    </w:pPr>
    <w:rPr>
      <w:b w:val="0"/>
      <w:color w:val="000000"/>
      <w:sz w:val="24"/>
      <w:szCs w:val="30"/>
    </w:rPr>
  </w:style>
  <w:style w:type="character" w:customStyle="1" w:styleId="af4">
    <w:name w:val="文本 字符"/>
    <w:link w:val="af3"/>
    <w:rsid w:val="008E3C3A"/>
    <w:rPr>
      <w:bCs/>
      <w:color w:val="000000"/>
      <w:kern w:val="44"/>
      <w:sz w:val="24"/>
      <w:szCs w:val="30"/>
    </w:rPr>
  </w:style>
  <w:style w:type="paragraph" w:styleId="af5">
    <w:name w:val="Normal (Web)"/>
    <w:basedOn w:val="a0"/>
    <w:link w:val="af6"/>
    <w:uiPriority w:val="99"/>
    <w:qFormat/>
    <w:rsid w:val="008D7A10"/>
    <w:pPr>
      <w:widowControl/>
      <w:spacing w:before="100" w:beforeAutospacing="1" w:after="100" w:afterAutospacing="1" w:line="240" w:lineRule="auto"/>
      <w:ind w:firstLineChars="0" w:firstLine="0"/>
      <w:jc w:val="left"/>
    </w:pPr>
    <w:rPr>
      <w:rFonts w:ascii="宋体" w:hAnsi="宋体"/>
      <w:kern w:val="0"/>
      <w:szCs w:val="20"/>
    </w:rPr>
  </w:style>
  <w:style w:type="character" w:customStyle="1" w:styleId="af6">
    <w:name w:val="普通(网站) 字符"/>
    <w:link w:val="af5"/>
    <w:locked/>
    <w:rsid w:val="008D7A10"/>
    <w:rPr>
      <w:rFonts w:ascii="宋体" w:hAnsi="宋体"/>
      <w:sz w:val="24"/>
    </w:rPr>
  </w:style>
  <w:style w:type="paragraph" w:styleId="31">
    <w:name w:val="Body Text Indent 3"/>
    <w:basedOn w:val="a0"/>
    <w:link w:val="32"/>
    <w:rsid w:val="00EC3110"/>
    <w:pPr>
      <w:spacing w:after="120"/>
      <w:ind w:leftChars="200" w:left="420"/>
    </w:pPr>
    <w:rPr>
      <w:sz w:val="16"/>
      <w:szCs w:val="16"/>
    </w:rPr>
  </w:style>
  <w:style w:type="character" w:customStyle="1" w:styleId="32">
    <w:name w:val="正文文本缩进 3 字符"/>
    <w:basedOn w:val="a2"/>
    <w:link w:val="31"/>
    <w:rsid w:val="00EC3110"/>
    <w:rPr>
      <w:kern w:val="2"/>
      <w:sz w:val="16"/>
      <w:szCs w:val="16"/>
    </w:rPr>
  </w:style>
  <w:style w:type="paragraph" w:customStyle="1" w:styleId="wlh">
    <w:name w:val="wlh表头及图尾深圳环评（新）"/>
    <w:qFormat/>
    <w:rsid w:val="00F268C7"/>
    <w:pPr>
      <w:tabs>
        <w:tab w:val="center" w:pos="4200"/>
        <w:tab w:val="right" w:pos="8400"/>
      </w:tabs>
      <w:adjustRightInd w:val="0"/>
      <w:snapToGrid w:val="0"/>
      <w:spacing w:line="360" w:lineRule="auto"/>
      <w:jc w:val="center"/>
    </w:pPr>
    <w:rPr>
      <w:rFonts w:ascii="Verdana" w:eastAsia="黑体" w:hAnsi="Verdana"/>
      <w:snapToGrid w:val="0"/>
      <w:sz w:val="21"/>
      <w:szCs w:val="21"/>
    </w:rPr>
  </w:style>
  <w:style w:type="paragraph" w:customStyle="1" w:styleId="af7">
    <w:name w:val="表格标题"/>
    <w:basedOn w:val="a0"/>
    <w:link w:val="af8"/>
    <w:qFormat/>
    <w:rsid w:val="00AF0E80"/>
    <w:pPr>
      <w:spacing w:line="240" w:lineRule="auto"/>
      <w:ind w:firstLineChars="0" w:firstLine="0"/>
      <w:jc w:val="center"/>
    </w:pPr>
    <w:rPr>
      <w:b/>
      <w:szCs w:val="24"/>
    </w:rPr>
  </w:style>
  <w:style w:type="character" w:customStyle="1" w:styleId="af8">
    <w:name w:val="表格标题 字符"/>
    <w:link w:val="af7"/>
    <w:qFormat/>
    <w:rsid w:val="00AF0E80"/>
    <w:rPr>
      <w:b/>
      <w:kern w:val="2"/>
      <w:sz w:val="24"/>
      <w:szCs w:val="24"/>
    </w:rPr>
  </w:style>
  <w:style w:type="paragraph" w:customStyle="1" w:styleId="af9">
    <w:name w:val="中文报告书样式"/>
    <w:basedOn w:val="a0"/>
    <w:qFormat/>
    <w:rsid w:val="00955007"/>
    <w:pPr>
      <w:adjustRightInd w:val="0"/>
      <w:spacing w:line="480" w:lineRule="atLeast"/>
      <w:ind w:firstLineChars="0" w:firstLine="482"/>
      <w:textAlignment w:val="baseline"/>
    </w:pPr>
    <w:rPr>
      <w:rFonts w:ascii="Calibri" w:hAnsi="Calibri"/>
      <w:kern w:val="24"/>
      <w:szCs w:val="24"/>
    </w:rPr>
  </w:style>
  <w:style w:type="character" w:customStyle="1" w:styleId="20">
    <w:name w:val="标题 2 字符"/>
    <w:basedOn w:val="a2"/>
    <w:link w:val="2"/>
    <w:rsid w:val="009B795A"/>
    <w:rPr>
      <w:rFonts w:ascii="Arial" w:hAnsi="Arial"/>
      <w:b/>
      <w:bCs/>
      <w:kern w:val="2"/>
      <w:sz w:val="30"/>
      <w:szCs w:val="32"/>
    </w:rPr>
  </w:style>
  <w:style w:type="character" w:customStyle="1" w:styleId="30">
    <w:name w:val="标题 3 字符"/>
    <w:basedOn w:val="a2"/>
    <w:link w:val="3"/>
    <w:rsid w:val="009B795A"/>
    <w:rPr>
      <w:b/>
      <w:bCs/>
      <w:kern w:val="2"/>
      <w:sz w:val="32"/>
      <w:szCs w:val="32"/>
    </w:rPr>
  </w:style>
  <w:style w:type="character" w:customStyle="1" w:styleId="40">
    <w:name w:val="标题 4 字符"/>
    <w:basedOn w:val="a2"/>
    <w:link w:val="4"/>
    <w:rsid w:val="009B795A"/>
    <w:rPr>
      <w:b/>
      <w:kern w:val="2"/>
      <w:sz w:val="24"/>
      <w:szCs w:val="24"/>
    </w:rPr>
  </w:style>
  <w:style w:type="character" w:customStyle="1" w:styleId="Char">
    <w:name w:val="赵 Char"/>
    <w:link w:val="afa"/>
    <w:qFormat/>
    <w:rsid w:val="009B795A"/>
    <w:rPr>
      <w:color w:val="000000"/>
      <w:kern w:val="32"/>
      <w:sz w:val="24"/>
      <w:szCs w:val="28"/>
    </w:rPr>
  </w:style>
  <w:style w:type="paragraph" w:customStyle="1" w:styleId="afa">
    <w:name w:val="赵"/>
    <w:basedOn w:val="a0"/>
    <w:next w:val="a0"/>
    <w:link w:val="Char"/>
    <w:qFormat/>
    <w:rsid w:val="009B795A"/>
    <w:pPr>
      <w:widowControl/>
      <w:tabs>
        <w:tab w:val="left" w:pos="540"/>
        <w:tab w:val="left" w:pos="851"/>
        <w:tab w:val="left" w:pos="994"/>
        <w:tab w:val="left" w:pos="1260"/>
        <w:tab w:val="left" w:pos="3108"/>
        <w:tab w:val="left" w:pos="3150"/>
      </w:tabs>
      <w:adjustRightInd w:val="0"/>
    </w:pPr>
    <w:rPr>
      <w:color w:val="000000"/>
      <w:kern w:val="32"/>
      <w:szCs w:val="28"/>
    </w:rPr>
  </w:style>
  <w:style w:type="character" w:customStyle="1" w:styleId="Char0">
    <w:name w:val="表格 Char"/>
    <w:aliases w:val="标题3 Char1,纯文本1 Char,普通文字1 Char,普通文字 Char Char Char Char Char Char Char Char Char Char Char Char Char Char Char Char,标题3 Char Char1"/>
    <w:link w:val="afb"/>
    <w:qFormat/>
    <w:locked/>
    <w:rsid w:val="009B795A"/>
    <w:rPr>
      <w:rFonts w:ascii="宋体"/>
      <w:sz w:val="21"/>
    </w:rPr>
  </w:style>
  <w:style w:type="paragraph" w:customStyle="1" w:styleId="afb">
    <w:name w:val="表格"/>
    <w:basedOn w:val="a0"/>
    <w:next w:val="a0"/>
    <w:link w:val="Char0"/>
    <w:qFormat/>
    <w:rsid w:val="009B795A"/>
    <w:pPr>
      <w:adjustRightInd w:val="0"/>
      <w:snapToGrid w:val="0"/>
      <w:spacing w:beforeLines="10" w:afterLines="10" w:line="259" w:lineRule="auto"/>
      <w:ind w:firstLineChars="0" w:firstLine="0"/>
      <w:jc w:val="center"/>
    </w:pPr>
    <w:rPr>
      <w:rFonts w:ascii="宋体"/>
      <w:kern w:val="0"/>
      <w:sz w:val="21"/>
      <w:szCs w:val="20"/>
    </w:rPr>
  </w:style>
  <w:style w:type="character" w:customStyle="1" w:styleId="CharChar">
    <w:name w:val="表格内容 Char Char"/>
    <w:link w:val="afc"/>
    <w:qFormat/>
    <w:rsid w:val="009B795A"/>
    <w:rPr>
      <w:rFonts w:cs="Courier New"/>
      <w:kern w:val="2"/>
      <w:sz w:val="21"/>
      <w:szCs w:val="21"/>
    </w:rPr>
  </w:style>
  <w:style w:type="paragraph" w:customStyle="1" w:styleId="afc">
    <w:name w:val="表格内容"/>
    <w:basedOn w:val="a0"/>
    <w:next w:val="1"/>
    <w:link w:val="CharChar"/>
    <w:qFormat/>
    <w:rsid w:val="009B795A"/>
    <w:pPr>
      <w:adjustRightInd w:val="0"/>
      <w:spacing w:before="60" w:after="60" w:line="240" w:lineRule="auto"/>
      <w:ind w:firstLineChars="0" w:firstLine="0"/>
      <w:jc w:val="center"/>
    </w:pPr>
    <w:rPr>
      <w:rFonts w:cs="Courier New"/>
      <w:sz w:val="21"/>
      <w:szCs w:val="21"/>
    </w:rPr>
  </w:style>
  <w:style w:type="paragraph" w:styleId="afd">
    <w:name w:val="Body Text Indent"/>
    <w:basedOn w:val="a0"/>
    <w:link w:val="afe"/>
    <w:rsid w:val="009B795A"/>
    <w:pPr>
      <w:spacing w:after="120"/>
      <w:ind w:leftChars="200" w:left="420"/>
    </w:pPr>
  </w:style>
  <w:style w:type="character" w:customStyle="1" w:styleId="afe">
    <w:name w:val="正文文本缩进 字符"/>
    <w:basedOn w:val="a2"/>
    <w:link w:val="afd"/>
    <w:rsid w:val="009B795A"/>
    <w:rPr>
      <w:kern w:val="2"/>
      <w:sz w:val="24"/>
      <w:szCs w:val="22"/>
    </w:rPr>
  </w:style>
  <w:style w:type="paragraph" w:styleId="21">
    <w:name w:val="Body Text First Indent 2"/>
    <w:basedOn w:val="afd"/>
    <w:link w:val="23"/>
    <w:qFormat/>
    <w:rsid w:val="009B795A"/>
    <w:pPr>
      <w:ind w:firstLine="420"/>
    </w:pPr>
  </w:style>
  <w:style w:type="character" w:customStyle="1" w:styleId="23">
    <w:name w:val="正文文本首行缩进 2 字符"/>
    <w:basedOn w:val="afe"/>
    <w:link w:val="21"/>
    <w:rsid w:val="009B795A"/>
    <w:rPr>
      <w:kern w:val="2"/>
      <w:sz w:val="24"/>
      <w:szCs w:val="22"/>
    </w:rPr>
  </w:style>
  <w:style w:type="character" w:customStyle="1" w:styleId="14">
    <w:name w:val="纯文本 字符1"/>
    <w:uiPriority w:val="99"/>
    <w:qFormat/>
    <w:locked/>
    <w:rsid w:val="009B795A"/>
    <w:rPr>
      <w:rFonts w:ascii="宋体" w:hAnsi="Courier New" w:cstheme="minorBidi"/>
      <w:kern w:val="2"/>
      <w:sz w:val="21"/>
      <w:szCs w:val="21"/>
    </w:rPr>
  </w:style>
  <w:style w:type="character" w:customStyle="1" w:styleId="a7">
    <w:name w:val="页脚 字符"/>
    <w:basedOn w:val="a2"/>
    <w:link w:val="a6"/>
    <w:qFormat/>
    <w:rsid w:val="009B795A"/>
    <w:rPr>
      <w:kern w:val="2"/>
      <w:sz w:val="18"/>
      <w:szCs w:val="18"/>
    </w:rPr>
  </w:style>
  <w:style w:type="character" w:customStyle="1" w:styleId="a9">
    <w:name w:val="页眉 字符"/>
    <w:basedOn w:val="a2"/>
    <w:link w:val="a8"/>
    <w:qFormat/>
    <w:rsid w:val="009B795A"/>
    <w:rPr>
      <w:kern w:val="2"/>
      <w:sz w:val="18"/>
      <w:szCs w:val="18"/>
    </w:rPr>
  </w:style>
  <w:style w:type="paragraph" w:styleId="aff">
    <w:name w:val="Normal Indent"/>
    <w:basedOn w:val="a0"/>
    <w:link w:val="aff0"/>
    <w:unhideWhenUsed/>
    <w:qFormat/>
    <w:rsid w:val="009B795A"/>
    <w:pPr>
      <w:spacing w:line="240" w:lineRule="auto"/>
      <w:ind w:firstLineChars="0" w:firstLine="420"/>
    </w:pPr>
    <w:rPr>
      <w:szCs w:val="24"/>
    </w:rPr>
  </w:style>
  <w:style w:type="paragraph" w:styleId="TOC3">
    <w:name w:val="toc 3"/>
    <w:basedOn w:val="a0"/>
    <w:next w:val="a0"/>
    <w:unhideWhenUsed/>
    <w:rsid w:val="009B795A"/>
    <w:pPr>
      <w:widowControl/>
      <w:spacing w:after="100" w:line="259" w:lineRule="auto"/>
      <w:ind w:left="440" w:firstLineChars="0" w:firstLine="0"/>
      <w:jc w:val="left"/>
    </w:pPr>
    <w:rPr>
      <w:rFonts w:asciiTheme="minorHAnsi" w:eastAsiaTheme="minorEastAsia" w:hAnsiTheme="minorHAnsi"/>
      <w:kern w:val="0"/>
      <w:sz w:val="22"/>
    </w:rPr>
  </w:style>
  <w:style w:type="paragraph" w:styleId="15">
    <w:name w:val="index 1"/>
    <w:basedOn w:val="a0"/>
    <w:next w:val="a0"/>
    <w:autoRedefine/>
    <w:qFormat/>
    <w:rsid w:val="009B795A"/>
    <w:pPr>
      <w:ind w:firstLine="0"/>
    </w:pPr>
  </w:style>
  <w:style w:type="paragraph" w:styleId="aff1">
    <w:name w:val="index heading"/>
    <w:basedOn w:val="a0"/>
    <w:next w:val="15"/>
    <w:uiPriority w:val="99"/>
    <w:qFormat/>
    <w:rsid w:val="009B795A"/>
    <w:pPr>
      <w:snapToGrid w:val="0"/>
    </w:pPr>
  </w:style>
  <w:style w:type="paragraph" w:styleId="aff2">
    <w:name w:val="List"/>
    <w:basedOn w:val="a0"/>
    <w:qFormat/>
    <w:rsid w:val="009B795A"/>
    <w:pPr>
      <w:spacing w:line="400" w:lineRule="exact"/>
      <w:ind w:firstLineChars="0" w:firstLine="0"/>
      <w:jc w:val="center"/>
    </w:pPr>
    <w:rPr>
      <w:szCs w:val="20"/>
    </w:rPr>
  </w:style>
  <w:style w:type="paragraph" w:styleId="TOC2">
    <w:name w:val="toc 2"/>
    <w:basedOn w:val="a0"/>
    <w:next w:val="a0"/>
    <w:uiPriority w:val="39"/>
    <w:unhideWhenUsed/>
    <w:rsid w:val="009B795A"/>
    <w:pPr>
      <w:widowControl/>
      <w:spacing w:after="100" w:line="259" w:lineRule="auto"/>
      <w:ind w:left="220" w:firstLineChars="0" w:firstLine="0"/>
      <w:jc w:val="left"/>
    </w:pPr>
    <w:rPr>
      <w:rFonts w:asciiTheme="minorHAnsi" w:eastAsiaTheme="minorEastAsia" w:hAnsiTheme="minorHAnsi"/>
      <w:kern w:val="0"/>
      <w:sz w:val="22"/>
    </w:rPr>
  </w:style>
  <w:style w:type="paragraph" w:styleId="24">
    <w:name w:val="Body Text 2"/>
    <w:basedOn w:val="a0"/>
    <w:link w:val="25"/>
    <w:qFormat/>
    <w:rsid w:val="009B795A"/>
    <w:pPr>
      <w:spacing w:line="500" w:lineRule="exact"/>
    </w:pPr>
    <w:rPr>
      <w:rFonts w:eastAsia="黑体"/>
      <w:sz w:val="28"/>
      <w:szCs w:val="24"/>
    </w:rPr>
  </w:style>
  <w:style w:type="character" w:customStyle="1" w:styleId="25">
    <w:name w:val="正文文本 2 字符"/>
    <w:basedOn w:val="a2"/>
    <w:link w:val="24"/>
    <w:rsid w:val="009B795A"/>
    <w:rPr>
      <w:rFonts w:eastAsia="黑体"/>
      <w:kern w:val="2"/>
      <w:sz w:val="28"/>
      <w:szCs w:val="24"/>
    </w:rPr>
  </w:style>
  <w:style w:type="character" w:styleId="aff3">
    <w:name w:val="Hyperlink"/>
    <w:basedOn w:val="a2"/>
    <w:uiPriority w:val="99"/>
    <w:qFormat/>
    <w:rsid w:val="009B795A"/>
    <w:rPr>
      <w:color w:val="0000FF"/>
      <w:u w:val="single"/>
    </w:rPr>
  </w:style>
  <w:style w:type="character" w:customStyle="1" w:styleId="Char1">
    <w:name w:val="报告表正文 Char1"/>
    <w:link w:val="aff4"/>
    <w:qFormat/>
    <w:locked/>
    <w:rsid w:val="009B795A"/>
    <w:rPr>
      <w:rFonts w:eastAsia="Times New Roman" w:cs="宋体"/>
    </w:rPr>
  </w:style>
  <w:style w:type="paragraph" w:customStyle="1" w:styleId="aff4">
    <w:name w:val="报告表正文"/>
    <w:basedOn w:val="a0"/>
    <w:link w:val="Char1"/>
    <w:qFormat/>
    <w:rsid w:val="009B795A"/>
    <w:pPr>
      <w:wordWrap w:val="0"/>
      <w:topLinePunct/>
      <w:adjustRightInd w:val="0"/>
      <w:ind w:firstLineChars="0" w:firstLine="488"/>
      <w:jc w:val="left"/>
    </w:pPr>
    <w:rPr>
      <w:rFonts w:eastAsia="Times New Roman" w:cs="宋体"/>
      <w:kern w:val="0"/>
      <w:sz w:val="20"/>
      <w:szCs w:val="20"/>
    </w:rPr>
  </w:style>
  <w:style w:type="paragraph" w:customStyle="1" w:styleId="aff5">
    <w:name w:val="书正文"/>
    <w:basedOn w:val="a0"/>
    <w:qFormat/>
    <w:rsid w:val="009B795A"/>
    <w:pPr>
      <w:keepNext/>
      <w:wordWrap w:val="0"/>
      <w:topLinePunct/>
      <w:ind w:firstLine="420"/>
    </w:pPr>
    <w:rPr>
      <w:szCs w:val="24"/>
    </w:rPr>
  </w:style>
  <w:style w:type="paragraph" w:customStyle="1" w:styleId="aff6">
    <w:name w:val="+正文"/>
    <w:basedOn w:val="a0"/>
    <w:qFormat/>
    <w:rsid w:val="009B795A"/>
    <w:pPr>
      <w:spacing w:line="240" w:lineRule="auto"/>
      <w:ind w:firstLineChars="0" w:firstLine="0"/>
    </w:pPr>
    <w:rPr>
      <w:sz w:val="21"/>
      <w:szCs w:val="28"/>
    </w:rPr>
  </w:style>
  <w:style w:type="paragraph" w:styleId="aff7">
    <w:name w:val="List Paragraph"/>
    <w:basedOn w:val="a0"/>
    <w:uiPriority w:val="34"/>
    <w:qFormat/>
    <w:rsid w:val="009B795A"/>
    <w:pPr>
      <w:ind w:firstLine="420"/>
    </w:pPr>
  </w:style>
  <w:style w:type="paragraph" w:customStyle="1" w:styleId="aff8">
    <w:name w:val="表头图尾"/>
    <w:basedOn w:val="a0"/>
    <w:qFormat/>
    <w:rsid w:val="009B795A"/>
    <w:pPr>
      <w:spacing w:beforeLines="50" w:afterLines="30" w:line="240" w:lineRule="auto"/>
      <w:ind w:firstLineChars="0" w:firstLine="0"/>
      <w:jc w:val="center"/>
    </w:pPr>
    <w:rPr>
      <w:b/>
    </w:rPr>
  </w:style>
  <w:style w:type="paragraph" w:customStyle="1" w:styleId="001">
    <w:name w:val="表格001"/>
    <w:basedOn w:val="a0"/>
    <w:qFormat/>
    <w:rsid w:val="009B795A"/>
    <w:pPr>
      <w:spacing w:line="240" w:lineRule="auto"/>
      <w:ind w:firstLineChars="0" w:firstLine="0"/>
      <w:jc w:val="center"/>
    </w:pPr>
    <w:rPr>
      <w:sz w:val="21"/>
      <w:szCs w:val="20"/>
    </w:rPr>
  </w:style>
  <w:style w:type="paragraph" w:customStyle="1" w:styleId="16">
    <w:name w:val="表格1"/>
    <w:basedOn w:val="a0"/>
    <w:qFormat/>
    <w:rsid w:val="009B795A"/>
    <w:pPr>
      <w:adjustRightInd w:val="0"/>
      <w:spacing w:line="240" w:lineRule="auto"/>
      <w:ind w:firstLineChars="0" w:firstLine="0"/>
      <w:jc w:val="center"/>
      <w:textAlignment w:val="center"/>
    </w:pPr>
    <w:rPr>
      <w:kern w:val="0"/>
      <w:sz w:val="21"/>
      <w:szCs w:val="20"/>
    </w:rPr>
  </w:style>
  <w:style w:type="paragraph" w:customStyle="1" w:styleId="aff9">
    <w:name w:val="小标题"/>
    <w:basedOn w:val="a0"/>
    <w:link w:val="CharChar0"/>
    <w:qFormat/>
    <w:rsid w:val="009B795A"/>
    <w:rPr>
      <w:b/>
    </w:rPr>
  </w:style>
  <w:style w:type="paragraph" w:customStyle="1" w:styleId="affa">
    <w:name w:val="宗兴正文"/>
    <w:basedOn w:val="a0"/>
    <w:link w:val="CharChar1"/>
    <w:qFormat/>
    <w:rsid w:val="009B795A"/>
    <w:pPr>
      <w:jc w:val="left"/>
    </w:pPr>
  </w:style>
  <w:style w:type="paragraph" w:customStyle="1" w:styleId="affb">
    <w:name w:val="真宗兴正文"/>
    <w:basedOn w:val="a0"/>
    <w:qFormat/>
    <w:rsid w:val="009B795A"/>
    <w:pPr>
      <w:overflowPunct w:val="0"/>
      <w:autoSpaceDE w:val="0"/>
      <w:autoSpaceDN w:val="0"/>
      <w:adjustRightInd w:val="0"/>
      <w:snapToGrid w:val="0"/>
      <w:spacing w:beforeLines="30" w:afterLines="30"/>
      <w:textAlignment w:val="baseline"/>
    </w:pPr>
    <w:rPr>
      <w:szCs w:val="20"/>
    </w:rPr>
  </w:style>
  <w:style w:type="paragraph" w:customStyle="1" w:styleId="affc">
    <w:name w:val="表格文字"/>
    <w:basedOn w:val="a0"/>
    <w:link w:val="CharChar2"/>
    <w:qFormat/>
    <w:rsid w:val="009B795A"/>
    <w:pPr>
      <w:spacing w:before="36" w:line="240" w:lineRule="auto"/>
      <w:ind w:firstLineChars="0" w:firstLine="0"/>
      <w:jc w:val="center"/>
    </w:pPr>
    <w:rPr>
      <w:bCs/>
      <w:color w:val="000000"/>
      <w:sz w:val="21"/>
      <w:szCs w:val="21"/>
    </w:rPr>
  </w:style>
  <w:style w:type="paragraph" w:customStyle="1" w:styleId="17">
    <w:name w:val="样式1"/>
    <w:basedOn w:val="a0"/>
    <w:qFormat/>
    <w:rsid w:val="009B795A"/>
    <w:pPr>
      <w:spacing w:beforeLines="50" w:before="156" w:afterLines="50" w:after="156"/>
      <w:outlineLvl w:val="1"/>
    </w:pPr>
    <w:rPr>
      <w:rFonts w:ascii="宋体" w:hAnsi="宋体"/>
      <w:b/>
      <w:sz w:val="30"/>
      <w:szCs w:val="30"/>
    </w:rPr>
  </w:style>
  <w:style w:type="paragraph" w:customStyle="1" w:styleId="Affd">
    <w:name w:val="段落A"/>
    <w:basedOn w:val="a0"/>
    <w:qFormat/>
    <w:rsid w:val="009B795A"/>
    <w:pPr>
      <w:spacing w:line="400" w:lineRule="exact"/>
    </w:pPr>
  </w:style>
  <w:style w:type="paragraph" w:customStyle="1" w:styleId="wlh0">
    <w:name w:val="wlh表标题深圳环评"/>
    <w:basedOn w:val="a0"/>
    <w:qFormat/>
    <w:rsid w:val="009B795A"/>
    <w:pPr>
      <w:widowControl/>
      <w:tabs>
        <w:tab w:val="left" w:pos="900"/>
        <w:tab w:val="left" w:pos="1080"/>
      </w:tabs>
      <w:autoSpaceDE w:val="0"/>
      <w:autoSpaceDN w:val="0"/>
      <w:adjustRightInd w:val="0"/>
      <w:snapToGrid w:val="0"/>
      <w:spacing w:line="240" w:lineRule="auto"/>
      <w:ind w:firstLineChars="0" w:firstLine="0"/>
      <w:jc w:val="center"/>
      <w:textAlignment w:val="center"/>
    </w:pPr>
    <w:rPr>
      <w:rFonts w:cs="黑体"/>
      <w:b/>
      <w:bCs/>
      <w:kern w:val="0"/>
      <w:sz w:val="21"/>
      <w:szCs w:val="21"/>
      <w:lang w:val="zh-CN" w:eastAsia="en-US" w:bidi="en-US"/>
    </w:rPr>
  </w:style>
  <w:style w:type="paragraph" w:customStyle="1" w:styleId="affe">
    <w:name w:val="正文啊"/>
    <w:basedOn w:val="afff"/>
    <w:qFormat/>
    <w:rsid w:val="009B795A"/>
    <w:pPr>
      <w:spacing w:line="360" w:lineRule="auto"/>
    </w:pPr>
  </w:style>
  <w:style w:type="paragraph" w:styleId="afff">
    <w:name w:val="No Spacing"/>
    <w:uiPriority w:val="1"/>
    <w:qFormat/>
    <w:rsid w:val="009B795A"/>
    <w:pPr>
      <w:widowControl w:val="0"/>
      <w:ind w:firstLineChars="200" w:firstLine="200"/>
      <w:jc w:val="both"/>
    </w:pPr>
    <w:rPr>
      <w:kern w:val="2"/>
      <w:sz w:val="24"/>
      <w:szCs w:val="22"/>
    </w:rPr>
  </w:style>
  <w:style w:type="paragraph" w:customStyle="1" w:styleId="TOC10">
    <w:name w:val="TOC 标题1"/>
    <w:basedOn w:val="1"/>
    <w:next w:val="a0"/>
    <w:uiPriority w:val="39"/>
    <w:unhideWhenUsed/>
    <w:qFormat/>
    <w:rsid w:val="009B795A"/>
    <w:pPr>
      <w:widowControl/>
      <w:spacing w:before="24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customStyle="1" w:styleId="afff0">
    <w:name w:val="我的正文"/>
    <w:basedOn w:val="a0"/>
    <w:qFormat/>
    <w:rsid w:val="009B795A"/>
    <w:pPr>
      <w:adjustRightInd w:val="0"/>
      <w:snapToGrid w:val="0"/>
      <w:spacing w:line="240" w:lineRule="auto"/>
    </w:pPr>
    <w:rPr>
      <w:sz w:val="21"/>
      <w:szCs w:val="24"/>
    </w:rPr>
  </w:style>
  <w:style w:type="paragraph" w:customStyle="1" w:styleId="18">
    <w:name w:val="无间隔1"/>
    <w:uiPriority w:val="1"/>
    <w:qFormat/>
    <w:rsid w:val="009B795A"/>
    <w:pPr>
      <w:adjustRightInd w:val="0"/>
      <w:snapToGrid w:val="0"/>
      <w:spacing w:line="360" w:lineRule="auto"/>
      <w:jc w:val="both"/>
    </w:pPr>
    <w:rPr>
      <w:rFonts w:ascii="Tahoma" w:hAnsi="Tahoma" w:cs="黑体"/>
      <w:sz w:val="21"/>
      <w:szCs w:val="22"/>
    </w:rPr>
  </w:style>
  <w:style w:type="paragraph" w:styleId="TOC7">
    <w:name w:val="toc 7"/>
    <w:basedOn w:val="a0"/>
    <w:next w:val="a0"/>
    <w:uiPriority w:val="39"/>
    <w:rsid w:val="009B795A"/>
    <w:pPr>
      <w:ind w:leftChars="1200" w:left="2520"/>
    </w:pPr>
    <w:rPr>
      <w:szCs w:val="24"/>
    </w:rPr>
  </w:style>
  <w:style w:type="paragraph" w:styleId="afff1">
    <w:name w:val="caption"/>
    <w:basedOn w:val="a0"/>
    <w:next w:val="a0"/>
    <w:qFormat/>
    <w:rsid w:val="009B795A"/>
    <w:rPr>
      <w:rFonts w:ascii="Cambria" w:eastAsia="黑体" w:hAnsi="Cambria"/>
      <w:sz w:val="20"/>
      <w:szCs w:val="20"/>
    </w:rPr>
  </w:style>
  <w:style w:type="paragraph" w:styleId="33">
    <w:name w:val="Body Text 3"/>
    <w:basedOn w:val="a0"/>
    <w:link w:val="34"/>
    <w:rsid w:val="009B795A"/>
    <w:pPr>
      <w:spacing w:after="120"/>
    </w:pPr>
    <w:rPr>
      <w:sz w:val="16"/>
      <w:szCs w:val="16"/>
    </w:rPr>
  </w:style>
  <w:style w:type="character" w:customStyle="1" w:styleId="34">
    <w:name w:val="正文文本 3 字符"/>
    <w:basedOn w:val="a2"/>
    <w:link w:val="33"/>
    <w:rsid w:val="009B795A"/>
    <w:rPr>
      <w:kern w:val="2"/>
      <w:sz w:val="16"/>
      <w:szCs w:val="16"/>
    </w:rPr>
  </w:style>
  <w:style w:type="paragraph" w:styleId="TOC5">
    <w:name w:val="toc 5"/>
    <w:basedOn w:val="a0"/>
    <w:next w:val="a0"/>
    <w:uiPriority w:val="39"/>
    <w:rsid w:val="009B795A"/>
    <w:pPr>
      <w:ind w:leftChars="800" w:left="1680"/>
    </w:pPr>
    <w:rPr>
      <w:szCs w:val="24"/>
    </w:rPr>
  </w:style>
  <w:style w:type="paragraph" w:styleId="TOC8">
    <w:name w:val="toc 8"/>
    <w:basedOn w:val="a0"/>
    <w:next w:val="a0"/>
    <w:uiPriority w:val="39"/>
    <w:rsid w:val="009B795A"/>
    <w:pPr>
      <w:ind w:leftChars="1400" w:left="2940"/>
    </w:pPr>
    <w:rPr>
      <w:szCs w:val="24"/>
    </w:rPr>
  </w:style>
  <w:style w:type="paragraph" w:styleId="afff2">
    <w:name w:val="Date"/>
    <w:basedOn w:val="a0"/>
    <w:next w:val="a0"/>
    <w:link w:val="afff3"/>
    <w:unhideWhenUsed/>
    <w:rsid w:val="009B795A"/>
    <w:pPr>
      <w:ind w:leftChars="2500" w:left="100"/>
    </w:pPr>
  </w:style>
  <w:style w:type="character" w:customStyle="1" w:styleId="afff3">
    <w:name w:val="日期 字符"/>
    <w:basedOn w:val="a2"/>
    <w:link w:val="afff2"/>
    <w:rsid w:val="009B795A"/>
    <w:rPr>
      <w:kern w:val="2"/>
      <w:sz w:val="24"/>
      <w:szCs w:val="22"/>
    </w:rPr>
  </w:style>
  <w:style w:type="paragraph" w:styleId="26">
    <w:name w:val="Body Text Indent 2"/>
    <w:basedOn w:val="a0"/>
    <w:link w:val="27"/>
    <w:rsid w:val="009B795A"/>
    <w:pPr>
      <w:snapToGrid w:val="0"/>
      <w:spacing w:line="520" w:lineRule="atLeast"/>
      <w:ind w:firstLine="480"/>
    </w:pPr>
    <w:rPr>
      <w:sz w:val="28"/>
      <w:szCs w:val="20"/>
    </w:rPr>
  </w:style>
  <w:style w:type="character" w:customStyle="1" w:styleId="27">
    <w:name w:val="正文文本缩进 2 字符"/>
    <w:basedOn w:val="a2"/>
    <w:link w:val="26"/>
    <w:rsid w:val="009B795A"/>
    <w:rPr>
      <w:kern w:val="2"/>
      <w:sz w:val="28"/>
    </w:rPr>
  </w:style>
  <w:style w:type="paragraph" w:styleId="afff4">
    <w:name w:val="Balloon Text"/>
    <w:basedOn w:val="a0"/>
    <w:link w:val="afff5"/>
    <w:unhideWhenUsed/>
    <w:rsid w:val="009B795A"/>
    <w:pPr>
      <w:spacing w:line="240" w:lineRule="auto"/>
    </w:pPr>
    <w:rPr>
      <w:sz w:val="18"/>
      <w:szCs w:val="18"/>
    </w:rPr>
  </w:style>
  <w:style w:type="character" w:customStyle="1" w:styleId="afff5">
    <w:name w:val="批注框文本 字符"/>
    <w:basedOn w:val="a2"/>
    <w:link w:val="afff4"/>
    <w:rsid w:val="009B795A"/>
    <w:rPr>
      <w:kern w:val="2"/>
      <w:sz w:val="18"/>
      <w:szCs w:val="18"/>
    </w:rPr>
  </w:style>
  <w:style w:type="paragraph" w:styleId="TOC4">
    <w:name w:val="toc 4"/>
    <w:basedOn w:val="a0"/>
    <w:next w:val="a0"/>
    <w:uiPriority w:val="39"/>
    <w:rsid w:val="009B795A"/>
    <w:pPr>
      <w:ind w:leftChars="600" w:left="1260"/>
    </w:pPr>
    <w:rPr>
      <w:szCs w:val="24"/>
    </w:rPr>
  </w:style>
  <w:style w:type="paragraph" w:styleId="afff6">
    <w:name w:val="Subtitle"/>
    <w:basedOn w:val="a0"/>
    <w:next w:val="a0"/>
    <w:link w:val="afff7"/>
    <w:uiPriority w:val="11"/>
    <w:qFormat/>
    <w:rsid w:val="009B795A"/>
    <w:pPr>
      <w:ind w:firstLineChars="0" w:firstLine="0"/>
      <w:jc w:val="left"/>
      <w:outlineLvl w:val="3"/>
    </w:pPr>
    <w:rPr>
      <w:b/>
      <w:bCs/>
      <w:kern w:val="28"/>
      <w:szCs w:val="32"/>
    </w:rPr>
  </w:style>
  <w:style w:type="character" w:customStyle="1" w:styleId="afff7">
    <w:name w:val="副标题 字符"/>
    <w:basedOn w:val="a2"/>
    <w:link w:val="afff6"/>
    <w:uiPriority w:val="11"/>
    <w:rsid w:val="009B795A"/>
    <w:rPr>
      <w:b/>
      <w:bCs/>
      <w:kern w:val="28"/>
      <w:sz w:val="24"/>
      <w:szCs w:val="32"/>
    </w:rPr>
  </w:style>
  <w:style w:type="paragraph" w:styleId="TOC6">
    <w:name w:val="toc 6"/>
    <w:basedOn w:val="a0"/>
    <w:next w:val="a0"/>
    <w:uiPriority w:val="39"/>
    <w:rsid w:val="009B795A"/>
    <w:pPr>
      <w:ind w:leftChars="1000" w:left="2100"/>
    </w:pPr>
    <w:rPr>
      <w:szCs w:val="24"/>
    </w:rPr>
  </w:style>
  <w:style w:type="paragraph" w:styleId="TOC9">
    <w:name w:val="toc 9"/>
    <w:basedOn w:val="a0"/>
    <w:next w:val="a0"/>
    <w:uiPriority w:val="39"/>
    <w:rsid w:val="009B795A"/>
    <w:pPr>
      <w:ind w:leftChars="1600" w:left="3360"/>
    </w:pPr>
    <w:rPr>
      <w:szCs w:val="24"/>
    </w:rPr>
  </w:style>
  <w:style w:type="paragraph" w:styleId="28">
    <w:name w:val="List Continue 2"/>
    <w:basedOn w:val="a0"/>
    <w:rsid w:val="009B795A"/>
    <w:pPr>
      <w:spacing w:after="120" w:line="240" w:lineRule="auto"/>
      <w:ind w:leftChars="400" w:left="840" w:firstLineChars="0" w:firstLine="0"/>
    </w:pPr>
    <w:rPr>
      <w:sz w:val="21"/>
      <w:szCs w:val="20"/>
    </w:rPr>
  </w:style>
  <w:style w:type="paragraph" w:styleId="afff8">
    <w:name w:val="Title"/>
    <w:basedOn w:val="a0"/>
    <w:next w:val="a0"/>
    <w:link w:val="afff9"/>
    <w:uiPriority w:val="10"/>
    <w:qFormat/>
    <w:rsid w:val="009B795A"/>
    <w:pPr>
      <w:ind w:firstLineChars="0" w:firstLine="0"/>
      <w:outlineLvl w:val="2"/>
    </w:pPr>
    <w:rPr>
      <w:b/>
      <w:bCs/>
      <w:sz w:val="28"/>
      <w:szCs w:val="32"/>
    </w:rPr>
  </w:style>
  <w:style w:type="character" w:customStyle="1" w:styleId="afff9">
    <w:name w:val="标题 字符"/>
    <w:basedOn w:val="a2"/>
    <w:link w:val="afff8"/>
    <w:uiPriority w:val="10"/>
    <w:rsid w:val="009B795A"/>
    <w:rPr>
      <w:b/>
      <w:bCs/>
      <w:kern w:val="2"/>
      <w:sz w:val="28"/>
      <w:szCs w:val="32"/>
    </w:rPr>
  </w:style>
  <w:style w:type="paragraph" w:styleId="afffa">
    <w:name w:val="Body Text First Indent"/>
    <w:basedOn w:val="a1"/>
    <w:link w:val="afffb"/>
    <w:rsid w:val="009B795A"/>
    <w:pPr>
      <w:adjustRightInd w:val="0"/>
      <w:spacing w:after="0" w:line="400" w:lineRule="atLeast"/>
      <w:ind w:firstLineChars="100" w:firstLine="420"/>
      <w:textAlignment w:val="baseline"/>
    </w:pPr>
    <w:rPr>
      <w:kern w:val="2"/>
      <w:sz w:val="28"/>
    </w:rPr>
  </w:style>
  <w:style w:type="character" w:customStyle="1" w:styleId="afffb">
    <w:name w:val="正文文本首行缩进 字符"/>
    <w:basedOn w:val="a5"/>
    <w:link w:val="afffa"/>
    <w:rsid w:val="009B795A"/>
    <w:rPr>
      <w:kern w:val="2"/>
      <w:sz w:val="28"/>
      <w:szCs w:val="24"/>
    </w:rPr>
  </w:style>
  <w:style w:type="character" w:customStyle="1" w:styleId="19">
    <w:name w:val="正文文本 字符1"/>
    <w:basedOn w:val="a2"/>
    <w:rsid w:val="009B795A"/>
    <w:rPr>
      <w:szCs w:val="24"/>
    </w:rPr>
  </w:style>
  <w:style w:type="character" w:styleId="afffc">
    <w:name w:val="Strong"/>
    <w:uiPriority w:val="22"/>
    <w:qFormat/>
    <w:rsid w:val="009B795A"/>
    <w:rPr>
      <w:rFonts w:ascii="Times New Roman" w:eastAsia="宋体" w:hAnsi="Times New Roman"/>
      <w:b/>
      <w:bCs/>
      <w:sz w:val="24"/>
    </w:rPr>
  </w:style>
  <w:style w:type="character" w:styleId="afffd">
    <w:name w:val="page number"/>
    <w:rsid w:val="009B795A"/>
  </w:style>
  <w:style w:type="character" w:styleId="afffe">
    <w:name w:val="FollowedHyperlink"/>
    <w:uiPriority w:val="99"/>
    <w:rsid w:val="009B795A"/>
    <w:rPr>
      <w:color w:val="333333"/>
      <w:u w:val="none"/>
    </w:rPr>
  </w:style>
  <w:style w:type="character" w:styleId="affff">
    <w:name w:val="Emphasis"/>
    <w:uiPriority w:val="20"/>
    <w:qFormat/>
    <w:rsid w:val="009B795A"/>
    <w:rPr>
      <w:i/>
      <w:iCs/>
    </w:rPr>
  </w:style>
  <w:style w:type="character" w:styleId="HTML">
    <w:name w:val="HTML Cite"/>
    <w:uiPriority w:val="99"/>
    <w:rsid w:val="009B795A"/>
    <w:rPr>
      <w:i w:val="0"/>
    </w:rPr>
  </w:style>
  <w:style w:type="character" w:customStyle="1" w:styleId="3CharChar">
    <w:name w:val="标题 3 Char Char"/>
    <w:rsid w:val="009B795A"/>
    <w:rPr>
      <w:rFonts w:eastAsia="宋体"/>
      <w:b/>
      <w:bCs/>
      <w:kern w:val="2"/>
      <w:sz w:val="32"/>
      <w:szCs w:val="32"/>
      <w:lang w:val="en-US" w:eastAsia="zh-CN" w:bidi="ar-SA"/>
    </w:rPr>
  </w:style>
  <w:style w:type="character" w:customStyle="1" w:styleId="bdsmore1">
    <w:name w:val="bds_more1"/>
    <w:rsid w:val="009B795A"/>
  </w:style>
  <w:style w:type="character" w:customStyle="1" w:styleId="ask-title2">
    <w:name w:val="ask-title2"/>
    <w:rsid w:val="009B795A"/>
  </w:style>
  <w:style w:type="character" w:customStyle="1" w:styleId="Char2">
    <w:name w:val="表头 Char"/>
    <w:link w:val="affff0"/>
    <w:qFormat/>
    <w:rsid w:val="009B795A"/>
    <w:rPr>
      <w:b/>
      <w:sz w:val="24"/>
      <w:szCs w:val="24"/>
    </w:rPr>
  </w:style>
  <w:style w:type="paragraph" w:customStyle="1" w:styleId="affff0">
    <w:name w:val="表头"/>
    <w:basedOn w:val="a0"/>
    <w:link w:val="Char2"/>
    <w:rsid w:val="009B795A"/>
    <w:pPr>
      <w:spacing w:line="480" w:lineRule="exact"/>
      <w:ind w:firstLineChars="0" w:firstLine="0"/>
      <w:jc w:val="center"/>
    </w:pPr>
    <w:rPr>
      <w:b/>
      <w:kern w:val="0"/>
      <w:szCs w:val="24"/>
    </w:rPr>
  </w:style>
  <w:style w:type="character" w:customStyle="1" w:styleId="4Char">
    <w:name w:val="标题4。。 Char"/>
    <w:link w:val="41"/>
    <w:qFormat/>
    <w:rsid w:val="009B795A"/>
    <w:rPr>
      <w:b/>
      <w:sz w:val="24"/>
    </w:rPr>
  </w:style>
  <w:style w:type="paragraph" w:customStyle="1" w:styleId="41">
    <w:name w:val="标题4。。"/>
    <w:basedOn w:val="a1"/>
    <w:next w:val="a0"/>
    <w:link w:val="4Char"/>
    <w:rsid w:val="009B795A"/>
    <w:pPr>
      <w:spacing w:after="0" w:line="360" w:lineRule="auto"/>
      <w:jc w:val="left"/>
      <w:outlineLvl w:val="3"/>
    </w:pPr>
    <w:rPr>
      <w:b/>
      <w:sz w:val="24"/>
      <w:szCs w:val="20"/>
    </w:rPr>
  </w:style>
  <w:style w:type="character" w:customStyle="1" w:styleId="CharChar3">
    <w:name w:val="正文内容 Char Char"/>
    <w:link w:val="affff1"/>
    <w:rsid w:val="009B795A"/>
    <w:rPr>
      <w:sz w:val="24"/>
    </w:rPr>
  </w:style>
  <w:style w:type="paragraph" w:customStyle="1" w:styleId="affff1">
    <w:name w:val="正文内容"/>
    <w:basedOn w:val="a0"/>
    <w:link w:val="CharChar3"/>
    <w:rsid w:val="009B795A"/>
    <w:pPr>
      <w:widowControl/>
      <w:snapToGrid w:val="0"/>
      <w:spacing w:line="276" w:lineRule="auto"/>
      <w:ind w:firstLineChars="0" w:firstLine="425"/>
    </w:pPr>
    <w:rPr>
      <w:kern w:val="0"/>
      <w:szCs w:val="20"/>
    </w:rPr>
  </w:style>
  <w:style w:type="character" w:customStyle="1" w:styleId="bdsmore">
    <w:name w:val="bds_more"/>
    <w:rsid w:val="009B795A"/>
    <w:rPr>
      <w:rFonts w:ascii="宋体" w:eastAsia="宋体" w:hAnsi="宋体" w:cs="宋体" w:hint="eastAsia"/>
    </w:rPr>
  </w:style>
  <w:style w:type="character" w:customStyle="1" w:styleId="bdsmore2">
    <w:name w:val="bds_more2"/>
    <w:rsid w:val="009B795A"/>
  </w:style>
  <w:style w:type="character" w:customStyle="1" w:styleId="CharChar2">
    <w:name w:val="表格文字 Char Char"/>
    <w:link w:val="affc"/>
    <w:rsid w:val="009B795A"/>
    <w:rPr>
      <w:bCs/>
      <w:color w:val="000000"/>
      <w:kern w:val="2"/>
      <w:sz w:val="21"/>
      <w:szCs w:val="21"/>
    </w:rPr>
  </w:style>
  <w:style w:type="character" w:styleId="affff2">
    <w:name w:val="Placeholder Text"/>
    <w:uiPriority w:val="99"/>
    <w:semiHidden/>
    <w:rsid w:val="009B795A"/>
    <w:rPr>
      <w:color w:val="808080"/>
    </w:rPr>
  </w:style>
  <w:style w:type="character" w:customStyle="1" w:styleId="font21">
    <w:name w:val="font21"/>
    <w:rsid w:val="009B795A"/>
    <w:rPr>
      <w:rFonts w:ascii="Times New Roman" w:hAnsi="Times New Roman" w:cs="Times New Roman" w:hint="default"/>
      <w:i w:val="0"/>
      <w:color w:val="FF0000"/>
      <w:sz w:val="21"/>
      <w:szCs w:val="21"/>
      <w:u w:val="none"/>
    </w:rPr>
  </w:style>
  <w:style w:type="character" w:customStyle="1" w:styleId="font31">
    <w:name w:val="font31"/>
    <w:rsid w:val="009B795A"/>
    <w:rPr>
      <w:rFonts w:ascii="宋体" w:eastAsia="宋体" w:hAnsi="宋体" w:cs="宋体" w:hint="eastAsia"/>
      <w:i w:val="0"/>
      <w:color w:val="FF0000"/>
      <w:sz w:val="21"/>
      <w:szCs w:val="21"/>
      <w:u w:val="none"/>
    </w:rPr>
  </w:style>
  <w:style w:type="character" w:customStyle="1" w:styleId="Char3">
    <w:name w:val="表格标题 Char"/>
    <w:rsid w:val="009B795A"/>
    <w:rPr>
      <w:b/>
      <w:sz w:val="21"/>
    </w:rPr>
  </w:style>
  <w:style w:type="character" w:customStyle="1" w:styleId="bdsnopic1">
    <w:name w:val="bds_nopic1"/>
    <w:rsid w:val="009B795A"/>
  </w:style>
  <w:style w:type="character" w:customStyle="1" w:styleId="Char4">
    <w:name w:val="方案正文样式 Char"/>
    <w:link w:val="affff3"/>
    <w:qFormat/>
    <w:rsid w:val="009B795A"/>
    <w:rPr>
      <w:szCs w:val="24"/>
    </w:rPr>
  </w:style>
  <w:style w:type="paragraph" w:customStyle="1" w:styleId="affff3">
    <w:name w:val="方案正文样式"/>
    <w:basedOn w:val="a0"/>
    <w:link w:val="Char4"/>
    <w:rsid w:val="009B795A"/>
    <w:pPr>
      <w:ind w:firstLineChars="0" w:firstLine="454"/>
      <w:textAlignment w:val="baseline"/>
    </w:pPr>
    <w:rPr>
      <w:kern w:val="0"/>
      <w:sz w:val="20"/>
      <w:szCs w:val="24"/>
    </w:rPr>
  </w:style>
  <w:style w:type="character" w:customStyle="1" w:styleId="text2">
    <w:name w:val="text2"/>
    <w:rsid w:val="009B795A"/>
  </w:style>
  <w:style w:type="character" w:customStyle="1" w:styleId="bdsnopic2">
    <w:name w:val="bds_nopic2"/>
    <w:rsid w:val="009B795A"/>
  </w:style>
  <w:style w:type="character" w:customStyle="1" w:styleId="Char5">
    <w:name w:val="纯文本 Char"/>
    <w:rsid w:val="009B795A"/>
    <w:rPr>
      <w:rFonts w:ascii="宋体" w:eastAsia="宋体" w:hAnsi="Courier New" w:cs="Courier New"/>
      <w:szCs w:val="21"/>
    </w:rPr>
  </w:style>
  <w:style w:type="character" w:customStyle="1" w:styleId="150">
    <w:name w:val="15"/>
    <w:rsid w:val="009B795A"/>
    <w:rPr>
      <w:rFonts w:ascii="Times New Roman" w:hAnsi="Times New Roman" w:cs="Times New Roman" w:hint="default"/>
      <w:sz w:val="20"/>
      <w:szCs w:val="20"/>
    </w:rPr>
  </w:style>
  <w:style w:type="character" w:customStyle="1" w:styleId="bdsnopic">
    <w:name w:val="bds_nopic"/>
    <w:rsid w:val="009B795A"/>
  </w:style>
  <w:style w:type="character" w:customStyle="1" w:styleId="CharChar4">
    <w:name w:val="表格 Char Char"/>
    <w:rsid w:val="009B795A"/>
    <w:rPr>
      <w:rFonts w:ascii="仿宋_GB2312" w:eastAsia="仿宋_GB2312"/>
      <w:kern w:val="2"/>
      <w:sz w:val="24"/>
      <w:szCs w:val="24"/>
      <w:lang w:val="en-US" w:eastAsia="zh-CN" w:bidi="ar-SA"/>
    </w:rPr>
  </w:style>
  <w:style w:type="character" w:customStyle="1" w:styleId="CharChar5">
    <w:name w:val="表头 Char Char"/>
    <w:rsid w:val="009B795A"/>
    <w:rPr>
      <w:b/>
      <w:color w:val="000000"/>
      <w:kern w:val="32"/>
      <w:sz w:val="24"/>
    </w:rPr>
  </w:style>
  <w:style w:type="paragraph" w:customStyle="1" w:styleId="Char10">
    <w:name w:val="Char1"/>
    <w:basedOn w:val="a0"/>
    <w:rsid w:val="009B795A"/>
    <w:pPr>
      <w:spacing w:line="240" w:lineRule="auto"/>
      <w:ind w:firstLineChars="0" w:firstLine="0"/>
    </w:pPr>
    <w:rPr>
      <w:sz w:val="21"/>
      <w:szCs w:val="24"/>
    </w:rPr>
  </w:style>
  <w:style w:type="paragraph" w:customStyle="1" w:styleId="affff4">
    <w:name w:val="表格标题标题"/>
    <w:basedOn w:val="a0"/>
    <w:rsid w:val="009B795A"/>
    <w:pPr>
      <w:ind w:firstLineChars="0" w:firstLine="560"/>
      <w:jc w:val="center"/>
    </w:pPr>
    <w:rPr>
      <w:color w:val="000000"/>
      <w:kern w:val="0"/>
      <w:szCs w:val="20"/>
    </w:rPr>
  </w:style>
  <w:style w:type="paragraph" w:customStyle="1" w:styleId="1a">
    <w:name w:val="图表1"/>
    <w:basedOn w:val="aff2"/>
    <w:rsid w:val="009B795A"/>
    <w:pPr>
      <w:widowControl/>
      <w:spacing w:line="360" w:lineRule="exact"/>
      <w:contextualSpacing/>
    </w:pPr>
    <w:rPr>
      <w:rFonts w:ascii="宋体" w:hAnsi="宋体" w:cs="宋体"/>
      <w:color w:val="000000"/>
      <w:spacing w:val="6"/>
      <w:kern w:val="1"/>
      <w:szCs w:val="24"/>
    </w:rPr>
  </w:style>
  <w:style w:type="paragraph" w:customStyle="1" w:styleId="affff5">
    <w:name w:val="说明书宋体正文"/>
    <w:basedOn w:val="a0"/>
    <w:rsid w:val="009B795A"/>
    <w:pPr>
      <w:topLinePunct/>
      <w:spacing w:line="560" w:lineRule="exact"/>
    </w:pPr>
    <w:rPr>
      <w:sz w:val="28"/>
      <w:szCs w:val="28"/>
    </w:rPr>
  </w:style>
  <w:style w:type="paragraph" w:customStyle="1" w:styleId="affff6">
    <w:name w:val="【正文】"/>
    <w:basedOn w:val="a0"/>
    <w:uiPriority w:val="99"/>
    <w:rsid w:val="009B795A"/>
    <w:rPr>
      <w:rFonts w:cs="宋体"/>
      <w:szCs w:val="24"/>
    </w:rPr>
  </w:style>
  <w:style w:type="paragraph" w:customStyle="1" w:styleId="29">
    <w:name w:val="正文 + 首行缩进:  2 字符"/>
    <w:basedOn w:val="a0"/>
    <w:rsid w:val="009B795A"/>
    <w:pPr>
      <w:spacing w:line="460" w:lineRule="atLeast"/>
      <w:ind w:firstLine="528"/>
    </w:pPr>
    <w:rPr>
      <w:spacing w:val="12"/>
      <w:szCs w:val="20"/>
    </w:rPr>
  </w:style>
  <w:style w:type="paragraph" w:customStyle="1" w:styleId="Style3">
    <w:name w:val="_Style 3"/>
    <w:rsid w:val="009B795A"/>
    <w:pPr>
      <w:widowControl w:val="0"/>
      <w:adjustRightInd w:val="0"/>
      <w:snapToGrid w:val="0"/>
      <w:spacing w:beforeLines="50" w:before="156" w:afterLines="50" w:after="156"/>
      <w:ind w:firstLineChars="200" w:firstLine="200"/>
      <w:jc w:val="both"/>
    </w:pPr>
    <w:rPr>
      <w:kern w:val="2"/>
      <w:sz w:val="24"/>
      <w:szCs w:val="22"/>
    </w:rPr>
  </w:style>
  <w:style w:type="paragraph" w:customStyle="1" w:styleId="Char6">
    <w:name w:val="Char6"/>
    <w:basedOn w:val="a0"/>
    <w:rsid w:val="009B795A"/>
    <w:pPr>
      <w:snapToGrid w:val="0"/>
      <w:ind w:firstLine="529"/>
    </w:pPr>
    <w:rPr>
      <w:rFonts w:ascii="宋体" w:hAnsi="宋体"/>
      <w:b/>
      <w:sz w:val="21"/>
    </w:rPr>
  </w:style>
  <w:style w:type="paragraph" w:customStyle="1" w:styleId="TableParagraph">
    <w:name w:val="Table Paragraph"/>
    <w:basedOn w:val="a0"/>
    <w:rsid w:val="009B795A"/>
    <w:pPr>
      <w:widowControl/>
      <w:spacing w:line="240" w:lineRule="auto"/>
      <w:ind w:firstLineChars="0" w:firstLine="0"/>
      <w:jc w:val="left"/>
    </w:pPr>
    <w:rPr>
      <w:rFonts w:ascii="Calibri" w:hAnsi="Calibri" w:cs="宋体"/>
      <w:kern w:val="0"/>
      <w:sz w:val="22"/>
    </w:rPr>
  </w:style>
  <w:style w:type="paragraph" w:customStyle="1" w:styleId="affff7">
    <w:name w:val="表名、图名"/>
    <w:basedOn w:val="a0"/>
    <w:next w:val="a0"/>
    <w:rsid w:val="009B795A"/>
    <w:pPr>
      <w:ind w:firstLineChars="0" w:firstLine="0"/>
      <w:jc w:val="center"/>
    </w:pPr>
    <w:rPr>
      <w:rFonts w:ascii="新宋体" w:eastAsia="华文中宋" w:hAnsi="新宋体" w:cs="新宋体"/>
      <w:szCs w:val="20"/>
    </w:rPr>
  </w:style>
  <w:style w:type="paragraph" w:customStyle="1" w:styleId="07420">
    <w:name w:val="样式 小四 首行缩进:  0.74 厘米 行距: 固定值 20 磅"/>
    <w:basedOn w:val="a0"/>
    <w:rsid w:val="009B795A"/>
    <w:pPr>
      <w:spacing w:line="440" w:lineRule="exact"/>
      <w:ind w:firstLineChars="0" w:firstLine="454"/>
    </w:pPr>
    <w:rPr>
      <w:szCs w:val="20"/>
    </w:rPr>
  </w:style>
  <w:style w:type="paragraph" w:customStyle="1" w:styleId="affff8">
    <w:name w:val="表头图表"/>
    <w:rsid w:val="009B795A"/>
    <w:pPr>
      <w:widowControl w:val="0"/>
      <w:autoSpaceDE w:val="0"/>
      <w:autoSpaceDN w:val="0"/>
      <w:adjustRightInd w:val="0"/>
      <w:snapToGrid w:val="0"/>
      <w:jc w:val="center"/>
    </w:pPr>
    <w:rPr>
      <w:rFonts w:ascii="仿宋" w:hAnsi="仿宋" w:cs="宋体"/>
      <w:color w:val="000000"/>
      <w:kern w:val="2"/>
      <w:sz w:val="28"/>
      <w:szCs w:val="24"/>
    </w:rPr>
  </w:style>
  <w:style w:type="paragraph" w:customStyle="1" w:styleId="22222">
    <w:name w:val="22222"/>
    <w:basedOn w:val="1"/>
    <w:rsid w:val="009B795A"/>
    <w:pPr>
      <w:spacing w:afterLines="50"/>
      <w:jc w:val="center"/>
      <w:outlineLvl w:val="1"/>
    </w:pPr>
    <w:rPr>
      <w:szCs w:val="24"/>
    </w:rPr>
  </w:style>
  <w:style w:type="paragraph" w:customStyle="1" w:styleId="affff9">
    <w:name w:val="文字"/>
    <w:basedOn w:val="a0"/>
    <w:rsid w:val="009B795A"/>
    <w:pPr>
      <w:ind w:firstLineChars="0" w:firstLine="1032"/>
    </w:pPr>
    <w:rPr>
      <w:rFonts w:cs="宋体"/>
      <w:color w:val="000000"/>
      <w:spacing w:val="-2"/>
      <w:kern w:val="0"/>
      <w:szCs w:val="20"/>
    </w:rPr>
  </w:style>
  <w:style w:type="paragraph" w:customStyle="1" w:styleId="0">
    <w:name w:val="0"/>
    <w:basedOn w:val="Char10"/>
    <w:rsid w:val="009B795A"/>
    <w:pPr>
      <w:overflowPunct w:val="0"/>
      <w:snapToGrid w:val="0"/>
      <w:jc w:val="center"/>
    </w:pPr>
    <w:rPr>
      <w:rFonts w:ascii="Arial" w:eastAsia="仿宋_GB2312" w:hAnsi="Arial" w:cs="Arial"/>
      <w:bCs/>
      <w:kern w:val="0"/>
      <w:szCs w:val="28"/>
    </w:rPr>
  </w:style>
  <w:style w:type="paragraph" w:customStyle="1" w:styleId="affffa">
    <w:name w:val="报告书正文"/>
    <w:basedOn w:val="a0"/>
    <w:link w:val="CharChar6"/>
    <w:rsid w:val="009B795A"/>
    <w:pPr>
      <w:widowControl/>
      <w:spacing w:line="300" w:lineRule="auto"/>
      <w:ind w:firstLineChars="0" w:firstLine="0"/>
      <w:jc w:val="left"/>
    </w:pPr>
    <w:rPr>
      <w:color w:val="000000"/>
      <w:kern w:val="1"/>
      <w:szCs w:val="20"/>
    </w:rPr>
  </w:style>
  <w:style w:type="paragraph" w:customStyle="1" w:styleId="affffb">
    <w:name w:val="环评图表"/>
    <w:basedOn w:val="18"/>
    <w:rsid w:val="009B795A"/>
    <w:pPr>
      <w:adjustRightInd/>
      <w:snapToGrid/>
      <w:ind w:firstLineChars="200" w:firstLine="200"/>
      <w:jc w:val="center"/>
    </w:pPr>
    <w:rPr>
      <w:rFonts w:ascii="Times New Roman" w:hAnsi="宋体" w:cs="Times New Roman"/>
      <w:b/>
      <w:spacing w:val="10"/>
      <w:sz w:val="20"/>
      <w:szCs w:val="21"/>
      <w:lang w:eastAsia="en-US" w:bidi="en-US"/>
    </w:rPr>
  </w:style>
  <w:style w:type="paragraph" w:customStyle="1" w:styleId="affffc">
    <w:name w:val="表标题"/>
    <w:basedOn w:val="a0"/>
    <w:rsid w:val="009B795A"/>
    <w:pPr>
      <w:ind w:firstLineChars="0" w:firstLine="0"/>
      <w:jc w:val="center"/>
    </w:pPr>
    <w:rPr>
      <w:rFonts w:eastAsia="黑体"/>
      <w:kern w:val="28"/>
      <w:szCs w:val="28"/>
    </w:rPr>
  </w:style>
  <w:style w:type="paragraph" w:customStyle="1" w:styleId="affffd">
    <w:name w:val="表格中文字"/>
    <w:basedOn w:val="a0"/>
    <w:rsid w:val="009B795A"/>
    <w:pPr>
      <w:spacing w:line="240" w:lineRule="auto"/>
      <w:ind w:firstLineChars="0" w:firstLine="0"/>
      <w:jc w:val="center"/>
    </w:pPr>
    <w:rPr>
      <w:color w:val="000000"/>
      <w:kern w:val="1"/>
      <w:sz w:val="21"/>
      <w:szCs w:val="21"/>
    </w:rPr>
  </w:style>
  <w:style w:type="paragraph" w:customStyle="1" w:styleId="42">
    <w:name w:val="样式4"/>
    <w:basedOn w:val="3"/>
    <w:rsid w:val="009B795A"/>
    <w:pPr>
      <w:keepNext w:val="0"/>
      <w:keepLines w:val="0"/>
      <w:tabs>
        <w:tab w:val="left" w:pos="0"/>
      </w:tabs>
      <w:spacing w:before="120" w:after="60" w:line="360" w:lineRule="auto"/>
      <w:ind w:left="1740" w:firstLineChars="0" w:hanging="420"/>
    </w:pPr>
    <w:rPr>
      <w:bCs w:val="0"/>
      <w:color w:val="000000"/>
      <w:spacing w:val="-20"/>
      <w:kern w:val="1"/>
      <w:sz w:val="28"/>
      <w:szCs w:val="20"/>
    </w:rPr>
  </w:style>
  <w:style w:type="paragraph" w:customStyle="1" w:styleId="1b">
    <w:name w:val="1正文"/>
    <w:basedOn w:val="a0"/>
    <w:rsid w:val="009B795A"/>
    <w:pPr>
      <w:widowControl/>
      <w:ind w:firstLine="198"/>
      <w:jc w:val="left"/>
    </w:pPr>
    <w:rPr>
      <w:rFonts w:ascii="Calibri" w:hAnsi="Calibri"/>
      <w:kern w:val="0"/>
      <w:szCs w:val="24"/>
      <w:lang w:eastAsia="en-US" w:bidi="en-US"/>
    </w:rPr>
  </w:style>
  <w:style w:type="paragraph" w:customStyle="1" w:styleId="2a">
    <w:name w:val="无间隔2"/>
    <w:basedOn w:val="a0"/>
    <w:rsid w:val="009B795A"/>
    <w:pPr>
      <w:widowControl/>
      <w:spacing w:line="240" w:lineRule="auto"/>
    </w:pPr>
    <w:rPr>
      <w:rFonts w:ascii="Calibri" w:hAnsi="Calibri"/>
      <w:kern w:val="0"/>
      <w:szCs w:val="32"/>
      <w:lang w:eastAsia="en-US" w:bidi="en-US"/>
    </w:rPr>
  </w:style>
  <w:style w:type="paragraph" w:customStyle="1" w:styleId="7">
    <w:name w:val="样式7"/>
    <w:basedOn w:val="3"/>
    <w:next w:val="a0"/>
    <w:rsid w:val="009B795A"/>
    <w:pPr>
      <w:tabs>
        <w:tab w:val="left" w:pos="1134"/>
        <w:tab w:val="left" w:pos="1256"/>
      </w:tabs>
      <w:adjustRightInd w:val="0"/>
      <w:spacing w:before="240" w:after="0" w:line="480" w:lineRule="exact"/>
      <w:ind w:firstLineChars="0" w:firstLine="0"/>
      <w:jc w:val="left"/>
      <w:textAlignment w:val="baseline"/>
    </w:pPr>
    <w:rPr>
      <w:rFonts w:ascii="宋体" w:hAnsi="宋体"/>
      <w:bCs w:val="0"/>
      <w:kern w:val="0"/>
      <w:sz w:val="24"/>
      <w:szCs w:val="20"/>
    </w:rPr>
  </w:style>
  <w:style w:type="paragraph" w:customStyle="1" w:styleId="affffe">
    <w:name w:val="图题"/>
    <w:basedOn w:val="a0"/>
    <w:rsid w:val="009B795A"/>
    <w:pPr>
      <w:spacing w:afterLines="50" w:after="156"/>
      <w:jc w:val="center"/>
    </w:pPr>
    <w:rPr>
      <w:rFonts w:ascii="Arial" w:hAnsi="Arial"/>
      <w:b/>
      <w:szCs w:val="24"/>
    </w:rPr>
  </w:style>
  <w:style w:type="paragraph" w:customStyle="1" w:styleId="33333">
    <w:name w:val="33333"/>
    <w:basedOn w:val="1"/>
    <w:rsid w:val="009B795A"/>
    <w:pPr>
      <w:jc w:val="left"/>
      <w:outlineLvl w:val="2"/>
    </w:pPr>
    <w:rPr>
      <w:sz w:val="28"/>
      <w:szCs w:val="24"/>
    </w:rPr>
  </w:style>
  <w:style w:type="paragraph" w:customStyle="1" w:styleId="afffff">
    <w:name w:val="表内"/>
    <w:basedOn w:val="a0"/>
    <w:rsid w:val="009B795A"/>
    <w:pPr>
      <w:spacing w:line="240" w:lineRule="atLeast"/>
      <w:ind w:firstLineChars="0" w:firstLine="0"/>
      <w:jc w:val="center"/>
    </w:pPr>
    <w:rPr>
      <w:sz w:val="21"/>
      <w:szCs w:val="20"/>
    </w:rPr>
  </w:style>
  <w:style w:type="paragraph" w:customStyle="1" w:styleId="afffff0">
    <w:name w:val="卢谌表内文字"/>
    <w:basedOn w:val="a0"/>
    <w:uiPriority w:val="5"/>
    <w:rsid w:val="009B795A"/>
    <w:pPr>
      <w:tabs>
        <w:tab w:val="left" w:pos="1113"/>
      </w:tabs>
      <w:spacing w:line="240" w:lineRule="auto"/>
      <w:ind w:left="1113" w:firstLineChars="0" w:firstLine="0"/>
      <w:jc w:val="center"/>
    </w:pPr>
    <w:rPr>
      <w:rFonts w:eastAsia="Times New Roman"/>
      <w:color w:val="000000"/>
      <w:kern w:val="0"/>
      <w:sz w:val="21"/>
      <w:szCs w:val="20"/>
    </w:rPr>
  </w:style>
  <w:style w:type="paragraph" w:customStyle="1" w:styleId="2b">
    <w:name w:val="表头2"/>
    <w:basedOn w:val="Style7"/>
    <w:rsid w:val="009B795A"/>
    <w:pPr>
      <w:spacing w:beforeLines="0" w:before="120" w:line="360" w:lineRule="auto"/>
      <w:ind w:firstLineChars="0" w:firstLine="0"/>
      <w:jc w:val="center"/>
    </w:pPr>
    <w:rPr>
      <w:b/>
      <w:color w:val="000000"/>
    </w:rPr>
  </w:style>
  <w:style w:type="paragraph" w:customStyle="1" w:styleId="Style7">
    <w:name w:val="_Style 7"/>
    <w:rsid w:val="009B795A"/>
    <w:pPr>
      <w:widowControl w:val="0"/>
      <w:adjustRightInd w:val="0"/>
      <w:snapToGrid w:val="0"/>
      <w:spacing w:beforeLines="50" w:before="156" w:afterLines="50" w:after="156"/>
      <w:ind w:firstLineChars="200" w:firstLine="200"/>
      <w:jc w:val="both"/>
    </w:pPr>
    <w:rPr>
      <w:kern w:val="2"/>
      <w:sz w:val="24"/>
      <w:szCs w:val="22"/>
    </w:rPr>
  </w:style>
  <w:style w:type="paragraph" w:customStyle="1" w:styleId="111">
    <w:name w:val="1.1.1"/>
    <w:basedOn w:val="a0"/>
    <w:rsid w:val="009B795A"/>
    <w:pPr>
      <w:spacing w:beforeLines="50"/>
      <w:jc w:val="left"/>
      <w:outlineLvl w:val="2"/>
    </w:pPr>
    <w:rPr>
      <w:rFonts w:ascii="仿宋_GB2312"/>
      <w:b/>
      <w:sz w:val="28"/>
      <w:szCs w:val="28"/>
    </w:rPr>
  </w:style>
  <w:style w:type="paragraph" w:customStyle="1" w:styleId="afffff1">
    <w:name w:val="正本文字"/>
    <w:basedOn w:val="a0"/>
    <w:rsid w:val="009B795A"/>
    <w:pPr>
      <w:ind w:firstLineChars="0" w:firstLine="480"/>
      <w:jc w:val="left"/>
    </w:pPr>
    <w:rPr>
      <w:color w:val="000000"/>
      <w:kern w:val="1"/>
      <w:szCs w:val="20"/>
    </w:rPr>
  </w:style>
  <w:style w:type="paragraph" w:customStyle="1" w:styleId="afffff2">
    <w:name w:val="表内格式"/>
    <w:basedOn w:val="a0"/>
    <w:rsid w:val="009B795A"/>
    <w:pPr>
      <w:spacing w:line="280" w:lineRule="exact"/>
      <w:ind w:firstLineChars="0" w:firstLine="0"/>
      <w:jc w:val="center"/>
    </w:pPr>
    <w:rPr>
      <w:rFonts w:ascii="宋体"/>
      <w:sz w:val="18"/>
      <w:szCs w:val="20"/>
    </w:rPr>
  </w:style>
  <w:style w:type="paragraph" w:customStyle="1" w:styleId="afffff3">
    <w:name w:val="啊正文"/>
    <w:basedOn w:val="a0"/>
    <w:rsid w:val="009B795A"/>
    <w:pPr>
      <w:tabs>
        <w:tab w:val="right" w:leader="dot" w:pos="8302"/>
      </w:tabs>
    </w:pPr>
    <w:rPr>
      <w:rFonts w:ascii="Calibri" w:hAnsi="Calibri" w:cs="Calibri"/>
      <w:iCs/>
      <w:szCs w:val="20"/>
    </w:rPr>
  </w:style>
  <w:style w:type="paragraph" w:customStyle="1" w:styleId="1c">
    <w:name w:val="正缩1"/>
    <w:basedOn w:val="a0"/>
    <w:rsid w:val="009B795A"/>
    <w:pPr>
      <w:adjustRightInd w:val="0"/>
      <w:snapToGrid w:val="0"/>
      <w:spacing w:line="500" w:lineRule="exact"/>
      <w:ind w:firstLineChars="0" w:firstLine="567"/>
    </w:pPr>
    <w:rPr>
      <w:rFonts w:eastAsia="仿宋_GB2312"/>
      <w:color w:val="000000"/>
      <w:sz w:val="28"/>
      <w:szCs w:val="20"/>
    </w:rPr>
  </w:style>
  <w:style w:type="paragraph" w:customStyle="1" w:styleId="140">
    <w:name w:val="样式14"/>
    <w:basedOn w:val="a0"/>
    <w:rsid w:val="009B795A"/>
    <w:pPr>
      <w:spacing w:line="240" w:lineRule="auto"/>
      <w:jc w:val="center"/>
    </w:pPr>
    <w:rPr>
      <w:sz w:val="21"/>
    </w:rPr>
  </w:style>
  <w:style w:type="paragraph" w:customStyle="1" w:styleId="afffff4">
    <w:name w:val="备注"/>
    <w:basedOn w:val="a0"/>
    <w:rsid w:val="009B795A"/>
    <w:pPr>
      <w:ind w:firstLineChars="0" w:firstLine="0"/>
    </w:pPr>
    <w:rPr>
      <w:sz w:val="21"/>
      <w:szCs w:val="24"/>
    </w:rPr>
  </w:style>
  <w:style w:type="paragraph" w:customStyle="1" w:styleId="afffff5">
    <w:name w:val="表注"/>
    <w:basedOn w:val="a0"/>
    <w:rsid w:val="009B795A"/>
    <w:pPr>
      <w:adjustRightInd w:val="0"/>
      <w:snapToGrid w:val="0"/>
      <w:spacing w:before="60" w:line="280" w:lineRule="exact"/>
      <w:ind w:firstLine="360"/>
    </w:pPr>
    <w:rPr>
      <w:rFonts w:ascii="Calibri" w:hAnsi="Calibri"/>
      <w:color w:val="000000"/>
      <w:kern w:val="32"/>
      <w:sz w:val="18"/>
    </w:rPr>
  </w:style>
  <w:style w:type="paragraph" w:customStyle="1" w:styleId="1d">
    <w:name w:val="表格内容1"/>
    <w:basedOn w:val="a0"/>
    <w:rsid w:val="009B795A"/>
    <w:pPr>
      <w:autoSpaceDE w:val="0"/>
      <w:autoSpaceDN w:val="0"/>
      <w:adjustRightInd w:val="0"/>
      <w:jc w:val="center"/>
      <w:outlineLvl w:val="7"/>
    </w:pPr>
    <w:rPr>
      <w:rFonts w:ascii="宋体" w:hAnsi="宋体"/>
      <w:kern w:val="0"/>
      <w:sz w:val="28"/>
      <w:szCs w:val="28"/>
    </w:rPr>
  </w:style>
  <w:style w:type="paragraph" w:customStyle="1" w:styleId="1e">
    <w:name w:val="正文文本（使用1）"/>
    <w:basedOn w:val="a0"/>
    <w:rsid w:val="009B795A"/>
    <w:pPr>
      <w:ind w:firstLine="480"/>
    </w:pPr>
    <w:rPr>
      <w:rFonts w:ascii="宋体"/>
      <w:color w:val="0000FF"/>
      <w:szCs w:val="20"/>
    </w:rPr>
  </w:style>
  <w:style w:type="paragraph" w:customStyle="1" w:styleId="a">
    <w:name w:val="卢谌 表头"/>
    <w:basedOn w:val="a0"/>
    <w:rsid w:val="009B795A"/>
    <w:pPr>
      <w:numPr>
        <w:numId w:val="5"/>
      </w:numPr>
      <w:tabs>
        <w:tab w:val="left" w:pos="1113"/>
        <w:tab w:val="right" w:leader="dot" w:pos="8302"/>
      </w:tabs>
      <w:spacing w:line="240" w:lineRule="auto"/>
      <w:ind w:leftChars="400" w:left="400" w:firstLineChars="0"/>
      <w:jc w:val="center"/>
    </w:pPr>
    <w:rPr>
      <w:kern w:val="0"/>
      <w:sz w:val="21"/>
      <w:szCs w:val="20"/>
    </w:rPr>
  </w:style>
  <w:style w:type="paragraph" w:styleId="TOC">
    <w:name w:val="TOC Heading"/>
    <w:basedOn w:val="1"/>
    <w:next w:val="a0"/>
    <w:uiPriority w:val="39"/>
    <w:qFormat/>
    <w:rsid w:val="009B795A"/>
    <w:pPr>
      <w:widowControl/>
      <w:spacing w:before="480" w:line="276" w:lineRule="auto"/>
      <w:jc w:val="left"/>
      <w:outlineLvl w:val="9"/>
    </w:pPr>
    <w:rPr>
      <w:rFonts w:ascii="Cambria" w:hAnsi="Cambria"/>
      <w:color w:val="365F91"/>
      <w:kern w:val="0"/>
      <w:sz w:val="28"/>
      <w:szCs w:val="28"/>
    </w:rPr>
  </w:style>
  <w:style w:type="paragraph" w:customStyle="1" w:styleId="1110">
    <w:name w:val="正文111"/>
    <w:basedOn w:val="a0"/>
    <w:rsid w:val="009B795A"/>
    <w:pPr>
      <w:spacing w:line="520" w:lineRule="exact"/>
      <w:ind w:firstLine="480"/>
    </w:pPr>
    <w:rPr>
      <w:rFonts w:eastAsia="仿宋_GB2312"/>
      <w:szCs w:val="24"/>
    </w:rPr>
  </w:style>
  <w:style w:type="paragraph" w:customStyle="1" w:styleId="1f">
    <w:name w:val="表头1"/>
    <w:basedOn w:val="af0"/>
    <w:rsid w:val="009B795A"/>
    <w:pPr>
      <w:spacing w:line="260" w:lineRule="exact"/>
      <w:jc w:val="center"/>
    </w:pPr>
    <w:rPr>
      <w:rFonts w:hAnsi="宋体"/>
      <w:color w:val="000000"/>
      <w:kern w:val="1"/>
      <w:szCs w:val="24"/>
    </w:rPr>
  </w:style>
  <w:style w:type="paragraph" w:customStyle="1" w:styleId="Style2">
    <w:name w:val="_Style 2"/>
    <w:basedOn w:val="a0"/>
    <w:rsid w:val="009B795A"/>
    <w:pPr>
      <w:spacing w:line="240" w:lineRule="auto"/>
      <w:ind w:firstLine="420"/>
    </w:pPr>
    <w:rPr>
      <w:sz w:val="21"/>
      <w:szCs w:val="24"/>
    </w:rPr>
  </w:style>
  <w:style w:type="paragraph" w:customStyle="1" w:styleId="wj2">
    <w:name w:val="wj样式 + 首行缩进:  2 字符"/>
    <w:basedOn w:val="a0"/>
    <w:next w:val="a0"/>
    <w:rsid w:val="009B795A"/>
    <w:pPr>
      <w:ind w:firstLine="536"/>
    </w:pPr>
    <w:rPr>
      <w:rFonts w:cs="宋体"/>
      <w:szCs w:val="20"/>
    </w:rPr>
  </w:style>
  <w:style w:type="paragraph" w:customStyle="1" w:styleId="p0">
    <w:name w:val="p0"/>
    <w:basedOn w:val="a0"/>
    <w:rsid w:val="009B795A"/>
    <w:pPr>
      <w:widowControl/>
      <w:ind w:firstLine="420"/>
    </w:pPr>
    <w:rPr>
      <w:kern w:val="0"/>
      <w:szCs w:val="24"/>
    </w:rPr>
  </w:style>
  <w:style w:type="paragraph" w:customStyle="1" w:styleId="180">
    <w:name w:val="表格18"/>
    <w:basedOn w:val="a0"/>
    <w:rsid w:val="009B795A"/>
    <w:pPr>
      <w:widowControl/>
      <w:spacing w:line="360" w:lineRule="exact"/>
      <w:ind w:firstLineChars="0" w:firstLine="0"/>
      <w:jc w:val="center"/>
    </w:pPr>
    <w:rPr>
      <w:rFonts w:ascii="宋体"/>
      <w:sz w:val="28"/>
      <w:szCs w:val="21"/>
    </w:rPr>
  </w:style>
  <w:style w:type="paragraph" w:customStyle="1" w:styleId="afffff6">
    <w:name w:val="图、表标题"/>
    <w:basedOn w:val="a0"/>
    <w:rsid w:val="009B795A"/>
    <w:pPr>
      <w:ind w:firstLineChars="0" w:firstLine="1032"/>
      <w:jc w:val="center"/>
    </w:pPr>
    <w:rPr>
      <w:b/>
      <w:color w:val="000000"/>
      <w:kern w:val="0"/>
      <w:sz w:val="21"/>
      <w:szCs w:val="20"/>
    </w:rPr>
  </w:style>
  <w:style w:type="paragraph" w:customStyle="1" w:styleId="Style1">
    <w:name w:val="_Style 1"/>
    <w:basedOn w:val="a0"/>
    <w:rsid w:val="009B795A"/>
    <w:pPr>
      <w:spacing w:line="240" w:lineRule="auto"/>
      <w:ind w:firstLine="420"/>
    </w:pPr>
    <w:rPr>
      <w:sz w:val="21"/>
      <w:szCs w:val="24"/>
    </w:rPr>
  </w:style>
  <w:style w:type="paragraph" w:customStyle="1" w:styleId="35">
    <w:name w:val="样式3"/>
    <w:basedOn w:val="affc"/>
    <w:rsid w:val="009B795A"/>
    <w:pPr>
      <w:tabs>
        <w:tab w:val="left" w:pos="3720"/>
      </w:tabs>
      <w:autoSpaceDE w:val="0"/>
      <w:autoSpaceDN w:val="0"/>
      <w:adjustRightInd w:val="0"/>
      <w:spacing w:before="0" w:line="240" w:lineRule="atLeast"/>
      <w:textAlignment w:val="bottom"/>
    </w:pPr>
    <w:rPr>
      <w:bCs w:val="0"/>
      <w:color w:val="auto"/>
      <w:kern w:val="0"/>
      <w:szCs w:val="20"/>
    </w:rPr>
  </w:style>
  <w:style w:type="paragraph" w:customStyle="1" w:styleId="ParaCharCharCharCharCharCharChar">
    <w:name w:val="默认段落字体 Para Char Char Char Char Char Char Char"/>
    <w:basedOn w:val="a0"/>
    <w:rsid w:val="009B795A"/>
    <w:pPr>
      <w:adjustRightInd w:val="0"/>
      <w:snapToGrid w:val="0"/>
      <w:spacing w:line="336" w:lineRule="auto"/>
      <w:ind w:firstLine="480"/>
      <w:textAlignment w:val="baseline"/>
    </w:pPr>
    <w:rPr>
      <w:color w:val="000000"/>
      <w:kern w:val="0"/>
      <w:szCs w:val="24"/>
    </w:rPr>
  </w:style>
  <w:style w:type="paragraph" w:customStyle="1" w:styleId="fu">
    <w:name w:val="fu正文"/>
    <w:basedOn w:val="a0"/>
    <w:rsid w:val="009B795A"/>
    <w:pPr>
      <w:ind w:firstLineChars="0" w:firstLine="0"/>
    </w:pPr>
    <w:rPr>
      <w:rFonts w:ascii="宋体" w:hAnsi="宋体" w:cs="宋体"/>
      <w:color w:val="000000"/>
      <w:spacing w:val="-2"/>
      <w:kern w:val="0"/>
      <w:szCs w:val="24"/>
    </w:rPr>
  </w:style>
  <w:style w:type="paragraph" w:customStyle="1" w:styleId="xl26">
    <w:name w:val="xl26"/>
    <w:basedOn w:val="a0"/>
    <w:rsid w:val="009B795A"/>
    <w:pPr>
      <w:widowControl/>
      <w:spacing w:before="100" w:after="100"/>
      <w:jc w:val="center"/>
    </w:pPr>
    <w:rPr>
      <w:rFonts w:ascii="宋体" w:hAnsi="宋体"/>
      <w:kern w:val="0"/>
      <w:szCs w:val="20"/>
    </w:rPr>
  </w:style>
  <w:style w:type="paragraph" w:customStyle="1" w:styleId="7878152">
    <w:name w:val="样式 样式 小四 段前: 7.8 磅 段后: 7.8 磅 行距: 1.5 倍行距 + 首行缩进:  2 字符"/>
    <w:basedOn w:val="a0"/>
    <w:rsid w:val="009B795A"/>
    <w:pPr>
      <w:ind w:firstLine="480"/>
    </w:pPr>
    <w:rPr>
      <w:color w:val="000000"/>
      <w:kern w:val="0"/>
      <w:szCs w:val="24"/>
    </w:rPr>
  </w:style>
  <w:style w:type="paragraph" w:customStyle="1" w:styleId="36">
    <w:name w:val="正文3"/>
    <w:basedOn w:val="a0"/>
    <w:next w:val="a0"/>
    <w:rsid w:val="009B795A"/>
    <w:pPr>
      <w:spacing w:line="529" w:lineRule="exact"/>
    </w:pPr>
    <w:rPr>
      <w:rFonts w:ascii="宋体" w:hAnsi="宋体" w:cs="宋体"/>
      <w:szCs w:val="24"/>
    </w:rPr>
  </w:style>
  <w:style w:type="paragraph" w:customStyle="1" w:styleId="afffff7">
    <w:name w:val="正文(首行缩进)"/>
    <w:basedOn w:val="a0"/>
    <w:rsid w:val="009B795A"/>
    <w:pPr>
      <w:ind w:firstLine="510"/>
    </w:pPr>
    <w:rPr>
      <w:rFonts w:ascii="宋体" w:hAnsi="宋体"/>
      <w:szCs w:val="24"/>
    </w:rPr>
  </w:style>
  <w:style w:type="paragraph" w:customStyle="1" w:styleId="CharChar14CharCharCharCharCharCharCharCharCharCharCharCharCharCharCharCharCharCharCharCharCharCharCharCharCharCharCharChar">
    <w:name w:val="Char Char14 Char Char Char Char Char Char Char Char Char Char Char Char Char Char Char Char Char Char Char Char Char Char Char Char Char Char Char Char"/>
    <w:basedOn w:val="a0"/>
    <w:next w:val="a0"/>
    <w:rsid w:val="009B795A"/>
    <w:pPr>
      <w:spacing w:line="240" w:lineRule="auto"/>
      <w:ind w:firstLineChars="0" w:firstLine="0"/>
    </w:pPr>
    <w:rPr>
      <w:rFonts w:ascii="新宋体" w:eastAsia="仿宋_GB2312" w:hAnsi="新宋体" w:cs="新宋体"/>
      <w:sz w:val="21"/>
      <w:szCs w:val="24"/>
    </w:rPr>
  </w:style>
  <w:style w:type="paragraph" w:customStyle="1" w:styleId="Char7">
    <w:name w:val="Char"/>
    <w:basedOn w:val="a0"/>
    <w:rsid w:val="009B795A"/>
    <w:pPr>
      <w:widowControl/>
      <w:spacing w:after="160" w:line="240" w:lineRule="exact"/>
      <w:jc w:val="left"/>
    </w:pPr>
    <w:rPr>
      <w:rFonts w:ascii="Verdana" w:eastAsia="仿宋_GB2312" w:hAnsi="Verdana"/>
      <w:kern w:val="0"/>
      <w:szCs w:val="20"/>
      <w:lang w:eastAsia="en-US"/>
    </w:rPr>
  </w:style>
  <w:style w:type="paragraph" w:customStyle="1" w:styleId="afffff8">
    <w:name w:val="报告正文"/>
    <w:basedOn w:val="a0"/>
    <w:rsid w:val="009B795A"/>
    <w:rPr>
      <w:kern w:val="0"/>
      <w:szCs w:val="20"/>
    </w:rPr>
  </w:style>
  <w:style w:type="table" w:customStyle="1" w:styleId="43">
    <w:name w:val="网格型4"/>
    <w:basedOn w:val="a3"/>
    <w:qFormat/>
    <w:rsid w:val="009B795A"/>
    <w:pPr>
      <w:widowControl w:val="0"/>
      <w:jc w:val="both"/>
    </w:pPr>
    <w:rPr>
      <w:szCs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网格型29"/>
    <w:basedOn w:val="a3"/>
    <w:qFormat/>
    <w:rsid w:val="009B795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a3"/>
    <w:qFormat/>
    <w:rsid w:val="009B795A"/>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0">
    <w:name w:val="表格主题1"/>
    <w:basedOn w:val="a3"/>
    <w:qFormat/>
    <w:rsid w:val="009B795A"/>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网格型37"/>
    <w:basedOn w:val="a3"/>
    <w:qFormat/>
    <w:rsid w:val="009B795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9">
    <w:name w:val="表格样式"/>
    <w:rsid w:val="009B795A"/>
    <w:rPr>
      <w:rFonts w:ascii="宋体" w:eastAsia="宋体" w:hAnsi="宋体"/>
      <w:sz w:val="21"/>
      <w:szCs w:val="21"/>
    </w:rPr>
  </w:style>
  <w:style w:type="character" w:customStyle="1" w:styleId="Char11">
    <w:name w:val="正文文本缩进 Char1"/>
    <w:uiPriority w:val="99"/>
    <w:semiHidden/>
    <w:rsid w:val="009B795A"/>
    <w:rPr>
      <w:rFonts w:ascii="Times New Roman" w:hAnsi="Times New Roman"/>
      <w:kern w:val="2"/>
      <w:sz w:val="24"/>
      <w:szCs w:val="22"/>
    </w:rPr>
  </w:style>
  <w:style w:type="character" w:customStyle="1" w:styleId="CharChar7">
    <w:name w:val="表格题名 Char Char"/>
    <w:link w:val="afffffa"/>
    <w:rsid w:val="009B795A"/>
    <w:rPr>
      <w:rFonts w:eastAsia="黑体"/>
      <w:b/>
      <w:sz w:val="24"/>
    </w:rPr>
  </w:style>
  <w:style w:type="character" w:styleId="HTML0">
    <w:name w:val="HTML Variable"/>
    <w:uiPriority w:val="99"/>
    <w:unhideWhenUsed/>
    <w:rsid w:val="009B795A"/>
    <w:rPr>
      <w:rFonts w:hAnsi="宋体" w:cs="宋体"/>
      <w:b w:val="0"/>
      <w:i w:val="0"/>
      <w:sz w:val="24"/>
      <w:szCs w:val="24"/>
    </w:rPr>
  </w:style>
  <w:style w:type="character" w:styleId="HTML1">
    <w:name w:val="HTML Code"/>
    <w:uiPriority w:val="99"/>
    <w:unhideWhenUsed/>
    <w:rsid w:val="009B795A"/>
    <w:rPr>
      <w:rFonts w:ascii="Courier New" w:hAnsi="Courier New" w:cs="Courier New"/>
      <w:b w:val="0"/>
      <w:i w:val="0"/>
      <w:sz w:val="20"/>
      <w:szCs w:val="24"/>
    </w:rPr>
  </w:style>
  <w:style w:type="character" w:styleId="HTML2">
    <w:name w:val="HTML Sample"/>
    <w:uiPriority w:val="99"/>
    <w:unhideWhenUsed/>
    <w:rsid w:val="009B795A"/>
    <w:rPr>
      <w:rFonts w:ascii="Courier New" w:hAnsi="Courier New" w:cs="Courier New"/>
      <w:sz w:val="24"/>
      <w:szCs w:val="24"/>
    </w:rPr>
  </w:style>
  <w:style w:type="character" w:customStyle="1" w:styleId="zjCharChar">
    <w:name w:val="zj正文 Char Char"/>
    <w:link w:val="zj"/>
    <w:rsid w:val="009B795A"/>
    <w:rPr>
      <w:kern w:val="2"/>
      <w:sz w:val="24"/>
      <w:szCs w:val="24"/>
    </w:rPr>
  </w:style>
  <w:style w:type="character" w:styleId="HTML3">
    <w:name w:val="HTML Definition"/>
    <w:uiPriority w:val="99"/>
    <w:unhideWhenUsed/>
    <w:rsid w:val="009B795A"/>
    <w:rPr>
      <w:rFonts w:hAnsi="宋体" w:cs="宋体"/>
      <w:b w:val="0"/>
      <w:i w:val="0"/>
      <w:sz w:val="24"/>
      <w:szCs w:val="24"/>
    </w:rPr>
  </w:style>
  <w:style w:type="character" w:styleId="HTML4">
    <w:name w:val="HTML Acronym"/>
    <w:uiPriority w:val="99"/>
    <w:unhideWhenUsed/>
    <w:rsid w:val="009B795A"/>
    <w:rPr>
      <w:rFonts w:hAnsi="宋体" w:cs="宋体"/>
      <w:sz w:val="24"/>
      <w:szCs w:val="24"/>
      <w:lang w:val="en-US" w:eastAsia="zh-CN"/>
    </w:rPr>
  </w:style>
  <w:style w:type="character" w:styleId="HTML5">
    <w:name w:val="HTML Typewriter"/>
    <w:uiPriority w:val="99"/>
    <w:unhideWhenUsed/>
    <w:rsid w:val="009B795A"/>
    <w:rPr>
      <w:rFonts w:ascii="Courier New" w:hAnsi="Courier New" w:cs="Courier New"/>
      <w:sz w:val="20"/>
      <w:szCs w:val="24"/>
    </w:rPr>
  </w:style>
  <w:style w:type="character" w:styleId="HTML6">
    <w:name w:val="HTML Keyboard"/>
    <w:uiPriority w:val="99"/>
    <w:unhideWhenUsed/>
    <w:rsid w:val="009B795A"/>
    <w:rPr>
      <w:rFonts w:ascii="Courier New" w:hAnsi="Courier New" w:cs="Courier New"/>
      <w:sz w:val="20"/>
      <w:szCs w:val="24"/>
    </w:rPr>
  </w:style>
  <w:style w:type="character" w:customStyle="1" w:styleId="1f1">
    <w:name w:val="批注引用1"/>
    <w:rsid w:val="009B795A"/>
    <w:rPr>
      <w:sz w:val="21"/>
      <w:szCs w:val="21"/>
      <w:lang w:val="en-US" w:eastAsia="zh-CN"/>
    </w:rPr>
  </w:style>
  <w:style w:type="character" w:customStyle="1" w:styleId="tpccontent">
    <w:name w:val="tpc_content"/>
    <w:rsid w:val="009B795A"/>
    <w:rPr>
      <w:rFonts w:hAnsi="宋体" w:cs="宋体"/>
      <w:sz w:val="24"/>
      <w:szCs w:val="24"/>
      <w:lang w:val="en-US" w:eastAsia="zh-CN"/>
    </w:rPr>
  </w:style>
  <w:style w:type="character" w:customStyle="1" w:styleId="px141">
    <w:name w:val="px141"/>
    <w:rsid w:val="009B795A"/>
    <w:rPr>
      <w:rFonts w:ascii="ˎ̥" w:hAnsi="ˎ̥" w:hint="default"/>
      <w:sz w:val="18"/>
      <w:szCs w:val="18"/>
    </w:rPr>
  </w:style>
  <w:style w:type="character" w:customStyle="1" w:styleId="disabled">
    <w:name w:val="disabled"/>
    <w:rsid w:val="009B795A"/>
    <w:rPr>
      <w:rFonts w:hAnsi="宋体" w:cs="宋体"/>
      <w:color w:val="929292"/>
      <w:sz w:val="24"/>
      <w:szCs w:val="24"/>
      <w:bdr w:val="single" w:sz="6" w:space="0" w:color="929292"/>
    </w:rPr>
  </w:style>
  <w:style w:type="character" w:customStyle="1" w:styleId="Char12">
    <w:name w:val="正文文本 Char1"/>
    <w:uiPriority w:val="99"/>
    <w:semiHidden/>
    <w:rsid w:val="009B795A"/>
    <w:rPr>
      <w:rFonts w:ascii="Times New Roman" w:hAnsi="Times New Roman"/>
      <w:kern w:val="2"/>
      <w:sz w:val="24"/>
      <w:szCs w:val="22"/>
      <w:lang w:val="en-US" w:eastAsia="zh-CN"/>
    </w:rPr>
  </w:style>
  <w:style w:type="character" w:customStyle="1" w:styleId="CharChar70">
    <w:name w:val="Char Char7"/>
    <w:rsid w:val="009B795A"/>
    <w:rPr>
      <w:rFonts w:eastAsia="宋体"/>
      <w:kern w:val="2"/>
      <w:sz w:val="21"/>
      <w:szCs w:val="24"/>
      <w:lang w:val="en-US" w:eastAsia="zh-CN" w:bidi="ar-SA"/>
    </w:rPr>
  </w:style>
  <w:style w:type="character" w:customStyle="1" w:styleId="CharChar1">
    <w:name w:val="宗兴正文 Char Char"/>
    <w:link w:val="affa"/>
    <w:rsid w:val="009B795A"/>
    <w:rPr>
      <w:kern w:val="2"/>
      <w:sz w:val="24"/>
      <w:szCs w:val="22"/>
    </w:rPr>
  </w:style>
  <w:style w:type="character" w:customStyle="1" w:styleId="11CharChar">
    <w:name w:val="正文11 Char Char"/>
    <w:link w:val="110"/>
    <w:locked/>
    <w:rsid w:val="009B795A"/>
    <w:rPr>
      <w:rFonts w:ascii="宋体" w:hAnsi="宋体" w:cs="宋体"/>
      <w:kern w:val="2"/>
      <w:sz w:val="24"/>
      <w:szCs w:val="24"/>
    </w:rPr>
  </w:style>
  <w:style w:type="character" w:customStyle="1" w:styleId="CharChar6">
    <w:name w:val="报告书正文 Char Char"/>
    <w:link w:val="affffa"/>
    <w:rsid w:val="009B795A"/>
    <w:rPr>
      <w:color w:val="000000"/>
      <w:kern w:val="1"/>
      <w:sz w:val="24"/>
    </w:rPr>
  </w:style>
  <w:style w:type="character" w:customStyle="1" w:styleId="Char13">
    <w:name w:val="标题 Char1"/>
    <w:uiPriority w:val="10"/>
    <w:rsid w:val="009B795A"/>
    <w:rPr>
      <w:rFonts w:ascii="Cambria" w:hAnsi="Cambria" w:cs="Times New Roman"/>
      <w:b/>
      <w:bCs/>
      <w:kern w:val="2"/>
      <w:sz w:val="32"/>
      <w:szCs w:val="32"/>
      <w:lang w:val="en-US" w:eastAsia="zh-CN"/>
    </w:rPr>
  </w:style>
  <w:style w:type="character" w:customStyle="1" w:styleId="Char14">
    <w:name w:val="页脚 Char1"/>
    <w:uiPriority w:val="99"/>
    <w:semiHidden/>
    <w:rsid w:val="009B795A"/>
    <w:rPr>
      <w:rFonts w:ascii="Times New Roman" w:hAnsi="Times New Roman"/>
      <w:kern w:val="2"/>
      <w:sz w:val="18"/>
      <w:szCs w:val="18"/>
      <w:lang w:val="en-US" w:eastAsia="zh-CN"/>
    </w:rPr>
  </w:style>
  <w:style w:type="character" w:customStyle="1" w:styleId="Char15">
    <w:name w:val="日期 Char1"/>
    <w:uiPriority w:val="99"/>
    <w:semiHidden/>
    <w:rsid w:val="009B795A"/>
    <w:rPr>
      <w:rFonts w:ascii="Times New Roman" w:hAnsi="Times New Roman"/>
      <w:kern w:val="2"/>
      <w:sz w:val="24"/>
      <w:szCs w:val="22"/>
      <w:lang w:val="en-US" w:eastAsia="zh-CN"/>
    </w:rPr>
  </w:style>
  <w:style w:type="character" w:customStyle="1" w:styleId="Char20">
    <w:name w:val="页眉 Char2"/>
    <w:uiPriority w:val="99"/>
    <w:semiHidden/>
    <w:rsid w:val="009B795A"/>
    <w:rPr>
      <w:rFonts w:ascii="Times New Roman" w:hAnsi="Times New Roman"/>
      <w:kern w:val="2"/>
      <w:sz w:val="18"/>
      <w:szCs w:val="18"/>
      <w:lang w:val="en-US" w:eastAsia="zh-CN"/>
    </w:rPr>
  </w:style>
  <w:style w:type="character" w:customStyle="1" w:styleId="Char16">
    <w:name w:val="报告 Char1"/>
    <w:link w:val="afffffb"/>
    <w:rsid w:val="009B795A"/>
    <w:rPr>
      <w:rFonts w:hAnsi="宋体"/>
      <w:bCs/>
      <w:color w:val="000000"/>
      <w:kern w:val="2"/>
      <w:sz w:val="24"/>
      <w:szCs w:val="24"/>
    </w:rPr>
  </w:style>
  <w:style w:type="character" w:customStyle="1" w:styleId="CharChar0">
    <w:name w:val="小标题 Char Char"/>
    <w:link w:val="aff9"/>
    <w:rsid w:val="009B795A"/>
    <w:rPr>
      <w:b/>
      <w:kern w:val="2"/>
      <w:sz w:val="24"/>
      <w:szCs w:val="22"/>
    </w:rPr>
  </w:style>
  <w:style w:type="character" w:customStyle="1" w:styleId="current">
    <w:name w:val="current"/>
    <w:rsid w:val="009B795A"/>
    <w:rPr>
      <w:rFonts w:hAnsi="宋体" w:cs="宋体"/>
      <w:color w:val="FFFFFF"/>
      <w:sz w:val="24"/>
      <w:szCs w:val="24"/>
      <w:bdr w:val="single" w:sz="6" w:space="0" w:color="B03208"/>
      <w:shd w:val="clear" w:color="auto" w:fill="C0390C"/>
    </w:rPr>
  </w:style>
  <w:style w:type="character" w:customStyle="1" w:styleId="CharChar8">
    <w:name w:val="辣辣 Char Char"/>
    <w:link w:val="afffffc"/>
    <w:rsid w:val="009B795A"/>
    <w:rPr>
      <w:rFonts w:ascii="宋体" w:hAnsi="宋体"/>
      <w:spacing w:val="20"/>
      <w:kern w:val="2"/>
      <w:sz w:val="24"/>
      <w:szCs w:val="24"/>
    </w:rPr>
  </w:style>
  <w:style w:type="character" w:customStyle="1" w:styleId="Char17">
    <w:name w:val="批注框文本 Char1"/>
    <w:uiPriority w:val="99"/>
    <w:semiHidden/>
    <w:rsid w:val="009B795A"/>
    <w:rPr>
      <w:rFonts w:ascii="Times New Roman" w:hAnsi="Times New Roman"/>
      <w:kern w:val="2"/>
      <w:sz w:val="18"/>
      <w:szCs w:val="18"/>
      <w:lang w:val="en-US" w:eastAsia="zh-CN"/>
    </w:rPr>
  </w:style>
  <w:style w:type="character" w:customStyle="1" w:styleId="CharChar9">
    <w:name w:val="报告表  段 Char Char"/>
    <w:link w:val="afffffd"/>
    <w:rsid w:val="009B795A"/>
    <w:rPr>
      <w:rFonts w:ascii="宋体"/>
      <w:sz w:val="24"/>
    </w:rPr>
  </w:style>
  <w:style w:type="character" w:customStyle="1" w:styleId="f241">
    <w:name w:val="f241"/>
    <w:rsid w:val="009B795A"/>
    <w:rPr>
      <w:sz w:val="36"/>
      <w:szCs w:val="36"/>
    </w:rPr>
  </w:style>
  <w:style w:type="character" w:customStyle="1" w:styleId="Char18">
    <w:name w:val="正文缩进 Char1"/>
    <w:aliases w:val="正文缩进1 Char,文本条款 Char,正文（首行缩进两字） Char1,正文缩进 Char Char,正文（首行缩进两字） Char Char1,正文缩进2 Char,表正文 Char,正文非缩进 Char,Standardeinz Char,Standardeinz1 Char,正文（首行缩进两字） Char Char Char Char Char Char Char1"/>
    <w:rsid w:val="009B795A"/>
    <w:rPr>
      <w:rFonts w:ascii="Times New Roman" w:hAnsi="Times New Roman"/>
      <w:kern w:val="2"/>
      <w:sz w:val="28"/>
    </w:rPr>
  </w:style>
  <w:style w:type="character" w:customStyle="1" w:styleId="Char19">
    <w:name w:val="批注主题 Char1"/>
    <w:uiPriority w:val="99"/>
    <w:semiHidden/>
    <w:rsid w:val="009B795A"/>
    <w:rPr>
      <w:rFonts w:ascii="Times New Roman" w:hAnsi="Times New Roman"/>
      <w:b/>
      <w:bCs/>
      <w:kern w:val="2"/>
      <w:sz w:val="24"/>
      <w:szCs w:val="22"/>
      <w:lang w:val="en-US" w:eastAsia="zh-CN"/>
    </w:rPr>
  </w:style>
  <w:style w:type="character" w:customStyle="1" w:styleId="Char1a">
    <w:name w:val="文档结构图 Char1"/>
    <w:uiPriority w:val="99"/>
    <w:semiHidden/>
    <w:rsid w:val="009B795A"/>
    <w:rPr>
      <w:rFonts w:ascii="宋体" w:hAnsi="Times New Roman"/>
      <w:kern w:val="2"/>
      <w:sz w:val="18"/>
      <w:szCs w:val="18"/>
      <w:lang w:val="en-US" w:eastAsia="zh-CN"/>
    </w:rPr>
  </w:style>
  <w:style w:type="character" w:customStyle="1" w:styleId="Char21">
    <w:name w:val="正文文本缩进 Char2"/>
    <w:uiPriority w:val="99"/>
    <w:semiHidden/>
    <w:rsid w:val="009B795A"/>
    <w:rPr>
      <w:rFonts w:ascii="Times New Roman" w:hAnsi="Times New Roman"/>
      <w:kern w:val="2"/>
      <w:sz w:val="24"/>
      <w:szCs w:val="22"/>
      <w:lang w:val="en-US" w:eastAsia="zh-CN"/>
    </w:rPr>
  </w:style>
  <w:style w:type="character" w:customStyle="1" w:styleId="style54">
    <w:name w:val="style54"/>
    <w:basedOn w:val="a2"/>
    <w:rsid w:val="009B795A"/>
    <w:rPr>
      <w:lang w:val="en-US" w:eastAsia="zh-CN"/>
    </w:rPr>
  </w:style>
  <w:style w:type="character" w:customStyle="1" w:styleId="a11">
    <w:name w:val="a11"/>
    <w:rsid w:val="009B795A"/>
    <w:rPr>
      <w:i w:val="0"/>
      <w:iCs w:val="0"/>
    </w:rPr>
  </w:style>
  <w:style w:type="character" w:customStyle="1" w:styleId="CharChar90">
    <w:name w:val="Char Char9"/>
    <w:rsid w:val="009B795A"/>
    <w:rPr>
      <w:rFonts w:eastAsia="宋体"/>
      <w:kern w:val="2"/>
      <w:sz w:val="18"/>
      <w:szCs w:val="18"/>
      <w:lang w:val="en-US" w:eastAsia="zh-CN" w:bidi="ar-SA"/>
    </w:rPr>
  </w:style>
  <w:style w:type="character" w:customStyle="1" w:styleId="aff0">
    <w:name w:val="正文缩进 字符"/>
    <w:link w:val="aff"/>
    <w:rsid w:val="009B795A"/>
    <w:rPr>
      <w:kern w:val="2"/>
      <w:sz w:val="24"/>
      <w:szCs w:val="24"/>
    </w:rPr>
  </w:style>
  <w:style w:type="character" w:customStyle="1" w:styleId="CharChar60">
    <w:name w:val="Char Char6"/>
    <w:rsid w:val="009B795A"/>
    <w:rPr>
      <w:rFonts w:ascii="Times New Roman" w:eastAsia="宋体" w:hAnsi="Times New Roman" w:cs="Times New Roman"/>
      <w:szCs w:val="24"/>
    </w:rPr>
  </w:style>
  <w:style w:type="character" w:customStyle="1" w:styleId="apple-converted-space">
    <w:name w:val="apple-converted-space"/>
    <w:rsid w:val="009B795A"/>
  </w:style>
  <w:style w:type="character" w:customStyle="1" w:styleId="afffffe">
    <w:name w:val="文档结构图 字符"/>
    <w:link w:val="affffff"/>
    <w:uiPriority w:val="99"/>
    <w:rsid w:val="009B795A"/>
    <w:rPr>
      <w:rFonts w:ascii="宋体"/>
      <w:sz w:val="18"/>
      <w:szCs w:val="18"/>
    </w:rPr>
  </w:style>
  <w:style w:type="character" w:customStyle="1" w:styleId="headline-content2">
    <w:name w:val="headline-content2"/>
    <w:rsid w:val="009B795A"/>
  </w:style>
  <w:style w:type="character" w:customStyle="1" w:styleId="Char1b">
    <w:name w:val="纯文本 Char1"/>
    <w:uiPriority w:val="99"/>
    <w:semiHidden/>
    <w:rsid w:val="009B795A"/>
    <w:rPr>
      <w:rFonts w:ascii="宋体" w:hAnsi="Courier New" w:cs="Courier New"/>
      <w:kern w:val="2"/>
      <w:sz w:val="21"/>
      <w:szCs w:val="21"/>
      <w:lang w:val="en-US" w:eastAsia="zh-CN"/>
    </w:rPr>
  </w:style>
  <w:style w:type="character" w:customStyle="1" w:styleId="Char1c">
    <w:name w:val="页眉 Char1"/>
    <w:uiPriority w:val="99"/>
    <w:semiHidden/>
    <w:rsid w:val="009B795A"/>
    <w:rPr>
      <w:rFonts w:ascii="Times New Roman" w:eastAsia="宋体" w:hAnsi="Times New Roman" w:cs="Times New Roman"/>
      <w:sz w:val="18"/>
      <w:szCs w:val="18"/>
    </w:rPr>
  </w:style>
  <w:style w:type="character" w:customStyle="1" w:styleId="Char8">
    <w:name w:val="批注文字 Char"/>
    <w:rsid w:val="009B795A"/>
    <w:rPr>
      <w:rFonts w:hAnsi="宋体" w:cs="宋体"/>
      <w:kern w:val="2"/>
      <w:sz w:val="21"/>
      <w:szCs w:val="24"/>
    </w:rPr>
  </w:style>
  <w:style w:type="character" w:customStyle="1" w:styleId="CharChar80">
    <w:name w:val="Char Char8"/>
    <w:rsid w:val="009B795A"/>
    <w:rPr>
      <w:sz w:val="18"/>
      <w:szCs w:val="18"/>
    </w:rPr>
  </w:style>
  <w:style w:type="character" w:customStyle="1" w:styleId="CharChara">
    <w:name w:val="表格字体 Char Char"/>
    <w:link w:val="affffff0"/>
    <w:rsid w:val="009B795A"/>
    <w:rPr>
      <w:kern w:val="2"/>
      <w:sz w:val="21"/>
      <w:szCs w:val="21"/>
    </w:rPr>
  </w:style>
  <w:style w:type="character" w:customStyle="1" w:styleId="310">
    <w:name w:val="正文文本 3 字符1"/>
    <w:basedOn w:val="a2"/>
    <w:uiPriority w:val="99"/>
    <w:semiHidden/>
    <w:rsid w:val="009B795A"/>
    <w:rPr>
      <w:kern w:val="2"/>
      <w:sz w:val="16"/>
      <w:szCs w:val="16"/>
      <w:lang w:val="en-US" w:eastAsia="zh-CN"/>
    </w:rPr>
  </w:style>
  <w:style w:type="character" w:customStyle="1" w:styleId="1f2">
    <w:name w:val="正文文本缩进 字符1"/>
    <w:basedOn w:val="a2"/>
    <w:uiPriority w:val="99"/>
    <w:semiHidden/>
    <w:rsid w:val="009B795A"/>
    <w:rPr>
      <w:kern w:val="2"/>
      <w:sz w:val="24"/>
      <w:szCs w:val="22"/>
      <w:lang w:val="en-US" w:eastAsia="zh-CN"/>
    </w:rPr>
  </w:style>
  <w:style w:type="character" w:customStyle="1" w:styleId="311">
    <w:name w:val="正文文本缩进 3 字符1"/>
    <w:basedOn w:val="a2"/>
    <w:uiPriority w:val="99"/>
    <w:semiHidden/>
    <w:rsid w:val="009B795A"/>
    <w:rPr>
      <w:kern w:val="2"/>
      <w:sz w:val="16"/>
      <w:szCs w:val="16"/>
      <w:lang w:val="en-US" w:eastAsia="zh-CN"/>
    </w:rPr>
  </w:style>
  <w:style w:type="paragraph" w:styleId="affffff">
    <w:name w:val="Document Map"/>
    <w:basedOn w:val="a0"/>
    <w:link w:val="afffffe"/>
    <w:uiPriority w:val="99"/>
    <w:unhideWhenUsed/>
    <w:rsid w:val="009B795A"/>
    <w:pPr>
      <w:spacing w:line="240" w:lineRule="auto"/>
      <w:ind w:firstLineChars="0" w:firstLine="0"/>
    </w:pPr>
    <w:rPr>
      <w:rFonts w:ascii="宋体"/>
      <w:kern w:val="0"/>
      <w:sz w:val="18"/>
      <w:szCs w:val="18"/>
    </w:rPr>
  </w:style>
  <w:style w:type="character" w:customStyle="1" w:styleId="1f3">
    <w:name w:val="文档结构图 字符1"/>
    <w:basedOn w:val="a2"/>
    <w:uiPriority w:val="99"/>
    <w:rsid w:val="009B795A"/>
    <w:rPr>
      <w:rFonts w:ascii="Microsoft YaHei UI" w:eastAsia="Microsoft YaHei UI"/>
      <w:kern w:val="2"/>
      <w:sz w:val="18"/>
      <w:szCs w:val="18"/>
    </w:rPr>
  </w:style>
  <w:style w:type="paragraph" w:customStyle="1" w:styleId="affffff1">
    <w:name w:val="图表文字"/>
    <w:basedOn w:val="a0"/>
    <w:rsid w:val="009B795A"/>
    <w:pPr>
      <w:spacing w:line="320" w:lineRule="exact"/>
      <w:ind w:firstLineChars="0" w:firstLine="0"/>
      <w:jc w:val="center"/>
    </w:pPr>
    <w:rPr>
      <w:rFonts w:hAnsi="宋体"/>
      <w:spacing w:val="-6"/>
      <w:szCs w:val="24"/>
    </w:rPr>
  </w:style>
  <w:style w:type="character" w:customStyle="1" w:styleId="1f4">
    <w:name w:val="标题 字符1"/>
    <w:basedOn w:val="a2"/>
    <w:uiPriority w:val="10"/>
    <w:rsid w:val="009B795A"/>
    <w:rPr>
      <w:rFonts w:asciiTheme="majorHAnsi" w:eastAsiaTheme="majorEastAsia" w:hAnsiTheme="majorHAnsi" w:cstheme="majorBidi"/>
      <w:b/>
      <w:bCs/>
      <w:kern w:val="2"/>
      <w:sz w:val="32"/>
      <w:szCs w:val="32"/>
      <w:lang w:val="en-US" w:eastAsia="zh-CN"/>
    </w:rPr>
  </w:style>
  <w:style w:type="character" w:customStyle="1" w:styleId="1f5">
    <w:name w:val="页眉 字符1"/>
    <w:basedOn w:val="a2"/>
    <w:uiPriority w:val="99"/>
    <w:semiHidden/>
    <w:rsid w:val="009B795A"/>
    <w:rPr>
      <w:kern w:val="2"/>
      <w:sz w:val="18"/>
      <w:szCs w:val="18"/>
      <w:lang w:val="en-US" w:eastAsia="zh-CN"/>
    </w:rPr>
  </w:style>
  <w:style w:type="paragraph" w:customStyle="1" w:styleId="38">
    <w:name w:val="3级标题"/>
    <w:basedOn w:val="3"/>
    <w:qFormat/>
    <w:rsid w:val="009B795A"/>
    <w:pPr>
      <w:keepNext w:val="0"/>
      <w:keepLines w:val="0"/>
      <w:widowControl/>
      <w:spacing w:before="0" w:beforeAutospacing="1" w:after="0" w:afterAutospacing="1" w:line="360" w:lineRule="auto"/>
      <w:ind w:firstLineChars="0" w:firstLine="0"/>
      <w:jc w:val="left"/>
    </w:pPr>
    <w:rPr>
      <w:rFonts w:ascii="宋体" w:hAnsi="宋体" w:cs="宋体"/>
      <w:bCs w:val="0"/>
      <w:kern w:val="0"/>
      <w:sz w:val="28"/>
      <w:szCs w:val="20"/>
    </w:rPr>
  </w:style>
  <w:style w:type="character" w:customStyle="1" w:styleId="1f6">
    <w:name w:val="页脚 字符1"/>
    <w:basedOn w:val="a2"/>
    <w:uiPriority w:val="99"/>
    <w:semiHidden/>
    <w:rsid w:val="009B795A"/>
    <w:rPr>
      <w:kern w:val="2"/>
      <w:sz w:val="18"/>
      <w:szCs w:val="18"/>
      <w:lang w:val="en-US" w:eastAsia="zh-CN"/>
    </w:rPr>
  </w:style>
  <w:style w:type="paragraph" w:customStyle="1" w:styleId="CharChar2CharCharCharChar1">
    <w:name w:val="Char Char2 Char Char Char Char1"/>
    <w:basedOn w:val="a0"/>
    <w:rsid w:val="009B795A"/>
    <w:rPr>
      <w:rFonts w:ascii="宋体" w:hAnsi="宋体" w:cs="宋体"/>
      <w:szCs w:val="24"/>
    </w:rPr>
  </w:style>
  <w:style w:type="character" w:customStyle="1" w:styleId="210">
    <w:name w:val="正文文本缩进 2 字符1"/>
    <w:basedOn w:val="a2"/>
    <w:uiPriority w:val="99"/>
    <w:semiHidden/>
    <w:rsid w:val="009B795A"/>
    <w:rPr>
      <w:kern w:val="2"/>
      <w:sz w:val="24"/>
      <w:szCs w:val="22"/>
      <w:lang w:val="en-US" w:eastAsia="zh-CN"/>
    </w:rPr>
  </w:style>
  <w:style w:type="paragraph" w:customStyle="1" w:styleId="44">
    <w:name w:val="标题4"/>
    <w:basedOn w:val="a0"/>
    <w:rsid w:val="009B795A"/>
    <w:pPr>
      <w:spacing w:line="240" w:lineRule="auto"/>
      <w:ind w:firstLineChars="0" w:firstLine="0"/>
    </w:pPr>
    <w:rPr>
      <w:rFonts w:ascii="宋体" w:hAnsi="宋体"/>
      <w:b/>
      <w:szCs w:val="20"/>
    </w:rPr>
  </w:style>
  <w:style w:type="character" w:customStyle="1" w:styleId="1f7">
    <w:name w:val="批注文字 字符1"/>
    <w:basedOn w:val="a2"/>
    <w:uiPriority w:val="99"/>
    <w:semiHidden/>
    <w:rsid w:val="009B795A"/>
    <w:rPr>
      <w:kern w:val="2"/>
      <w:sz w:val="24"/>
      <w:szCs w:val="22"/>
      <w:lang w:val="en-US" w:eastAsia="zh-CN"/>
    </w:rPr>
  </w:style>
  <w:style w:type="character" w:customStyle="1" w:styleId="1f8">
    <w:name w:val="批注框文本 字符1"/>
    <w:basedOn w:val="a2"/>
    <w:uiPriority w:val="99"/>
    <w:semiHidden/>
    <w:rsid w:val="009B795A"/>
    <w:rPr>
      <w:kern w:val="2"/>
      <w:sz w:val="18"/>
      <w:szCs w:val="18"/>
      <w:lang w:val="en-US" w:eastAsia="zh-CN"/>
    </w:rPr>
  </w:style>
  <w:style w:type="character" w:customStyle="1" w:styleId="1f9">
    <w:name w:val="日期 字符1"/>
    <w:basedOn w:val="a2"/>
    <w:uiPriority w:val="99"/>
    <w:semiHidden/>
    <w:rsid w:val="009B795A"/>
    <w:rPr>
      <w:kern w:val="2"/>
      <w:sz w:val="24"/>
      <w:szCs w:val="22"/>
      <w:lang w:val="en-US" w:eastAsia="zh-CN"/>
    </w:rPr>
  </w:style>
  <w:style w:type="character" w:customStyle="1" w:styleId="1fa">
    <w:name w:val="正文文本首行缩进 字符1"/>
    <w:basedOn w:val="a5"/>
    <w:uiPriority w:val="99"/>
    <w:semiHidden/>
    <w:rsid w:val="009B795A"/>
    <w:rPr>
      <w:kern w:val="2"/>
      <w:sz w:val="24"/>
      <w:szCs w:val="22"/>
      <w:lang w:val="en-US" w:eastAsia="zh-CN"/>
    </w:rPr>
  </w:style>
  <w:style w:type="character" w:customStyle="1" w:styleId="1fb">
    <w:name w:val="批注主题 字符1"/>
    <w:basedOn w:val="1f7"/>
    <w:uiPriority w:val="99"/>
    <w:semiHidden/>
    <w:rsid w:val="009B795A"/>
    <w:rPr>
      <w:b/>
      <w:bCs/>
      <w:kern w:val="2"/>
      <w:sz w:val="24"/>
      <w:szCs w:val="22"/>
      <w:lang w:val="en-US" w:eastAsia="zh-CN"/>
    </w:rPr>
  </w:style>
  <w:style w:type="character" w:customStyle="1" w:styleId="211">
    <w:name w:val="正文文本 2 字符1"/>
    <w:basedOn w:val="a2"/>
    <w:uiPriority w:val="99"/>
    <w:semiHidden/>
    <w:rsid w:val="009B795A"/>
    <w:rPr>
      <w:kern w:val="2"/>
      <w:sz w:val="24"/>
      <w:szCs w:val="22"/>
      <w:lang w:val="en-US" w:eastAsia="zh-CN"/>
    </w:rPr>
  </w:style>
  <w:style w:type="paragraph" w:customStyle="1" w:styleId="39">
    <w:name w:val="3级"/>
    <w:basedOn w:val="a0"/>
    <w:rsid w:val="009B795A"/>
    <w:pPr>
      <w:ind w:firstLineChars="0" w:firstLine="0"/>
      <w:outlineLvl w:val="2"/>
    </w:pPr>
    <w:rPr>
      <w:rFonts w:ascii="宋体" w:hAnsi="宋体"/>
      <w:b/>
      <w:sz w:val="30"/>
      <w:szCs w:val="20"/>
    </w:rPr>
  </w:style>
  <w:style w:type="paragraph" w:customStyle="1" w:styleId="affffff2">
    <w:name w:val="四级条标题"/>
    <w:basedOn w:val="a0"/>
    <w:next w:val="affffff3"/>
    <w:qFormat/>
    <w:rsid w:val="009B795A"/>
    <w:pPr>
      <w:widowControl/>
      <w:spacing w:line="240" w:lineRule="auto"/>
      <w:outlineLvl w:val="5"/>
    </w:pPr>
    <w:rPr>
      <w:rFonts w:ascii="黑体" w:eastAsia="黑体" w:hAnsi="Calibri"/>
      <w:kern w:val="0"/>
      <w:sz w:val="21"/>
      <w:szCs w:val="20"/>
    </w:rPr>
  </w:style>
  <w:style w:type="paragraph" w:customStyle="1" w:styleId="CharChar7CharChar">
    <w:name w:val="Char Char7 Char Char"/>
    <w:basedOn w:val="a0"/>
    <w:rsid w:val="009B795A"/>
    <w:pPr>
      <w:spacing w:line="240" w:lineRule="auto"/>
      <w:ind w:firstLineChars="0" w:firstLine="0"/>
    </w:pPr>
    <w:rPr>
      <w:sz w:val="21"/>
      <w:szCs w:val="24"/>
    </w:rPr>
  </w:style>
  <w:style w:type="paragraph" w:customStyle="1" w:styleId="affffff4">
    <w:name w:val="南华正文"/>
    <w:basedOn w:val="a0"/>
    <w:rsid w:val="009B795A"/>
    <w:pPr>
      <w:tabs>
        <w:tab w:val="left" w:pos="3795"/>
      </w:tabs>
      <w:ind w:firstLine="482"/>
      <w:jc w:val="left"/>
    </w:pPr>
    <w:rPr>
      <w:color w:val="000000"/>
      <w:sz w:val="21"/>
      <w:szCs w:val="20"/>
    </w:rPr>
  </w:style>
  <w:style w:type="paragraph" w:customStyle="1" w:styleId="20303Char">
    <w:name w:val="样式 报告 + 首行缩进:  2 字符 段前: 0.3 行 段后: 0.3 行 Char"/>
    <w:basedOn w:val="a0"/>
    <w:rsid w:val="009B795A"/>
    <w:pPr>
      <w:overflowPunct w:val="0"/>
      <w:autoSpaceDE w:val="0"/>
      <w:autoSpaceDN w:val="0"/>
      <w:adjustRightInd w:val="0"/>
      <w:spacing w:beforeLines="30" w:before="93" w:afterLines="30" w:after="93"/>
      <w:textAlignment w:val="baseline"/>
    </w:pPr>
    <w:rPr>
      <w:rFonts w:cs="PMingLiU"/>
      <w:kern w:val="0"/>
      <w:szCs w:val="20"/>
    </w:rPr>
  </w:style>
  <w:style w:type="paragraph" w:customStyle="1" w:styleId="affffff5">
    <w:name w:val="二级标题"/>
    <w:basedOn w:val="a0"/>
    <w:rsid w:val="009B795A"/>
    <w:pPr>
      <w:adjustRightInd w:val="0"/>
      <w:spacing w:before="120" w:after="120" w:line="400" w:lineRule="atLeast"/>
      <w:ind w:firstLineChars="0" w:firstLine="0"/>
      <w:textAlignment w:val="baseline"/>
    </w:pPr>
    <w:rPr>
      <w:rFonts w:eastAsia="黑体"/>
      <w:kern w:val="0"/>
      <w:sz w:val="28"/>
      <w:szCs w:val="20"/>
    </w:rPr>
  </w:style>
  <w:style w:type="paragraph" w:customStyle="1" w:styleId="affffff6">
    <w:name w:val="南华小标题"/>
    <w:basedOn w:val="a0"/>
    <w:rsid w:val="009B795A"/>
    <w:pPr>
      <w:jc w:val="left"/>
    </w:pPr>
    <w:rPr>
      <w:rFonts w:ascii="宋体" w:hAnsi="宋体"/>
      <w:b/>
      <w:szCs w:val="24"/>
    </w:rPr>
  </w:style>
  <w:style w:type="paragraph" w:customStyle="1" w:styleId="123456">
    <w:name w:val="123456"/>
    <w:basedOn w:val="a0"/>
    <w:rsid w:val="009B795A"/>
    <w:rPr>
      <w:szCs w:val="24"/>
    </w:rPr>
  </w:style>
  <w:style w:type="paragraph" w:customStyle="1" w:styleId="CharCharCharCharCharChar">
    <w:name w:val="Char Char Char Char Char Char"/>
    <w:basedOn w:val="a0"/>
    <w:rsid w:val="009B795A"/>
    <w:pPr>
      <w:autoSpaceDE w:val="0"/>
      <w:autoSpaceDN w:val="0"/>
      <w:adjustRightInd w:val="0"/>
      <w:spacing w:line="240" w:lineRule="auto"/>
      <w:ind w:firstLineChars="0" w:firstLine="0"/>
      <w:jc w:val="left"/>
      <w:outlineLvl w:val="1"/>
    </w:pPr>
    <w:rPr>
      <w:rFonts w:ascii="宋体" w:hAnsi="宋体"/>
      <w:szCs w:val="24"/>
    </w:rPr>
  </w:style>
  <w:style w:type="paragraph" w:customStyle="1" w:styleId="lxy-TM">
    <w:name w:val="lxy-TM正文"/>
    <w:basedOn w:val="a0"/>
    <w:qFormat/>
    <w:rsid w:val="009B795A"/>
    <w:pPr>
      <w:spacing w:beforeLines="50" w:afterLines="50"/>
      <w:ind w:firstLine="480"/>
    </w:pPr>
    <w:rPr>
      <w:rFonts w:ascii="Calibri" w:hAnsi="Calibri" w:cs="宋体"/>
    </w:rPr>
  </w:style>
  <w:style w:type="paragraph" w:customStyle="1" w:styleId="zj">
    <w:name w:val="zj正文"/>
    <w:basedOn w:val="a0"/>
    <w:link w:val="zjCharChar"/>
    <w:rsid w:val="009B795A"/>
    <w:pPr>
      <w:snapToGrid w:val="0"/>
      <w:spacing w:before="120"/>
      <w:jc w:val="left"/>
    </w:pPr>
    <w:rPr>
      <w:szCs w:val="24"/>
    </w:rPr>
  </w:style>
  <w:style w:type="paragraph" w:customStyle="1" w:styleId="affffff3">
    <w:name w:val="段"/>
    <w:basedOn w:val="a0"/>
    <w:qFormat/>
    <w:rsid w:val="009B795A"/>
    <w:pPr>
      <w:widowControl/>
      <w:autoSpaceDE w:val="0"/>
      <w:autoSpaceDN w:val="0"/>
      <w:spacing w:line="240" w:lineRule="auto"/>
    </w:pPr>
    <w:rPr>
      <w:rFonts w:ascii="宋体"/>
      <w:kern w:val="0"/>
      <w:sz w:val="21"/>
    </w:rPr>
  </w:style>
  <w:style w:type="paragraph" w:customStyle="1" w:styleId="affffff7">
    <w:name w:val="报告表格内中"/>
    <w:basedOn w:val="a0"/>
    <w:rsid w:val="009B795A"/>
    <w:pPr>
      <w:spacing w:before="100" w:beforeAutospacing="1" w:line="240" w:lineRule="auto"/>
      <w:ind w:firstLineChars="0" w:firstLine="0"/>
      <w:jc w:val="center"/>
    </w:pPr>
    <w:rPr>
      <w:bCs/>
      <w:szCs w:val="24"/>
    </w:rPr>
  </w:style>
  <w:style w:type="paragraph" w:customStyle="1" w:styleId="affffff8">
    <w:name w:val="环报告正文"/>
    <w:basedOn w:val="a0"/>
    <w:rsid w:val="009B795A"/>
    <w:pPr>
      <w:ind w:firstLine="480"/>
      <w:jc w:val="left"/>
    </w:pPr>
    <w:rPr>
      <w:rFonts w:hAnsi="Calibri"/>
      <w:szCs w:val="24"/>
    </w:rPr>
  </w:style>
  <w:style w:type="paragraph" w:customStyle="1" w:styleId="afffffa">
    <w:name w:val="表格题名"/>
    <w:basedOn w:val="a0"/>
    <w:link w:val="CharChar7"/>
    <w:rsid w:val="009B795A"/>
    <w:pPr>
      <w:adjustRightInd w:val="0"/>
      <w:spacing w:before="93" w:after="93"/>
      <w:ind w:firstLineChars="0" w:firstLine="0"/>
      <w:jc w:val="center"/>
      <w:textAlignment w:val="baseline"/>
    </w:pPr>
    <w:rPr>
      <w:rFonts w:eastAsia="黑体"/>
      <w:b/>
      <w:kern w:val="0"/>
      <w:szCs w:val="20"/>
    </w:rPr>
  </w:style>
  <w:style w:type="paragraph" w:customStyle="1" w:styleId="45">
    <w:name w:val="4"/>
    <w:basedOn w:val="a0"/>
    <w:next w:val="afd"/>
    <w:rsid w:val="009B795A"/>
    <w:pPr>
      <w:spacing w:after="120" w:line="240" w:lineRule="auto"/>
      <w:ind w:leftChars="200" w:left="420" w:firstLineChars="0" w:firstLine="0"/>
    </w:pPr>
    <w:rPr>
      <w:sz w:val="21"/>
      <w:szCs w:val="24"/>
    </w:rPr>
  </w:style>
  <w:style w:type="paragraph" w:customStyle="1" w:styleId="CharCharCharCharCharCharChar">
    <w:name w:val="Char Char Char Char Char Char Char"/>
    <w:basedOn w:val="4"/>
    <w:rsid w:val="009B795A"/>
    <w:pPr>
      <w:numPr>
        <w:ilvl w:val="3"/>
      </w:numPr>
      <w:spacing w:before="280" w:after="290" w:line="372" w:lineRule="auto"/>
    </w:pPr>
    <w:rPr>
      <w:rFonts w:ascii="宋体" w:eastAsia="楷体_GB2312" w:hAnsi="Arial"/>
      <w:kern w:val="24"/>
      <w:szCs w:val="20"/>
    </w:rPr>
  </w:style>
  <w:style w:type="paragraph" w:customStyle="1" w:styleId="affffff9">
    <w:name w:val="表文字"/>
    <w:basedOn w:val="a0"/>
    <w:rsid w:val="009B795A"/>
    <w:pPr>
      <w:overflowPunct w:val="0"/>
      <w:autoSpaceDE w:val="0"/>
      <w:autoSpaceDN w:val="0"/>
      <w:adjustRightInd w:val="0"/>
      <w:spacing w:line="240" w:lineRule="atLeast"/>
      <w:ind w:firstLineChars="0" w:firstLine="0"/>
      <w:jc w:val="center"/>
    </w:pPr>
    <w:rPr>
      <w:kern w:val="0"/>
      <w:szCs w:val="20"/>
    </w:rPr>
  </w:style>
  <w:style w:type="paragraph" w:customStyle="1" w:styleId="WPSOffice1">
    <w:name w:val="WPSOffice手动目录 1"/>
    <w:rsid w:val="009B795A"/>
  </w:style>
  <w:style w:type="paragraph" w:customStyle="1" w:styleId="p15">
    <w:name w:val="p15"/>
    <w:basedOn w:val="a0"/>
    <w:rsid w:val="009B795A"/>
    <w:pPr>
      <w:widowControl/>
      <w:spacing w:line="240" w:lineRule="auto"/>
      <w:ind w:firstLineChars="0" w:firstLine="570"/>
    </w:pPr>
    <w:rPr>
      <w:kern w:val="0"/>
      <w:sz w:val="28"/>
      <w:szCs w:val="28"/>
    </w:rPr>
  </w:style>
  <w:style w:type="paragraph" w:customStyle="1" w:styleId="affffffa">
    <w:name w:val="李静的正文"/>
    <w:basedOn w:val="zj"/>
    <w:rsid w:val="009B795A"/>
    <w:pPr>
      <w:spacing w:after="120"/>
    </w:pPr>
  </w:style>
  <w:style w:type="paragraph" w:customStyle="1" w:styleId="CharChar2CharCharCharChar">
    <w:name w:val="Char Char2 Char Char Char Char"/>
    <w:basedOn w:val="a0"/>
    <w:rsid w:val="009B795A"/>
    <w:pPr>
      <w:spacing w:line="240" w:lineRule="auto"/>
      <w:ind w:firstLineChars="0" w:firstLine="0"/>
    </w:pPr>
    <w:rPr>
      <w:sz w:val="21"/>
      <w:szCs w:val="24"/>
    </w:rPr>
  </w:style>
  <w:style w:type="paragraph" w:customStyle="1" w:styleId="3122">
    <w:name w:val="样式 正文文本缩进 3 + 12 磅 左侧:  2 字符"/>
    <w:basedOn w:val="31"/>
    <w:rsid w:val="009B795A"/>
    <w:pPr>
      <w:widowControl/>
      <w:ind w:leftChars="0" w:left="0"/>
      <w:jc w:val="left"/>
    </w:pPr>
    <w:rPr>
      <w:rFonts w:cs="PMingLiU"/>
      <w:kern w:val="0"/>
      <w:sz w:val="24"/>
      <w:szCs w:val="20"/>
    </w:rPr>
  </w:style>
  <w:style w:type="paragraph" w:customStyle="1" w:styleId="CharChar1Char">
    <w:name w:val="Char Char1 Char"/>
    <w:basedOn w:val="a0"/>
    <w:rsid w:val="009B795A"/>
    <w:pPr>
      <w:spacing w:before="100" w:beforeAutospacing="1" w:after="100" w:afterAutospacing="1"/>
      <w:ind w:firstLine="480"/>
      <w:jc w:val="left"/>
    </w:pPr>
    <w:rPr>
      <w:sz w:val="28"/>
      <w:szCs w:val="20"/>
    </w:rPr>
  </w:style>
  <w:style w:type="paragraph" w:customStyle="1" w:styleId="212">
    <w:name w:val="正文文本缩进 21"/>
    <w:basedOn w:val="a0"/>
    <w:rsid w:val="009B795A"/>
    <w:pPr>
      <w:adjustRightInd w:val="0"/>
      <w:ind w:left="718" w:firstLine="720"/>
      <w:textAlignment w:val="baseline"/>
    </w:pPr>
    <w:rPr>
      <w:sz w:val="32"/>
      <w:szCs w:val="20"/>
    </w:rPr>
  </w:style>
  <w:style w:type="paragraph" w:customStyle="1" w:styleId="CharChar15">
    <w:name w:val="Char Char15"/>
    <w:basedOn w:val="a0"/>
    <w:rsid w:val="009B795A"/>
    <w:pPr>
      <w:spacing w:before="100" w:beforeAutospacing="1" w:after="100" w:afterAutospacing="1"/>
      <w:ind w:firstLine="480"/>
      <w:jc w:val="left"/>
    </w:pPr>
    <w:rPr>
      <w:rFonts w:ascii="Arial" w:hAnsi="Arial"/>
      <w:kern w:val="0"/>
      <w:szCs w:val="24"/>
      <w:lang w:eastAsia="en-US"/>
    </w:rPr>
  </w:style>
  <w:style w:type="paragraph" w:customStyle="1" w:styleId="110">
    <w:name w:val="正文11"/>
    <w:basedOn w:val="a0"/>
    <w:link w:val="11CharChar"/>
    <w:rsid w:val="009B795A"/>
    <w:pPr>
      <w:adjustRightInd w:val="0"/>
      <w:snapToGrid w:val="0"/>
    </w:pPr>
    <w:rPr>
      <w:rFonts w:ascii="宋体" w:hAnsi="宋体" w:cs="宋体"/>
      <w:szCs w:val="24"/>
    </w:rPr>
  </w:style>
  <w:style w:type="paragraph" w:customStyle="1" w:styleId="affffffb">
    <w:name w:val="虎正文黑"/>
    <w:basedOn w:val="a0"/>
    <w:rsid w:val="009B795A"/>
    <w:rPr>
      <w:rFonts w:ascii="宋体" w:hAnsi="宋体" w:hint="eastAsia"/>
      <w:color w:val="000000"/>
      <w:szCs w:val="21"/>
    </w:rPr>
  </w:style>
  <w:style w:type="paragraph" w:customStyle="1" w:styleId="BG">
    <w:name w:val="BG"/>
    <w:basedOn w:val="a0"/>
    <w:qFormat/>
    <w:rsid w:val="009B795A"/>
    <w:pPr>
      <w:snapToGrid w:val="0"/>
      <w:spacing w:line="240" w:lineRule="auto"/>
      <w:jc w:val="center"/>
    </w:pPr>
    <w:rPr>
      <w:rFonts w:eastAsia="Times New Roman"/>
      <w:sz w:val="21"/>
      <w:szCs w:val="20"/>
    </w:rPr>
  </w:style>
  <w:style w:type="paragraph" w:customStyle="1" w:styleId="2c">
    <w:name w:val="样式 正文文本缩进 + 左侧:  2 字符"/>
    <w:basedOn w:val="afd"/>
    <w:rsid w:val="009B795A"/>
    <w:pPr>
      <w:widowControl/>
      <w:adjustRightInd w:val="0"/>
      <w:snapToGrid w:val="0"/>
      <w:spacing w:beforeLines="50" w:before="156"/>
      <w:ind w:leftChars="0" w:left="0"/>
      <w:jc w:val="left"/>
    </w:pPr>
    <w:rPr>
      <w:rFonts w:cs="宋体"/>
      <w:kern w:val="0"/>
      <w:szCs w:val="24"/>
    </w:rPr>
  </w:style>
  <w:style w:type="paragraph" w:customStyle="1" w:styleId="char9">
    <w:name w:val="char"/>
    <w:basedOn w:val="a0"/>
    <w:rsid w:val="009B795A"/>
    <w:pPr>
      <w:widowControl/>
      <w:spacing w:after="160" w:line="240" w:lineRule="exact"/>
      <w:ind w:firstLineChars="0" w:firstLine="0"/>
      <w:jc w:val="left"/>
    </w:pPr>
    <w:rPr>
      <w:rFonts w:ascii="Verdana" w:eastAsia="仿宋_GB2312" w:hAnsi="Verdana" w:cs="”“Times New Roman”“"/>
      <w:kern w:val="0"/>
      <w:szCs w:val="20"/>
      <w:lang w:eastAsia="en-US"/>
    </w:rPr>
  </w:style>
  <w:style w:type="paragraph" w:customStyle="1" w:styleId="0363615">
    <w:name w:val="样式 报告 + 左侧:  0 厘米 段前: 3.6 磅 段后: 3.6 磅 行距: 1.5 倍行距"/>
    <w:basedOn w:val="a0"/>
    <w:rsid w:val="009B795A"/>
    <w:pPr>
      <w:overflowPunct w:val="0"/>
      <w:autoSpaceDE w:val="0"/>
      <w:autoSpaceDN w:val="0"/>
      <w:adjustRightInd w:val="0"/>
      <w:spacing w:before="72" w:after="72"/>
      <w:ind w:firstLine="480"/>
      <w:textAlignment w:val="baseline"/>
    </w:pPr>
    <w:rPr>
      <w:rFonts w:cs="宋体"/>
      <w:kern w:val="0"/>
      <w:szCs w:val="20"/>
    </w:rPr>
  </w:style>
  <w:style w:type="paragraph" w:styleId="affffffc">
    <w:name w:val="Revision"/>
    <w:rsid w:val="009B795A"/>
    <w:rPr>
      <w:kern w:val="2"/>
      <w:sz w:val="21"/>
      <w:szCs w:val="24"/>
    </w:rPr>
  </w:style>
  <w:style w:type="paragraph" w:customStyle="1" w:styleId="affffff0">
    <w:name w:val="表格字体"/>
    <w:basedOn w:val="a0"/>
    <w:link w:val="CharChara"/>
    <w:rsid w:val="009B795A"/>
    <w:pPr>
      <w:spacing w:beforeLines="20" w:before="62" w:afterLines="20" w:after="62" w:line="240" w:lineRule="auto"/>
      <w:ind w:firstLineChars="0" w:firstLine="0"/>
      <w:jc w:val="center"/>
    </w:pPr>
    <w:rPr>
      <w:sz w:val="21"/>
      <w:szCs w:val="21"/>
    </w:rPr>
  </w:style>
  <w:style w:type="paragraph" w:customStyle="1" w:styleId="3a">
    <w:name w:val="3"/>
    <w:basedOn w:val="a0"/>
    <w:next w:val="aff"/>
    <w:rsid w:val="009B795A"/>
    <w:pPr>
      <w:spacing w:line="240" w:lineRule="auto"/>
      <w:ind w:firstLineChars="0" w:firstLine="602"/>
    </w:pPr>
    <w:rPr>
      <w:rFonts w:eastAsia="仿宋_GB2312"/>
      <w:sz w:val="28"/>
      <w:szCs w:val="20"/>
    </w:rPr>
  </w:style>
  <w:style w:type="paragraph" w:customStyle="1" w:styleId="afffffb">
    <w:name w:val="报告"/>
    <w:basedOn w:val="a0"/>
    <w:link w:val="Char16"/>
    <w:rsid w:val="009B795A"/>
    <w:pPr>
      <w:widowControl/>
      <w:suppressAutoHyphens/>
      <w:overflowPunct w:val="0"/>
      <w:topLinePunct/>
      <w:adjustRightInd w:val="0"/>
      <w:snapToGrid w:val="0"/>
      <w:spacing w:line="500" w:lineRule="exact"/>
      <w:ind w:firstLine="480"/>
      <w:textAlignment w:val="baseline"/>
    </w:pPr>
    <w:rPr>
      <w:rFonts w:hAnsi="宋体"/>
      <w:bCs/>
      <w:color w:val="000000"/>
      <w:szCs w:val="24"/>
    </w:rPr>
  </w:style>
  <w:style w:type="paragraph" w:customStyle="1" w:styleId="CharCharCharChar">
    <w:name w:val="Char Char Char Char"/>
    <w:basedOn w:val="a0"/>
    <w:rsid w:val="009B795A"/>
    <w:pPr>
      <w:spacing w:line="240" w:lineRule="auto"/>
      <w:ind w:firstLineChars="0" w:firstLine="0"/>
    </w:pPr>
    <w:rPr>
      <w:sz w:val="21"/>
      <w:szCs w:val="24"/>
    </w:rPr>
  </w:style>
  <w:style w:type="paragraph" w:customStyle="1" w:styleId="CharCharChar1CharCharCharChar">
    <w:name w:val="Char Char Char1 Char Char Char Char"/>
    <w:basedOn w:val="a0"/>
    <w:semiHidden/>
    <w:rsid w:val="009B795A"/>
    <w:pPr>
      <w:adjustRightInd w:val="0"/>
      <w:snapToGrid w:val="0"/>
    </w:pPr>
    <w:rPr>
      <w:rFonts w:ascii="宋体" w:hAnsi="宋体" w:cs="宋体"/>
      <w:szCs w:val="26"/>
    </w:rPr>
  </w:style>
  <w:style w:type="paragraph" w:customStyle="1" w:styleId="affffffd">
    <w:name w:val="带点标题"/>
    <w:qFormat/>
    <w:rsid w:val="009B795A"/>
    <w:pPr>
      <w:widowControl w:val="0"/>
      <w:spacing w:line="360" w:lineRule="auto"/>
      <w:ind w:firstLineChars="200" w:firstLine="480"/>
      <w:jc w:val="both"/>
    </w:pPr>
    <w:rPr>
      <w:rFonts w:ascii="宋体" w:hAnsi="宋体"/>
      <w:color w:val="000000"/>
      <w:kern w:val="24"/>
      <w:sz w:val="24"/>
      <w:szCs w:val="24"/>
    </w:rPr>
  </w:style>
  <w:style w:type="paragraph" w:customStyle="1" w:styleId="Char1CharCharChar">
    <w:name w:val="Char1 Char Char Char"/>
    <w:basedOn w:val="a0"/>
    <w:rsid w:val="009B795A"/>
    <w:pPr>
      <w:widowControl/>
      <w:adjustRightInd w:val="0"/>
      <w:snapToGrid w:val="0"/>
      <w:ind w:firstLineChars="0" w:firstLine="0"/>
      <w:textAlignment w:val="center"/>
    </w:pPr>
    <w:rPr>
      <w:kern w:val="0"/>
      <w:szCs w:val="24"/>
    </w:rPr>
  </w:style>
  <w:style w:type="paragraph" w:customStyle="1" w:styleId="xl25">
    <w:name w:val="xl25"/>
    <w:basedOn w:val="a0"/>
    <w:rsid w:val="009B795A"/>
    <w:pPr>
      <w:widowControl/>
      <w:spacing w:before="100" w:beforeAutospacing="1" w:after="100" w:afterAutospacing="1" w:line="240" w:lineRule="auto"/>
      <w:ind w:firstLineChars="0" w:firstLine="0"/>
      <w:jc w:val="center"/>
      <w:textAlignment w:val="top"/>
    </w:pPr>
    <w:rPr>
      <w:kern w:val="0"/>
      <w:sz w:val="21"/>
      <w:szCs w:val="21"/>
    </w:rPr>
  </w:style>
  <w:style w:type="paragraph" w:customStyle="1" w:styleId="PP">
    <w:name w:val="PP的正文"/>
    <w:basedOn w:val="Default"/>
    <w:next w:val="Default"/>
    <w:uiPriority w:val="99"/>
    <w:rsid w:val="009B795A"/>
    <w:pPr>
      <w:spacing w:line="240" w:lineRule="auto"/>
      <w:ind w:firstLineChars="0" w:firstLine="0"/>
      <w:jc w:val="left"/>
      <w:textAlignment w:val="auto"/>
    </w:pPr>
    <w:rPr>
      <w:rFonts w:hAnsi="Times New Roman" w:cs="Times New Roman"/>
      <w:color w:val="auto"/>
    </w:rPr>
  </w:style>
  <w:style w:type="paragraph" w:customStyle="1" w:styleId="afffffd">
    <w:name w:val="报告表  段"/>
    <w:basedOn w:val="a0"/>
    <w:link w:val="CharChar9"/>
    <w:rsid w:val="009B795A"/>
    <w:pPr>
      <w:adjustRightInd w:val="0"/>
      <w:ind w:firstLineChars="0" w:firstLine="505"/>
      <w:textAlignment w:val="baseline"/>
    </w:pPr>
    <w:rPr>
      <w:rFonts w:ascii="宋体"/>
      <w:kern w:val="0"/>
      <w:szCs w:val="20"/>
    </w:rPr>
  </w:style>
  <w:style w:type="paragraph" w:customStyle="1" w:styleId="affffffe">
    <w:name w:val="报告表格"/>
    <w:basedOn w:val="a0"/>
    <w:rsid w:val="009B795A"/>
    <w:pPr>
      <w:autoSpaceDE w:val="0"/>
      <w:autoSpaceDN w:val="0"/>
      <w:adjustRightInd w:val="0"/>
      <w:spacing w:before="40" w:after="40" w:line="240" w:lineRule="auto"/>
      <w:ind w:firstLineChars="0" w:firstLine="0"/>
      <w:jc w:val="center"/>
      <w:textAlignment w:val="baseline"/>
    </w:pPr>
    <w:rPr>
      <w:kern w:val="0"/>
      <w:sz w:val="21"/>
      <w:szCs w:val="20"/>
    </w:rPr>
  </w:style>
  <w:style w:type="paragraph" w:customStyle="1" w:styleId="2d">
    <w:name w:val="2级"/>
    <w:basedOn w:val="a0"/>
    <w:rsid w:val="009B795A"/>
    <w:pPr>
      <w:ind w:firstLineChars="0" w:firstLine="0"/>
      <w:outlineLvl w:val="1"/>
    </w:pPr>
    <w:rPr>
      <w:rFonts w:ascii="宋体" w:hAnsi="宋体"/>
      <w:b/>
      <w:sz w:val="32"/>
      <w:szCs w:val="20"/>
    </w:rPr>
  </w:style>
  <w:style w:type="paragraph" w:customStyle="1" w:styleId="afffffff">
    <w:name w:val="表"/>
    <w:basedOn w:val="a0"/>
    <w:rsid w:val="009B795A"/>
    <w:pPr>
      <w:widowControl/>
      <w:spacing w:line="340" w:lineRule="exact"/>
      <w:ind w:firstLineChars="0" w:firstLine="0"/>
      <w:jc w:val="center"/>
    </w:pPr>
    <w:rPr>
      <w:rFonts w:ascii="宋体" w:hAnsi="宋体"/>
      <w:szCs w:val="20"/>
    </w:rPr>
  </w:style>
  <w:style w:type="paragraph" w:customStyle="1" w:styleId="afffffff0">
    <w:name w:val="报告书"/>
    <w:basedOn w:val="a0"/>
    <w:rsid w:val="009B795A"/>
    <w:pPr>
      <w:autoSpaceDE w:val="0"/>
      <w:autoSpaceDN w:val="0"/>
      <w:adjustRightInd w:val="0"/>
      <w:ind w:firstLineChars="0" w:firstLine="505"/>
      <w:jc w:val="left"/>
      <w:textAlignment w:val="bottom"/>
    </w:pPr>
    <w:rPr>
      <w:kern w:val="0"/>
      <w:szCs w:val="20"/>
    </w:rPr>
  </w:style>
  <w:style w:type="paragraph" w:customStyle="1" w:styleId="1fc">
    <w:name w:val="日期1"/>
    <w:basedOn w:val="a0"/>
    <w:next w:val="a0"/>
    <w:rsid w:val="009B795A"/>
    <w:pPr>
      <w:adjustRightInd w:val="0"/>
      <w:spacing w:line="240" w:lineRule="auto"/>
      <w:ind w:firstLineChars="0" w:firstLine="0"/>
      <w:textAlignment w:val="baseline"/>
    </w:pPr>
    <w:rPr>
      <w:sz w:val="30"/>
      <w:szCs w:val="20"/>
    </w:rPr>
  </w:style>
  <w:style w:type="paragraph" w:customStyle="1" w:styleId="Char1CharCharChar1CharCharCharCharCharCharCharCharCharCharCharChar">
    <w:name w:val="Char1 Char Char Char1 Char Char Char Char Char Char Char Char Char Char Char Char"/>
    <w:basedOn w:val="a0"/>
    <w:next w:val="a0"/>
    <w:rsid w:val="009B795A"/>
    <w:pPr>
      <w:spacing w:line="240" w:lineRule="auto"/>
      <w:ind w:firstLineChars="0" w:firstLine="0"/>
    </w:pPr>
    <w:rPr>
      <w:rFonts w:ascii="宋体" w:hAnsi="宋体"/>
      <w:szCs w:val="24"/>
    </w:rPr>
  </w:style>
  <w:style w:type="paragraph" w:customStyle="1" w:styleId="afffffff1">
    <w:name w:val="编制说明"/>
    <w:basedOn w:val="a0"/>
    <w:rsid w:val="009B795A"/>
    <w:pPr>
      <w:topLinePunct/>
      <w:adjustRightInd w:val="0"/>
      <w:snapToGrid w:val="0"/>
      <w:ind w:firstLine="420"/>
    </w:pPr>
    <w:rPr>
      <w:rFonts w:eastAsia="仿宋_GB2312"/>
      <w:szCs w:val="20"/>
    </w:rPr>
  </w:style>
  <w:style w:type="paragraph" w:customStyle="1" w:styleId="reader-word-layer">
    <w:name w:val="reader-word-layer"/>
    <w:basedOn w:val="a0"/>
    <w:rsid w:val="009B795A"/>
    <w:pPr>
      <w:widowControl/>
      <w:spacing w:before="100" w:beforeAutospacing="1" w:after="100" w:afterAutospacing="1" w:line="240" w:lineRule="auto"/>
      <w:ind w:firstLineChars="0" w:firstLine="0"/>
      <w:jc w:val="left"/>
    </w:pPr>
    <w:rPr>
      <w:rFonts w:ascii="宋体" w:hAnsi="宋体" w:cs="宋体"/>
      <w:kern w:val="0"/>
      <w:szCs w:val="24"/>
    </w:rPr>
  </w:style>
  <w:style w:type="paragraph" w:customStyle="1" w:styleId="1fd">
    <w:name w:val="1正文段落"/>
    <w:basedOn w:val="a0"/>
    <w:rsid w:val="009B795A"/>
    <w:pPr>
      <w:ind w:firstLine="480"/>
      <w:jc w:val="left"/>
    </w:pPr>
    <w:rPr>
      <w:kern w:val="0"/>
      <w:szCs w:val="24"/>
    </w:rPr>
  </w:style>
  <w:style w:type="paragraph" w:customStyle="1" w:styleId="zw">
    <w:name w:val="zw"/>
    <w:basedOn w:val="a0"/>
    <w:qFormat/>
    <w:rsid w:val="009B795A"/>
    <w:pPr>
      <w:adjustRightInd w:val="0"/>
      <w:snapToGrid w:val="0"/>
      <w:ind w:firstLine="480"/>
      <w:textAlignment w:val="baseline"/>
    </w:pPr>
    <w:rPr>
      <w:rFonts w:ascii="宋体" w:hAnsi="宋体"/>
      <w:color w:val="000000"/>
      <w:kern w:val="0"/>
      <w:u w:color="000000"/>
    </w:rPr>
  </w:style>
  <w:style w:type="paragraph" w:customStyle="1" w:styleId="CharCharChar">
    <w:name w:val="Char Char Char"/>
    <w:basedOn w:val="a0"/>
    <w:rsid w:val="009B795A"/>
    <w:pPr>
      <w:spacing w:line="240" w:lineRule="auto"/>
    </w:pPr>
    <w:rPr>
      <w:rFonts w:hAnsi="宋体" w:cs="宋体"/>
      <w:szCs w:val="24"/>
    </w:rPr>
  </w:style>
  <w:style w:type="paragraph" w:customStyle="1" w:styleId="afffffff2">
    <w:name w:val="编制说明头"/>
    <w:basedOn w:val="2"/>
    <w:rsid w:val="009B795A"/>
    <w:pPr>
      <w:keepNext w:val="0"/>
      <w:keepLines w:val="0"/>
      <w:pageBreakBefore/>
      <w:topLinePunct/>
      <w:adjustRightInd w:val="0"/>
      <w:snapToGrid w:val="0"/>
      <w:spacing w:before="360" w:after="960" w:line="240" w:lineRule="auto"/>
      <w:ind w:firstLineChars="0" w:firstLine="0"/>
      <w:jc w:val="center"/>
    </w:pPr>
    <w:rPr>
      <w:rFonts w:eastAsia="方正报宋简体"/>
      <w:sz w:val="28"/>
    </w:rPr>
  </w:style>
  <w:style w:type="paragraph" w:customStyle="1" w:styleId="afffffff3">
    <w:name w:val="应填表格"/>
    <w:basedOn w:val="a0"/>
    <w:rsid w:val="009B795A"/>
    <w:pPr>
      <w:adjustRightInd w:val="0"/>
      <w:spacing w:before="40" w:after="40" w:line="240" w:lineRule="auto"/>
      <w:ind w:firstLineChars="0" w:firstLine="0"/>
      <w:jc w:val="left"/>
      <w:textAlignment w:val="baseline"/>
    </w:pPr>
    <w:rPr>
      <w:rFonts w:ascii="宋体"/>
      <w:color w:val="FF0000"/>
      <w:kern w:val="0"/>
      <w:szCs w:val="20"/>
    </w:rPr>
  </w:style>
  <w:style w:type="paragraph" w:customStyle="1" w:styleId="2030320Char">
    <w:name w:val="样式 样式 报告 + 首行缩进:  2 字符 段前: 0.3 行 段后: 0.3 行 + 首行缩进:  2 字符 段前: 0.... Char"/>
    <w:basedOn w:val="20303Char"/>
    <w:rsid w:val="009B795A"/>
    <w:rPr>
      <w:szCs w:val="24"/>
    </w:rPr>
  </w:style>
  <w:style w:type="paragraph" w:customStyle="1" w:styleId="p17">
    <w:name w:val="p17"/>
    <w:basedOn w:val="a0"/>
    <w:rsid w:val="009B795A"/>
    <w:pPr>
      <w:widowControl/>
      <w:spacing w:after="120" w:line="240" w:lineRule="auto"/>
      <w:ind w:left="420" w:firstLineChars="0" w:firstLine="0"/>
    </w:pPr>
    <w:rPr>
      <w:kern w:val="0"/>
      <w:sz w:val="21"/>
      <w:szCs w:val="21"/>
    </w:rPr>
  </w:style>
  <w:style w:type="paragraph" w:customStyle="1" w:styleId="ParaCharCharCharChar">
    <w:name w:val="默认段落字体 Para Char Char Char Char"/>
    <w:basedOn w:val="a0"/>
    <w:rsid w:val="009B795A"/>
    <w:rPr>
      <w:rFonts w:ascii="宋体" w:hAnsi="宋体" w:cs="宋体"/>
      <w:szCs w:val="24"/>
    </w:rPr>
  </w:style>
  <w:style w:type="paragraph" w:customStyle="1" w:styleId="152">
    <w:name w:val="样式 两端对齐 行距: 1.5 倍行距 首行缩进:  2 字符"/>
    <w:basedOn w:val="a0"/>
    <w:rsid w:val="009B795A"/>
    <w:pPr>
      <w:widowControl/>
    </w:pPr>
    <w:rPr>
      <w:rFonts w:cs="PMingLiU"/>
      <w:kern w:val="0"/>
      <w:szCs w:val="20"/>
    </w:rPr>
  </w:style>
  <w:style w:type="paragraph" w:customStyle="1" w:styleId="p18">
    <w:name w:val="p18"/>
    <w:basedOn w:val="a0"/>
    <w:rsid w:val="009B795A"/>
    <w:pPr>
      <w:widowControl/>
      <w:spacing w:after="120" w:line="440" w:lineRule="atLeast"/>
      <w:ind w:firstLineChars="0" w:firstLine="567"/>
    </w:pPr>
    <w:rPr>
      <w:rFonts w:ascii="宋体" w:hAnsi="宋体" w:cs="宋体"/>
      <w:kern w:val="0"/>
      <w:sz w:val="21"/>
      <w:szCs w:val="21"/>
    </w:rPr>
  </w:style>
  <w:style w:type="paragraph" w:customStyle="1" w:styleId="afffffff4">
    <w:name w:val="常用表格样式"/>
    <w:basedOn w:val="a0"/>
    <w:next w:val="a0"/>
    <w:qFormat/>
    <w:rsid w:val="009B795A"/>
    <w:pPr>
      <w:spacing w:line="240" w:lineRule="auto"/>
      <w:ind w:firstLineChars="0" w:firstLine="0"/>
      <w:jc w:val="center"/>
    </w:pPr>
    <w:rPr>
      <w:sz w:val="21"/>
    </w:rPr>
  </w:style>
  <w:style w:type="paragraph" w:customStyle="1" w:styleId="1fe">
    <w:name w:val="正文文本首行缩进1"/>
    <w:basedOn w:val="a1"/>
    <w:rsid w:val="009B795A"/>
    <w:pPr>
      <w:ind w:firstLineChars="100" w:firstLine="420"/>
    </w:pPr>
    <w:rPr>
      <w:rFonts w:eastAsia="仿宋_GB2312"/>
      <w:kern w:val="2"/>
      <w:sz w:val="28"/>
      <w:szCs w:val="28"/>
    </w:rPr>
  </w:style>
  <w:style w:type="paragraph" w:customStyle="1" w:styleId="xl32">
    <w:name w:val="xl32"/>
    <w:basedOn w:val="a0"/>
    <w:rsid w:val="009B795A"/>
    <w:pPr>
      <w:widowControl/>
      <w:pBdr>
        <w:bottom w:val="single" w:sz="4" w:space="0" w:color="auto"/>
      </w:pBdr>
      <w:spacing w:before="100" w:beforeAutospacing="1" w:after="100" w:afterAutospacing="1" w:line="240" w:lineRule="auto"/>
      <w:ind w:firstLineChars="0" w:firstLine="0"/>
      <w:jc w:val="center"/>
    </w:pPr>
    <w:rPr>
      <w:rFonts w:ascii="Arial Unicode MS" w:eastAsia="Arial Unicode MS" w:hAnsi="Arial Unicode MS" w:cs="Arial Unicode MS"/>
      <w:kern w:val="0"/>
      <w:szCs w:val="24"/>
    </w:rPr>
  </w:style>
  <w:style w:type="paragraph" w:customStyle="1" w:styleId="afffffc">
    <w:name w:val="辣辣"/>
    <w:basedOn w:val="a0"/>
    <w:next w:val="a1"/>
    <w:link w:val="CharChar8"/>
    <w:rsid w:val="009B795A"/>
    <w:pPr>
      <w:widowControl/>
      <w:wordWrap w:val="0"/>
      <w:spacing w:line="480" w:lineRule="exact"/>
      <w:ind w:firstLine="480"/>
      <w:jc w:val="left"/>
    </w:pPr>
    <w:rPr>
      <w:rFonts w:ascii="宋体" w:hAnsi="宋体"/>
      <w:spacing w:val="20"/>
      <w:szCs w:val="24"/>
    </w:rPr>
  </w:style>
  <w:style w:type="paragraph" w:customStyle="1" w:styleId="8--">
    <w:name w:val="8--"/>
    <w:basedOn w:val="a0"/>
    <w:rsid w:val="009B795A"/>
    <w:pPr>
      <w:adjustRightInd w:val="0"/>
      <w:spacing w:line="360" w:lineRule="atLeast"/>
      <w:ind w:firstLineChars="0" w:firstLine="0"/>
      <w:jc w:val="left"/>
      <w:textAlignment w:val="baseline"/>
    </w:pPr>
    <w:rPr>
      <w:kern w:val="0"/>
      <w:szCs w:val="24"/>
    </w:rPr>
  </w:style>
  <w:style w:type="paragraph" w:customStyle="1" w:styleId="p16">
    <w:name w:val="p16"/>
    <w:basedOn w:val="a0"/>
    <w:rsid w:val="009B795A"/>
    <w:pPr>
      <w:widowControl/>
      <w:pBdr>
        <w:bottom w:val="single" w:sz="6" w:space="1" w:color="000000"/>
      </w:pBdr>
      <w:spacing w:line="240" w:lineRule="auto"/>
      <w:ind w:firstLineChars="0" w:firstLine="0"/>
      <w:jc w:val="center"/>
    </w:pPr>
    <w:rPr>
      <w:kern w:val="0"/>
      <w:sz w:val="18"/>
      <w:szCs w:val="18"/>
    </w:rPr>
  </w:style>
  <w:style w:type="paragraph" w:customStyle="1" w:styleId="afffffff5">
    <w:name w:val="南华表标题"/>
    <w:basedOn w:val="a0"/>
    <w:rsid w:val="009B795A"/>
    <w:pPr>
      <w:tabs>
        <w:tab w:val="left" w:pos="3795"/>
      </w:tabs>
      <w:spacing w:beforeLines="50" w:before="156" w:afterLines="50" w:after="156"/>
      <w:ind w:firstLineChars="0" w:firstLine="0"/>
      <w:jc w:val="center"/>
    </w:pPr>
    <w:rPr>
      <w:b/>
      <w:color w:val="000000"/>
      <w:sz w:val="21"/>
      <w:szCs w:val="20"/>
    </w:rPr>
  </w:style>
  <w:style w:type="paragraph" w:customStyle="1" w:styleId="afffffff6">
    <w:name w:val="图表说明"/>
    <w:basedOn w:val="a0"/>
    <w:rsid w:val="009B795A"/>
    <w:pPr>
      <w:adjustRightInd w:val="0"/>
      <w:snapToGrid w:val="0"/>
      <w:spacing w:beforeLines="50" w:before="156"/>
      <w:ind w:firstLineChars="0" w:firstLine="0"/>
      <w:jc w:val="center"/>
    </w:pPr>
    <w:rPr>
      <w:rFonts w:ascii="黑体" w:eastAsia="黑体"/>
      <w:color w:val="000000"/>
      <w:sz w:val="21"/>
      <w:szCs w:val="21"/>
    </w:rPr>
  </w:style>
  <w:style w:type="paragraph" w:customStyle="1" w:styleId="afffffff7">
    <w:name w:val="南华表格"/>
    <w:basedOn w:val="a0"/>
    <w:rsid w:val="009B795A"/>
    <w:pPr>
      <w:spacing w:line="312" w:lineRule="auto"/>
      <w:ind w:firstLineChars="0" w:firstLine="0"/>
    </w:pPr>
    <w:rPr>
      <w:rFonts w:ascii="宋体" w:eastAsia="方正楷体简体" w:hAnsi="宋体"/>
      <w:color w:val="000000"/>
      <w:szCs w:val="20"/>
    </w:rPr>
  </w:style>
  <w:style w:type="paragraph" w:customStyle="1" w:styleId="213">
    <w:name w:val="样式 五号 首行缩进:  2 字符1"/>
    <w:basedOn w:val="a0"/>
    <w:rsid w:val="009B795A"/>
    <w:pPr>
      <w:ind w:firstLineChars="0" w:firstLine="0"/>
      <w:jc w:val="center"/>
    </w:pPr>
    <w:rPr>
      <w:rFonts w:ascii="Arial Narrow" w:eastAsia="方正楷体简体" w:hAnsi="Arial Narrow" w:cs="宋体"/>
      <w:color w:val="000000"/>
      <w:szCs w:val="20"/>
    </w:rPr>
  </w:style>
  <w:style w:type="paragraph" w:customStyle="1" w:styleId="225">
    <w:name w:val="样式 小四 行距: 固定值 22.5 磅"/>
    <w:basedOn w:val="a0"/>
    <w:rsid w:val="009B795A"/>
    <w:pPr>
      <w:ind w:firstLine="480"/>
    </w:pPr>
    <w:rPr>
      <w:rFonts w:cs="宋体"/>
      <w:szCs w:val="20"/>
    </w:rPr>
  </w:style>
  <w:style w:type="paragraph" w:customStyle="1" w:styleId="T">
    <w:name w:val="T表格"/>
    <w:rsid w:val="009B795A"/>
    <w:pPr>
      <w:adjustRightInd w:val="0"/>
      <w:snapToGrid w:val="0"/>
      <w:spacing w:line="360" w:lineRule="auto"/>
      <w:jc w:val="center"/>
    </w:pPr>
    <w:rPr>
      <w:color w:val="000000"/>
      <w:sz w:val="21"/>
      <w:szCs w:val="21"/>
    </w:rPr>
  </w:style>
  <w:style w:type="paragraph" w:customStyle="1" w:styleId="3b">
    <w:name w:val="附件封面3"/>
    <w:basedOn w:val="a0"/>
    <w:next w:val="a0"/>
    <w:rsid w:val="009B795A"/>
    <w:pPr>
      <w:spacing w:line="240" w:lineRule="auto"/>
      <w:ind w:firstLineChars="0" w:firstLine="0"/>
      <w:jc w:val="left"/>
      <w:outlineLvl w:val="3"/>
    </w:pPr>
    <w:rPr>
      <w:b/>
      <w:sz w:val="21"/>
      <w:szCs w:val="24"/>
    </w:rPr>
  </w:style>
  <w:style w:type="table" w:customStyle="1" w:styleId="2e">
    <w:name w:val="网格型2"/>
    <w:basedOn w:val="a3"/>
    <w:qFormat/>
    <w:rsid w:val="009B795A"/>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f">
    <w:name w:val="网格型1"/>
    <w:basedOn w:val="a3"/>
    <w:uiPriority w:val="99"/>
    <w:unhideWhenUsed/>
    <w:rsid w:val="009B795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
    <w:name w:val="正文2"/>
    <w:basedOn w:val="a0"/>
    <w:link w:val="2Char"/>
    <w:rsid w:val="009B795A"/>
  </w:style>
  <w:style w:type="character" w:customStyle="1" w:styleId="2Char">
    <w:name w:val="正文2 Char"/>
    <w:link w:val="2f"/>
    <w:rsid w:val="009B795A"/>
    <w:rPr>
      <w:kern w:val="2"/>
      <w:sz w:val="24"/>
      <w:szCs w:val="22"/>
    </w:rPr>
  </w:style>
  <w:style w:type="character" w:customStyle="1" w:styleId="cf01">
    <w:name w:val="cf01"/>
    <w:basedOn w:val="a2"/>
    <w:rsid w:val="009B795A"/>
    <w:rPr>
      <w:rFonts w:ascii="Microsoft YaHei UI" w:eastAsia="Microsoft YaHei UI" w:hAnsi="Microsoft YaHei UI" w:hint="eastAsia"/>
      <w:sz w:val="18"/>
      <w:szCs w:val="18"/>
    </w:rPr>
  </w:style>
  <w:style w:type="paragraph" w:customStyle="1" w:styleId="pf0">
    <w:name w:val="pf0"/>
    <w:basedOn w:val="a0"/>
    <w:rsid w:val="009B795A"/>
    <w:pPr>
      <w:widowControl/>
      <w:spacing w:before="100" w:beforeAutospacing="1" w:after="100" w:afterAutospacing="1" w:line="240" w:lineRule="auto"/>
      <w:ind w:firstLineChars="0" w:firstLine="0"/>
      <w:jc w:val="left"/>
    </w:pPr>
    <w:rPr>
      <w:rFonts w:ascii="宋体" w:hAnsi="宋体" w:cs="宋体"/>
      <w:kern w:val="0"/>
      <w:szCs w:val="24"/>
    </w:rPr>
  </w:style>
  <w:style w:type="character" w:customStyle="1" w:styleId="dz1">
    <w:name w:val="dz1"/>
    <w:qFormat/>
    <w:rsid w:val="009B795A"/>
    <w:rPr>
      <w:rFonts w:ascii="Geneva" w:hAnsi="Geneva" w:hint="defaul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405127">
      <w:bodyDiv w:val="1"/>
      <w:marLeft w:val="0"/>
      <w:marRight w:val="0"/>
      <w:marTop w:val="0"/>
      <w:marBottom w:val="0"/>
      <w:divBdr>
        <w:top w:val="none" w:sz="0" w:space="0" w:color="auto"/>
        <w:left w:val="none" w:sz="0" w:space="0" w:color="auto"/>
        <w:bottom w:val="none" w:sz="0" w:space="0" w:color="auto"/>
        <w:right w:val="none" w:sz="0" w:space="0" w:color="auto"/>
      </w:divBdr>
    </w:div>
    <w:div w:id="402024849">
      <w:bodyDiv w:val="1"/>
      <w:marLeft w:val="0"/>
      <w:marRight w:val="0"/>
      <w:marTop w:val="0"/>
      <w:marBottom w:val="0"/>
      <w:divBdr>
        <w:top w:val="none" w:sz="0" w:space="0" w:color="auto"/>
        <w:left w:val="none" w:sz="0" w:space="0" w:color="auto"/>
        <w:bottom w:val="none" w:sz="0" w:space="0" w:color="auto"/>
        <w:right w:val="none" w:sz="0" w:space="0" w:color="auto"/>
      </w:divBdr>
    </w:div>
    <w:div w:id="476991078">
      <w:bodyDiv w:val="1"/>
      <w:marLeft w:val="0"/>
      <w:marRight w:val="0"/>
      <w:marTop w:val="0"/>
      <w:marBottom w:val="0"/>
      <w:divBdr>
        <w:top w:val="none" w:sz="0" w:space="0" w:color="auto"/>
        <w:left w:val="none" w:sz="0" w:space="0" w:color="auto"/>
        <w:bottom w:val="none" w:sz="0" w:space="0" w:color="auto"/>
        <w:right w:val="none" w:sz="0" w:space="0" w:color="auto"/>
      </w:divBdr>
    </w:div>
    <w:div w:id="1659722244">
      <w:bodyDiv w:val="1"/>
      <w:marLeft w:val="0"/>
      <w:marRight w:val="0"/>
      <w:marTop w:val="0"/>
      <w:marBottom w:val="0"/>
      <w:divBdr>
        <w:top w:val="none" w:sz="0" w:space="0" w:color="auto"/>
        <w:left w:val="none" w:sz="0" w:space="0" w:color="auto"/>
        <w:bottom w:val="none" w:sz="0" w:space="0" w:color="auto"/>
        <w:right w:val="none" w:sz="0" w:space="0" w:color="auto"/>
      </w:divBdr>
    </w:div>
    <w:div w:id="1708751634">
      <w:bodyDiv w:val="1"/>
      <w:marLeft w:val="0"/>
      <w:marRight w:val="0"/>
      <w:marTop w:val="0"/>
      <w:marBottom w:val="0"/>
      <w:divBdr>
        <w:top w:val="none" w:sz="0" w:space="0" w:color="auto"/>
        <w:left w:val="none" w:sz="0" w:space="0" w:color="auto"/>
        <w:bottom w:val="none" w:sz="0" w:space="0" w:color="auto"/>
        <w:right w:val="none" w:sz="0" w:space="0" w:color="auto"/>
      </w:divBdr>
    </w:div>
    <w:div w:id="1767845990">
      <w:bodyDiv w:val="1"/>
      <w:marLeft w:val="0"/>
      <w:marRight w:val="0"/>
      <w:marTop w:val="0"/>
      <w:marBottom w:val="0"/>
      <w:divBdr>
        <w:top w:val="none" w:sz="0" w:space="0" w:color="auto"/>
        <w:left w:val="none" w:sz="0" w:space="0" w:color="auto"/>
        <w:bottom w:val="none" w:sz="0" w:space="0" w:color="auto"/>
        <w:right w:val="none" w:sz="0" w:space="0" w:color="auto"/>
      </w:divBdr>
    </w:div>
    <w:div w:id="18916441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DB75BE-2CA9-414C-9A56-6E56098B9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88</Pages>
  <Words>52552</Words>
  <Characters>13745</Characters>
  <Application>Microsoft Office Word</Application>
  <DocSecurity>0</DocSecurity>
  <Lines>114</Lines>
  <Paragraphs>132</Paragraphs>
  <ScaleCrop>false</ScaleCrop>
  <Company/>
  <LinksUpToDate>false</LinksUpToDate>
  <CharactersWithSpaces>66165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aa</dc:creator>
  <cp:lastModifiedBy>Admin</cp:lastModifiedBy>
  <cp:revision>2</cp:revision>
  <cp:lastPrinted>2024-09-27T02:34:00Z</cp:lastPrinted>
  <dcterms:created xsi:type="dcterms:W3CDTF">2025-04-25T02:50:00Z</dcterms:created>
  <dcterms:modified xsi:type="dcterms:W3CDTF">2025-04-25T02:50:00Z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