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D720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昆明市财政局关于市生态环境局寻甸分局</w:t>
      </w:r>
    </w:p>
    <w:p w14:paraId="06E51FB5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政府购买服务回复意见的函</w:t>
      </w:r>
    </w:p>
    <w:p w14:paraId="5B242226">
      <w:pPr>
        <w:spacing w:line="354" w:lineRule="auto"/>
        <w:rPr>
          <w:rFonts w:ascii="Arial"/>
          <w:sz w:val="21"/>
        </w:rPr>
      </w:pPr>
    </w:p>
    <w:p w14:paraId="6AA3C10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市生态环境局： </w:t>
      </w:r>
    </w:p>
    <w:p w14:paraId="0505D50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《昆明市生态环境局关于请予审核寻甸分局“开展法律顾问 服务”政府购买服务计划的函》收悉，经研究，回复如下： </w:t>
      </w:r>
    </w:p>
    <w:p w14:paraId="46F1F78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一、昆明市生态环境局寻甸分局“开展法律顾问服务”政府 购买服务计划所需资金从 2025 年部门预算“环境保护监察监测经 费”中安排。 </w:t>
      </w:r>
    </w:p>
    <w:p w14:paraId="56E0703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二、项目实施中，请严格执行厉行节约相关规定，涉及政府采购及政府购买服务等相关事项，请严格按照《昆明市人民政府 关于推进政府购买服务的实施意见（暂行）》（昆政办〔2016〕34 号）、《昆明市财政局关于规范昆明市政府购买服务的通知》（昆财 综〔2020〕9 号）等规定执行。 </w:t>
      </w:r>
    </w:p>
    <w:p w14:paraId="6A1A9DF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此函。</w:t>
      </w:r>
    </w:p>
    <w:p w14:paraId="267EA3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60" w:firstLineChars="500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2025年7月3日</w:t>
      </w:r>
    </w:p>
    <w:p w14:paraId="5DF423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11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31" w:right="1785" w:bottom="1652" w:left="1785" w:header="0" w:footer="13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B1A44">
    <w:pPr>
      <w:spacing w:line="175" w:lineRule="auto"/>
      <w:ind w:left="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EyMWI5MTUzMWI3YWI3NzBiZTMyYzQ0M2MxYzYyMjMifQ=="/>
  </w:docVars>
  <w:rsids>
    <w:rsidRoot w:val="00000000"/>
    <w:rsid w:val="20895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</Words>
  <Characters>314</Characters>
  <TotalTime>7</TotalTime>
  <ScaleCrop>false</ScaleCrop>
  <LinksUpToDate>false</LinksUpToDate>
  <CharactersWithSpaces>337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2025-07-04T15:49:00Z</dcterms:created>
  <dc:creator>市财政局管理员</dc:creator>
  <cp:lastModifiedBy>俞俊宇</cp:lastModifiedBy>
  <dcterms:modified xsi:type="dcterms:W3CDTF">2025-07-07T09:06:07Z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2025-07-07T16:58:23Z</vt:filetime>
  </property>
  <property fmtid="{D5CDD505-2E9C-101B-9397-08002B2CF9AE}" pid="4" name="KSOProductBuildVer">
    <vt:lpwstr>2052-12.1.0.18276</vt:lpwstr>
  </property>
  <property fmtid="{D5CDD505-2E9C-101B-9397-08002B2CF9AE}" pid="5" name="ICV">
    <vt:lpwstr>5CDD3451D3074CDC9144695588FE3B7E_12</vt:lpwstr>
  </property>
</Properties>
</file>