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F306C">
      <w:pPr>
        <w:widowControl/>
        <w:spacing w:line="480" w:lineRule="atLeast"/>
        <w:jc w:val="center"/>
        <w:rPr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关于“寻甸鸡街嘉庆糕点加工房”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批次不合格食品核查处置工作信息的通告</w:t>
      </w:r>
    </w:p>
    <w:bookmarkEnd w:id="0"/>
    <w:p w14:paraId="3AEDB369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BC0AEF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根据国家市场监督管理总局食品安全智慧监管系统，涉及寻甸县辖区内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寻甸鸡街嘉庆糕点加工房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销售的“老式麻花（自制糕点）、花生酥饼（自制糕点）”2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批次不合格食品，现将不合格食品核查处置工作信息进行公示（详见附件） 。</w:t>
      </w:r>
    </w:p>
    <w:p w14:paraId="6CBC776B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 w14:paraId="18208EA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02D994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附件：寻甸鸡街嘉庆糕点加工房2批次不合格食品核查处置及行政处罚信息公示表</w:t>
      </w:r>
    </w:p>
    <w:p w14:paraId="0EA2F90A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F1B96D5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寻甸回族彝族自治县市场监督管理局</w:t>
      </w:r>
    </w:p>
    <w:p w14:paraId="67D0429D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40FAB90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93CEFD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245FF4C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9496E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064F0C1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2566BD-4514-45D2-8CE5-E62F10909D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9A903A-2179-4C01-BC5E-AE5CAFFB60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g5MjY5YjBmOGEyYTY0MGQ1ZGI2OTcwYzdhMGYifQ=="/>
  </w:docVars>
  <w:rsids>
    <w:rsidRoot w:val="00586CD6"/>
    <w:rsid w:val="00586CD6"/>
    <w:rsid w:val="00695F1E"/>
    <w:rsid w:val="00DA4ECC"/>
    <w:rsid w:val="00DA5343"/>
    <w:rsid w:val="035408AB"/>
    <w:rsid w:val="0CB04387"/>
    <w:rsid w:val="0E697A2D"/>
    <w:rsid w:val="0E876ABB"/>
    <w:rsid w:val="0EA0188B"/>
    <w:rsid w:val="0F2978A6"/>
    <w:rsid w:val="11A5727B"/>
    <w:rsid w:val="144236D9"/>
    <w:rsid w:val="16D33942"/>
    <w:rsid w:val="1834104A"/>
    <w:rsid w:val="195B4F9E"/>
    <w:rsid w:val="1C707933"/>
    <w:rsid w:val="1D8D4EE1"/>
    <w:rsid w:val="1F18170E"/>
    <w:rsid w:val="212C5563"/>
    <w:rsid w:val="21E10609"/>
    <w:rsid w:val="23B66F37"/>
    <w:rsid w:val="23FE7B75"/>
    <w:rsid w:val="24041686"/>
    <w:rsid w:val="27AA4AAD"/>
    <w:rsid w:val="28227504"/>
    <w:rsid w:val="302A6F98"/>
    <w:rsid w:val="3C695EE8"/>
    <w:rsid w:val="3DC40817"/>
    <w:rsid w:val="3FBF2D85"/>
    <w:rsid w:val="3FF24C1F"/>
    <w:rsid w:val="400151AB"/>
    <w:rsid w:val="4A960FD4"/>
    <w:rsid w:val="4B4C21CB"/>
    <w:rsid w:val="4C06022F"/>
    <w:rsid w:val="4E44314C"/>
    <w:rsid w:val="505D41F1"/>
    <w:rsid w:val="54EA122C"/>
    <w:rsid w:val="553E0BF9"/>
    <w:rsid w:val="582C335F"/>
    <w:rsid w:val="59394CEB"/>
    <w:rsid w:val="63A27729"/>
    <w:rsid w:val="6418316D"/>
    <w:rsid w:val="66A56D6D"/>
    <w:rsid w:val="66B50B28"/>
    <w:rsid w:val="68DD272F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1</Lines>
  <Paragraphs>1</Paragraphs>
  <TotalTime>2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安不懂_</cp:lastModifiedBy>
  <dcterms:modified xsi:type="dcterms:W3CDTF">2025-08-19T07:24:37Z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50192AD56A294E27B16E15AD23F392EF_13</vt:lpwstr>
  </property>
  <property fmtid="{D5CDD505-2E9C-101B-9397-08002B2CF9AE}" pid="4" name="KSOTemplateDocerSaveRecord">
    <vt:lpwstr>eyJoZGlkIjoiOTZlYmJlYjk5ZDEyYzFkNjIzNzRkMzNmODIyMDMyMTUiLCJ1c2VySWQiOiIyNTM5Mzg0NyJ9</vt:lpwstr>
  </property>
</Properties>
</file>