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639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bidi w:val="0"/>
        <w:adjustRightInd w:val="0"/>
        <w:snapToGrid w:val="0"/>
        <w:spacing w:line="60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snapToGrid w:val="0"/>
          <w:color w:val="000000"/>
          <w:spacing w:val="0"/>
          <w:kern w:val="0"/>
          <w:sz w:val="44"/>
          <w:szCs w:val="44"/>
          <w:lang w:val="en-US" w:eastAsia="zh-CN"/>
        </w:rPr>
      </w:pPr>
      <w:r>
        <w:rPr>
          <w:rFonts w:hint="eastAsia" w:ascii="方正小标宋简体" w:hAnsi="方正小标宋简体" w:eastAsia="方正小标宋简体" w:cs="方正小标宋简体"/>
          <w:b w:val="0"/>
          <w:bCs w:val="0"/>
          <w:snapToGrid w:val="0"/>
          <w:color w:val="000000"/>
          <w:spacing w:val="0"/>
          <w:kern w:val="0"/>
          <w:sz w:val="44"/>
          <w:szCs w:val="44"/>
          <w:lang w:val="en-US" w:eastAsia="zh-CN"/>
        </w:rPr>
        <w:t>昆明百煤汇商贸有限公司“</w:t>
      </w:r>
      <w:r>
        <w:rPr>
          <w:rFonts w:hint="default" w:ascii="Times New Roman" w:hAnsi="Times New Roman" w:eastAsia="方正小标宋简体" w:cs="Times New Roman"/>
          <w:b w:val="0"/>
          <w:bCs w:val="0"/>
          <w:snapToGrid w:val="0"/>
          <w:color w:val="000000"/>
          <w:spacing w:val="0"/>
          <w:kern w:val="0"/>
          <w:sz w:val="44"/>
          <w:szCs w:val="44"/>
          <w:lang w:val="en-US" w:eastAsia="zh-CN"/>
        </w:rPr>
        <w:t>6</w:t>
      </w:r>
      <w:r>
        <w:rPr>
          <w:rFonts w:hint="eastAsia" w:ascii="方正小标宋简体" w:hAnsi="方正小标宋简体" w:eastAsia="方正小标宋简体" w:cs="方正小标宋简体"/>
          <w:b w:val="0"/>
          <w:bCs w:val="0"/>
          <w:snapToGrid w:val="0"/>
          <w:color w:val="000000"/>
          <w:spacing w:val="0"/>
          <w:kern w:val="0"/>
          <w:sz w:val="44"/>
          <w:szCs w:val="44"/>
          <w:lang w:val="en-US" w:eastAsia="zh-CN"/>
        </w:rPr>
        <w:t>·</w:t>
      </w:r>
      <w:r>
        <w:rPr>
          <w:rFonts w:hint="default" w:ascii="Times New Roman" w:hAnsi="Times New Roman" w:eastAsia="方正小标宋简体" w:cs="Times New Roman"/>
          <w:b w:val="0"/>
          <w:bCs w:val="0"/>
          <w:snapToGrid w:val="0"/>
          <w:color w:val="000000"/>
          <w:spacing w:val="0"/>
          <w:kern w:val="0"/>
          <w:sz w:val="44"/>
          <w:szCs w:val="44"/>
          <w:lang w:val="en-US" w:eastAsia="zh-CN"/>
        </w:rPr>
        <w:t>21</w:t>
      </w:r>
      <w:r>
        <w:rPr>
          <w:rFonts w:hint="eastAsia" w:ascii="方正小标宋简体" w:hAnsi="方正小标宋简体" w:eastAsia="方正小标宋简体" w:cs="方正小标宋简体"/>
          <w:b w:val="0"/>
          <w:bCs w:val="0"/>
          <w:snapToGrid w:val="0"/>
          <w:color w:val="000000"/>
          <w:spacing w:val="0"/>
          <w:kern w:val="0"/>
          <w:sz w:val="44"/>
          <w:szCs w:val="44"/>
          <w:lang w:val="en-US" w:eastAsia="zh-CN"/>
        </w:rPr>
        <w:t>”事故</w:t>
      </w:r>
    </w:p>
    <w:p w14:paraId="013226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bidi w:val="0"/>
        <w:adjustRightInd w:val="0"/>
        <w:snapToGrid w:val="0"/>
        <w:spacing w:line="60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snapToGrid w:val="0"/>
          <w:color w:val="000000"/>
          <w:spacing w:val="0"/>
          <w:kern w:val="0"/>
          <w:sz w:val="44"/>
          <w:szCs w:val="44"/>
          <w:lang w:val="en-US" w:eastAsia="zh-CN"/>
        </w:rPr>
      </w:pPr>
      <w:r>
        <w:rPr>
          <w:rFonts w:hint="eastAsia" w:ascii="方正小标宋简体" w:hAnsi="方正小标宋简体" w:eastAsia="方正小标宋简体" w:cs="方正小标宋简体"/>
          <w:b w:val="0"/>
          <w:bCs w:val="0"/>
          <w:snapToGrid w:val="0"/>
          <w:color w:val="000000"/>
          <w:spacing w:val="0"/>
          <w:kern w:val="0"/>
          <w:sz w:val="44"/>
          <w:szCs w:val="44"/>
          <w:lang w:val="en-US" w:eastAsia="zh-CN"/>
        </w:rPr>
        <w:t>调查报告</w:t>
      </w:r>
    </w:p>
    <w:p w14:paraId="78A050F1">
      <w:pPr>
        <w:pStyle w:val="7"/>
        <w:keepNext w:val="0"/>
        <w:keepLines w:val="0"/>
        <w:pageBreakBefore w:val="0"/>
        <w:kinsoku/>
        <w:wordWrap/>
        <w:topLinePunct w:val="0"/>
        <w:autoSpaceDN/>
        <w:bidi w:val="0"/>
        <w:spacing w:line="600" w:lineRule="exact"/>
        <w:ind w:left="0" w:leftChars="0" w:firstLine="0" w:firstLineChars="0"/>
        <w:textAlignment w:val="auto"/>
        <w:rPr>
          <w:rFonts w:hint="eastAsia"/>
          <w:lang w:eastAsia="zh-CN"/>
        </w:rPr>
      </w:pPr>
    </w:p>
    <w:p w14:paraId="4B3F37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498"/>
        </w:tabs>
        <w:kinsoku/>
        <w:wordWrap/>
        <w:overflowPunct w:val="0"/>
        <w:topLinePunct w:val="0"/>
        <w:autoSpaceDE w:val="0"/>
        <w:autoSpaceDN/>
        <w:bidi w:val="0"/>
        <w:adjustRightInd w:val="0"/>
        <w:snapToGrid w:val="0"/>
        <w:spacing w:line="600" w:lineRule="exact"/>
        <w:ind w:left="0" w:leftChars="0" w:right="0" w:rightChars="0" w:firstLine="640" w:firstLineChars="200"/>
        <w:jc w:val="both"/>
        <w:textAlignment w:val="auto"/>
        <w:outlineLvl w:val="0"/>
        <w:rPr>
          <w:rFonts w:hint="eastAsia" w:ascii="Times New Roman" w:hAnsi="Times New Roman" w:eastAsia="仿宋_GB2312" w:cs="方正仿宋_GB2312"/>
          <w:b w:val="0"/>
          <w:bCs w:val="0"/>
          <w:snapToGrid w:val="0"/>
          <w:color w:val="000000"/>
          <w:spacing w:val="0"/>
          <w:kern w:val="0"/>
          <w:sz w:val="32"/>
          <w:szCs w:val="32"/>
          <w:lang w:eastAsia="zh-CN"/>
        </w:rPr>
      </w:pPr>
      <w:r>
        <w:rPr>
          <w:rFonts w:hint="default" w:ascii="Times New Roman" w:hAnsi="Times New Roman" w:eastAsia="仿宋_GB2312" w:cs="Times New Roman"/>
          <w:b w:val="0"/>
          <w:bCs w:val="0"/>
          <w:snapToGrid w:val="0"/>
          <w:color w:val="000000"/>
          <w:spacing w:val="0"/>
          <w:kern w:val="0"/>
          <w:sz w:val="32"/>
          <w:szCs w:val="32"/>
          <w:lang w:eastAsia="en-US"/>
        </w:rPr>
        <w:t>202</w:t>
      </w:r>
      <w:r>
        <w:rPr>
          <w:rFonts w:hint="default" w:ascii="Times New Roman" w:hAnsi="Times New Roman" w:eastAsia="仿宋_GB2312" w:cs="Times New Roman"/>
          <w:b w:val="0"/>
          <w:bCs w:val="0"/>
          <w:snapToGrid w:val="0"/>
          <w:color w:val="000000"/>
          <w:spacing w:val="0"/>
          <w:kern w:val="0"/>
          <w:sz w:val="32"/>
          <w:szCs w:val="32"/>
          <w:lang w:val="en-US" w:eastAsia="zh-CN"/>
        </w:rPr>
        <w:t>4</w:t>
      </w:r>
      <w:r>
        <w:rPr>
          <w:rFonts w:hint="eastAsia" w:ascii="Times New Roman" w:hAnsi="Times New Roman" w:eastAsia="仿宋_GB2312" w:cs="方正仿宋_GB2312"/>
          <w:b w:val="0"/>
          <w:bCs w:val="0"/>
          <w:snapToGrid w:val="0"/>
          <w:color w:val="000000"/>
          <w:spacing w:val="0"/>
          <w:kern w:val="0"/>
          <w:sz w:val="32"/>
          <w:szCs w:val="32"/>
          <w:lang w:eastAsia="en-US"/>
        </w:rPr>
        <w:t>年</w:t>
      </w:r>
      <w:r>
        <w:rPr>
          <w:rFonts w:hint="default" w:ascii="Times New Roman" w:hAnsi="Times New Roman" w:eastAsia="仿宋_GB2312" w:cs="Times New Roman"/>
          <w:b w:val="0"/>
          <w:bCs w:val="0"/>
          <w:snapToGrid w:val="0"/>
          <w:color w:val="000000"/>
          <w:spacing w:val="0"/>
          <w:kern w:val="0"/>
          <w:sz w:val="32"/>
          <w:szCs w:val="32"/>
          <w:lang w:val="en-US" w:eastAsia="zh-CN"/>
        </w:rPr>
        <w:t>6</w:t>
      </w:r>
      <w:r>
        <w:rPr>
          <w:rFonts w:hint="eastAsia" w:ascii="Times New Roman" w:hAnsi="Times New Roman" w:eastAsia="仿宋_GB2312" w:cs="方正仿宋_GB2312"/>
          <w:b w:val="0"/>
          <w:bCs w:val="0"/>
          <w:snapToGrid w:val="0"/>
          <w:color w:val="000000"/>
          <w:spacing w:val="0"/>
          <w:kern w:val="0"/>
          <w:sz w:val="32"/>
          <w:szCs w:val="32"/>
          <w:lang w:eastAsia="en-US"/>
        </w:rPr>
        <w:t>月</w:t>
      </w:r>
      <w:r>
        <w:rPr>
          <w:rFonts w:hint="default" w:ascii="Times New Roman" w:hAnsi="Times New Roman" w:eastAsia="仿宋_GB2312" w:cs="Times New Roman"/>
          <w:b w:val="0"/>
          <w:bCs w:val="0"/>
          <w:snapToGrid w:val="0"/>
          <w:color w:val="000000"/>
          <w:spacing w:val="0"/>
          <w:kern w:val="0"/>
          <w:sz w:val="32"/>
          <w:szCs w:val="32"/>
          <w:lang w:val="en-US" w:eastAsia="zh-CN"/>
        </w:rPr>
        <w:t>21</w:t>
      </w:r>
      <w:r>
        <w:rPr>
          <w:rFonts w:hint="eastAsia" w:ascii="Times New Roman" w:hAnsi="Times New Roman" w:eastAsia="仿宋_GB2312" w:cs="方正仿宋_GB2312"/>
          <w:b w:val="0"/>
          <w:bCs w:val="0"/>
          <w:snapToGrid w:val="0"/>
          <w:color w:val="000000"/>
          <w:spacing w:val="0"/>
          <w:kern w:val="0"/>
          <w:sz w:val="32"/>
          <w:szCs w:val="32"/>
          <w:lang w:eastAsia="en-US"/>
        </w:rPr>
        <w:t>日</w:t>
      </w:r>
      <w:r>
        <w:rPr>
          <w:rFonts w:hint="default" w:ascii="Times New Roman" w:hAnsi="Times New Roman" w:eastAsia="仿宋_GB2312" w:cs="Times New Roman"/>
          <w:b w:val="0"/>
          <w:bCs w:val="0"/>
          <w:snapToGrid w:val="0"/>
          <w:color w:val="000000"/>
          <w:spacing w:val="0"/>
          <w:kern w:val="0"/>
          <w:sz w:val="32"/>
          <w:szCs w:val="32"/>
          <w:lang w:val="en-US" w:eastAsia="zh-CN"/>
        </w:rPr>
        <w:t>16</w:t>
      </w:r>
      <w:r>
        <w:rPr>
          <w:rFonts w:hint="eastAsia" w:ascii="Times New Roman" w:hAnsi="Times New Roman" w:eastAsia="仿宋_GB2312" w:cs="方正仿宋_GB2312"/>
          <w:b w:val="0"/>
          <w:bCs w:val="0"/>
          <w:snapToGrid w:val="0"/>
          <w:color w:val="000000"/>
          <w:spacing w:val="0"/>
          <w:kern w:val="0"/>
          <w:sz w:val="32"/>
          <w:szCs w:val="32"/>
          <w:lang w:val="en-US" w:eastAsia="zh-CN"/>
        </w:rPr>
        <w:t>时许</w:t>
      </w:r>
      <w:r>
        <w:rPr>
          <w:rFonts w:hint="eastAsia" w:ascii="Times New Roman" w:hAnsi="Times New Roman" w:eastAsia="仿宋_GB2312" w:cs="方正仿宋_GB2312"/>
          <w:b w:val="0"/>
          <w:bCs w:val="0"/>
          <w:snapToGrid w:val="0"/>
          <w:color w:val="000000"/>
          <w:spacing w:val="0"/>
          <w:kern w:val="0"/>
          <w:sz w:val="32"/>
          <w:szCs w:val="32"/>
          <w:lang w:eastAsia="en-US"/>
        </w:rPr>
        <w:t>，昆明百煤汇商贸有限公司发生</w:t>
      </w:r>
      <w:r>
        <w:rPr>
          <w:rFonts w:hint="default" w:ascii="Times New Roman" w:hAnsi="Times New Roman" w:eastAsia="仿宋_GB2312" w:cs="Times New Roman"/>
          <w:b w:val="0"/>
          <w:bCs w:val="0"/>
          <w:snapToGrid w:val="0"/>
          <w:color w:val="000000"/>
          <w:spacing w:val="0"/>
          <w:kern w:val="0"/>
          <w:sz w:val="32"/>
          <w:szCs w:val="32"/>
          <w:lang w:eastAsia="en-US"/>
        </w:rPr>
        <w:t>1</w:t>
      </w:r>
      <w:r>
        <w:rPr>
          <w:rFonts w:hint="eastAsia" w:ascii="Times New Roman" w:hAnsi="Times New Roman" w:eastAsia="仿宋_GB2312" w:cs="方正仿宋_GB2312"/>
          <w:b w:val="0"/>
          <w:bCs w:val="0"/>
          <w:snapToGrid w:val="0"/>
          <w:color w:val="000000"/>
          <w:spacing w:val="0"/>
          <w:kern w:val="0"/>
          <w:sz w:val="32"/>
          <w:szCs w:val="32"/>
          <w:lang w:eastAsia="en-US"/>
        </w:rPr>
        <w:t>起</w:t>
      </w:r>
      <w:r>
        <w:rPr>
          <w:rFonts w:hint="eastAsia" w:ascii="Times New Roman" w:hAnsi="Times New Roman" w:eastAsia="仿宋_GB2312" w:cs="方正仿宋_GB2312"/>
          <w:b w:val="0"/>
          <w:bCs w:val="0"/>
          <w:snapToGrid w:val="0"/>
          <w:color w:val="000000"/>
          <w:spacing w:val="0"/>
          <w:kern w:val="0"/>
          <w:sz w:val="32"/>
          <w:szCs w:val="32"/>
          <w:lang w:val="en-US" w:eastAsia="zh-CN"/>
        </w:rPr>
        <w:t>过失致人死亡</w:t>
      </w:r>
      <w:r>
        <w:rPr>
          <w:rFonts w:hint="eastAsia" w:ascii="Times New Roman" w:hAnsi="Times New Roman" w:eastAsia="仿宋_GB2312" w:cs="方正仿宋_GB2312"/>
          <w:b w:val="0"/>
          <w:bCs w:val="0"/>
          <w:snapToGrid w:val="0"/>
          <w:color w:val="000000"/>
          <w:spacing w:val="0"/>
          <w:kern w:val="0"/>
          <w:sz w:val="32"/>
          <w:szCs w:val="32"/>
          <w:lang w:eastAsia="en-US"/>
        </w:rPr>
        <w:t>事故，造成</w:t>
      </w:r>
      <w:r>
        <w:rPr>
          <w:rFonts w:hint="default" w:ascii="Times New Roman" w:hAnsi="Times New Roman" w:eastAsia="仿宋_GB2312" w:cs="Times New Roman"/>
          <w:b w:val="0"/>
          <w:bCs w:val="0"/>
          <w:snapToGrid w:val="0"/>
          <w:color w:val="000000"/>
          <w:spacing w:val="0"/>
          <w:kern w:val="0"/>
          <w:sz w:val="32"/>
          <w:szCs w:val="32"/>
          <w:lang w:eastAsia="en-US"/>
        </w:rPr>
        <w:t>1</w:t>
      </w:r>
      <w:r>
        <w:rPr>
          <w:rFonts w:hint="eastAsia" w:ascii="Times New Roman" w:hAnsi="Times New Roman" w:eastAsia="仿宋_GB2312" w:cs="方正仿宋_GB2312"/>
          <w:b w:val="0"/>
          <w:bCs w:val="0"/>
          <w:snapToGrid w:val="0"/>
          <w:color w:val="000000"/>
          <w:spacing w:val="0"/>
          <w:kern w:val="0"/>
          <w:sz w:val="32"/>
          <w:szCs w:val="32"/>
          <w:lang w:eastAsia="en-US"/>
        </w:rPr>
        <w:t>人遇难</w:t>
      </w:r>
      <w:r>
        <w:rPr>
          <w:rFonts w:hint="eastAsia" w:ascii="Times New Roman" w:hAnsi="Times New Roman" w:eastAsia="仿宋_GB2312" w:cs="方正仿宋_GB2312"/>
          <w:b w:val="0"/>
          <w:bCs w:val="0"/>
          <w:snapToGrid w:val="0"/>
          <w:color w:val="000000"/>
          <w:spacing w:val="0"/>
          <w:kern w:val="0"/>
          <w:sz w:val="32"/>
          <w:szCs w:val="32"/>
          <w:lang w:eastAsia="zh-CN"/>
        </w:rPr>
        <w:t>。</w:t>
      </w:r>
    </w:p>
    <w:p w14:paraId="64700B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498"/>
        </w:tabs>
        <w:kinsoku/>
        <w:wordWrap/>
        <w:overflowPunct w:val="0"/>
        <w:topLinePunct w:val="0"/>
        <w:autoSpaceDE w:val="0"/>
        <w:autoSpaceDN/>
        <w:bidi w:val="0"/>
        <w:adjustRightInd w:val="0"/>
        <w:snapToGrid w:val="0"/>
        <w:spacing w:line="600" w:lineRule="exact"/>
        <w:ind w:left="0" w:leftChars="0" w:right="0" w:rightChars="0" w:firstLine="640" w:firstLineChars="200"/>
        <w:jc w:val="both"/>
        <w:textAlignment w:val="auto"/>
        <w:outlineLvl w:val="0"/>
        <w:rPr>
          <w:rFonts w:hint="eastAsia" w:ascii="Times New Roman" w:hAnsi="Times New Roman" w:eastAsia="仿宋_GB2312" w:cs="方正仿宋_GB2312"/>
          <w:b w:val="0"/>
          <w:bCs w:val="0"/>
          <w:snapToGrid w:val="0"/>
          <w:color w:val="000000"/>
          <w:spacing w:val="0"/>
          <w:kern w:val="0"/>
          <w:sz w:val="32"/>
          <w:szCs w:val="32"/>
          <w:lang w:eastAsia="zh-CN"/>
        </w:rPr>
      </w:pPr>
      <w:r>
        <w:rPr>
          <w:rFonts w:hint="default" w:ascii="Times New Roman" w:hAnsi="Times New Roman" w:eastAsia="仿宋_GB2312" w:cs="Times New Roman"/>
          <w:b w:val="0"/>
          <w:bCs w:val="0"/>
          <w:snapToGrid w:val="0"/>
          <w:color w:val="000000"/>
          <w:spacing w:val="0"/>
          <w:kern w:val="0"/>
          <w:sz w:val="32"/>
          <w:szCs w:val="32"/>
          <w:lang w:eastAsia="zh-CN"/>
        </w:rPr>
        <w:t>2025</w:t>
      </w:r>
      <w:r>
        <w:rPr>
          <w:rFonts w:hint="eastAsia" w:ascii="Times New Roman" w:hAnsi="Times New Roman" w:eastAsia="仿宋_GB2312" w:cs="方正仿宋_GB2312"/>
          <w:b w:val="0"/>
          <w:bCs w:val="0"/>
          <w:snapToGrid w:val="0"/>
          <w:color w:val="000000"/>
          <w:spacing w:val="0"/>
          <w:kern w:val="0"/>
          <w:sz w:val="32"/>
          <w:szCs w:val="32"/>
          <w:lang w:val="en-US" w:eastAsia="zh-CN"/>
        </w:rPr>
        <w:t>年</w:t>
      </w:r>
      <w:r>
        <w:rPr>
          <w:rFonts w:hint="default" w:ascii="Times New Roman" w:hAnsi="Times New Roman" w:eastAsia="仿宋_GB2312" w:cs="Times New Roman"/>
          <w:b w:val="0"/>
          <w:bCs w:val="0"/>
          <w:snapToGrid w:val="0"/>
          <w:color w:val="000000"/>
          <w:spacing w:val="0"/>
          <w:kern w:val="0"/>
          <w:sz w:val="32"/>
          <w:szCs w:val="32"/>
          <w:lang w:val="en-US" w:eastAsia="zh-CN"/>
        </w:rPr>
        <w:t>10</w:t>
      </w:r>
      <w:r>
        <w:rPr>
          <w:rFonts w:hint="eastAsia" w:ascii="Times New Roman" w:hAnsi="Times New Roman" w:eastAsia="仿宋_GB2312" w:cs="方正仿宋_GB2312"/>
          <w:b w:val="0"/>
          <w:bCs w:val="0"/>
          <w:snapToGrid w:val="0"/>
          <w:color w:val="000000"/>
          <w:spacing w:val="0"/>
          <w:kern w:val="0"/>
          <w:sz w:val="32"/>
          <w:szCs w:val="32"/>
          <w:lang w:val="en-US" w:eastAsia="zh-CN"/>
        </w:rPr>
        <w:t>月</w:t>
      </w:r>
      <w:r>
        <w:rPr>
          <w:rFonts w:hint="default" w:ascii="Times New Roman" w:hAnsi="Times New Roman" w:eastAsia="仿宋_GB2312" w:cs="Times New Roman"/>
          <w:b w:val="0"/>
          <w:bCs w:val="0"/>
          <w:snapToGrid w:val="0"/>
          <w:color w:val="000000"/>
          <w:spacing w:val="0"/>
          <w:kern w:val="0"/>
          <w:sz w:val="32"/>
          <w:szCs w:val="32"/>
          <w:lang w:val="en-US" w:eastAsia="zh-CN"/>
        </w:rPr>
        <w:t>13</w:t>
      </w:r>
      <w:r>
        <w:rPr>
          <w:rFonts w:hint="eastAsia" w:ascii="Times New Roman" w:hAnsi="Times New Roman" w:eastAsia="仿宋_GB2312" w:cs="方正仿宋_GB2312"/>
          <w:b w:val="0"/>
          <w:bCs w:val="0"/>
          <w:snapToGrid w:val="0"/>
          <w:color w:val="000000"/>
          <w:spacing w:val="0"/>
          <w:kern w:val="0"/>
          <w:sz w:val="32"/>
          <w:szCs w:val="32"/>
          <w:lang w:val="en-US" w:eastAsia="zh-CN"/>
        </w:rPr>
        <w:t>日</w:t>
      </w:r>
      <w:r>
        <w:rPr>
          <w:rFonts w:hint="eastAsia" w:ascii="Times New Roman" w:hAnsi="Times New Roman" w:eastAsia="仿宋_GB2312" w:cs="方正仿宋_GB2312"/>
          <w:b w:val="0"/>
          <w:bCs w:val="0"/>
          <w:snapToGrid w:val="0"/>
          <w:color w:val="000000"/>
          <w:spacing w:val="0"/>
          <w:kern w:val="0"/>
          <w:sz w:val="32"/>
          <w:szCs w:val="32"/>
          <w:lang w:eastAsia="zh-CN"/>
        </w:rPr>
        <w:t>，依据《中华人民共和国安全生产法》《生产安全事故报告和调查处理条例》等有关法律法规规定，由</w:t>
      </w:r>
      <w:r>
        <w:rPr>
          <w:rFonts w:hint="eastAsia" w:ascii="Times New Roman" w:hAnsi="Times New Roman" w:eastAsia="仿宋_GB2312" w:cs="方正仿宋_GB2312"/>
          <w:b w:val="0"/>
          <w:bCs w:val="0"/>
          <w:snapToGrid w:val="0"/>
          <w:color w:val="000000"/>
          <w:spacing w:val="0"/>
          <w:kern w:val="0"/>
          <w:sz w:val="32"/>
          <w:szCs w:val="32"/>
          <w:lang w:val="en-US" w:eastAsia="zh-CN"/>
        </w:rPr>
        <w:t>县应急局</w:t>
      </w:r>
      <w:r>
        <w:rPr>
          <w:rFonts w:hint="eastAsia" w:ascii="Times New Roman" w:hAnsi="Times New Roman" w:eastAsia="仿宋_GB2312" w:cs="方正仿宋_GB2312"/>
          <w:b w:val="0"/>
          <w:bCs w:val="0"/>
          <w:snapToGrid w:val="0"/>
          <w:color w:val="000000"/>
          <w:spacing w:val="0"/>
          <w:kern w:val="0"/>
          <w:sz w:val="32"/>
          <w:szCs w:val="32"/>
          <w:lang w:eastAsia="zh-CN"/>
        </w:rPr>
        <w:t>牵头，会同县纪委监委，</w:t>
      </w:r>
      <w:r>
        <w:rPr>
          <w:rFonts w:hint="eastAsia" w:ascii="Times New Roman" w:hAnsi="Times New Roman" w:eastAsia="仿宋_GB2312" w:cs="方正仿宋_GB2312"/>
          <w:b w:val="0"/>
          <w:bCs w:val="0"/>
          <w:snapToGrid w:val="0"/>
          <w:color w:val="000000"/>
          <w:spacing w:val="0"/>
          <w:kern w:val="0"/>
          <w:sz w:val="32"/>
          <w:szCs w:val="32"/>
          <w:lang w:val="en-US" w:eastAsia="zh-CN"/>
        </w:rPr>
        <w:t>县</w:t>
      </w:r>
      <w:r>
        <w:rPr>
          <w:rFonts w:hint="eastAsia" w:ascii="Times New Roman" w:hAnsi="Times New Roman" w:eastAsia="仿宋_GB2312" w:cs="方正仿宋_GB2312"/>
          <w:b w:val="0"/>
          <w:bCs w:val="0"/>
          <w:snapToGrid w:val="0"/>
          <w:color w:val="000000"/>
          <w:spacing w:val="0"/>
          <w:kern w:val="0"/>
          <w:sz w:val="32"/>
          <w:szCs w:val="32"/>
          <w:lang w:eastAsia="zh-CN"/>
        </w:rPr>
        <w:t>科技和工业信息化局、</w:t>
      </w:r>
      <w:r>
        <w:rPr>
          <w:rFonts w:hint="eastAsia" w:ascii="Times New Roman" w:hAnsi="Times New Roman" w:eastAsia="仿宋_GB2312" w:cs="方正仿宋_GB2312"/>
          <w:b w:val="0"/>
          <w:bCs w:val="0"/>
          <w:snapToGrid w:val="0"/>
          <w:color w:val="000000"/>
          <w:spacing w:val="0"/>
          <w:kern w:val="0"/>
          <w:sz w:val="32"/>
          <w:szCs w:val="32"/>
          <w:lang w:val="en-US" w:eastAsia="zh-CN"/>
        </w:rPr>
        <w:t>县</w:t>
      </w:r>
      <w:r>
        <w:rPr>
          <w:rFonts w:hint="eastAsia" w:ascii="Times New Roman" w:hAnsi="Times New Roman" w:eastAsia="仿宋_GB2312" w:cs="方正仿宋_GB2312"/>
          <w:b w:val="0"/>
          <w:bCs w:val="0"/>
          <w:snapToGrid w:val="0"/>
          <w:color w:val="000000"/>
          <w:spacing w:val="0"/>
          <w:kern w:val="0"/>
          <w:sz w:val="32"/>
          <w:szCs w:val="32"/>
          <w:lang w:eastAsia="zh-CN"/>
        </w:rPr>
        <w:t>公安局、</w:t>
      </w:r>
      <w:r>
        <w:rPr>
          <w:rFonts w:hint="eastAsia" w:ascii="Times New Roman" w:hAnsi="Times New Roman" w:eastAsia="仿宋_GB2312" w:cs="方正仿宋_GB2312"/>
          <w:b w:val="0"/>
          <w:bCs w:val="0"/>
          <w:snapToGrid w:val="0"/>
          <w:color w:val="000000"/>
          <w:spacing w:val="0"/>
          <w:kern w:val="0"/>
          <w:sz w:val="32"/>
          <w:szCs w:val="32"/>
          <w:lang w:val="en-US" w:eastAsia="zh-CN"/>
        </w:rPr>
        <w:t>县人力资源社会保障局、县</w:t>
      </w:r>
      <w:r>
        <w:rPr>
          <w:rFonts w:hint="eastAsia" w:ascii="Times New Roman" w:hAnsi="Times New Roman" w:eastAsia="仿宋_GB2312" w:cs="方正仿宋_GB2312"/>
          <w:b w:val="0"/>
          <w:bCs w:val="0"/>
          <w:snapToGrid w:val="0"/>
          <w:color w:val="000000"/>
          <w:spacing w:val="0"/>
          <w:kern w:val="0"/>
          <w:sz w:val="32"/>
          <w:szCs w:val="32"/>
          <w:lang w:eastAsia="zh-CN"/>
        </w:rPr>
        <w:t>总工会组成事故调查组，同时邀请</w:t>
      </w:r>
      <w:r>
        <w:rPr>
          <w:rFonts w:hint="eastAsia" w:ascii="Times New Roman" w:hAnsi="Times New Roman" w:eastAsia="仿宋_GB2312" w:cs="方正仿宋_GB2312"/>
          <w:b w:val="0"/>
          <w:bCs w:val="0"/>
          <w:snapToGrid w:val="0"/>
          <w:color w:val="000000"/>
          <w:spacing w:val="0"/>
          <w:kern w:val="0"/>
          <w:sz w:val="32"/>
          <w:szCs w:val="32"/>
          <w:lang w:val="en-US" w:eastAsia="zh-CN"/>
        </w:rPr>
        <w:t>县人民检察院</w:t>
      </w:r>
      <w:r>
        <w:rPr>
          <w:rFonts w:hint="eastAsia" w:ascii="Times New Roman" w:hAnsi="Times New Roman" w:eastAsia="仿宋_GB2312" w:cs="方正仿宋_GB2312"/>
          <w:b w:val="0"/>
          <w:bCs w:val="0"/>
          <w:snapToGrid w:val="0"/>
          <w:color w:val="000000"/>
          <w:spacing w:val="0"/>
          <w:kern w:val="0"/>
          <w:sz w:val="32"/>
          <w:szCs w:val="32"/>
          <w:lang w:eastAsia="zh-CN"/>
        </w:rPr>
        <w:t>派员</w:t>
      </w:r>
      <w:r>
        <w:rPr>
          <w:rFonts w:hint="eastAsia" w:ascii="Times New Roman" w:hAnsi="Times New Roman" w:eastAsia="仿宋_GB2312" w:cs="方正仿宋_GB2312"/>
          <w:b w:val="0"/>
          <w:bCs w:val="0"/>
          <w:snapToGrid w:val="0"/>
          <w:color w:val="000000"/>
          <w:spacing w:val="0"/>
          <w:kern w:val="0"/>
          <w:sz w:val="32"/>
          <w:szCs w:val="32"/>
          <w:lang w:val="en-US" w:eastAsia="zh-CN"/>
        </w:rPr>
        <w:t>参加</w:t>
      </w:r>
      <w:r>
        <w:rPr>
          <w:rFonts w:hint="eastAsia" w:ascii="Times New Roman" w:hAnsi="Times New Roman" w:eastAsia="仿宋_GB2312" w:cs="方正仿宋_GB2312"/>
          <w:b w:val="0"/>
          <w:bCs w:val="0"/>
          <w:snapToGrid w:val="0"/>
          <w:color w:val="000000"/>
          <w:spacing w:val="0"/>
          <w:kern w:val="0"/>
          <w:sz w:val="32"/>
          <w:szCs w:val="32"/>
          <w:lang w:eastAsia="zh-CN"/>
        </w:rPr>
        <w:t>，对此次事故进行调查处理。</w:t>
      </w:r>
    </w:p>
    <w:p w14:paraId="539D3AB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498"/>
        </w:tabs>
        <w:kinsoku/>
        <w:wordWrap/>
        <w:overflowPunct w:val="0"/>
        <w:topLinePunct w:val="0"/>
        <w:autoSpaceDE w:val="0"/>
        <w:autoSpaceDN/>
        <w:bidi w:val="0"/>
        <w:adjustRightInd w:val="0"/>
        <w:snapToGrid w:val="0"/>
        <w:spacing w:line="600" w:lineRule="exact"/>
        <w:ind w:left="0" w:leftChars="0" w:right="0" w:rightChars="0" w:firstLine="640" w:firstLineChars="200"/>
        <w:jc w:val="both"/>
        <w:textAlignment w:val="auto"/>
        <w:outlineLvl w:val="0"/>
        <w:rPr>
          <w:rFonts w:hint="eastAsia" w:ascii="Times New Roman" w:hAnsi="Times New Roman" w:eastAsia="仿宋_GB2312" w:cs="方正仿宋_GB2312"/>
          <w:b w:val="0"/>
          <w:bCs w:val="0"/>
          <w:snapToGrid w:val="0"/>
          <w:color w:val="000000"/>
          <w:spacing w:val="0"/>
          <w:kern w:val="0"/>
          <w:sz w:val="32"/>
          <w:szCs w:val="32"/>
          <w:lang w:eastAsia="zh-CN"/>
        </w:rPr>
      </w:pPr>
      <w:r>
        <w:rPr>
          <w:rFonts w:hint="eastAsia" w:ascii="Times New Roman" w:hAnsi="Times New Roman" w:eastAsia="仿宋_GB2312" w:cs="方正仿宋_GB2312"/>
          <w:b w:val="0"/>
          <w:bCs w:val="0"/>
          <w:snapToGrid w:val="0"/>
          <w:color w:val="000000"/>
          <w:spacing w:val="0"/>
          <w:kern w:val="0"/>
          <w:sz w:val="32"/>
          <w:szCs w:val="32"/>
          <w:lang w:eastAsia="zh-CN"/>
        </w:rPr>
        <w:t>事故调查组坚持“科学严谨、依法依规、实事求是、注重实效”和“四不放过”的原则，经过现场勘察、调查取证，查明了事故原因，认定了事故性质，分清了事故责任，提</w:t>
      </w:r>
      <w:r>
        <w:rPr>
          <w:rFonts w:hint="eastAsia" w:ascii="Times New Roman" w:hAnsi="Times New Roman" w:eastAsia="仿宋_GB2312" w:cs="方正仿宋_GB2312"/>
          <w:b w:val="0"/>
          <w:bCs w:val="0"/>
          <w:snapToGrid w:val="0"/>
          <w:color w:val="000000"/>
          <w:spacing w:val="0"/>
          <w:kern w:val="0"/>
          <w:sz w:val="32"/>
          <w:szCs w:val="32"/>
          <w:lang w:val="en-US" w:eastAsia="zh-CN"/>
        </w:rPr>
        <w:t>出</w:t>
      </w:r>
      <w:r>
        <w:rPr>
          <w:rFonts w:hint="eastAsia" w:ascii="Times New Roman" w:hAnsi="Times New Roman" w:eastAsia="仿宋_GB2312" w:cs="方正仿宋_GB2312"/>
          <w:b w:val="0"/>
          <w:bCs w:val="0"/>
          <w:snapToGrid w:val="0"/>
          <w:color w:val="000000"/>
          <w:spacing w:val="0"/>
          <w:kern w:val="0"/>
          <w:sz w:val="32"/>
          <w:szCs w:val="32"/>
          <w:lang w:eastAsia="zh-CN"/>
        </w:rPr>
        <w:t>事故防范措施。现将有关情况报告如下：</w:t>
      </w:r>
    </w:p>
    <w:p w14:paraId="22D404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sz w:val="32"/>
          <w:szCs w:val="32"/>
          <w:lang w:val="en-US" w:eastAsia="en-US"/>
        </w:rPr>
      </w:pPr>
      <w:r>
        <w:rPr>
          <w:rFonts w:hint="eastAsia" w:ascii="黑体" w:hAnsi="黑体" w:eastAsia="黑体" w:cs="黑体"/>
          <w:sz w:val="32"/>
          <w:szCs w:val="32"/>
          <w:lang w:val="en-US" w:eastAsia="en-US"/>
        </w:rPr>
        <w:t>一、事故单位概况</w:t>
      </w:r>
    </w:p>
    <w:p w14:paraId="5FBEEA2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方正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方正仿宋_GB2312"/>
          <w:sz w:val="32"/>
          <w:szCs w:val="32"/>
          <w:lang w:val="en-US" w:eastAsia="zh-CN"/>
        </w:rPr>
        <w:t>.昆明百煤汇商贸有限公司法定代表人：马顺春，类型：有限责任公司（自然人投资或控股），注册资本：贰佰万元整，成立日期：2022年7月28日，统一社会信用代码：</w:t>
      </w:r>
      <w:r>
        <w:rPr>
          <w:rFonts w:hint="default" w:ascii="Times New Roman" w:hAnsi="Times New Roman" w:eastAsia="仿宋_GB2312" w:cs="Times New Roman"/>
          <w:sz w:val="32"/>
          <w:szCs w:val="32"/>
          <w:lang w:val="en-US" w:eastAsia="zh-CN"/>
        </w:rPr>
        <w:t>91530129</w:t>
      </w:r>
      <w:r>
        <w:rPr>
          <w:rFonts w:hint="eastAsia" w:ascii="Times New Roman" w:hAnsi="Times New Roman" w:eastAsia="仿宋_GB2312" w:cs="方正仿宋_GB2312"/>
          <w:sz w:val="32"/>
          <w:szCs w:val="32"/>
          <w:lang w:val="en-US" w:eastAsia="zh-CN"/>
        </w:rPr>
        <w:t>MABUJIQ</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方正仿宋_GB2312"/>
          <w:sz w:val="32"/>
          <w:szCs w:val="32"/>
          <w:lang w:val="en-US" w:eastAsia="zh-CN"/>
        </w:rPr>
        <w:t>XJ，住所：云南省昆明市寻甸县先锋镇富鲁村委会富尔阁村</w:t>
      </w:r>
      <w:r>
        <w:rPr>
          <w:rFonts w:hint="default" w:ascii="Times New Roman" w:hAnsi="Times New Roman" w:eastAsia="仿宋_GB2312" w:cs="Times New Roman"/>
          <w:sz w:val="32"/>
          <w:szCs w:val="32"/>
          <w:lang w:val="en-US" w:eastAsia="zh-CN"/>
        </w:rPr>
        <w:t>240</w:t>
      </w:r>
      <w:r>
        <w:rPr>
          <w:rFonts w:hint="eastAsia" w:ascii="Times New Roman" w:hAnsi="Times New Roman" w:eastAsia="仿宋_GB2312" w:cs="方正仿宋_GB2312"/>
          <w:sz w:val="32"/>
          <w:szCs w:val="32"/>
          <w:lang w:val="en-US" w:eastAsia="zh-CN"/>
        </w:rPr>
        <w:t>号，经营范围（许可项目）：道路货物运输（不含危险货物）。（依法必须经批准的项目，经相关部门批准后方可开展经营活动，具体经营项目以相关部门批准文件或许可证件为准）。一般项目：煤炭及制品销售、煤炭洗选（除依法须经批准的项目外，凭营业执照依法自主开展经营活动）。</w:t>
      </w:r>
    </w:p>
    <w:p w14:paraId="700141D6">
      <w:pPr>
        <w:keepNext w:val="0"/>
        <w:keepLines w:val="0"/>
        <w:pageBreakBefore w:val="0"/>
        <w:kinsoku/>
        <w:wordWrap/>
        <w:topLinePunct w:val="0"/>
        <w:autoSpaceDN/>
        <w:bidi w:val="0"/>
        <w:spacing w:line="600" w:lineRule="exact"/>
        <w:ind w:firstLine="640" w:firstLineChars="200"/>
        <w:jc w:val="left"/>
        <w:textAlignment w:val="auto"/>
        <w:rPr>
          <w:rFonts w:hint="eastAsia" w:ascii="Times New Roman" w:hAnsi="Times New Roman" w:eastAsia="仿宋_GB2312" w:cs="方正仿宋_GB2312"/>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方正仿宋_GB2312"/>
          <w:sz w:val="32"/>
          <w:szCs w:val="32"/>
          <w:lang w:val="en-US" w:eastAsia="zh-CN"/>
        </w:rPr>
        <w:t>.</w:t>
      </w:r>
      <w:r>
        <w:rPr>
          <w:rFonts w:hint="eastAsia" w:ascii="Times New Roman" w:hAnsi="Times New Roman" w:eastAsia="仿宋_GB2312" w:cs="方正仿宋_GB2312"/>
          <w:sz w:val="32"/>
          <w:szCs w:val="32"/>
        </w:rPr>
        <w:t>当事人</w:t>
      </w: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u w:val="none"/>
        </w:rPr>
        <w:t>马顺</w:t>
      </w:r>
      <w:r>
        <w:rPr>
          <w:rFonts w:hint="eastAsia" w:ascii="Times New Roman" w:hAnsi="Times New Roman" w:eastAsia="仿宋_GB2312" w:cs="方正仿宋_GB2312"/>
          <w:sz w:val="32"/>
          <w:szCs w:val="32"/>
          <w:u w:val="none"/>
          <w:lang w:eastAsia="zh-CN"/>
        </w:rPr>
        <w:t>年，男，回族，</w:t>
      </w:r>
      <w:r>
        <w:rPr>
          <w:rFonts w:hint="default" w:ascii="Times New Roman" w:hAnsi="Times New Roman" w:eastAsia="仿宋_GB2312" w:cs="Times New Roman"/>
          <w:sz w:val="32"/>
          <w:szCs w:val="32"/>
          <w:u w:val="none"/>
          <w:lang w:val="en-US" w:eastAsia="zh-CN"/>
        </w:rPr>
        <w:t>54</w:t>
      </w:r>
      <w:r>
        <w:rPr>
          <w:rFonts w:hint="eastAsia" w:ascii="Times New Roman" w:hAnsi="Times New Roman" w:eastAsia="仿宋_GB2312" w:cs="方正仿宋_GB2312"/>
          <w:sz w:val="32"/>
          <w:szCs w:val="32"/>
          <w:u w:val="none"/>
          <w:lang w:val="en-US" w:eastAsia="zh-CN"/>
        </w:rPr>
        <w:t>岁，身份证号码</w:t>
      </w:r>
      <w:r>
        <w:rPr>
          <w:rFonts w:hint="default" w:ascii="Times New Roman" w:hAnsi="Times New Roman" w:eastAsia="仿宋_GB2312" w:cs="Times New Roman"/>
          <w:sz w:val="32"/>
          <w:szCs w:val="32"/>
          <w:u w:val="none"/>
          <w:lang w:val="en-US" w:eastAsia="zh-CN"/>
        </w:rPr>
        <w:t>5322</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1511</w:t>
      </w:r>
      <w:r>
        <w:rPr>
          <w:rFonts w:hint="eastAsia" w:ascii="Times New Roman" w:hAnsi="Times New Roman" w:eastAsia="仿宋_GB2312" w:cs="方正仿宋_GB2312"/>
          <w:sz w:val="32"/>
          <w:szCs w:val="32"/>
          <w:u w:val="none"/>
          <w:lang w:val="en-US" w:eastAsia="zh-CN"/>
        </w:rPr>
        <w:t>，小学文化，职业：务农，住址：</w:t>
      </w:r>
      <w:r>
        <w:rPr>
          <w:rFonts w:hint="eastAsia" w:ascii="Times New Roman" w:hAnsi="Times New Roman" w:eastAsia="仿宋_GB2312" w:cs="方正仿宋_GB2312"/>
          <w:sz w:val="32"/>
          <w:szCs w:val="32"/>
          <w:u w:val="none"/>
        </w:rPr>
        <w:t>云南省</w:t>
      </w:r>
      <w:r>
        <w:rPr>
          <w:rFonts w:hint="eastAsia" w:ascii="Times New Roman" w:hAnsi="Times New Roman" w:eastAsia="仿宋_GB2312" w:cs="方正仿宋_GB2312"/>
          <w:sz w:val="32"/>
          <w:szCs w:val="32"/>
          <w:u w:val="none"/>
          <w:lang w:eastAsia="zh-CN"/>
        </w:rPr>
        <w:t>昆明市寻甸县先锋镇富鲁村委会富尔阁村</w:t>
      </w:r>
      <w:r>
        <w:rPr>
          <w:rFonts w:hint="default" w:ascii="Times New Roman" w:hAnsi="Times New Roman" w:eastAsia="仿宋_GB2312" w:cs="Times New Roman"/>
          <w:sz w:val="32"/>
          <w:szCs w:val="32"/>
          <w:u w:val="none"/>
          <w:lang w:val="en-US" w:eastAsia="zh-CN"/>
        </w:rPr>
        <w:t>239</w:t>
      </w:r>
      <w:r>
        <w:rPr>
          <w:rFonts w:hint="eastAsia" w:ascii="Times New Roman" w:hAnsi="Times New Roman" w:eastAsia="仿宋_GB2312" w:cs="方正仿宋_GB2312"/>
          <w:sz w:val="32"/>
          <w:szCs w:val="32"/>
          <w:u w:val="none"/>
          <w:lang w:val="en-US" w:eastAsia="zh-CN"/>
        </w:rPr>
        <w:t>号。</w:t>
      </w:r>
      <w:r>
        <w:rPr>
          <w:rFonts w:hint="eastAsia" w:ascii="Times New Roman" w:hAnsi="Times New Roman" w:eastAsia="仿宋_GB2312" w:cs="方正仿宋_GB2312"/>
          <w:sz w:val="32"/>
          <w:szCs w:val="32"/>
          <w:u w:val="none"/>
        </w:rPr>
        <w:t>（昆明百煤汇商贸有限公司</w:t>
      </w:r>
      <w:r>
        <w:rPr>
          <w:rFonts w:hint="eastAsia" w:ascii="Times New Roman" w:hAnsi="Times New Roman" w:eastAsia="仿宋_GB2312" w:cs="方正仿宋_GB2312"/>
          <w:sz w:val="32"/>
          <w:szCs w:val="32"/>
          <w:u w:val="none"/>
          <w:lang w:eastAsia="zh-CN"/>
        </w:rPr>
        <w:t>装载机驾驶员</w:t>
      </w:r>
      <w:r>
        <w:rPr>
          <w:rFonts w:hint="eastAsia" w:ascii="Times New Roman" w:hAnsi="Times New Roman" w:eastAsia="仿宋_GB2312" w:cs="方正仿宋_GB2312"/>
          <w:sz w:val="32"/>
          <w:szCs w:val="32"/>
          <w:u w:val="none"/>
        </w:rPr>
        <w:t>）</w:t>
      </w:r>
    </w:p>
    <w:p w14:paraId="3F98B72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方正仿宋_GB2312"/>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方正仿宋_GB2312"/>
          <w:sz w:val="32"/>
          <w:szCs w:val="32"/>
          <w:lang w:val="en-US" w:eastAsia="zh-CN"/>
        </w:rPr>
        <w:t>.事故遇难者</w:t>
      </w:r>
      <w:r>
        <w:rPr>
          <w:rFonts w:hint="eastAsia" w:ascii="Times New Roman" w:hAnsi="Times New Roman" w:eastAsia="仿宋_GB2312" w:cs="方正仿宋_GB2312"/>
          <w:sz w:val="32"/>
          <w:szCs w:val="32"/>
          <w:lang w:eastAsia="zh-CN"/>
        </w:rPr>
        <w:t>：李继文</w:t>
      </w:r>
      <w:r>
        <w:rPr>
          <w:rFonts w:hint="eastAsia" w:ascii="Times New Roman" w:hAnsi="Times New Roman" w:eastAsia="仿宋_GB2312" w:cs="方正仿宋_GB2312"/>
          <w:sz w:val="32"/>
          <w:szCs w:val="32"/>
          <w:u w:val="none"/>
          <w:lang w:eastAsia="zh-CN"/>
        </w:rPr>
        <w:t>，男，汉族，年龄</w:t>
      </w:r>
      <w:r>
        <w:rPr>
          <w:rFonts w:hint="default" w:ascii="Times New Roman" w:hAnsi="Times New Roman" w:eastAsia="仿宋_GB2312" w:cs="Times New Roman"/>
          <w:sz w:val="32"/>
          <w:szCs w:val="32"/>
          <w:u w:val="none"/>
          <w:lang w:val="en-US" w:eastAsia="zh-CN"/>
        </w:rPr>
        <w:t>47</w:t>
      </w:r>
      <w:r>
        <w:rPr>
          <w:rFonts w:hint="eastAsia" w:ascii="Times New Roman" w:hAnsi="Times New Roman" w:eastAsia="仿宋_GB2312" w:cs="方正仿宋_GB2312"/>
          <w:sz w:val="32"/>
          <w:szCs w:val="32"/>
          <w:u w:val="none"/>
          <w:lang w:val="en-US" w:eastAsia="zh-CN"/>
        </w:rPr>
        <w:t>岁，身份证号码</w:t>
      </w:r>
      <w:r>
        <w:rPr>
          <w:rFonts w:hint="default" w:ascii="Times New Roman" w:hAnsi="Times New Roman" w:eastAsia="仿宋_GB2312" w:cs="Times New Roman"/>
          <w:sz w:val="32"/>
          <w:szCs w:val="32"/>
          <w:u w:val="none"/>
          <w:lang w:val="en-US" w:eastAsia="zh-CN"/>
        </w:rPr>
        <w:t>5301</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131</w:t>
      </w:r>
      <w:r>
        <w:rPr>
          <w:rFonts w:hint="eastAsia" w:ascii="Times New Roman" w:hAnsi="Times New Roman" w:eastAsia="仿宋_GB2312" w:cs="方正仿宋_GB2312"/>
          <w:sz w:val="32"/>
          <w:szCs w:val="32"/>
          <w:u w:val="none"/>
          <w:lang w:val="en-US" w:eastAsia="zh-CN"/>
        </w:rPr>
        <w:t>X，职业：务农，住址：</w:t>
      </w:r>
      <w:r>
        <w:rPr>
          <w:rFonts w:hint="eastAsia" w:ascii="Times New Roman" w:hAnsi="Times New Roman" w:eastAsia="仿宋_GB2312" w:cs="方正仿宋_GB2312"/>
          <w:sz w:val="32"/>
          <w:szCs w:val="32"/>
          <w:u w:val="none"/>
        </w:rPr>
        <w:t>云南省</w:t>
      </w:r>
      <w:r>
        <w:rPr>
          <w:rFonts w:hint="eastAsia" w:ascii="Times New Roman" w:hAnsi="Times New Roman" w:eastAsia="仿宋_GB2312" w:cs="方正仿宋_GB2312"/>
          <w:sz w:val="32"/>
          <w:szCs w:val="32"/>
          <w:u w:val="none"/>
          <w:lang w:eastAsia="zh-CN"/>
        </w:rPr>
        <w:t>昆明市寻甸县羊街镇长冲村</w:t>
      </w:r>
      <w:r>
        <w:rPr>
          <w:rFonts w:hint="default" w:ascii="Times New Roman" w:hAnsi="Times New Roman" w:eastAsia="仿宋_GB2312" w:cs="Times New Roman"/>
          <w:sz w:val="32"/>
          <w:szCs w:val="32"/>
          <w:u w:val="none"/>
          <w:lang w:val="en-US" w:eastAsia="zh-CN"/>
        </w:rPr>
        <w:t>112</w:t>
      </w:r>
      <w:r>
        <w:rPr>
          <w:rFonts w:hint="eastAsia" w:ascii="Times New Roman" w:hAnsi="Times New Roman" w:eastAsia="仿宋_GB2312" w:cs="方正仿宋_GB2312"/>
          <w:sz w:val="32"/>
          <w:szCs w:val="32"/>
          <w:u w:val="none"/>
          <w:lang w:val="en-US" w:eastAsia="zh-CN"/>
        </w:rPr>
        <w:t>号。</w:t>
      </w:r>
    </w:p>
    <w:p w14:paraId="03D630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二、事故发生经过</w:t>
      </w:r>
    </w:p>
    <w:p w14:paraId="034004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方正仿宋_GB2312"/>
          <w:sz w:val="32"/>
          <w:szCs w:val="32"/>
          <w:lang w:val="en-US" w:eastAsia="zh-CN"/>
        </w:rPr>
      </w:pPr>
      <w:r>
        <w:rPr>
          <w:rFonts w:hint="default" w:ascii="Times New Roman" w:hAnsi="Times New Roman" w:eastAsia="仿宋_GB2312" w:cs="Times New Roman"/>
          <w:sz w:val="32"/>
          <w:szCs w:val="32"/>
          <w:lang w:val="en-US" w:eastAsia="zh-CN"/>
        </w:rPr>
        <w:t>2024</w:t>
      </w:r>
      <w:r>
        <w:rPr>
          <w:rFonts w:hint="eastAsia" w:ascii="Times New Roman" w:hAnsi="Times New Roman" w:eastAsia="仿宋_GB2312" w:cs="方正仿宋_GB2312"/>
          <w:sz w:val="32"/>
          <w:szCs w:val="32"/>
          <w:lang w:val="en-US" w:eastAsia="zh-CN"/>
        </w:rPr>
        <w:t>年</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方正仿宋_GB2312"/>
          <w:sz w:val="32"/>
          <w:szCs w:val="32"/>
          <w:lang w:val="en-US" w:eastAsia="zh-CN"/>
        </w:rPr>
        <w:t>月</w:t>
      </w:r>
      <w:r>
        <w:rPr>
          <w:rFonts w:hint="default" w:ascii="Times New Roman" w:hAnsi="Times New Roman" w:eastAsia="仿宋_GB2312" w:cs="Times New Roman"/>
          <w:sz w:val="32"/>
          <w:szCs w:val="32"/>
          <w:lang w:val="en-US" w:eastAsia="zh-CN"/>
        </w:rPr>
        <w:t>21</w:t>
      </w:r>
      <w:r>
        <w:rPr>
          <w:rFonts w:hint="eastAsia" w:ascii="Times New Roman" w:hAnsi="Times New Roman" w:eastAsia="仿宋_GB2312" w:cs="方正仿宋_GB2312"/>
          <w:sz w:val="32"/>
          <w:szCs w:val="32"/>
          <w:lang w:val="en-US" w:eastAsia="zh-CN"/>
        </w:rPr>
        <w:t>日</w:t>
      </w:r>
      <w:r>
        <w:rPr>
          <w:rFonts w:hint="default" w:ascii="Times New Roman" w:hAnsi="Times New Roman" w:eastAsia="仿宋_GB2312" w:cs="Times New Roman"/>
          <w:sz w:val="32"/>
          <w:szCs w:val="32"/>
          <w:lang w:val="en-US" w:eastAsia="zh-CN"/>
        </w:rPr>
        <w:t>15</w:t>
      </w:r>
      <w:r>
        <w:rPr>
          <w:rFonts w:hint="eastAsia" w:ascii="Times New Roman" w:hAnsi="Times New Roman" w:eastAsia="仿宋_GB2312" w:cs="方正仿宋_GB2312"/>
          <w:sz w:val="32"/>
          <w:szCs w:val="32"/>
          <w:lang w:val="en-US" w:eastAsia="zh-CN"/>
        </w:rPr>
        <w:t>时，李继文（遇难者）到先锋镇“昆明百煤汇商贸有限公司”煤场内帮李德富了解煤炭加工情况，李继文到达煤场时，马顺年在寻甸回族彝族自治县先锋镇“昆明百煤汇商贸有限公司”煤场内煤炭加工区域驾驶“雷沃”牌轮胎式装载机将煤炭铲至煤炭加工机器里。李继文横穿过煤炭加工区域到煤炭加工机器旁找“昆明百煤汇商贸有限公司”的法人马顺春询问煤炭加工情况，李继文询问完后返回时横穿过煤炭加工区域，马顺年正驾驶“雷沃”牌轮胎式装载机倒车，在倒车过程中碾压到被害人李继文身体头部等多处部位。经鉴定，被害人李继文符合开放性颅脑损伤，即时死亡。</w:t>
      </w:r>
    </w:p>
    <w:p w14:paraId="5456217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三、应急处置及善后工作情况</w:t>
      </w:r>
    </w:p>
    <w:p w14:paraId="03A8EA1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方正仿宋_GB2312"/>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方正仿宋_GB2312"/>
          <w:sz w:val="32"/>
          <w:szCs w:val="32"/>
          <w:lang w:val="en-US" w:eastAsia="zh-CN"/>
        </w:rPr>
        <w:t>.事故发生时，当事人即时死亡，马顺春立即拨打</w:t>
      </w:r>
      <w:r>
        <w:rPr>
          <w:rFonts w:hint="default" w:ascii="Times New Roman" w:hAnsi="Times New Roman" w:eastAsia="仿宋_GB2312" w:cs="Times New Roman"/>
          <w:sz w:val="32"/>
          <w:szCs w:val="32"/>
          <w:lang w:val="en-US" w:eastAsia="zh-CN"/>
        </w:rPr>
        <w:t>120</w:t>
      </w:r>
      <w:r>
        <w:rPr>
          <w:rFonts w:hint="eastAsia" w:ascii="Times New Roman" w:hAnsi="Times New Roman" w:eastAsia="仿宋_GB2312" w:cs="方正仿宋_GB2312"/>
          <w:sz w:val="32"/>
          <w:szCs w:val="32"/>
          <w:lang w:val="en-US" w:eastAsia="zh-CN"/>
        </w:rPr>
        <w:t>急救电话和</w:t>
      </w:r>
      <w:r>
        <w:rPr>
          <w:rFonts w:hint="default" w:ascii="Times New Roman" w:hAnsi="Times New Roman" w:eastAsia="仿宋_GB2312" w:cs="Times New Roman"/>
          <w:sz w:val="32"/>
          <w:szCs w:val="32"/>
          <w:lang w:val="en-US" w:eastAsia="zh-CN"/>
        </w:rPr>
        <w:t>110</w:t>
      </w:r>
      <w:r>
        <w:rPr>
          <w:rFonts w:hint="eastAsia" w:ascii="Times New Roman" w:hAnsi="Times New Roman" w:eastAsia="仿宋_GB2312" w:cs="方正仿宋_GB2312"/>
          <w:sz w:val="32"/>
          <w:szCs w:val="32"/>
          <w:lang w:val="en-US" w:eastAsia="zh-CN"/>
        </w:rPr>
        <w:t>报警电话，并用棉被盖住遇难者的躯体。当事人马顺年在现场等待民警处置。</w:t>
      </w:r>
    </w:p>
    <w:p w14:paraId="560FE5C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方正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方正仿宋_GB2312"/>
          <w:sz w:val="32"/>
          <w:szCs w:val="32"/>
          <w:lang w:val="en-US" w:eastAsia="zh-CN"/>
        </w:rPr>
        <w:t>.马顺年及“昆明百煤汇商贸有限公司”积极与被害人家属协商民事赔偿事宜。经寻甸回族彝族自治县先锋镇人民调解委员会调解，由“昆明百煤汇商贸有限公司”与被害人家属达成调解协议，赔偿被害人家属各项损失共计人民币</w:t>
      </w:r>
      <w:r>
        <w:rPr>
          <w:rFonts w:hint="default" w:ascii="Times New Roman" w:hAnsi="Times New Roman" w:eastAsia="仿宋_GB2312" w:cs="Times New Roman"/>
          <w:sz w:val="32"/>
          <w:szCs w:val="32"/>
          <w:lang w:val="en-US" w:eastAsia="zh-CN"/>
        </w:rPr>
        <w:t>1506000</w:t>
      </w:r>
      <w:r>
        <w:rPr>
          <w:rFonts w:hint="eastAsia" w:ascii="Times New Roman" w:hAnsi="Times New Roman" w:eastAsia="仿宋_GB2312" w:cs="方正仿宋_GB2312"/>
          <w:sz w:val="32"/>
          <w:szCs w:val="32"/>
          <w:lang w:val="en-US" w:eastAsia="zh-CN"/>
        </w:rPr>
        <w:t>元（已履行），被害人家属出具谅解书表示对被告人马顺年予以谅解。</w:t>
      </w:r>
    </w:p>
    <w:p w14:paraId="5920A96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val="0"/>
        <w:topLinePunct w:val="0"/>
        <w:autoSpaceDE w:val="0"/>
        <w:autoSpaceDN/>
        <w:bidi w:val="0"/>
        <w:adjustRightInd w:val="0"/>
        <w:snapToGrid w:val="0"/>
        <w:spacing w:line="600" w:lineRule="exact"/>
        <w:ind w:left="0" w:leftChars="0" w:right="0" w:rightChars="0" w:firstLine="640" w:firstLineChars="200"/>
        <w:jc w:val="both"/>
        <w:textAlignment w:val="auto"/>
        <w:rPr>
          <w:rFonts w:hint="default" w:ascii="Times New Roman" w:hAnsi="Times New Roman" w:eastAsia="仿宋_GB2312" w:cs="方正仿宋_GB2312"/>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方正仿宋_GB2312"/>
          <w:sz w:val="32"/>
          <w:szCs w:val="32"/>
          <w:lang w:val="en-US" w:eastAsia="zh-CN"/>
        </w:rPr>
        <w:t>.</w:t>
      </w:r>
      <w:r>
        <w:rPr>
          <w:rFonts w:hint="default" w:ascii="Times New Roman" w:hAnsi="Times New Roman" w:eastAsia="仿宋_GB2312" w:cs="Times New Roman"/>
          <w:sz w:val="32"/>
          <w:szCs w:val="32"/>
          <w:lang w:val="en-US" w:eastAsia="zh-CN"/>
        </w:rPr>
        <w:t>2024</w:t>
      </w:r>
      <w:r>
        <w:rPr>
          <w:rFonts w:hint="eastAsia" w:ascii="Times New Roman" w:hAnsi="Times New Roman" w:eastAsia="仿宋_GB2312" w:cs="方正仿宋_GB2312"/>
          <w:sz w:val="32"/>
          <w:szCs w:val="32"/>
          <w:lang w:val="en-US" w:eastAsia="zh-CN"/>
        </w:rPr>
        <w:t>年</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方正仿宋_GB2312"/>
          <w:sz w:val="32"/>
          <w:szCs w:val="32"/>
          <w:lang w:val="en-US" w:eastAsia="zh-CN"/>
        </w:rPr>
        <w:t>月</w:t>
      </w:r>
      <w:r>
        <w:rPr>
          <w:rFonts w:hint="default" w:ascii="Times New Roman" w:hAnsi="Times New Roman" w:eastAsia="仿宋_GB2312" w:cs="Times New Roman"/>
          <w:sz w:val="32"/>
          <w:szCs w:val="32"/>
          <w:lang w:val="en-US" w:eastAsia="zh-CN"/>
        </w:rPr>
        <w:t>26</w:t>
      </w:r>
      <w:r>
        <w:rPr>
          <w:rFonts w:hint="eastAsia" w:ascii="Times New Roman" w:hAnsi="Times New Roman" w:eastAsia="仿宋_GB2312" w:cs="方正仿宋_GB2312"/>
          <w:sz w:val="32"/>
          <w:szCs w:val="32"/>
          <w:lang w:val="en-US" w:eastAsia="zh-CN"/>
        </w:rPr>
        <w:t>日寻甸回族彝族自治县公安局立案侦查，</w:t>
      </w:r>
      <w:r>
        <w:rPr>
          <w:rFonts w:hint="default" w:ascii="Times New Roman" w:hAnsi="Times New Roman" w:eastAsia="仿宋_GB2312" w:cs="Times New Roman"/>
          <w:sz w:val="32"/>
          <w:szCs w:val="32"/>
          <w:lang w:val="en-US" w:eastAsia="zh-CN"/>
        </w:rPr>
        <w:t>2024</w:t>
      </w:r>
      <w:r>
        <w:rPr>
          <w:rFonts w:hint="eastAsia" w:ascii="Times New Roman" w:hAnsi="Times New Roman" w:eastAsia="仿宋_GB2312" w:cs="方正仿宋_GB2312"/>
          <w:sz w:val="32"/>
          <w:szCs w:val="32"/>
          <w:lang w:val="en-US" w:eastAsia="zh-CN"/>
        </w:rPr>
        <w:t>年</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方正仿宋_GB2312"/>
          <w:sz w:val="32"/>
          <w:szCs w:val="32"/>
          <w:lang w:val="en-US" w:eastAsia="zh-CN"/>
        </w:rPr>
        <w:t>月</w:t>
      </w:r>
      <w:r>
        <w:rPr>
          <w:rFonts w:hint="default" w:ascii="Times New Roman" w:hAnsi="Times New Roman" w:eastAsia="仿宋_GB2312" w:cs="Times New Roman"/>
          <w:sz w:val="32"/>
          <w:szCs w:val="32"/>
          <w:lang w:val="en-US" w:eastAsia="zh-CN"/>
        </w:rPr>
        <w:t>24</w:t>
      </w:r>
      <w:r>
        <w:rPr>
          <w:rFonts w:hint="eastAsia" w:ascii="Times New Roman" w:hAnsi="Times New Roman" w:eastAsia="仿宋_GB2312" w:cs="方正仿宋_GB2312"/>
          <w:sz w:val="32"/>
          <w:szCs w:val="32"/>
          <w:lang w:val="en-US" w:eastAsia="zh-CN"/>
        </w:rPr>
        <w:t>日对马顺年进行起诉，</w:t>
      </w:r>
      <w:r>
        <w:rPr>
          <w:rFonts w:hint="default" w:ascii="Times New Roman" w:hAnsi="Times New Roman" w:eastAsia="仿宋_GB2312" w:cs="Times New Roman"/>
          <w:sz w:val="32"/>
          <w:szCs w:val="32"/>
          <w:lang w:val="en-US" w:eastAsia="zh-CN"/>
        </w:rPr>
        <w:t>2024</w:t>
      </w:r>
      <w:r>
        <w:rPr>
          <w:rFonts w:hint="eastAsia" w:ascii="Times New Roman" w:hAnsi="Times New Roman" w:eastAsia="仿宋_GB2312" w:cs="方正仿宋_GB2312"/>
          <w:sz w:val="32"/>
          <w:szCs w:val="32"/>
          <w:lang w:val="en-US" w:eastAsia="zh-CN"/>
        </w:rPr>
        <w:t>年</w:t>
      </w:r>
      <w:r>
        <w:rPr>
          <w:rFonts w:hint="default" w:ascii="Times New Roman" w:hAnsi="Times New Roman" w:eastAsia="仿宋_GB2312" w:cs="Times New Roman"/>
          <w:sz w:val="32"/>
          <w:szCs w:val="32"/>
          <w:lang w:val="en-US" w:eastAsia="zh-CN"/>
        </w:rPr>
        <w:t>12</w:t>
      </w:r>
      <w:r>
        <w:rPr>
          <w:rFonts w:hint="eastAsia" w:ascii="Times New Roman" w:hAnsi="Times New Roman" w:eastAsia="仿宋_GB2312" w:cs="方正仿宋_GB2312"/>
          <w:sz w:val="32"/>
          <w:szCs w:val="32"/>
          <w:lang w:val="en-US" w:eastAsia="zh-CN"/>
        </w:rPr>
        <w:t>月</w:t>
      </w:r>
      <w:r>
        <w:rPr>
          <w:rFonts w:hint="default" w:ascii="Times New Roman" w:hAnsi="Times New Roman" w:eastAsia="仿宋_GB2312" w:cs="Times New Roman"/>
          <w:sz w:val="32"/>
          <w:szCs w:val="32"/>
          <w:lang w:val="en-US" w:eastAsia="zh-CN"/>
        </w:rPr>
        <w:t>16</w:t>
      </w:r>
      <w:r>
        <w:rPr>
          <w:rFonts w:hint="eastAsia" w:ascii="Times New Roman" w:hAnsi="Times New Roman" w:eastAsia="仿宋_GB2312" w:cs="方正仿宋_GB2312"/>
          <w:sz w:val="32"/>
          <w:szCs w:val="32"/>
          <w:lang w:val="en-US" w:eastAsia="zh-CN"/>
        </w:rPr>
        <w:t>日寻甸回族彝族自治县人民法院判决【（</w:t>
      </w:r>
      <w:r>
        <w:rPr>
          <w:rFonts w:hint="default" w:ascii="Times New Roman" w:hAnsi="Times New Roman" w:eastAsia="仿宋_GB2312" w:cs="Times New Roman"/>
          <w:sz w:val="32"/>
          <w:szCs w:val="32"/>
          <w:lang w:val="en-US" w:eastAsia="zh-CN"/>
        </w:rPr>
        <w:t>2024</w:t>
      </w:r>
      <w:r>
        <w:rPr>
          <w:rFonts w:hint="eastAsia" w:ascii="Times New Roman" w:hAnsi="Times New Roman" w:eastAsia="仿宋_GB2312" w:cs="方正仿宋_GB2312"/>
          <w:sz w:val="32"/>
          <w:szCs w:val="32"/>
          <w:lang w:val="en-US" w:eastAsia="zh-CN"/>
        </w:rPr>
        <w:t>）云</w:t>
      </w:r>
      <w:r>
        <w:rPr>
          <w:rFonts w:hint="default" w:ascii="Times New Roman" w:hAnsi="Times New Roman" w:eastAsia="仿宋_GB2312" w:cs="Times New Roman"/>
          <w:sz w:val="32"/>
          <w:szCs w:val="32"/>
          <w:lang w:val="en-US" w:eastAsia="zh-CN"/>
        </w:rPr>
        <w:t>0129</w:t>
      </w:r>
      <w:r>
        <w:rPr>
          <w:rFonts w:hint="eastAsia" w:ascii="Times New Roman" w:hAnsi="Times New Roman" w:eastAsia="仿宋_GB2312" w:cs="方正仿宋_GB2312"/>
          <w:sz w:val="32"/>
          <w:szCs w:val="32"/>
          <w:lang w:val="en-US" w:eastAsia="zh-CN"/>
        </w:rPr>
        <w:t>刑初</w:t>
      </w:r>
      <w:r>
        <w:rPr>
          <w:rFonts w:hint="default" w:ascii="Times New Roman" w:hAnsi="Times New Roman" w:eastAsia="仿宋_GB2312" w:cs="Times New Roman"/>
          <w:sz w:val="32"/>
          <w:szCs w:val="32"/>
          <w:lang w:val="en-US" w:eastAsia="zh-CN"/>
        </w:rPr>
        <w:t>605</w:t>
      </w:r>
      <w:r>
        <w:rPr>
          <w:rFonts w:hint="eastAsia" w:ascii="Times New Roman" w:hAnsi="Times New Roman" w:eastAsia="仿宋_GB2312" w:cs="方正仿宋_GB2312"/>
          <w:sz w:val="32"/>
          <w:szCs w:val="32"/>
          <w:lang w:val="en-US" w:eastAsia="zh-CN"/>
        </w:rPr>
        <w:t>号】：被告人马顺年未取得装载机操作证，在非公共交通管理范围内驾驶装载机，因疏忽大意在未确保安全通行的情况下倒车，导致倒车时撞到他人，致一人死亡，其行为已构成过失致人死亡罪。依照《中华人民共和国刑法》第二百三十三条、第六十七条第一款、第七十二条及《中华人民共和国刑事诉讼法》第二百零一条之规定，判决如下：被告人马顺年犯过失致人死亡罪，判处有期徒刑一年，缓刑二年（缓刑考验期从判决确定之日起计算）。</w:t>
      </w:r>
    </w:p>
    <w:p w14:paraId="20D27C6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Cs/>
          <w:color w:val="000000"/>
          <w:kern w:val="1"/>
          <w:sz w:val="32"/>
          <w:szCs w:val="32"/>
          <w:lang w:val="en-US" w:eastAsia="zh-CN" w:bidi="ar-SA"/>
        </w:rPr>
      </w:pPr>
      <w:bookmarkStart w:id="0" w:name="_Toc11841"/>
      <w:bookmarkStart w:id="1" w:name="_Toc5810"/>
      <w:bookmarkStart w:id="2" w:name="_Toc31275"/>
      <w:bookmarkStart w:id="3" w:name="_Toc26423"/>
      <w:bookmarkStart w:id="4" w:name="_Toc8582"/>
      <w:bookmarkStart w:id="5" w:name="_Toc15916"/>
      <w:r>
        <w:rPr>
          <w:rFonts w:hint="eastAsia" w:ascii="黑体" w:hAnsi="黑体" w:eastAsia="黑体" w:cs="黑体"/>
          <w:bCs/>
          <w:color w:val="000000"/>
          <w:kern w:val="1"/>
          <w:sz w:val="32"/>
          <w:szCs w:val="32"/>
          <w:lang w:val="en-US" w:eastAsia="zh-CN" w:bidi="ar-SA"/>
        </w:rPr>
        <w:t>四、事故原因</w:t>
      </w:r>
    </w:p>
    <w:p w14:paraId="24C2447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方正仿宋_GB2312"/>
          <w:bCs/>
          <w:color w:val="000000"/>
          <w:kern w:val="1"/>
          <w:sz w:val="32"/>
          <w:szCs w:val="32"/>
          <w:lang w:val="en-US" w:eastAsia="zh-CN" w:bidi="ar-SA"/>
        </w:rPr>
      </w:pPr>
      <w:r>
        <w:rPr>
          <w:rFonts w:hint="eastAsia" w:ascii="Times New Roman" w:hAnsi="Times New Roman" w:eastAsia="仿宋_GB2312" w:cs="方正仿宋_GB2312"/>
          <w:bCs/>
          <w:color w:val="000000"/>
          <w:kern w:val="1"/>
          <w:sz w:val="32"/>
          <w:szCs w:val="32"/>
          <w:lang w:val="en-US" w:eastAsia="zh-CN" w:bidi="ar-SA"/>
        </w:rPr>
        <w:t>马顺年未取得装载机操作证，在非公共交通管理范围内驾驶装载机，因疏忽大意在未确保安全通行的情况下倒车，撞倒李继文，导致李继文开放性颅脑损伤，即时死亡。</w:t>
      </w:r>
    </w:p>
    <w:p w14:paraId="7CD1827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Cs/>
          <w:color w:val="000000"/>
          <w:kern w:val="1"/>
          <w:sz w:val="32"/>
          <w:szCs w:val="32"/>
          <w:lang w:val="en-US" w:eastAsia="zh-CN" w:bidi="ar-SA"/>
        </w:rPr>
      </w:pPr>
      <w:r>
        <w:rPr>
          <w:rFonts w:hint="eastAsia" w:ascii="黑体" w:hAnsi="黑体" w:eastAsia="黑体" w:cs="黑体"/>
          <w:bCs/>
          <w:color w:val="000000"/>
          <w:kern w:val="1"/>
          <w:sz w:val="32"/>
          <w:szCs w:val="32"/>
          <w:lang w:val="en-US" w:eastAsia="zh-CN" w:bidi="ar-SA"/>
        </w:rPr>
        <w:t>六、事故性质</w:t>
      </w:r>
    </w:p>
    <w:p w14:paraId="2D95185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方正仿宋_GB2312"/>
          <w:bCs/>
          <w:color w:val="000000"/>
          <w:kern w:val="1"/>
          <w:sz w:val="32"/>
          <w:szCs w:val="32"/>
          <w:lang w:val="en-US" w:eastAsia="zh-CN" w:bidi="ar-SA"/>
        </w:rPr>
      </w:pPr>
      <w:r>
        <w:rPr>
          <w:rFonts w:hint="eastAsia" w:ascii="Times New Roman" w:hAnsi="Times New Roman" w:eastAsia="仿宋_GB2312" w:cs="方正仿宋_GB2312"/>
          <w:bCs/>
          <w:color w:val="000000"/>
          <w:kern w:val="1"/>
          <w:sz w:val="32"/>
          <w:szCs w:val="32"/>
          <w:lang w:val="en-US" w:eastAsia="zh-CN" w:bidi="ar-SA"/>
        </w:rPr>
        <w:t>经调查组依法调查取证、分析，认定这是一起意外事故。</w:t>
      </w:r>
    </w:p>
    <w:p w14:paraId="05669FC5">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Cs/>
          <w:color w:val="000000"/>
          <w:kern w:val="1"/>
          <w:sz w:val="32"/>
          <w:szCs w:val="32"/>
          <w:lang w:val="en-US" w:eastAsia="zh-CN" w:bidi="ar-SA"/>
        </w:rPr>
      </w:pPr>
      <w:r>
        <w:rPr>
          <w:rFonts w:hint="eastAsia" w:ascii="黑体" w:hAnsi="黑体" w:eastAsia="黑体" w:cs="黑体"/>
          <w:bCs/>
          <w:color w:val="000000"/>
          <w:kern w:val="1"/>
          <w:sz w:val="32"/>
          <w:szCs w:val="32"/>
          <w:lang w:val="en-US" w:eastAsia="zh-CN" w:bidi="ar-SA"/>
        </w:rPr>
        <w:t>五、事故防范措施</w:t>
      </w:r>
    </w:p>
    <w:p w14:paraId="79B7A1B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方正仿宋_GB2312"/>
          <w:bCs/>
          <w:color w:val="000000"/>
          <w:kern w:val="1"/>
          <w:sz w:val="32"/>
          <w:szCs w:val="32"/>
          <w:lang w:val="en-US" w:eastAsia="zh-CN" w:bidi="ar-SA"/>
        </w:rPr>
      </w:pPr>
      <w:r>
        <w:rPr>
          <w:rFonts w:hint="eastAsia" w:ascii="Times New Roman" w:hAnsi="Times New Roman" w:eastAsia="仿宋_GB2312" w:cs="方正仿宋_GB2312"/>
          <w:bCs/>
          <w:color w:val="000000"/>
          <w:kern w:val="1"/>
          <w:sz w:val="32"/>
          <w:szCs w:val="32"/>
          <w:lang w:val="en-US" w:eastAsia="zh-CN" w:bidi="ar-SA"/>
        </w:rPr>
        <w:t>昆明百煤汇商贸有限公司</w:t>
      </w:r>
    </w:p>
    <w:p w14:paraId="790801D3">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方正仿宋_GB2312"/>
          <w:bCs/>
          <w:color w:val="000000"/>
          <w:kern w:val="1"/>
          <w:sz w:val="32"/>
          <w:szCs w:val="32"/>
          <w:lang w:val="en-US" w:eastAsia="zh-CN" w:bidi="ar-SA"/>
        </w:rPr>
      </w:pPr>
      <w:r>
        <w:rPr>
          <w:rFonts w:hint="eastAsia" w:ascii="Times New Roman" w:hAnsi="Times New Roman" w:eastAsia="仿宋_GB2312" w:cs="方正仿宋_GB2312"/>
          <w:b/>
          <w:bCs w:val="0"/>
          <w:color w:val="000000"/>
          <w:kern w:val="1"/>
          <w:sz w:val="32"/>
          <w:szCs w:val="32"/>
          <w:lang w:val="en-US" w:eastAsia="zh-CN" w:bidi="ar-SA"/>
        </w:rPr>
        <w:t>一要</w:t>
      </w:r>
      <w:r>
        <w:rPr>
          <w:rFonts w:hint="eastAsia" w:ascii="Times New Roman" w:hAnsi="Times New Roman" w:eastAsia="仿宋_GB2312" w:cs="方正仿宋_GB2312"/>
          <w:bCs/>
          <w:color w:val="000000"/>
          <w:kern w:val="1"/>
          <w:sz w:val="32"/>
          <w:szCs w:val="32"/>
          <w:lang w:val="en-US" w:eastAsia="zh-CN" w:bidi="ar-SA"/>
        </w:rPr>
        <w:t>加强现场管理。强化现场安全管控，杜绝人员及车辆随意在堆场</w:t>
      </w:r>
      <w:bookmarkStart w:id="6" w:name="_GoBack"/>
      <w:r>
        <w:rPr>
          <w:rFonts w:hint="eastAsia" w:ascii="Times New Roman" w:hAnsi="Times New Roman" w:eastAsia="仿宋_GB2312" w:cs="方正仿宋_GB2312"/>
          <w:bCs/>
          <w:color w:val="000000"/>
          <w:kern w:val="1"/>
          <w:sz w:val="32"/>
          <w:szCs w:val="32"/>
          <w:lang w:val="en-US" w:eastAsia="zh-CN" w:bidi="ar-SA"/>
        </w:rPr>
        <w:t>内肆意</w:t>
      </w:r>
      <w:bookmarkEnd w:id="6"/>
      <w:r>
        <w:rPr>
          <w:rFonts w:hint="eastAsia" w:ascii="Times New Roman" w:hAnsi="Times New Roman" w:eastAsia="仿宋_GB2312" w:cs="方正仿宋_GB2312"/>
          <w:bCs/>
          <w:color w:val="000000"/>
          <w:kern w:val="1"/>
          <w:sz w:val="32"/>
          <w:szCs w:val="32"/>
          <w:lang w:val="en-US" w:eastAsia="zh-CN" w:bidi="ar-SA"/>
        </w:rPr>
        <w:t>穿行。</w:t>
      </w:r>
    </w:p>
    <w:p w14:paraId="2BCA2E13">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方正仿宋_GB2312"/>
          <w:bCs/>
          <w:color w:val="000000"/>
          <w:kern w:val="1"/>
          <w:sz w:val="32"/>
          <w:szCs w:val="32"/>
          <w:lang w:val="en-US" w:eastAsia="zh-CN" w:bidi="ar-SA"/>
        </w:rPr>
      </w:pPr>
      <w:r>
        <w:rPr>
          <w:rFonts w:hint="eastAsia" w:ascii="Times New Roman" w:hAnsi="Times New Roman" w:eastAsia="仿宋_GB2312" w:cs="方正仿宋_GB2312"/>
          <w:b/>
          <w:bCs w:val="0"/>
          <w:color w:val="000000"/>
          <w:kern w:val="1"/>
          <w:sz w:val="32"/>
          <w:szCs w:val="32"/>
          <w:lang w:val="en-US" w:eastAsia="zh-CN" w:bidi="ar-SA"/>
        </w:rPr>
        <w:t>二要</w:t>
      </w:r>
      <w:r>
        <w:rPr>
          <w:rFonts w:hint="eastAsia" w:ascii="Times New Roman" w:hAnsi="Times New Roman" w:eastAsia="仿宋_GB2312" w:cs="方正仿宋_GB2312"/>
          <w:bCs/>
          <w:color w:val="000000"/>
          <w:kern w:val="1"/>
          <w:sz w:val="32"/>
          <w:szCs w:val="32"/>
          <w:lang w:val="en-US" w:eastAsia="zh-CN" w:bidi="ar-SA"/>
        </w:rPr>
        <w:t>加强从业人员安全教育培训，严把作业人员入口关。各岗位人员未能完全掌握本岗位的操作技能和安全注意事项不能上岗。</w:t>
      </w:r>
    </w:p>
    <w:p w14:paraId="40F41475">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方正仿宋_GB2312" w:hAnsi="方正仿宋_GB2312" w:eastAsia="方正仿宋_GB2312" w:cs="方正仿宋_GB2312"/>
          <w:bCs/>
          <w:color w:val="000000"/>
          <w:kern w:val="1"/>
          <w:sz w:val="32"/>
          <w:szCs w:val="32"/>
          <w:lang w:val="en-US" w:eastAsia="zh-CN" w:bidi="ar-SA"/>
        </w:rPr>
      </w:pPr>
      <w:r>
        <w:rPr>
          <w:rFonts w:hint="eastAsia" w:ascii="Times New Roman" w:hAnsi="Times New Roman" w:eastAsia="仿宋_GB2312" w:cs="方正仿宋_GB2312"/>
          <w:b/>
          <w:bCs w:val="0"/>
          <w:color w:val="000000"/>
          <w:kern w:val="1"/>
          <w:sz w:val="32"/>
          <w:szCs w:val="32"/>
          <w:lang w:val="en-US" w:eastAsia="zh-CN" w:bidi="ar-SA"/>
        </w:rPr>
        <w:t>三要</w:t>
      </w:r>
      <w:r>
        <w:rPr>
          <w:rFonts w:hint="eastAsia" w:ascii="Times New Roman" w:hAnsi="Times New Roman" w:eastAsia="仿宋_GB2312" w:cs="方正仿宋_GB2312"/>
          <w:bCs/>
          <w:color w:val="000000"/>
          <w:kern w:val="1"/>
          <w:sz w:val="32"/>
          <w:szCs w:val="32"/>
          <w:lang w:val="en-US" w:eastAsia="zh-CN" w:bidi="ar-SA"/>
        </w:rPr>
        <w:t>深刻吸取事故教训，举一反三，深入剖析事故发生原因，从现场管理等方面暴露出的突出问题举一反三，严格遵守国家相关法律规定，坚决避免同类事故再次发生。</w:t>
      </w:r>
    </w:p>
    <w:bookmarkEnd w:id="0"/>
    <w:bookmarkEnd w:id="1"/>
    <w:bookmarkEnd w:id="2"/>
    <w:bookmarkEnd w:id="3"/>
    <w:bookmarkEnd w:id="4"/>
    <w:bookmarkEnd w:id="5"/>
    <w:p w14:paraId="7EC1937B">
      <w:pPr>
        <w:pStyle w:val="9"/>
        <w:keepNext w:val="0"/>
        <w:keepLines w:val="0"/>
        <w:pageBreakBefore w:val="0"/>
        <w:kinsoku/>
        <w:wordWrap/>
        <w:topLinePunct w:val="0"/>
        <w:autoSpaceDN/>
        <w:bidi w:val="0"/>
        <w:spacing w:after="0" w:line="600" w:lineRule="exact"/>
        <w:jc w:val="both"/>
        <w:textAlignment w:val="auto"/>
        <w:rPr>
          <w:rFonts w:hint="eastAsia" w:ascii="方正仿宋_GB2312" w:hAnsi="方正仿宋_GB2312" w:eastAsia="方正仿宋_GB2312" w:cs="方正仿宋_GB2312"/>
          <w:b w:val="0"/>
          <w:bCs w:val="0"/>
          <w:snapToGrid w:val="0"/>
          <w:color w:val="auto"/>
          <w:kern w:val="0"/>
          <w:sz w:val="32"/>
          <w:szCs w:val="32"/>
          <w:lang w:val="en-US" w:eastAsia="zh-CN"/>
        </w:rPr>
      </w:pPr>
    </w:p>
    <w:p w14:paraId="6B0CC019">
      <w:pPr>
        <w:pStyle w:val="9"/>
        <w:keepNext w:val="0"/>
        <w:keepLines w:val="0"/>
        <w:pageBreakBefore w:val="0"/>
        <w:kinsoku/>
        <w:wordWrap/>
        <w:topLinePunct w:val="0"/>
        <w:autoSpaceDN/>
        <w:bidi w:val="0"/>
        <w:spacing w:after="0" w:line="600" w:lineRule="exact"/>
        <w:jc w:val="both"/>
        <w:textAlignment w:val="auto"/>
        <w:rPr>
          <w:rFonts w:hint="eastAsia" w:ascii="方正仿宋_GB2312" w:hAnsi="方正仿宋_GB2312" w:eastAsia="方正仿宋_GB2312" w:cs="方正仿宋_GB2312"/>
          <w:b w:val="0"/>
          <w:bCs w:val="0"/>
          <w:snapToGrid w:val="0"/>
          <w:color w:val="auto"/>
          <w:kern w:val="0"/>
          <w:sz w:val="32"/>
          <w:szCs w:val="32"/>
          <w:lang w:val="en-US" w:eastAsia="zh-CN"/>
        </w:rPr>
      </w:pPr>
    </w:p>
    <w:p w14:paraId="66B5A31E">
      <w:pPr>
        <w:pStyle w:val="9"/>
        <w:keepNext w:val="0"/>
        <w:keepLines w:val="0"/>
        <w:pageBreakBefore w:val="0"/>
        <w:kinsoku/>
        <w:wordWrap/>
        <w:topLinePunct w:val="0"/>
        <w:autoSpaceDN/>
        <w:bidi w:val="0"/>
        <w:spacing w:after="0" w:line="600" w:lineRule="exact"/>
        <w:jc w:val="both"/>
        <w:textAlignment w:val="auto"/>
        <w:rPr>
          <w:rFonts w:hint="eastAsia" w:ascii="方正仿宋_GB2312" w:hAnsi="方正仿宋_GB2312" w:eastAsia="方正仿宋_GB2312" w:cs="方正仿宋_GB2312"/>
          <w:b w:val="0"/>
          <w:bCs w:val="0"/>
          <w:snapToGrid w:val="0"/>
          <w:color w:val="auto"/>
          <w:kern w:val="0"/>
          <w:sz w:val="32"/>
          <w:szCs w:val="32"/>
          <w:lang w:val="en-US" w:eastAsia="zh-CN"/>
        </w:rPr>
      </w:pPr>
    </w:p>
    <w:p w14:paraId="7913AD11">
      <w:pPr>
        <w:keepNext w:val="0"/>
        <w:keepLines w:val="0"/>
        <w:pageBreakBefore w:val="0"/>
        <w:kinsoku/>
        <w:wordWrap/>
        <w:topLinePunct w:val="0"/>
        <w:autoSpaceDN/>
        <w:bidi w:val="0"/>
        <w:spacing w:line="600" w:lineRule="exact"/>
        <w:jc w:val="both"/>
        <w:textAlignment w:val="auto"/>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956786-C5D4-4D5F-8073-2B83EFE879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39D1B2FC-55A4-4F29-A56B-951C20582E8F}"/>
  </w:font>
  <w:font w:name="方正小标宋简体">
    <w:panose1 w:val="03000509000000000000"/>
    <w:charset w:val="86"/>
    <w:family w:val="auto"/>
    <w:pitch w:val="default"/>
    <w:sig w:usb0="00000001" w:usb1="080E0000" w:usb2="00000000" w:usb3="00000000" w:csb0="00040000" w:csb1="00000000"/>
    <w:embedRegular r:id="rId3" w:fontKey="{4D2638EE-DE00-4524-AACE-5F7D00EDB060}"/>
  </w:font>
  <w:font w:name="方正仿宋_GB2312">
    <w:panose1 w:val="02000000000000000000"/>
    <w:charset w:val="86"/>
    <w:family w:val="auto"/>
    <w:pitch w:val="default"/>
    <w:sig w:usb0="A00002BF" w:usb1="184F6CFA" w:usb2="00000012" w:usb3="00000000" w:csb0="00040001" w:csb1="00000000"/>
    <w:embedRegular r:id="rId4" w:fontKey="{9B25443B-D968-4311-AB88-12071F1AF6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C45A6"/>
    <w:rsid w:val="00A03649"/>
    <w:rsid w:val="02A1351D"/>
    <w:rsid w:val="04DB1F3F"/>
    <w:rsid w:val="05107A47"/>
    <w:rsid w:val="052759E2"/>
    <w:rsid w:val="0591131D"/>
    <w:rsid w:val="06114EFF"/>
    <w:rsid w:val="06283859"/>
    <w:rsid w:val="06433738"/>
    <w:rsid w:val="06BE06AE"/>
    <w:rsid w:val="071F565B"/>
    <w:rsid w:val="0788053F"/>
    <w:rsid w:val="07AB6060"/>
    <w:rsid w:val="08267304"/>
    <w:rsid w:val="090637C2"/>
    <w:rsid w:val="09721AF9"/>
    <w:rsid w:val="09736C46"/>
    <w:rsid w:val="0976080E"/>
    <w:rsid w:val="09A84002"/>
    <w:rsid w:val="0B4F3476"/>
    <w:rsid w:val="0BEA373C"/>
    <w:rsid w:val="0C2A6BE2"/>
    <w:rsid w:val="0C704635"/>
    <w:rsid w:val="0C9A5FF6"/>
    <w:rsid w:val="0C9C09BE"/>
    <w:rsid w:val="0CDC1115"/>
    <w:rsid w:val="0E2B5748"/>
    <w:rsid w:val="0EAA4B19"/>
    <w:rsid w:val="0EB22EEE"/>
    <w:rsid w:val="0F0C359A"/>
    <w:rsid w:val="101F04CB"/>
    <w:rsid w:val="105569B2"/>
    <w:rsid w:val="10774D9A"/>
    <w:rsid w:val="107C01E1"/>
    <w:rsid w:val="10EC41F4"/>
    <w:rsid w:val="118E5ABF"/>
    <w:rsid w:val="11C555E6"/>
    <w:rsid w:val="11D671C6"/>
    <w:rsid w:val="12077D24"/>
    <w:rsid w:val="131E0815"/>
    <w:rsid w:val="13AB746B"/>
    <w:rsid w:val="13DA1C9F"/>
    <w:rsid w:val="14593607"/>
    <w:rsid w:val="166F281D"/>
    <w:rsid w:val="17EC4792"/>
    <w:rsid w:val="186F5A8A"/>
    <w:rsid w:val="193878E1"/>
    <w:rsid w:val="1A4A43B3"/>
    <w:rsid w:val="1A592712"/>
    <w:rsid w:val="1ADE275C"/>
    <w:rsid w:val="1AEB51FE"/>
    <w:rsid w:val="1B682666"/>
    <w:rsid w:val="1BEB1436"/>
    <w:rsid w:val="1C1C5B62"/>
    <w:rsid w:val="1C27435A"/>
    <w:rsid w:val="1CC64FE7"/>
    <w:rsid w:val="1D411892"/>
    <w:rsid w:val="1DE519C3"/>
    <w:rsid w:val="1E375960"/>
    <w:rsid w:val="1E60100D"/>
    <w:rsid w:val="1F4002EC"/>
    <w:rsid w:val="202E753B"/>
    <w:rsid w:val="211036EE"/>
    <w:rsid w:val="214C4F20"/>
    <w:rsid w:val="21B03CA2"/>
    <w:rsid w:val="21F14B4A"/>
    <w:rsid w:val="21F70A22"/>
    <w:rsid w:val="223C09F3"/>
    <w:rsid w:val="227A60B5"/>
    <w:rsid w:val="22870B84"/>
    <w:rsid w:val="23597376"/>
    <w:rsid w:val="23AB3422"/>
    <w:rsid w:val="243D7A75"/>
    <w:rsid w:val="246731E3"/>
    <w:rsid w:val="25331AB1"/>
    <w:rsid w:val="25E8104E"/>
    <w:rsid w:val="25EF744C"/>
    <w:rsid w:val="260D5109"/>
    <w:rsid w:val="260D7EC9"/>
    <w:rsid w:val="26433F3F"/>
    <w:rsid w:val="269D745E"/>
    <w:rsid w:val="26A04724"/>
    <w:rsid w:val="26AD1925"/>
    <w:rsid w:val="27095041"/>
    <w:rsid w:val="271B72E6"/>
    <w:rsid w:val="27A8538B"/>
    <w:rsid w:val="283B7C2B"/>
    <w:rsid w:val="28CB65FE"/>
    <w:rsid w:val="28D807FF"/>
    <w:rsid w:val="2920318A"/>
    <w:rsid w:val="29834999"/>
    <w:rsid w:val="29843A10"/>
    <w:rsid w:val="298D0C29"/>
    <w:rsid w:val="29E66FAE"/>
    <w:rsid w:val="29FD72A3"/>
    <w:rsid w:val="2AB34963"/>
    <w:rsid w:val="2B335EE8"/>
    <w:rsid w:val="2B364399"/>
    <w:rsid w:val="2B8B6A89"/>
    <w:rsid w:val="2C463597"/>
    <w:rsid w:val="2C5E4912"/>
    <w:rsid w:val="2CA27AC0"/>
    <w:rsid w:val="2CA43845"/>
    <w:rsid w:val="2CB74751"/>
    <w:rsid w:val="2D280549"/>
    <w:rsid w:val="2D543E47"/>
    <w:rsid w:val="2E7A57C5"/>
    <w:rsid w:val="2ED4746C"/>
    <w:rsid w:val="2FFD5D28"/>
    <w:rsid w:val="30113CB3"/>
    <w:rsid w:val="30601E4C"/>
    <w:rsid w:val="306D5A1F"/>
    <w:rsid w:val="307F0226"/>
    <w:rsid w:val="30933A8F"/>
    <w:rsid w:val="31346D0F"/>
    <w:rsid w:val="317B03A5"/>
    <w:rsid w:val="321503C6"/>
    <w:rsid w:val="3261362D"/>
    <w:rsid w:val="32680CA3"/>
    <w:rsid w:val="32B6187F"/>
    <w:rsid w:val="330E384E"/>
    <w:rsid w:val="34197461"/>
    <w:rsid w:val="34434045"/>
    <w:rsid w:val="344C705C"/>
    <w:rsid w:val="34657C3E"/>
    <w:rsid w:val="34DF2AEB"/>
    <w:rsid w:val="354626E6"/>
    <w:rsid w:val="35A014F0"/>
    <w:rsid w:val="366C4F94"/>
    <w:rsid w:val="36DC1C43"/>
    <w:rsid w:val="36F21668"/>
    <w:rsid w:val="37097FB7"/>
    <w:rsid w:val="3742419C"/>
    <w:rsid w:val="37A940ED"/>
    <w:rsid w:val="37B251EF"/>
    <w:rsid w:val="37EC1A7A"/>
    <w:rsid w:val="3894676E"/>
    <w:rsid w:val="38BA4D4D"/>
    <w:rsid w:val="38C34BB0"/>
    <w:rsid w:val="3924126F"/>
    <w:rsid w:val="393D06A7"/>
    <w:rsid w:val="39887708"/>
    <w:rsid w:val="39A36D0B"/>
    <w:rsid w:val="3A0F4C9F"/>
    <w:rsid w:val="3B27212E"/>
    <w:rsid w:val="3B300017"/>
    <w:rsid w:val="3C385360"/>
    <w:rsid w:val="3C9D4544"/>
    <w:rsid w:val="3EC66BB8"/>
    <w:rsid w:val="404360D5"/>
    <w:rsid w:val="40DD0728"/>
    <w:rsid w:val="41D1217F"/>
    <w:rsid w:val="426B0A7B"/>
    <w:rsid w:val="437630AE"/>
    <w:rsid w:val="43884AAC"/>
    <w:rsid w:val="439D118B"/>
    <w:rsid w:val="43D230C3"/>
    <w:rsid w:val="44443B84"/>
    <w:rsid w:val="445E075A"/>
    <w:rsid w:val="44C04986"/>
    <w:rsid w:val="44E2578F"/>
    <w:rsid w:val="44EA7C21"/>
    <w:rsid w:val="454B7A9C"/>
    <w:rsid w:val="45AA7C86"/>
    <w:rsid w:val="45CB3A8B"/>
    <w:rsid w:val="45DC0FF9"/>
    <w:rsid w:val="46592476"/>
    <w:rsid w:val="468C7D52"/>
    <w:rsid w:val="475D5448"/>
    <w:rsid w:val="47AF6852"/>
    <w:rsid w:val="48294108"/>
    <w:rsid w:val="483E03F5"/>
    <w:rsid w:val="48D63BA7"/>
    <w:rsid w:val="49351977"/>
    <w:rsid w:val="49441A3A"/>
    <w:rsid w:val="49815674"/>
    <w:rsid w:val="4A4E12D8"/>
    <w:rsid w:val="4B76465D"/>
    <w:rsid w:val="4BED6757"/>
    <w:rsid w:val="4C216454"/>
    <w:rsid w:val="4C3229A7"/>
    <w:rsid w:val="4C911875"/>
    <w:rsid w:val="4CCE479D"/>
    <w:rsid w:val="4D317C47"/>
    <w:rsid w:val="4D6700BD"/>
    <w:rsid w:val="4D7030C7"/>
    <w:rsid w:val="4DA572FA"/>
    <w:rsid w:val="4DD156F4"/>
    <w:rsid w:val="4E0036DA"/>
    <w:rsid w:val="4E1A69D5"/>
    <w:rsid w:val="4E7B46C5"/>
    <w:rsid w:val="4E8D4D85"/>
    <w:rsid w:val="4EEC09FD"/>
    <w:rsid w:val="4F2A55FB"/>
    <w:rsid w:val="4F307D79"/>
    <w:rsid w:val="4FBA141F"/>
    <w:rsid w:val="4FC357FD"/>
    <w:rsid w:val="4FE77CE5"/>
    <w:rsid w:val="50105053"/>
    <w:rsid w:val="51CB6311"/>
    <w:rsid w:val="52C67BCB"/>
    <w:rsid w:val="52CE1D5D"/>
    <w:rsid w:val="530522C3"/>
    <w:rsid w:val="53335403"/>
    <w:rsid w:val="53CC700C"/>
    <w:rsid w:val="53E942D8"/>
    <w:rsid w:val="5440098E"/>
    <w:rsid w:val="54894BAC"/>
    <w:rsid w:val="56411978"/>
    <w:rsid w:val="567C45A6"/>
    <w:rsid w:val="571B29B2"/>
    <w:rsid w:val="57527818"/>
    <w:rsid w:val="578E2B6C"/>
    <w:rsid w:val="58174E8B"/>
    <w:rsid w:val="581A604B"/>
    <w:rsid w:val="58A83E0B"/>
    <w:rsid w:val="58B509A7"/>
    <w:rsid w:val="58DA786E"/>
    <w:rsid w:val="595D2B95"/>
    <w:rsid w:val="599D039D"/>
    <w:rsid w:val="5A4654F6"/>
    <w:rsid w:val="5AA64FE2"/>
    <w:rsid w:val="5AE60982"/>
    <w:rsid w:val="5B716640"/>
    <w:rsid w:val="5BA13276"/>
    <w:rsid w:val="5C6A2952"/>
    <w:rsid w:val="5CA57F71"/>
    <w:rsid w:val="5CA7452B"/>
    <w:rsid w:val="5CBB0EBB"/>
    <w:rsid w:val="5CDA4B1F"/>
    <w:rsid w:val="5CFB2059"/>
    <w:rsid w:val="5CFC5707"/>
    <w:rsid w:val="5D4E5768"/>
    <w:rsid w:val="5E4A78CB"/>
    <w:rsid w:val="5EC17DB4"/>
    <w:rsid w:val="60075BE9"/>
    <w:rsid w:val="6037206A"/>
    <w:rsid w:val="60695A46"/>
    <w:rsid w:val="62BB180D"/>
    <w:rsid w:val="631338D9"/>
    <w:rsid w:val="635A0E6B"/>
    <w:rsid w:val="636844CD"/>
    <w:rsid w:val="63706D03"/>
    <w:rsid w:val="637E0F15"/>
    <w:rsid w:val="63DB1C18"/>
    <w:rsid w:val="63DF3099"/>
    <w:rsid w:val="63FA3C3C"/>
    <w:rsid w:val="641F502A"/>
    <w:rsid w:val="64C85B42"/>
    <w:rsid w:val="64E13CCC"/>
    <w:rsid w:val="65247013"/>
    <w:rsid w:val="65A34F4D"/>
    <w:rsid w:val="66A82962"/>
    <w:rsid w:val="677D287C"/>
    <w:rsid w:val="67A22F33"/>
    <w:rsid w:val="68D86054"/>
    <w:rsid w:val="68E00B4C"/>
    <w:rsid w:val="69357AD9"/>
    <w:rsid w:val="69A97DE2"/>
    <w:rsid w:val="6A5B75A0"/>
    <w:rsid w:val="6A6D0B79"/>
    <w:rsid w:val="6AD13D41"/>
    <w:rsid w:val="6BEA2195"/>
    <w:rsid w:val="6BFC04B0"/>
    <w:rsid w:val="6C48229F"/>
    <w:rsid w:val="6C4C2B3E"/>
    <w:rsid w:val="6C5746AC"/>
    <w:rsid w:val="6C7B7AD9"/>
    <w:rsid w:val="6D0C3BAB"/>
    <w:rsid w:val="6F0A56A1"/>
    <w:rsid w:val="6F536952"/>
    <w:rsid w:val="6F873198"/>
    <w:rsid w:val="70C11F3C"/>
    <w:rsid w:val="70EA0990"/>
    <w:rsid w:val="70F35415"/>
    <w:rsid w:val="71FF18F5"/>
    <w:rsid w:val="74055681"/>
    <w:rsid w:val="74866FCE"/>
    <w:rsid w:val="75061F05"/>
    <w:rsid w:val="753E0142"/>
    <w:rsid w:val="755A13EF"/>
    <w:rsid w:val="75852719"/>
    <w:rsid w:val="766F5DB0"/>
    <w:rsid w:val="76827A86"/>
    <w:rsid w:val="76AC485D"/>
    <w:rsid w:val="78002BE2"/>
    <w:rsid w:val="78120130"/>
    <w:rsid w:val="78470DBA"/>
    <w:rsid w:val="794C1FD3"/>
    <w:rsid w:val="7A4E2835"/>
    <w:rsid w:val="7A9C6766"/>
    <w:rsid w:val="7BD30438"/>
    <w:rsid w:val="7BF75852"/>
    <w:rsid w:val="7C191B8C"/>
    <w:rsid w:val="7CD0469A"/>
    <w:rsid w:val="7D0776AC"/>
    <w:rsid w:val="7D256B81"/>
    <w:rsid w:val="7D3A3282"/>
    <w:rsid w:val="7D592CD5"/>
    <w:rsid w:val="7D816ED8"/>
    <w:rsid w:val="7EC01F7D"/>
    <w:rsid w:val="7F6F4C8B"/>
    <w:rsid w:val="7F8C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line="560" w:lineRule="exact"/>
      <w:ind w:firstLine="880" w:firstLineChars="200"/>
    </w:pPr>
    <w:rPr>
      <w:rFonts w:ascii="Calibri" w:hAnsi="Calibri" w:eastAsia="方正仿宋_GBK" w:cs="Times New Roman"/>
      <w:sz w:val="32"/>
      <w:szCs w:val="24"/>
    </w:rPr>
  </w:style>
  <w:style w:type="paragraph" w:styleId="3">
    <w:name w:val="toc 5"/>
    <w:basedOn w:val="1"/>
    <w:next w:val="1"/>
    <w:unhideWhenUsed/>
    <w:qFormat/>
    <w:uiPriority w:val="39"/>
    <w:pPr>
      <w:spacing w:line="360" w:lineRule="auto"/>
      <w:ind w:left="1680" w:leftChars="800"/>
    </w:pPr>
    <w:rPr>
      <w:rFonts w:ascii="Times New Roman" w:hAnsi="Times New Roman" w:eastAsia="宋体" w:cs="Times New Roman"/>
      <w:sz w:val="24"/>
      <w:szCs w:val="24"/>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7">
    <w:name w:val="正文-公1"/>
    <w:basedOn w:val="8"/>
    <w:next w:val="1"/>
    <w:qFormat/>
    <w:uiPriority w:val="99"/>
    <w:pPr>
      <w:ind w:firstLine="200" w:firstLineChars="200"/>
      <w:jc w:val="left"/>
    </w:pPr>
    <w:rPr>
      <w:rFonts w:eastAsia="仿宋_GB2312"/>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Body Text First Indent1"/>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09453252-564f-41f2-976c-f76f380cd7c4</errorID>
      <errorWord>2022年07月28日</errorWord>
      <group>L1_Knowledge</group>
      <groupName>知识性问题</groupName>
      <ability>L2_Time</ability>
      <abilityName>日期时间</abilityName>
      <candidateList>
        <item>2022年7月28日</item>
      </candidateList>
      <explain>根据日常书写习惯，月份一般会省略前导零。</explain>
      <paraID>5FBEEA28</paraID>
      <start>59</start>
      <end>69</end>
      <status>modified</status>
      <modifiedWord>2022年7月28日</modifiedWord>
      <trackRevisions>false</trackRevisions>
    </reviewItem>
    <reviewItem>
      <errorID>bf4f8d15-f310-4d50-9d9a-8900491e54cf</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5FBEEA28</paraID>
      <start>107</start>
      <end>110</end>
      <status>ignored</status>
      <modifiedWord/>
      <trackRevisions>false</trackRevisions>
    </reviewItem>
    <reviewItem>
      <errorID>980abcce-a0a2-4417-afde-e3d81814651f</errorID>
      <errorWord>:</errorWord>
      <group>L1_Format</group>
      <groupName>格式问题</groupName>
      <ability>L2_HalfPunc</ability>
      <abilityName>全半角检查</abilityName>
      <candidateList>
        <item>：</item>
      </candidateList>
      <explain>文本全半角错误。</explain>
      <paraID>5FBEEA28</paraID>
      <start>137</start>
      <end>138</end>
      <status>modified</status>
      <modifiedWord>：</modifiedWord>
      <trackRevisions>false</trackRevisions>
    </reviewItem>
    <reviewItem>
      <errorID>bd0f4f66-11b2-4eab-9a8b-f1aefca0f6bc</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700141D6</paraID>
      <start>63</start>
      <end>66</end>
      <status>unmodified</status>
      <modifiedWord/>
      <trackRevisions>false</trackRevisions>
    </reviewItem>
    <reviewItem>
      <errorID>1eb5b0ad-3c0f-4065-ad36-673a149a7245</errorID>
      <errorWord>寻甸县</errorWord>
      <group>L1_Knowledge</group>
      <groupName>知识性问题</groupName>
      <ability>L2_Location</ability>
      <abilityName>地名检查</abilityName>
      <candidateList>
        <item>寻甸回族彝族自治县</item>
      </candidateList>
      <explain>自治区州县缩写不规范。《地名管理条例》第十八条规定，标识牌、公共平台发布的信息、各类公文证件、学习类公开出版物、地图、法律法规规定等场景范围内必须使用标准地名。</explain>
      <paraID>3F98B72A</paraID>
      <start>62</start>
      <end>65</end>
      <status>unmodified</status>
      <modifiedWord/>
      <trackRevisions>false</trackRevisions>
    </reviewItem>
    <reviewItem>
      <errorID>36e5fd83-eb7a-4768-824b-9ba4468e1acb</errorID>
      <errorWord>年</errorWord>
      <group>L1_Word</group>
      <groupName>字词问题</groupName>
      <ability>L2_Typo</ability>
      <abilityName>字词错误</abilityName>
      <candidateList>
        <item>春</item>
      </candidateList>
      <explain/>
      <paraID> 340043B</paraID>
      <start>199</start>
      <end>200</end>
      <status>ignored</status>
      <modifiedWord/>
      <trackRevisions>false</trackRevisions>
    </reviewItem>
    <reviewItem>
      <errorID>ca8557b3-2750-4a68-8b95-0a3650c0d1e3</errorID>
      <errorWord>即</errorWord>
      <group>L1_Grammar</group>
      <groupName>语法问题</groupName>
      <ability>L2_Missing</ability>
      <abilityName>成分残缺</abilityName>
      <candidateList>
        <item>导致即</item>
      </candidateList>
      <explain>句子中可能存在主谓宾、修饰语或者必要的词语残缺。</explain>
      <paraID> 340043B</paraID>
      <start>262</start>
      <end>263</end>
      <status>ignored</status>
      <modifiedWord/>
      <trackRevisions>false</trackRevisions>
    </reviewItem>
    <reviewItem>
      <errorID>b7ecbcd5-8ea0-4349-8680-af8c213d38b2</errorID>
      <errorWord>:</errorWord>
      <group>L1_Format</group>
      <groupName>格式问题</groupName>
      <ability>L2_HalfPunc</ability>
      <abilityName>全半角检查</abilityName>
      <candidateList>
        <item>：</item>
      </candidateList>
      <explain>文本全半角错误。</explain>
      <paraID>5920A964</paraID>
      <start>241</start>
      <end>242</end>
      <status>modified</status>
      <modifiedWord>：</modifiedWord>
      <trackRevisions>false</trackRevisions>
    </reviewItem>
    <reviewItem>
      <errorID>da3ff9d8-6698-4f47-abd4-c4e7656c9a8e</errorID>
      <errorWord>(</errorWord>
      <group>L1_Format</group>
      <groupName>格式问题</groupName>
      <ability>L2_HalfPunc</ability>
      <abilityName>全半角检查</abilityName>
      <candidateList>
        <item>（</item>
      </candidateList>
      <explain>文本全半角错误。</explain>
      <paraID>5920A964</paraID>
      <start>270</start>
      <end>271</end>
      <status>modified</status>
      <modifiedWord>（</modifiedWord>
      <trackRevisions>false</trackRevisions>
    </reviewItem>
    <reviewItem>
      <errorID>99afbb95-ed62-4077-bf0d-1de00d7041a3</errorID>
      <errorWord>)</errorWord>
      <group>L1_Format</group>
      <groupName>格式问题</groupName>
      <ability>L2_HalfPunc</ability>
      <abilityName>全半角检查</abilityName>
      <candidateList>
        <item>）</item>
      </candidateList>
      <explain>文本全半角错误。</explain>
      <paraID>5920A964</paraID>
      <start>286</start>
      <end>287</end>
      <status>modified</status>
      <modifiedWord>）</modifiedWord>
      <trackRevisions>false</trackRevisions>
    </reviewItem>
    <reviewItem>
      <errorID>dd71f1e1-1954-44f2-97f1-65267a94e562</errorID>
      <errorWord>内肆意</errorWord>
      <group>L1_Grammar</group>
      <groupName>语法问题</groupName>
      <ability>L2_Redundancy</ability>
      <abilityName>成分冗余</abilityName>
      <candidateList>
        <item>内</item>
      </candidateList>
      <explain>句子中可能存在主语、谓语、定语等成分的赘余或重复。</explain>
      <paraID>790801D3</paraID>
      <start>30</start>
      <end>33</end>
      <status>unmodified</status>
      <modifiedWord/>
      <trackRevisions>false</trackRevisions>
    </reviewItem>
  </reviewItems>
  <config/>
</contractReview>
</file>

<file path=customXml/itemProps1.xml><?xml version="1.0" encoding="utf-8"?>
<ds:datastoreItem xmlns:ds="http://schemas.openxmlformats.org/officeDocument/2006/customXml" ds:itemID="{1c40c4c2-deed-4822-a5d8-6b26583ca90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1703</Words>
  <Characters>1821</Characters>
  <Lines>0</Lines>
  <Paragraphs>0</Paragraphs>
  <TotalTime>1</TotalTime>
  <ScaleCrop>false</ScaleCrop>
  <LinksUpToDate>false</LinksUpToDate>
  <CharactersWithSpaces>1821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2025-10-12T02:43:00Z</dcterms:created>
  <dc:creator>LENOVO</dc:creator>
  <cp:lastModifiedBy>泡泡</cp:lastModifiedBy>
  <dcterms:modified xsi:type="dcterms:W3CDTF">2026-04-09T04:51:17Z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eyJoZGlkIjoiZmE3N2NlOTM5N2MyMTg5ZjgxMTAxM2E4YzYwNjZiYTEiLCJ1c2VySWQiOiIyNDEyNDQwNDEifQ==</vt:lpwstr>
  </property>
  <property fmtid="{D5CDD505-2E9C-101B-9397-08002B2CF9AE}" pid="4" name="ICV">
    <vt:lpwstr>A2D84868F7A945E69FD87375E7F6DB6B_13</vt:lpwstr>
  </property>
</Properties>
</file>