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6B84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41D6B32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2025年寻甸县举借政府债务说明</w:t>
      </w:r>
    </w:p>
    <w:p w14:paraId="7CB16B7D"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179393D"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2025寻甸县到期的政府债务为10,710万元，其中一般债务为5,710万元，专项债务为5,000万元。我县多渠道整合可用资源，积极向上争取再融资债券资金，通过续发再融资债券偿还9,600万元，预算资金安排偿还1,110万元，圆满完成了2025年度全县政府债务化债目标任务。</w:t>
      </w:r>
    </w:p>
    <w:p w14:paraId="19A3A277">
      <w:pPr>
        <w:ind w:firstLine="640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2025年度，寻甸县成功获批上级专项债券转贷资金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47,739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万元，其中用于项目建设的新增地方政府专项债券转贷资金5,000万元；新增地方政府再融资一般债券11,200万元；新增地方政府专项债券转贷资金11,991万元；新增地方政府再融资专项债券转贷资金19,548万元。</w:t>
      </w:r>
    </w:p>
    <w:p w14:paraId="2054996B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截止2026年12月31日，寻甸县地方政府债务余额为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336,154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万元，其中：一般债务余额为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79,526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万元，专项债务余额为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256,628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万元。2025年寻甸县地方政府债务限额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347,928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万元，其中一般债券限额为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84,400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万元，专项债券限额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263,528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万元。规模合理，风险可控。</w:t>
      </w:r>
    </w:p>
    <w:sectPr>
      <w:pgSz w:w="11906" w:h="16838"/>
      <w:pgMar w:top="2154" w:right="1474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ODRkOTM4MzE5M2I3ODNhZjJhYmQ4NzgwOTRmODMifQ=="/>
  </w:docVars>
  <w:rsids>
    <w:rsidRoot w:val="1903566A"/>
    <w:rsid w:val="0D9E11A6"/>
    <w:rsid w:val="1264066A"/>
    <w:rsid w:val="1903566A"/>
    <w:rsid w:val="1C267092"/>
    <w:rsid w:val="251C292C"/>
    <w:rsid w:val="2EAB78A6"/>
    <w:rsid w:val="42486514"/>
    <w:rsid w:val="43460705"/>
    <w:rsid w:val="4A133393"/>
    <w:rsid w:val="4A873FCB"/>
    <w:rsid w:val="505427C1"/>
    <w:rsid w:val="60AE7016"/>
    <w:rsid w:val="642A2B2B"/>
    <w:rsid w:val="668D1142"/>
    <w:rsid w:val="70C01F5F"/>
    <w:rsid w:val="7A9372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</Pages>
  <Words>331</Words>
  <Characters>430</Characters>
  <Lines>0</Lines>
  <Paragraphs>0</Paragraphs>
  <TotalTime>1</TotalTime>
  <ScaleCrop>false</ScaleCrop>
  <LinksUpToDate>false</LinksUpToDate>
  <CharactersWithSpaces>430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2024-11-05T06:49:00Z</dcterms:created>
  <dc:creator>余伟平</dc:creator>
  <cp:lastModifiedBy>余伟平</cp:lastModifiedBy>
  <dcterms:modified xsi:type="dcterms:W3CDTF">2026-08-05T07:31:51Z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B930B9647A284D95BBE2C1A0BE0DFF91_12</vt:lpwstr>
  </property>
  <property fmtid="{D5CDD505-2E9C-101B-9397-08002B2CF9AE}" pid="4" name="KSOTemplateDocerSaveRecord">
    <vt:lpwstr>eyJoZGlkIjoiNTRiMjM1ZGRiMGM0NjUzZTFmMmRmOGU4NWI3NTJhNTciLCJ1c2VySWQiOiIxNjE2Njk4OTA2In0=</vt:lpwstr>
  </property>
</Properties>
</file>